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BC77" w14:textId="7FDAE887" w:rsidR="00341451" w:rsidRPr="001B6135" w:rsidRDefault="00EC34E9" w:rsidP="001B6135">
      <w:pPr>
        <w:numPr>
          <w:ilvl w:val="0"/>
          <w:numId w:val="2"/>
        </w:numPr>
        <w:spacing w:line="240" w:lineRule="auto"/>
        <w:ind w:left="425" w:right="-33" w:hanging="425"/>
        <w:jc w:val="thaiDistribute"/>
        <w:rPr>
          <w:rFonts w:asciiTheme="majorBidi" w:hAnsiTheme="majorBidi" w:cstheme="majorBidi"/>
          <w:sz w:val="28"/>
          <w:szCs w:val="28"/>
          <w:lang w:val="en-US"/>
        </w:rPr>
      </w:pPr>
      <w:r w:rsidRPr="001B6135">
        <w:rPr>
          <w:rFonts w:asciiTheme="majorBidi" w:hAnsiTheme="majorBidi" w:cstheme="majorBidi"/>
          <w:b/>
          <w:bCs/>
          <w:sz w:val="28"/>
          <w:szCs w:val="28"/>
          <w:lang w:val="en-US"/>
        </w:rPr>
        <w:t>GENERAL INFORMATION</w:t>
      </w:r>
    </w:p>
    <w:p w14:paraId="1CD14EEF" w14:textId="5A4E2FB8" w:rsidR="002C39A7" w:rsidRPr="001B6135" w:rsidRDefault="00BB4BBA" w:rsidP="001B6135">
      <w:pPr>
        <w:spacing w:before="120" w:line="240" w:lineRule="auto"/>
        <w:ind w:left="364" w:right="-33"/>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Advanced Connection Corporation Public Company Limited (“the Company”) is incorporated in Thailand</w:t>
      </w:r>
      <w:r w:rsidR="00DA4024" w:rsidRPr="001B6135">
        <w:rPr>
          <w:rFonts w:asciiTheme="majorBidi" w:hAnsiTheme="majorBidi" w:cstheme="majorBidi"/>
          <w:sz w:val="28"/>
          <w:szCs w:val="28"/>
          <w:lang w:val="en-US"/>
        </w:rPr>
        <w:t>,</w:t>
      </w:r>
      <w:r w:rsidRPr="001B6135">
        <w:rPr>
          <w:rFonts w:asciiTheme="majorBidi" w:hAnsiTheme="majorBidi" w:cstheme="majorBidi"/>
          <w:sz w:val="28"/>
          <w:szCs w:val="28"/>
          <w:lang w:val="en-US"/>
        </w:rPr>
        <w:t xml:space="preserve"> the registered office at </w:t>
      </w:r>
      <w:r w:rsidR="005E09BE" w:rsidRPr="001B6135">
        <w:rPr>
          <w:rFonts w:asciiTheme="majorBidi" w:hAnsiTheme="majorBidi" w:cstheme="majorBidi"/>
          <w:sz w:val="28"/>
          <w:szCs w:val="28"/>
          <w:lang w:val="en-US"/>
        </w:rPr>
        <w:t>944</w:t>
      </w:r>
      <w:r w:rsidRPr="001B6135">
        <w:rPr>
          <w:rFonts w:asciiTheme="majorBidi" w:hAnsiTheme="majorBidi" w:cstheme="majorBidi"/>
          <w:sz w:val="28"/>
          <w:szCs w:val="28"/>
          <w:cs/>
          <w:lang w:val="en-US"/>
        </w:rPr>
        <w:t xml:space="preserve"> </w:t>
      </w:r>
      <w:proofErr w:type="spellStart"/>
      <w:r w:rsidRPr="001B6135">
        <w:rPr>
          <w:rFonts w:asciiTheme="majorBidi" w:hAnsiTheme="majorBidi" w:cstheme="majorBidi"/>
          <w:sz w:val="28"/>
          <w:szCs w:val="28"/>
          <w:lang w:val="en-US"/>
        </w:rPr>
        <w:t>Mitrtown</w:t>
      </w:r>
      <w:proofErr w:type="spellEnd"/>
      <w:r w:rsidRPr="001B6135">
        <w:rPr>
          <w:rFonts w:asciiTheme="majorBidi" w:hAnsiTheme="majorBidi" w:cstheme="majorBidi"/>
          <w:sz w:val="28"/>
          <w:szCs w:val="28"/>
          <w:lang w:val="en-US"/>
        </w:rPr>
        <w:t xml:space="preserve"> Office Tower Floor </w:t>
      </w:r>
      <w:r w:rsidR="005E09BE" w:rsidRPr="001B6135">
        <w:rPr>
          <w:rFonts w:asciiTheme="majorBidi" w:hAnsiTheme="majorBidi" w:cstheme="majorBidi"/>
          <w:sz w:val="28"/>
          <w:szCs w:val="28"/>
          <w:lang w:val="en-US"/>
        </w:rPr>
        <w:t>16</w:t>
      </w:r>
      <w:r w:rsidRPr="001B6135">
        <w:rPr>
          <w:rFonts w:asciiTheme="majorBidi" w:hAnsiTheme="majorBidi" w:cstheme="majorBidi"/>
          <w:sz w:val="28"/>
          <w:szCs w:val="28"/>
          <w:lang w:val="en-US"/>
        </w:rPr>
        <w:t xml:space="preserve">, Rama </w:t>
      </w:r>
      <w:r w:rsidR="005E09BE" w:rsidRPr="001B6135">
        <w:rPr>
          <w:rFonts w:asciiTheme="majorBidi" w:hAnsiTheme="majorBidi" w:cstheme="majorBidi"/>
          <w:sz w:val="28"/>
          <w:szCs w:val="28"/>
          <w:lang w:val="en-US"/>
        </w:rPr>
        <w:t>4</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 xml:space="preserve">Road, </w:t>
      </w:r>
      <w:proofErr w:type="spellStart"/>
      <w:r w:rsidRPr="001B6135">
        <w:rPr>
          <w:rFonts w:asciiTheme="majorBidi" w:hAnsiTheme="majorBidi" w:cstheme="majorBidi"/>
          <w:sz w:val="28"/>
          <w:szCs w:val="28"/>
          <w:lang w:val="en-US"/>
        </w:rPr>
        <w:t>Wangmai</w:t>
      </w:r>
      <w:proofErr w:type="spellEnd"/>
      <w:r w:rsidRPr="001B6135">
        <w:rPr>
          <w:rFonts w:asciiTheme="majorBidi" w:hAnsiTheme="majorBidi" w:cstheme="majorBidi"/>
          <w:sz w:val="28"/>
          <w:szCs w:val="28"/>
          <w:lang w:val="en-US"/>
        </w:rPr>
        <w:t xml:space="preserve"> </w:t>
      </w:r>
      <w:proofErr w:type="spellStart"/>
      <w:r w:rsidRPr="001B6135">
        <w:rPr>
          <w:rFonts w:asciiTheme="majorBidi" w:hAnsiTheme="majorBidi" w:cstheme="majorBidi"/>
          <w:sz w:val="28"/>
          <w:szCs w:val="28"/>
          <w:lang w:val="en-US"/>
        </w:rPr>
        <w:t>Pathumwan</w:t>
      </w:r>
      <w:proofErr w:type="spellEnd"/>
      <w:r w:rsidRPr="001B6135">
        <w:rPr>
          <w:rFonts w:asciiTheme="majorBidi" w:hAnsiTheme="majorBidi" w:cstheme="majorBidi"/>
          <w:sz w:val="28"/>
          <w:szCs w:val="28"/>
          <w:lang w:val="en-US"/>
        </w:rPr>
        <w:t>, Bangkok.</w:t>
      </w:r>
    </w:p>
    <w:p w14:paraId="0BE8835C" w14:textId="7BF224AE" w:rsidR="009D7C10" w:rsidRPr="001B6135" w:rsidRDefault="009D7C10" w:rsidP="001B6135">
      <w:pPr>
        <w:spacing w:before="120" w:line="240" w:lineRule="auto"/>
        <w:ind w:left="364" w:right="-33"/>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The Company was listed on the Stock Exchange of Thailand on March 23, 1993.</w:t>
      </w:r>
    </w:p>
    <w:p w14:paraId="70A0D103" w14:textId="6F3B54F9" w:rsidR="00341451" w:rsidRPr="001B6135" w:rsidRDefault="00C140E6" w:rsidP="001B6135">
      <w:pPr>
        <w:spacing w:before="120" w:line="240" w:lineRule="auto"/>
        <w:ind w:left="364" w:right="-33"/>
        <w:jc w:val="thaiDistribute"/>
        <w:rPr>
          <w:rFonts w:asciiTheme="majorBidi" w:hAnsiTheme="majorBidi" w:cstheme="majorBidi"/>
          <w:sz w:val="28"/>
          <w:szCs w:val="28"/>
          <w:cs/>
        </w:rPr>
      </w:pPr>
      <w:r w:rsidRPr="001B6135">
        <w:rPr>
          <w:rFonts w:asciiTheme="majorBidi" w:hAnsiTheme="majorBidi" w:cstheme="majorBidi"/>
          <w:sz w:val="28"/>
          <w:szCs w:val="28"/>
          <w:lang w:val="en-US"/>
        </w:rPr>
        <w:t>The Company and its subsidiaries (“the Group”) has their principal activities in renting property, banquet and restaurant, property development, investment in alternative energy, construction service, financing, research, development, production (cultivation), extraction, processing, distribution, import, export, business in all fields related to cannabis a</w:t>
      </w:r>
      <w:r w:rsidR="0051790B" w:rsidRPr="001B6135">
        <w:rPr>
          <w:rFonts w:asciiTheme="majorBidi" w:hAnsiTheme="majorBidi" w:cstheme="majorBidi"/>
          <w:sz w:val="28"/>
          <w:szCs w:val="28"/>
          <w:lang w:val="en-US"/>
        </w:rPr>
        <w:t>n</w:t>
      </w:r>
      <w:r w:rsidRPr="001B6135">
        <w:rPr>
          <w:rFonts w:asciiTheme="majorBidi" w:hAnsiTheme="majorBidi" w:cstheme="majorBidi"/>
          <w:sz w:val="28"/>
          <w:szCs w:val="28"/>
          <w:lang w:val="en-US"/>
        </w:rPr>
        <w:t>d develop an e-commerce system for online marketing.</w:t>
      </w:r>
    </w:p>
    <w:p w14:paraId="7114C629" w14:textId="653D3AAA" w:rsidR="003B2821" w:rsidRPr="001B6135" w:rsidRDefault="00937E90" w:rsidP="001B6135">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1B6135">
        <w:rPr>
          <w:rFonts w:asciiTheme="majorBidi" w:hAnsiTheme="majorBidi" w:cstheme="majorBidi"/>
          <w:b/>
          <w:bCs/>
          <w:sz w:val="28"/>
          <w:szCs w:val="28"/>
          <w:lang w:val="en-US"/>
        </w:rPr>
        <w:t>BASIS OF PRESENTATION OF FINANCIAL STATEMENTS</w:t>
      </w:r>
    </w:p>
    <w:p w14:paraId="5553CF46" w14:textId="6C0F0CC9" w:rsidR="00341899" w:rsidRPr="001B6135" w:rsidRDefault="00941D1A" w:rsidP="001B6135">
      <w:pPr>
        <w:numPr>
          <w:ilvl w:val="1"/>
          <w:numId w:val="4"/>
        </w:numPr>
        <w:tabs>
          <w:tab w:val="clear" w:pos="786"/>
          <w:tab w:val="num" w:pos="720"/>
        </w:tabs>
        <w:autoSpaceDE/>
        <w:autoSpaceDN/>
        <w:spacing w:before="120" w:line="240" w:lineRule="auto"/>
        <w:ind w:left="850" w:right="-33" w:hanging="472"/>
        <w:rPr>
          <w:rFonts w:asciiTheme="majorBidi" w:hAnsiTheme="majorBidi" w:cstheme="majorBidi"/>
          <w:sz w:val="28"/>
          <w:szCs w:val="28"/>
        </w:rPr>
      </w:pPr>
      <w:r w:rsidRPr="001B6135">
        <w:rPr>
          <w:rFonts w:asciiTheme="majorBidi" w:hAnsiTheme="majorBidi" w:cstheme="majorBidi"/>
          <w:sz w:val="28"/>
          <w:szCs w:val="28"/>
        </w:rPr>
        <w:t xml:space="preserve">    </w:t>
      </w:r>
      <w:r w:rsidR="00341899" w:rsidRPr="001B6135">
        <w:rPr>
          <w:rFonts w:asciiTheme="majorBidi" w:hAnsiTheme="majorBidi" w:cstheme="majorBidi"/>
          <w:sz w:val="28"/>
          <w:szCs w:val="28"/>
        </w:rPr>
        <w:t>Basis for financial statements preparation</w:t>
      </w:r>
    </w:p>
    <w:p w14:paraId="7A290B24" w14:textId="6F63F510" w:rsidR="009A3C83" w:rsidRPr="001B6135" w:rsidRDefault="009A3C83" w:rsidP="001B6135">
      <w:pPr>
        <w:pStyle w:val="32"/>
        <w:tabs>
          <w:tab w:val="left" w:pos="5018"/>
        </w:tabs>
        <w:spacing w:before="120"/>
        <w:ind w:left="907" w:right="-33"/>
        <w:jc w:val="thaiDistribute"/>
        <w:rPr>
          <w:rFonts w:asciiTheme="majorBidi" w:hAnsiTheme="majorBidi"/>
          <w:sz w:val="28"/>
          <w:szCs w:val="28"/>
        </w:rPr>
      </w:pPr>
      <w:r w:rsidRPr="001B6135">
        <w:rPr>
          <w:rFonts w:asciiTheme="majorBidi" w:hAnsiTheme="majorBidi"/>
          <w:sz w:val="28"/>
          <w:szCs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139D6E8C" w14:textId="77777777" w:rsidR="009A3C83" w:rsidRPr="001B6135" w:rsidRDefault="009A3C83" w:rsidP="001B6135">
      <w:pPr>
        <w:pStyle w:val="32"/>
        <w:tabs>
          <w:tab w:val="left" w:pos="5018"/>
        </w:tabs>
        <w:spacing w:before="120"/>
        <w:ind w:left="907" w:right="-33"/>
        <w:jc w:val="thaiDistribute"/>
        <w:rPr>
          <w:rFonts w:asciiTheme="majorBidi" w:hAnsiTheme="majorBidi"/>
          <w:sz w:val="28"/>
          <w:szCs w:val="28"/>
        </w:rPr>
      </w:pPr>
      <w:r w:rsidRPr="001B6135">
        <w:rPr>
          <w:rFonts w:asciiTheme="majorBidi" w:hAnsiTheme="majorBidi"/>
          <w:sz w:val="28"/>
          <w:szCs w:val="28"/>
        </w:rPr>
        <w:t>The financial statements have been prepared under the historical cost convention except as disclosed in the accounting policies below.</w:t>
      </w:r>
    </w:p>
    <w:p w14:paraId="19A6BE1D" w14:textId="77777777" w:rsidR="009A3C83" w:rsidRPr="001B6135" w:rsidRDefault="009A3C83" w:rsidP="001B6135">
      <w:pPr>
        <w:pStyle w:val="32"/>
        <w:tabs>
          <w:tab w:val="left" w:pos="5018"/>
        </w:tabs>
        <w:spacing w:before="120"/>
        <w:ind w:left="907" w:right="-33"/>
        <w:jc w:val="thaiDistribute"/>
        <w:rPr>
          <w:rFonts w:asciiTheme="majorBidi" w:hAnsiTheme="majorBidi"/>
          <w:sz w:val="28"/>
          <w:szCs w:val="28"/>
        </w:rPr>
      </w:pPr>
      <w:r w:rsidRPr="001B6135">
        <w:rPr>
          <w:rFonts w:asciiTheme="majorBidi" w:hAnsiTheme="majorBidi"/>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w:t>
      </w:r>
    </w:p>
    <w:p w14:paraId="25709CAF" w14:textId="1F2087A0" w:rsidR="005E1992" w:rsidRPr="001B6135" w:rsidRDefault="009A3C83" w:rsidP="001B6135">
      <w:pPr>
        <w:pStyle w:val="32"/>
        <w:tabs>
          <w:tab w:val="left" w:pos="5018"/>
        </w:tabs>
        <w:spacing w:before="120"/>
        <w:ind w:left="907" w:right="-33"/>
        <w:jc w:val="thaiDistribute"/>
        <w:rPr>
          <w:rFonts w:asciiTheme="majorBidi" w:hAnsiTheme="majorBidi"/>
          <w:sz w:val="28"/>
          <w:szCs w:val="28"/>
        </w:rPr>
      </w:pPr>
      <w:r w:rsidRPr="001B6135">
        <w:rPr>
          <w:rFonts w:asciiTheme="majorBidi" w:hAnsiTheme="majorBidi"/>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0888BC9" w14:textId="77777777" w:rsidR="000768E2" w:rsidRPr="001B6135" w:rsidRDefault="000768E2" w:rsidP="001B6135">
      <w:pPr>
        <w:pStyle w:val="32"/>
        <w:tabs>
          <w:tab w:val="left" w:pos="5018"/>
        </w:tabs>
        <w:spacing w:before="120" w:after="0"/>
        <w:ind w:left="907" w:right="-33"/>
        <w:jc w:val="thaiDistribute"/>
        <w:rPr>
          <w:rFonts w:asciiTheme="majorBidi" w:hAnsiTheme="majorBidi" w:cstheme="majorBidi"/>
          <w:sz w:val="28"/>
          <w:szCs w:val="28"/>
        </w:rPr>
      </w:pPr>
    </w:p>
    <w:p w14:paraId="18DC5137" w14:textId="65292951" w:rsidR="004B0EE0" w:rsidRPr="001B6135" w:rsidRDefault="004B0EE0" w:rsidP="001B6135">
      <w:pPr>
        <w:pStyle w:val="32"/>
        <w:tabs>
          <w:tab w:val="left" w:pos="5018"/>
        </w:tabs>
        <w:spacing w:before="120" w:after="0"/>
        <w:ind w:left="907" w:right="-33"/>
        <w:jc w:val="thaiDistribute"/>
        <w:rPr>
          <w:rFonts w:asciiTheme="majorBidi" w:hAnsiTheme="majorBidi" w:cstheme="majorBidi"/>
          <w:sz w:val="28"/>
          <w:szCs w:val="28"/>
        </w:rPr>
      </w:pPr>
    </w:p>
    <w:p w14:paraId="7722F3F2" w14:textId="12F57DDB" w:rsidR="005C7F99" w:rsidRPr="001B6135" w:rsidRDefault="005C7F99" w:rsidP="001B6135">
      <w:pPr>
        <w:pStyle w:val="32"/>
        <w:tabs>
          <w:tab w:val="left" w:pos="5018"/>
        </w:tabs>
        <w:spacing w:before="120" w:after="0"/>
        <w:ind w:left="907" w:right="-33"/>
        <w:jc w:val="thaiDistribute"/>
        <w:rPr>
          <w:rFonts w:asciiTheme="majorBidi" w:hAnsiTheme="majorBidi" w:cstheme="majorBidi"/>
          <w:sz w:val="28"/>
          <w:szCs w:val="28"/>
        </w:rPr>
      </w:pPr>
    </w:p>
    <w:p w14:paraId="6EEA069C" w14:textId="230C7686" w:rsidR="005C7F99" w:rsidRPr="001B6135" w:rsidRDefault="005C7F99" w:rsidP="001B6135">
      <w:pPr>
        <w:pStyle w:val="32"/>
        <w:tabs>
          <w:tab w:val="left" w:pos="5018"/>
        </w:tabs>
        <w:spacing w:before="120" w:after="0"/>
        <w:ind w:left="907" w:right="-33"/>
        <w:jc w:val="thaiDistribute"/>
        <w:rPr>
          <w:rFonts w:asciiTheme="majorBidi" w:hAnsiTheme="majorBidi" w:cstheme="majorBidi"/>
          <w:sz w:val="28"/>
          <w:szCs w:val="28"/>
        </w:rPr>
      </w:pPr>
    </w:p>
    <w:p w14:paraId="302BC33B" w14:textId="19ED6C07" w:rsidR="005C7F99" w:rsidRPr="001B6135" w:rsidRDefault="005C7F99" w:rsidP="001B6135">
      <w:pPr>
        <w:pStyle w:val="32"/>
        <w:tabs>
          <w:tab w:val="left" w:pos="5018"/>
        </w:tabs>
        <w:spacing w:before="120" w:after="0"/>
        <w:ind w:left="907" w:right="-33"/>
        <w:jc w:val="thaiDistribute"/>
        <w:rPr>
          <w:rFonts w:asciiTheme="majorBidi" w:hAnsiTheme="majorBidi" w:cstheme="majorBidi"/>
          <w:sz w:val="28"/>
          <w:szCs w:val="28"/>
        </w:rPr>
      </w:pPr>
    </w:p>
    <w:p w14:paraId="445607DC" w14:textId="77777777" w:rsidR="005C7F99" w:rsidRPr="001B6135" w:rsidRDefault="005C7F99" w:rsidP="001B6135">
      <w:pPr>
        <w:pStyle w:val="32"/>
        <w:tabs>
          <w:tab w:val="left" w:pos="5018"/>
        </w:tabs>
        <w:spacing w:before="120" w:after="0"/>
        <w:ind w:left="907" w:right="-33"/>
        <w:jc w:val="thaiDistribute"/>
        <w:rPr>
          <w:rFonts w:asciiTheme="majorBidi" w:hAnsiTheme="majorBidi" w:cstheme="majorBidi"/>
          <w:sz w:val="28"/>
          <w:szCs w:val="28"/>
        </w:rPr>
      </w:pPr>
    </w:p>
    <w:p w14:paraId="310D7ED0" w14:textId="77777777" w:rsidR="005E1992" w:rsidRPr="001B6135" w:rsidRDefault="005E1992" w:rsidP="001B6135">
      <w:pPr>
        <w:pStyle w:val="32"/>
        <w:tabs>
          <w:tab w:val="left" w:pos="5018"/>
        </w:tabs>
        <w:spacing w:before="120" w:after="0"/>
        <w:ind w:left="907" w:right="-33"/>
        <w:jc w:val="thaiDistribute"/>
        <w:rPr>
          <w:rFonts w:asciiTheme="majorBidi" w:hAnsiTheme="majorBidi" w:cstheme="majorBidi"/>
          <w:sz w:val="28"/>
          <w:szCs w:val="28"/>
        </w:rPr>
      </w:pPr>
    </w:p>
    <w:p w14:paraId="336049E4" w14:textId="5920303E" w:rsidR="00341899" w:rsidRPr="001B6135" w:rsidRDefault="00941D1A" w:rsidP="001B6135">
      <w:pPr>
        <w:numPr>
          <w:ilvl w:val="1"/>
          <w:numId w:val="4"/>
        </w:numPr>
        <w:tabs>
          <w:tab w:val="clear" w:pos="786"/>
          <w:tab w:val="num" w:pos="720"/>
        </w:tabs>
        <w:autoSpaceDE/>
        <w:autoSpaceDN/>
        <w:spacing w:before="120" w:line="240" w:lineRule="auto"/>
        <w:ind w:left="850" w:right="-33" w:hanging="472"/>
        <w:rPr>
          <w:rFonts w:asciiTheme="majorBidi" w:hAnsiTheme="majorBidi" w:cstheme="majorBidi"/>
          <w:sz w:val="28"/>
        </w:rPr>
      </w:pPr>
      <w:r w:rsidRPr="001B6135">
        <w:rPr>
          <w:rFonts w:asciiTheme="majorBidi" w:hAnsiTheme="majorBidi" w:cstheme="majorBidi"/>
          <w:sz w:val="28"/>
        </w:rPr>
        <w:lastRenderedPageBreak/>
        <w:t xml:space="preserve">    </w:t>
      </w:r>
      <w:r w:rsidR="00341899" w:rsidRPr="001B6135">
        <w:rPr>
          <w:rFonts w:asciiTheme="majorBidi" w:hAnsiTheme="majorBidi" w:cstheme="majorBidi"/>
          <w:sz w:val="28"/>
        </w:rPr>
        <w:t xml:space="preserve">Principles </w:t>
      </w:r>
      <w:r w:rsidR="00341899" w:rsidRPr="001B6135">
        <w:rPr>
          <w:rFonts w:asciiTheme="majorBidi" w:hAnsiTheme="majorBidi" w:cstheme="majorBidi"/>
          <w:sz w:val="28"/>
          <w:szCs w:val="28"/>
        </w:rPr>
        <w:t>of</w:t>
      </w:r>
      <w:r w:rsidR="00341899" w:rsidRPr="001B6135">
        <w:rPr>
          <w:rFonts w:asciiTheme="majorBidi" w:hAnsiTheme="majorBidi" w:cstheme="majorBidi"/>
          <w:sz w:val="28"/>
        </w:rPr>
        <w:t xml:space="preserve"> consolidation</w:t>
      </w:r>
    </w:p>
    <w:p w14:paraId="0FFF6CE6" w14:textId="485F5370" w:rsidR="00341899" w:rsidRPr="001B6135" w:rsidRDefault="00341899" w:rsidP="001B6135">
      <w:pPr>
        <w:pStyle w:val="32"/>
        <w:tabs>
          <w:tab w:val="left" w:pos="5018"/>
        </w:tabs>
        <w:spacing w:before="120" w:after="0"/>
        <w:ind w:left="907" w:right="-33"/>
        <w:jc w:val="thaiDistribute"/>
        <w:rPr>
          <w:rFonts w:asciiTheme="majorBidi" w:hAnsiTheme="majorBidi" w:cstheme="majorBidi"/>
          <w:sz w:val="28"/>
          <w:szCs w:val="28"/>
        </w:rPr>
      </w:pPr>
      <w:r w:rsidRPr="001B6135">
        <w:rPr>
          <w:rFonts w:asciiTheme="majorBidi" w:hAnsiTheme="majorBidi" w:cstheme="majorBidi"/>
          <w:sz w:val="28"/>
          <w:szCs w:val="28"/>
        </w:rPr>
        <w:t xml:space="preserve">The consolidated financial statements include the financial statements of </w:t>
      </w:r>
      <w:r w:rsidR="00FA169F" w:rsidRPr="001B6135">
        <w:rPr>
          <w:rFonts w:asciiTheme="majorBidi" w:hAnsiTheme="majorBidi" w:cstheme="majorBidi"/>
          <w:sz w:val="28"/>
          <w:szCs w:val="28"/>
        </w:rPr>
        <w:t>Advanced Connection Corporation</w:t>
      </w:r>
      <w:r w:rsidRPr="001B6135">
        <w:rPr>
          <w:rFonts w:asciiTheme="majorBidi" w:hAnsiTheme="majorBidi" w:cstheme="majorBidi"/>
          <w:sz w:val="28"/>
          <w:szCs w:val="28"/>
        </w:rPr>
        <w:t xml:space="preserve"> </w:t>
      </w:r>
      <w:r w:rsidR="00FA169F" w:rsidRPr="001B6135">
        <w:rPr>
          <w:rFonts w:asciiTheme="majorBidi" w:hAnsiTheme="majorBidi" w:cstheme="majorBidi"/>
          <w:sz w:val="28"/>
          <w:szCs w:val="28"/>
        </w:rPr>
        <w:t xml:space="preserve">Public </w:t>
      </w:r>
      <w:r w:rsidRPr="001B6135">
        <w:rPr>
          <w:rFonts w:asciiTheme="majorBidi" w:hAnsiTheme="majorBidi" w:cstheme="majorBidi"/>
          <w:sz w:val="28"/>
          <w:szCs w:val="28"/>
        </w:rPr>
        <w:t xml:space="preserve">Company Limited and its </w:t>
      </w:r>
      <w:r w:rsidRPr="001B6135">
        <w:rPr>
          <w:rFonts w:asciiTheme="majorBidi" w:hAnsiTheme="majorBidi" w:cstheme="majorBidi"/>
          <w:sz w:val="28"/>
          <w:szCs w:val="28"/>
          <w:lang w:eastAsia="en-GB"/>
        </w:rPr>
        <w:t>subsidiaries</w:t>
      </w:r>
      <w:r w:rsidRPr="001B6135">
        <w:rPr>
          <w:rFonts w:asciiTheme="majorBidi" w:hAnsiTheme="majorBidi" w:cstheme="majorBidi"/>
          <w:sz w:val="28"/>
          <w:szCs w:val="28"/>
        </w:rPr>
        <w:t xml:space="preserve"> which are under its control with more than 50 percent voting rights as follows: </w:t>
      </w:r>
    </w:p>
    <w:tbl>
      <w:tblPr>
        <w:tblW w:w="8460" w:type="dxa"/>
        <w:tblInd w:w="900" w:type="dxa"/>
        <w:tblLayout w:type="fixed"/>
        <w:tblCellMar>
          <w:left w:w="0" w:type="dxa"/>
          <w:right w:w="0" w:type="dxa"/>
        </w:tblCellMar>
        <w:tblLook w:val="01E0" w:firstRow="1" w:lastRow="1" w:firstColumn="1" w:lastColumn="1" w:noHBand="0" w:noVBand="0"/>
      </w:tblPr>
      <w:tblGrid>
        <w:gridCol w:w="3150"/>
        <w:gridCol w:w="90"/>
        <w:gridCol w:w="2948"/>
        <w:gridCol w:w="142"/>
        <w:gridCol w:w="1050"/>
        <w:gridCol w:w="113"/>
        <w:gridCol w:w="967"/>
      </w:tblGrid>
      <w:tr w:rsidR="006C5E6D" w:rsidRPr="001B6135" w14:paraId="265EDAF7" w14:textId="77777777" w:rsidTr="0077588C">
        <w:trPr>
          <w:trHeight w:val="303"/>
        </w:trPr>
        <w:tc>
          <w:tcPr>
            <w:tcW w:w="3150" w:type="dxa"/>
          </w:tcPr>
          <w:p w14:paraId="55016874" w14:textId="77777777" w:rsidR="006C5E6D" w:rsidRPr="001B6135" w:rsidRDefault="006C5E6D" w:rsidP="001B6135">
            <w:pPr>
              <w:spacing w:line="340" w:lineRule="exact"/>
              <w:ind w:left="49"/>
              <w:jc w:val="center"/>
              <w:rPr>
                <w:rFonts w:asciiTheme="majorBidi" w:hAnsiTheme="majorBidi" w:cstheme="majorBidi"/>
                <w:sz w:val="28"/>
                <w:szCs w:val="28"/>
              </w:rPr>
            </w:pPr>
          </w:p>
        </w:tc>
        <w:tc>
          <w:tcPr>
            <w:tcW w:w="90" w:type="dxa"/>
          </w:tcPr>
          <w:p w14:paraId="32110D1F" w14:textId="77777777" w:rsidR="006C5E6D" w:rsidRPr="001B6135" w:rsidRDefault="006C5E6D" w:rsidP="001B6135">
            <w:pPr>
              <w:spacing w:line="340" w:lineRule="exact"/>
              <w:jc w:val="center"/>
              <w:rPr>
                <w:rFonts w:asciiTheme="majorBidi" w:hAnsiTheme="majorBidi" w:cstheme="majorBidi"/>
                <w:sz w:val="28"/>
                <w:szCs w:val="28"/>
              </w:rPr>
            </w:pPr>
          </w:p>
        </w:tc>
        <w:tc>
          <w:tcPr>
            <w:tcW w:w="2948" w:type="dxa"/>
          </w:tcPr>
          <w:p w14:paraId="53313614" w14:textId="77777777" w:rsidR="006C5E6D" w:rsidRPr="001B6135" w:rsidRDefault="006C5E6D" w:rsidP="001B6135">
            <w:pPr>
              <w:spacing w:line="340" w:lineRule="exact"/>
              <w:jc w:val="center"/>
              <w:rPr>
                <w:rFonts w:asciiTheme="majorBidi" w:hAnsiTheme="majorBidi" w:cstheme="majorBidi"/>
                <w:sz w:val="28"/>
                <w:szCs w:val="28"/>
              </w:rPr>
            </w:pPr>
          </w:p>
        </w:tc>
        <w:tc>
          <w:tcPr>
            <w:tcW w:w="142" w:type="dxa"/>
          </w:tcPr>
          <w:p w14:paraId="21F4729C" w14:textId="77777777" w:rsidR="006C5E6D" w:rsidRPr="001B6135" w:rsidRDefault="006C5E6D" w:rsidP="001B6135">
            <w:pPr>
              <w:spacing w:line="340" w:lineRule="exact"/>
              <w:jc w:val="center"/>
              <w:rPr>
                <w:rFonts w:asciiTheme="majorBidi" w:hAnsiTheme="majorBidi" w:cstheme="majorBidi"/>
                <w:sz w:val="28"/>
                <w:szCs w:val="28"/>
              </w:rPr>
            </w:pPr>
          </w:p>
        </w:tc>
        <w:tc>
          <w:tcPr>
            <w:tcW w:w="2130" w:type="dxa"/>
            <w:gridSpan w:val="3"/>
            <w:tcBorders>
              <w:bottom w:val="single" w:sz="4" w:space="0" w:color="auto"/>
            </w:tcBorders>
          </w:tcPr>
          <w:p w14:paraId="39DDA03E" w14:textId="77777777" w:rsidR="006C5E6D" w:rsidRPr="001B6135" w:rsidRDefault="006C5E6D" w:rsidP="001B6135">
            <w:pPr>
              <w:spacing w:line="340" w:lineRule="exact"/>
              <w:jc w:val="center"/>
              <w:rPr>
                <w:rFonts w:asciiTheme="majorBidi" w:hAnsiTheme="majorBidi" w:cstheme="majorBidi"/>
                <w:sz w:val="28"/>
                <w:szCs w:val="28"/>
              </w:rPr>
            </w:pPr>
            <w:r w:rsidRPr="001B6135">
              <w:rPr>
                <w:rFonts w:asciiTheme="majorBidi" w:hAnsiTheme="majorBidi" w:cstheme="majorBidi"/>
                <w:color w:val="000000"/>
                <w:sz w:val="28"/>
                <w:szCs w:val="28"/>
              </w:rPr>
              <w:t>Percentage of holding (%)</w:t>
            </w:r>
          </w:p>
        </w:tc>
      </w:tr>
      <w:tr w:rsidR="006C5E6D" w:rsidRPr="001B6135" w14:paraId="482097AD" w14:textId="77777777" w:rsidTr="0077588C">
        <w:trPr>
          <w:trHeight w:val="617"/>
        </w:trPr>
        <w:tc>
          <w:tcPr>
            <w:tcW w:w="3150" w:type="dxa"/>
            <w:tcBorders>
              <w:bottom w:val="single" w:sz="4" w:space="0" w:color="auto"/>
            </w:tcBorders>
            <w:vAlign w:val="bottom"/>
          </w:tcPr>
          <w:p w14:paraId="2002EE9A" w14:textId="3E758500" w:rsidR="006C5E6D" w:rsidRPr="001B6135" w:rsidRDefault="006C5E6D" w:rsidP="001B6135">
            <w:pPr>
              <w:spacing w:line="340" w:lineRule="exact"/>
              <w:ind w:left="49"/>
              <w:jc w:val="center"/>
              <w:rPr>
                <w:rFonts w:asciiTheme="majorBidi" w:hAnsiTheme="majorBidi" w:cstheme="majorBidi"/>
                <w:sz w:val="28"/>
                <w:szCs w:val="28"/>
                <w:cs/>
              </w:rPr>
            </w:pPr>
            <w:r w:rsidRPr="001B6135">
              <w:rPr>
                <w:rFonts w:asciiTheme="majorBidi" w:hAnsiTheme="majorBidi" w:cstheme="majorBidi"/>
                <w:color w:val="000000"/>
                <w:sz w:val="28"/>
                <w:szCs w:val="28"/>
              </w:rPr>
              <w:t>Company</w:t>
            </w:r>
          </w:p>
        </w:tc>
        <w:tc>
          <w:tcPr>
            <w:tcW w:w="90" w:type="dxa"/>
          </w:tcPr>
          <w:p w14:paraId="2B885E9E" w14:textId="77777777" w:rsidR="006C5E6D" w:rsidRPr="001B6135" w:rsidRDefault="006C5E6D" w:rsidP="001B6135">
            <w:pPr>
              <w:spacing w:line="340" w:lineRule="exact"/>
              <w:jc w:val="center"/>
              <w:rPr>
                <w:rFonts w:asciiTheme="majorBidi" w:hAnsiTheme="majorBidi" w:cstheme="majorBidi"/>
                <w:sz w:val="28"/>
                <w:szCs w:val="28"/>
                <w:cs/>
              </w:rPr>
            </w:pPr>
          </w:p>
        </w:tc>
        <w:tc>
          <w:tcPr>
            <w:tcW w:w="2948" w:type="dxa"/>
            <w:tcBorders>
              <w:bottom w:val="single" w:sz="4" w:space="0" w:color="auto"/>
            </w:tcBorders>
            <w:vAlign w:val="bottom"/>
          </w:tcPr>
          <w:p w14:paraId="29A2909E" w14:textId="77777777" w:rsidR="006C5E6D" w:rsidRPr="001B6135" w:rsidRDefault="006C5E6D" w:rsidP="001B6135">
            <w:pPr>
              <w:spacing w:line="340" w:lineRule="exact"/>
              <w:jc w:val="center"/>
              <w:rPr>
                <w:rFonts w:asciiTheme="majorBidi" w:hAnsiTheme="majorBidi" w:cstheme="majorBidi"/>
                <w:sz w:val="28"/>
                <w:szCs w:val="28"/>
              </w:rPr>
            </w:pPr>
            <w:r w:rsidRPr="001B6135">
              <w:rPr>
                <w:rFonts w:asciiTheme="majorBidi" w:hAnsiTheme="majorBidi" w:cstheme="majorBidi"/>
                <w:color w:val="000000"/>
                <w:sz w:val="28"/>
                <w:szCs w:val="28"/>
              </w:rPr>
              <w:t>Nature of business</w:t>
            </w:r>
          </w:p>
        </w:tc>
        <w:tc>
          <w:tcPr>
            <w:tcW w:w="142" w:type="dxa"/>
          </w:tcPr>
          <w:p w14:paraId="5C92C03C" w14:textId="77777777" w:rsidR="006C5E6D" w:rsidRPr="001B6135" w:rsidRDefault="006C5E6D" w:rsidP="001B6135">
            <w:pPr>
              <w:spacing w:line="340" w:lineRule="exact"/>
              <w:jc w:val="center"/>
              <w:rPr>
                <w:rFonts w:asciiTheme="majorBidi" w:hAnsiTheme="majorBidi" w:cstheme="majorBidi"/>
                <w:sz w:val="28"/>
                <w:szCs w:val="28"/>
              </w:rPr>
            </w:pPr>
          </w:p>
        </w:tc>
        <w:tc>
          <w:tcPr>
            <w:tcW w:w="1050" w:type="dxa"/>
            <w:tcBorders>
              <w:top w:val="single" w:sz="4" w:space="0" w:color="auto"/>
              <w:bottom w:val="single" w:sz="4" w:space="0" w:color="auto"/>
            </w:tcBorders>
          </w:tcPr>
          <w:p w14:paraId="04E5988A" w14:textId="57C5B9D1" w:rsidR="006C5E6D" w:rsidRPr="001B6135" w:rsidRDefault="0077588C" w:rsidP="001B6135">
            <w:pPr>
              <w:spacing w:line="340" w:lineRule="exact"/>
              <w:ind w:left="93" w:right="146"/>
              <w:jc w:val="center"/>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December</w:t>
            </w:r>
          </w:p>
          <w:p w14:paraId="77199855" w14:textId="062B84A7" w:rsidR="006C5E6D" w:rsidRPr="001B6135" w:rsidRDefault="006C5E6D" w:rsidP="001B6135">
            <w:pPr>
              <w:spacing w:line="340" w:lineRule="exact"/>
              <w:jc w:val="center"/>
              <w:rPr>
                <w:rFonts w:asciiTheme="majorBidi" w:hAnsiTheme="majorBidi" w:cstheme="majorBidi"/>
                <w:sz w:val="28"/>
                <w:szCs w:val="28"/>
                <w:lang w:val="en-US"/>
              </w:rPr>
            </w:pPr>
            <w:r w:rsidRPr="001B6135">
              <w:rPr>
                <w:rFonts w:asciiTheme="majorBidi" w:hAnsiTheme="majorBidi" w:cstheme="majorBidi"/>
                <w:color w:val="000000"/>
                <w:sz w:val="28"/>
                <w:szCs w:val="28"/>
              </w:rPr>
              <w:t>31, 20</w:t>
            </w:r>
            <w:r w:rsidRPr="001B6135">
              <w:rPr>
                <w:rFonts w:asciiTheme="majorBidi" w:hAnsiTheme="majorBidi" w:cstheme="majorBidi"/>
                <w:color w:val="000000"/>
                <w:sz w:val="28"/>
                <w:szCs w:val="28"/>
                <w:lang w:val="en-US"/>
              </w:rPr>
              <w:t>2</w:t>
            </w:r>
            <w:r w:rsidR="000F1579" w:rsidRPr="001B6135">
              <w:rPr>
                <w:rFonts w:asciiTheme="majorBidi" w:hAnsiTheme="majorBidi" w:cstheme="majorBidi"/>
                <w:color w:val="000000"/>
                <w:sz w:val="28"/>
                <w:szCs w:val="28"/>
                <w:lang w:val="en-US"/>
              </w:rPr>
              <w:t>1</w:t>
            </w:r>
          </w:p>
        </w:tc>
        <w:tc>
          <w:tcPr>
            <w:tcW w:w="113" w:type="dxa"/>
            <w:tcBorders>
              <w:top w:val="single" w:sz="4" w:space="0" w:color="auto"/>
            </w:tcBorders>
          </w:tcPr>
          <w:p w14:paraId="2BF5E98B" w14:textId="77777777" w:rsidR="006C5E6D" w:rsidRPr="001B6135" w:rsidRDefault="006C5E6D" w:rsidP="001B6135">
            <w:pPr>
              <w:spacing w:line="340" w:lineRule="exact"/>
              <w:jc w:val="center"/>
              <w:rPr>
                <w:rFonts w:asciiTheme="majorBidi" w:hAnsiTheme="majorBidi" w:cstheme="majorBidi"/>
                <w:sz w:val="28"/>
                <w:szCs w:val="28"/>
              </w:rPr>
            </w:pPr>
          </w:p>
        </w:tc>
        <w:tc>
          <w:tcPr>
            <w:tcW w:w="967" w:type="dxa"/>
            <w:tcBorders>
              <w:top w:val="single" w:sz="4" w:space="0" w:color="auto"/>
              <w:bottom w:val="single" w:sz="4" w:space="0" w:color="auto"/>
            </w:tcBorders>
          </w:tcPr>
          <w:p w14:paraId="42B5CD24" w14:textId="77777777" w:rsidR="000F1579" w:rsidRPr="001B6135" w:rsidRDefault="000F1579" w:rsidP="001B6135">
            <w:pPr>
              <w:spacing w:line="340" w:lineRule="exact"/>
              <w:jc w:val="center"/>
              <w:rPr>
                <w:rFonts w:asciiTheme="majorBidi" w:hAnsiTheme="majorBidi" w:cstheme="majorBidi"/>
                <w:color w:val="000000"/>
                <w:sz w:val="28"/>
                <w:szCs w:val="28"/>
              </w:rPr>
            </w:pPr>
            <w:r w:rsidRPr="001B6135">
              <w:rPr>
                <w:rFonts w:asciiTheme="majorBidi" w:hAnsiTheme="majorBidi" w:cstheme="majorBidi"/>
                <w:color w:val="000000"/>
                <w:sz w:val="28"/>
                <w:szCs w:val="28"/>
              </w:rPr>
              <w:t>December</w:t>
            </w:r>
          </w:p>
          <w:p w14:paraId="140D4C4B" w14:textId="538BC8DA" w:rsidR="006C5E6D" w:rsidRPr="001B6135" w:rsidRDefault="000F1579" w:rsidP="001B6135">
            <w:pPr>
              <w:spacing w:line="340" w:lineRule="exact"/>
              <w:jc w:val="center"/>
              <w:rPr>
                <w:rFonts w:asciiTheme="majorBidi" w:hAnsiTheme="majorBidi" w:cstheme="majorBidi"/>
                <w:sz w:val="28"/>
                <w:szCs w:val="28"/>
                <w:cs/>
              </w:rPr>
            </w:pPr>
            <w:r w:rsidRPr="001B6135">
              <w:rPr>
                <w:rFonts w:asciiTheme="majorBidi" w:hAnsiTheme="majorBidi" w:cstheme="majorBidi"/>
                <w:color w:val="000000"/>
                <w:sz w:val="28"/>
                <w:szCs w:val="28"/>
              </w:rPr>
              <w:t>31, 2020</w:t>
            </w:r>
          </w:p>
        </w:tc>
      </w:tr>
      <w:tr w:rsidR="006C5E6D" w:rsidRPr="001B6135" w14:paraId="1818EEDA" w14:textId="77777777" w:rsidTr="0077588C">
        <w:trPr>
          <w:trHeight w:val="343"/>
        </w:trPr>
        <w:tc>
          <w:tcPr>
            <w:tcW w:w="3150" w:type="dxa"/>
            <w:shd w:val="clear" w:color="auto" w:fill="auto"/>
          </w:tcPr>
          <w:p w14:paraId="25679939" w14:textId="0E4A600B" w:rsidR="006C5E6D" w:rsidRPr="001B6135" w:rsidRDefault="001B1160" w:rsidP="001B6135">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cs/>
              </w:rPr>
            </w:pPr>
            <w:r w:rsidRPr="001B6135">
              <w:rPr>
                <w:rFonts w:asciiTheme="majorBidi" w:hAnsiTheme="majorBidi"/>
                <w:sz w:val="28"/>
                <w:szCs w:val="28"/>
                <w:u w:val="single"/>
                <w:cs/>
              </w:rPr>
              <w:t xml:space="preserve">Direct </w:t>
            </w:r>
            <w:r w:rsidR="006C5E6D" w:rsidRPr="001B6135">
              <w:rPr>
                <w:rFonts w:asciiTheme="majorBidi" w:hAnsiTheme="majorBidi"/>
                <w:sz w:val="28"/>
                <w:szCs w:val="28"/>
                <w:u w:val="single"/>
                <w:cs/>
              </w:rPr>
              <w:t>Subsidiary Company</w:t>
            </w:r>
            <w:r w:rsidR="006C5E6D" w:rsidRPr="001B6135">
              <w:rPr>
                <w:rFonts w:asciiTheme="majorBidi" w:hAnsiTheme="majorBidi" w:cstheme="majorBidi"/>
                <w:sz w:val="28"/>
                <w:szCs w:val="28"/>
                <w:u w:val="single"/>
                <w:cs/>
              </w:rPr>
              <w:t xml:space="preserve"> </w:t>
            </w:r>
          </w:p>
        </w:tc>
        <w:tc>
          <w:tcPr>
            <w:tcW w:w="90" w:type="dxa"/>
          </w:tcPr>
          <w:p w14:paraId="126DDD3A" w14:textId="77777777" w:rsidR="006C5E6D" w:rsidRPr="001B6135" w:rsidRDefault="006C5E6D" w:rsidP="001B6135">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2948" w:type="dxa"/>
            <w:tcBorders>
              <w:top w:val="single" w:sz="4" w:space="0" w:color="auto"/>
            </w:tcBorders>
          </w:tcPr>
          <w:p w14:paraId="1BCCB26B" w14:textId="77777777" w:rsidR="006C5E6D" w:rsidRPr="001B6135" w:rsidRDefault="006C5E6D" w:rsidP="001B6135">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142" w:type="dxa"/>
            <w:shd w:val="clear" w:color="auto" w:fill="auto"/>
          </w:tcPr>
          <w:p w14:paraId="16E57D21" w14:textId="77777777" w:rsidR="006C5E6D" w:rsidRPr="001B6135" w:rsidRDefault="006C5E6D"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CFE0EAF" w14:textId="77777777" w:rsidR="006C5E6D" w:rsidRPr="001B6135" w:rsidRDefault="006C5E6D" w:rsidP="001B6135">
            <w:pPr>
              <w:tabs>
                <w:tab w:val="left" w:pos="360"/>
              </w:tabs>
              <w:spacing w:after="60" w:line="340" w:lineRule="exact"/>
              <w:jc w:val="center"/>
              <w:rPr>
                <w:rFonts w:asciiTheme="majorBidi" w:hAnsiTheme="majorBidi" w:cstheme="majorBidi"/>
                <w:sz w:val="28"/>
                <w:szCs w:val="28"/>
              </w:rPr>
            </w:pPr>
          </w:p>
        </w:tc>
        <w:tc>
          <w:tcPr>
            <w:tcW w:w="113" w:type="dxa"/>
            <w:shd w:val="clear" w:color="auto" w:fill="auto"/>
          </w:tcPr>
          <w:p w14:paraId="39865C84" w14:textId="77777777" w:rsidR="006C5E6D" w:rsidRPr="001B6135" w:rsidRDefault="006C5E6D"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298010D" w14:textId="77777777" w:rsidR="006C5E6D" w:rsidRPr="001B6135" w:rsidRDefault="006C5E6D" w:rsidP="001B6135">
            <w:pPr>
              <w:tabs>
                <w:tab w:val="left" w:pos="360"/>
              </w:tabs>
              <w:spacing w:after="60" w:line="340" w:lineRule="exact"/>
              <w:jc w:val="center"/>
              <w:rPr>
                <w:rFonts w:asciiTheme="majorBidi" w:hAnsiTheme="majorBidi" w:cstheme="majorBidi"/>
                <w:sz w:val="28"/>
                <w:szCs w:val="28"/>
              </w:rPr>
            </w:pPr>
          </w:p>
        </w:tc>
      </w:tr>
      <w:tr w:rsidR="0083548E" w:rsidRPr="001B6135" w14:paraId="2C4569FF" w14:textId="77777777" w:rsidTr="002028F3">
        <w:trPr>
          <w:trHeight w:val="68"/>
        </w:trPr>
        <w:tc>
          <w:tcPr>
            <w:tcW w:w="3150" w:type="dxa"/>
            <w:shd w:val="clear" w:color="auto" w:fill="auto"/>
          </w:tcPr>
          <w:p w14:paraId="0F8FD619" w14:textId="687A307E"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B6135">
              <w:rPr>
                <w:rFonts w:asciiTheme="majorBidi" w:hAnsiTheme="majorBidi" w:cstheme="majorBidi"/>
                <w:spacing w:val="-2"/>
                <w:sz w:val="28"/>
                <w:szCs w:val="28"/>
                <w:lang w:val="en-US"/>
              </w:rPr>
              <w:t>C.E.I. (Chiangmai) Co., Ltd.</w:t>
            </w:r>
          </w:p>
        </w:tc>
        <w:tc>
          <w:tcPr>
            <w:tcW w:w="90" w:type="dxa"/>
          </w:tcPr>
          <w:p w14:paraId="1C1539B4"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75535FD7" w14:textId="00DAFAC9"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B6135">
              <w:rPr>
                <w:rFonts w:asciiTheme="majorBidi" w:hAnsiTheme="majorBidi" w:cstheme="majorBidi"/>
                <w:sz w:val="28"/>
                <w:szCs w:val="28"/>
              </w:rPr>
              <w:t>Banquet and restaurant</w:t>
            </w:r>
          </w:p>
        </w:tc>
        <w:tc>
          <w:tcPr>
            <w:tcW w:w="142" w:type="dxa"/>
            <w:shd w:val="clear" w:color="auto" w:fill="auto"/>
          </w:tcPr>
          <w:p w14:paraId="1A90B6D1"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3CC21F35" w14:textId="1A0F48B2" w:rsidR="0083548E" w:rsidRPr="001B6135" w:rsidRDefault="0083548E" w:rsidP="001B6135">
            <w:pPr>
              <w:tabs>
                <w:tab w:val="left" w:pos="360"/>
              </w:tabs>
              <w:spacing w:after="60" w:line="340" w:lineRule="exact"/>
              <w:jc w:val="center"/>
              <w:rPr>
                <w:rFonts w:asciiTheme="majorBidi" w:hAnsiTheme="majorBidi" w:cstheme="majorBidi"/>
                <w:sz w:val="28"/>
                <w:szCs w:val="28"/>
                <w:lang w:val="en-US"/>
              </w:rPr>
            </w:pPr>
            <w:r w:rsidRPr="001B6135">
              <w:rPr>
                <w:rFonts w:asciiTheme="majorBidi" w:hAnsiTheme="majorBidi" w:cstheme="majorBidi"/>
                <w:sz w:val="28"/>
                <w:szCs w:val="28"/>
              </w:rPr>
              <w:t>100</w:t>
            </w:r>
          </w:p>
        </w:tc>
        <w:tc>
          <w:tcPr>
            <w:tcW w:w="113" w:type="dxa"/>
            <w:shd w:val="clear" w:color="auto" w:fill="auto"/>
            <w:vAlign w:val="bottom"/>
          </w:tcPr>
          <w:p w14:paraId="7E33FF54"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2BD739DF" w14:textId="664A415A" w:rsidR="0083548E" w:rsidRPr="001B6135" w:rsidRDefault="0083548E" w:rsidP="001B6135">
            <w:pPr>
              <w:tabs>
                <w:tab w:val="left" w:pos="360"/>
              </w:tabs>
              <w:spacing w:after="60" w:line="340" w:lineRule="exact"/>
              <w:jc w:val="center"/>
              <w:rPr>
                <w:rFonts w:asciiTheme="majorBidi" w:hAnsiTheme="majorBidi" w:cstheme="majorBidi"/>
                <w:sz w:val="28"/>
                <w:szCs w:val="28"/>
                <w:lang w:val="en-US"/>
              </w:rPr>
            </w:pPr>
            <w:r w:rsidRPr="001B6135">
              <w:rPr>
                <w:rFonts w:asciiTheme="majorBidi" w:hAnsiTheme="majorBidi" w:cstheme="majorBidi"/>
                <w:sz w:val="28"/>
                <w:szCs w:val="28"/>
                <w:lang w:val="en-US"/>
              </w:rPr>
              <w:t>100</w:t>
            </w:r>
          </w:p>
        </w:tc>
      </w:tr>
      <w:tr w:rsidR="0083548E" w:rsidRPr="001B6135" w14:paraId="5A7E09E7" w14:textId="77777777" w:rsidTr="005E1992">
        <w:trPr>
          <w:trHeight w:val="616"/>
        </w:trPr>
        <w:tc>
          <w:tcPr>
            <w:tcW w:w="3150" w:type="dxa"/>
            <w:shd w:val="clear" w:color="auto" w:fill="auto"/>
          </w:tcPr>
          <w:p w14:paraId="1870A8AB" w14:textId="2FDFBFCC"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B6135">
              <w:rPr>
                <w:rFonts w:asciiTheme="majorBidi" w:hAnsiTheme="majorBidi" w:cstheme="majorBidi"/>
                <w:spacing w:val="-2"/>
                <w:sz w:val="28"/>
                <w:szCs w:val="28"/>
                <w:lang w:val="en-US"/>
              </w:rPr>
              <w:t>ACC Infra Co., Ltd.</w:t>
            </w:r>
            <w:r w:rsidRPr="001B6135">
              <w:rPr>
                <w:rFonts w:asciiTheme="majorBidi" w:hAnsiTheme="majorBidi" w:cstheme="majorBidi"/>
                <w:spacing w:val="-2"/>
                <w:sz w:val="28"/>
                <w:szCs w:val="28"/>
                <w:cs/>
                <w:lang w:val="en-US"/>
              </w:rPr>
              <w:t xml:space="preserve"> </w:t>
            </w:r>
          </w:p>
        </w:tc>
        <w:tc>
          <w:tcPr>
            <w:tcW w:w="90" w:type="dxa"/>
          </w:tcPr>
          <w:p w14:paraId="350377B2"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113BDC1" w14:textId="4C41B080"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B6135">
              <w:rPr>
                <w:rFonts w:asciiTheme="majorBidi" w:hAnsiTheme="majorBidi" w:cstheme="majorBidi"/>
                <w:sz w:val="28"/>
                <w:szCs w:val="28"/>
              </w:rPr>
              <w:t>Invest in business of electricity production from solar power</w:t>
            </w:r>
          </w:p>
        </w:tc>
        <w:tc>
          <w:tcPr>
            <w:tcW w:w="142" w:type="dxa"/>
            <w:shd w:val="clear" w:color="auto" w:fill="auto"/>
          </w:tcPr>
          <w:p w14:paraId="4D638A00"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EB2099F" w14:textId="57649AA5"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113" w:type="dxa"/>
            <w:shd w:val="clear" w:color="auto" w:fill="auto"/>
          </w:tcPr>
          <w:p w14:paraId="0F2820FC"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1861FB8" w14:textId="02E1E955"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100</w:t>
            </w:r>
          </w:p>
        </w:tc>
      </w:tr>
      <w:tr w:rsidR="0083548E" w:rsidRPr="001B6135" w14:paraId="14B31206" w14:textId="77777777" w:rsidTr="002028F3">
        <w:trPr>
          <w:trHeight w:val="94"/>
        </w:trPr>
        <w:tc>
          <w:tcPr>
            <w:tcW w:w="3150" w:type="dxa"/>
            <w:shd w:val="clear" w:color="auto" w:fill="auto"/>
          </w:tcPr>
          <w:p w14:paraId="304EB63D" w14:textId="0F071A62"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B6135">
              <w:rPr>
                <w:rFonts w:asciiTheme="majorBidi" w:hAnsiTheme="majorBidi" w:cstheme="majorBidi"/>
                <w:spacing w:val="-2"/>
                <w:sz w:val="28"/>
                <w:szCs w:val="28"/>
                <w:cs/>
                <w:lang w:val="en-US"/>
              </w:rPr>
              <w:t>ACC Landmark Co., Ltd.</w:t>
            </w:r>
          </w:p>
        </w:tc>
        <w:tc>
          <w:tcPr>
            <w:tcW w:w="90" w:type="dxa"/>
          </w:tcPr>
          <w:p w14:paraId="56B21B66"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09D1FEB6" w14:textId="6915EC34"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B6135">
              <w:rPr>
                <w:rFonts w:asciiTheme="majorBidi" w:hAnsiTheme="majorBidi" w:cstheme="majorBidi"/>
                <w:sz w:val="28"/>
                <w:szCs w:val="28"/>
              </w:rPr>
              <w:t>Property development</w:t>
            </w:r>
          </w:p>
        </w:tc>
        <w:tc>
          <w:tcPr>
            <w:tcW w:w="142" w:type="dxa"/>
            <w:shd w:val="clear" w:color="auto" w:fill="auto"/>
          </w:tcPr>
          <w:p w14:paraId="582539BF"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72545FB" w14:textId="498D9ECE"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75</w:t>
            </w:r>
          </w:p>
        </w:tc>
        <w:tc>
          <w:tcPr>
            <w:tcW w:w="113" w:type="dxa"/>
            <w:shd w:val="clear" w:color="auto" w:fill="auto"/>
            <w:vAlign w:val="bottom"/>
          </w:tcPr>
          <w:p w14:paraId="5BFA6FBF"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319DC9C1" w14:textId="1C744036"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75</w:t>
            </w:r>
          </w:p>
        </w:tc>
      </w:tr>
      <w:tr w:rsidR="0083548E" w:rsidRPr="001B6135" w14:paraId="3A33C1AB" w14:textId="77777777" w:rsidTr="002028F3">
        <w:trPr>
          <w:trHeight w:val="326"/>
        </w:trPr>
        <w:tc>
          <w:tcPr>
            <w:tcW w:w="3150" w:type="dxa"/>
            <w:shd w:val="clear" w:color="auto" w:fill="auto"/>
          </w:tcPr>
          <w:p w14:paraId="22BF7AF0" w14:textId="1E8BD082"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1B6135">
              <w:rPr>
                <w:rFonts w:asciiTheme="majorBidi" w:hAnsiTheme="majorBidi" w:cstheme="majorBidi"/>
                <w:spacing w:val="-2"/>
                <w:sz w:val="28"/>
                <w:szCs w:val="28"/>
                <w:lang w:val="en-US"/>
              </w:rPr>
              <w:t>ACC Green Energy Co., Ltd.</w:t>
            </w:r>
          </w:p>
        </w:tc>
        <w:tc>
          <w:tcPr>
            <w:tcW w:w="90" w:type="dxa"/>
          </w:tcPr>
          <w:p w14:paraId="26DC16AA"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45E4A8D" w14:textId="34638AB2"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B6135">
              <w:rPr>
                <w:rFonts w:asciiTheme="majorBidi" w:hAnsiTheme="majorBidi" w:cstheme="majorBidi"/>
                <w:sz w:val="28"/>
                <w:szCs w:val="28"/>
              </w:rPr>
              <w:t>Property development</w:t>
            </w:r>
          </w:p>
        </w:tc>
        <w:tc>
          <w:tcPr>
            <w:tcW w:w="142" w:type="dxa"/>
            <w:shd w:val="clear" w:color="auto" w:fill="auto"/>
          </w:tcPr>
          <w:p w14:paraId="105EF86A"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66CB148" w14:textId="59123022"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113" w:type="dxa"/>
            <w:shd w:val="clear" w:color="auto" w:fill="auto"/>
            <w:vAlign w:val="bottom"/>
          </w:tcPr>
          <w:p w14:paraId="32D9E888"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6CBA66EC" w14:textId="73EFD63F"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100</w:t>
            </w:r>
          </w:p>
        </w:tc>
      </w:tr>
      <w:tr w:rsidR="0083548E" w:rsidRPr="001B6135" w14:paraId="2105C6A1" w14:textId="77777777" w:rsidTr="002028F3">
        <w:trPr>
          <w:trHeight w:val="68"/>
        </w:trPr>
        <w:tc>
          <w:tcPr>
            <w:tcW w:w="3150" w:type="dxa"/>
            <w:shd w:val="clear" w:color="auto" w:fill="auto"/>
          </w:tcPr>
          <w:p w14:paraId="6E99972F" w14:textId="74CAD9D3"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proofErr w:type="spellStart"/>
            <w:r w:rsidRPr="001B6135">
              <w:rPr>
                <w:rFonts w:asciiTheme="majorBidi" w:hAnsiTheme="majorBidi" w:cstheme="majorBidi"/>
                <w:spacing w:val="-2"/>
                <w:sz w:val="28"/>
                <w:szCs w:val="28"/>
                <w:lang w:val="en-US"/>
              </w:rPr>
              <w:t>Bangpakong</w:t>
            </w:r>
            <w:proofErr w:type="spellEnd"/>
            <w:r w:rsidRPr="001B6135">
              <w:rPr>
                <w:rFonts w:asciiTheme="majorBidi" w:hAnsiTheme="majorBidi" w:cstheme="majorBidi"/>
                <w:spacing w:val="-2"/>
                <w:sz w:val="28"/>
                <w:szCs w:val="28"/>
                <w:lang w:val="en-US"/>
              </w:rPr>
              <w:t xml:space="preserve"> Solar Power Co., Ltd.</w:t>
            </w:r>
          </w:p>
        </w:tc>
        <w:tc>
          <w:tcPr>
            <w:tcW w:w="90" w:type="dxa"/>
          </w:tcPr>
          <w:p w14:paraId="1549CCA7"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4B3CEFC5" w14:textId="4043F0C8"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B6135">
              <w:rPr>
                <w:rFonts w:asciiTheme="majorBidi" w:hAnsiTheme="majorBidi" w:cstheme="majorBidi"/>
                <w:sz w:val="28"/>
                <w:szCs w:val="28"/>
              </w:rPr>
              <w:t>Solar roof power plant</w:t>
            </w:r>
          </w:p>
        </w:tc>
        <w:tc>
          <w:tcPr>
            <w:tcW w:w="142" w:type="dxa"/>
            <w:shd w:val="clear" w:color="auto" w:fill="auto"/>
          </w:tcPr>
          <w:p w14:paraId="7BC72EE1"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35E7789" w14:textId="29CD6663"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51</w:t>
            </w:r>
          </w:p>
        </w:tc>
        <w:tc>
          <w:tcPr>
            <w:tcW w:w="113" w:type="dxa"/>
            <w:shd w:val="clear" w:color="auto" w:fill="auto"/>
            <w:vAlign w:val="bottom"/>
          </w:tcPr>
          <w:p w14:paraId="7A1C77BE"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312A9DF9" w14:textId="09CE9128"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51</w:t>
            </w:r>
          </w:p>
        </w:tc>
      </w:tr>
      <w:tr w:rsidR="0083548E" w:rsidRPr="001B6135" w14:paraId="73DF389C" w14:textId="77777777" w:rsidTr="002028F3">
        <w:trPr>
          <w:trHeight w:val="459"/>
        </w:trPr>
        <w:tc>
          <w:tcPr>
            <w:tcW w:w="3150" w:type="dxa"/>
            <w:shd w:val="clear" w:color="auto" w:fill="auto"/>
          </w:tcPr>
          <w:p w14:paraId="5EB45A74" w14:textId="13C2510B"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z w:val="28"/>
                <w:szCs w:val="28"/>
                <w:cs/>
              </w:rPr>
            </w:pPr>
            <w:r w:rsidRPr="001B6135">
              <w:rPr>
                <w:rFonts w:asciiTheme="majorBidi" w:hAnsiTheme="majorBidi" w:cstheme="majorBidi"/>
                <w:spacing w:val="-2"/>
                <w:sz w:val="28"/>
                <w:szCs w:val="28"/>
                <w:lang w:val="en-US"/>
              </w:rPr>
              <w:t xml:space="preserve">ACC Capital Asset Management Co., Ltd. </w:t>
            </w:r>
          </w:p>
        </w:tc>
        <w:tc>
          <w:tcPr>
            <w:tcW w:w="90" w:type="dxa"/>
          </w:tcPr>
          <w:p w14:paraId="47FEF433"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1AEB1D20" w14:textId="2E6171A5"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1B6135">
              <w:rPr>
                <w:rFonts w:asciiTheme="majorBidi" w:hAnsiTheme="majorBidi" w:cstheme="majorBidi"/>
                <w:sz w:val="28"/>
                <w:szCs w:val="28"/>
              </w:rPr>
              <w:t>Financing and factoring</w:t>
            </w:r>
          </w:p>
        </w:tc>
        <w:tc>
          <w:tcPr>
            <w:tcW w:w="142" w:type="dxa"/>
            <w:shd w:val="clear" w:color="auto" w:fill="auto"/>
          </w:tcPr>
          <w:p w14:paraId="48C90ADF"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3B2FA55" w14:textId="47DDBC3B"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113" w:type="dxa"/>
            <w:shd w:val="clear" w:color="auto" w:fill="auto"/>
            <w:vAlign w:val="bottom"/>
          </w:tcPr>
          <w:p w14:paraId="643A693E"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2FE44B9D" w14:textId="1BD0F245"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100</w:t>
            </w:r>
          </w:p>
        </w:tc>
      </w:tr>
      <w:tr w:rsidR="0083548E" w:rsidRPr="001B6135" w14:paraId="5495BD8D" w14:textId="77777777" w:rsidTr="002028F3">
        <w:trPr>
          <w:trHeight w:val="459"/>
        </w:trPr>
        <w:tc>
          <w:tcPr>
            <w:tcW w:w="3150" w:type="dxa"/>
            <w:shd w:val="clear" w:color="auto" w:fill="auto"/>
          </w:tcPr>
          <w:p w14:paraId="21889232" w14:textId="2BF4F8EE"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sz w:val="28"/>
                <w:szCs w:val="28"/>
                <w:cs/>
              </w:rPr>
            </w:pPr>
            <w:r w:rsidRPr="001B6135">
              <w:rPr>
                <w:rFonts w:asciiTheme="majorBidi" w:hAnsiTheme="majorBidi" w:cstheme="majorBidi"/>
                <w:sz w:val="28"/>
                <w:szCs w:val="28"/>
                <w:lang w:val="en-US"/>
              </w:rPr>
              <w:t>ACC Cannabis Co., Ltd.</w:t>
            </w:r>
          </w:p>
        </w:tc>
        <w:tc>
          <w:tcPr>
            <w:tcW w:w="90" w:type="dxa"/>
          </w:tcPr>
          <w:p w14:paraId="0F5D4C47"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0943F78B" w14:textId="6FFE9CAD"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1B6135">
              <w:rPr>
                <w:rFonts w:asciiTheme="majorBidi" w:hAnsiTheme="majorBidi" w:cstheme="majorBidi"/>
                <w:sz w:val="28"/>
                <w:szCs w:val="28"/>
              </w:rPr>
              <w:t>Research,</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development, production (cultivation) and processing of cannabis</w:t>
            </w:r>
          </w:p>
        </w:tc>
        <w:tc>
          <w:tcPr>
            <w:tcW w:w="142" w:type="dxa"/>
            <w:shd w:val="clear" w:color="auto" w:fill="auto"/>
          </w:tcPr>
          <w:p w14:paraId="0F7C485F"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DF112D2" w14:textId="6BE8917B" w:rsidR="0083548E" w:rsidRPr="001B6135" w:rsidRDefault="009A3C83"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80</w:t>
            </w:r>
          </w:p>
        </w:tc>
        <w:tc>
          <w:tcPr>
            <w:tcW w:w="113" w:type="dxa"/>
            <w:shd w:val="clear" w:color="auto" w:fill="auto"/>
            <w:vAlign w:val="bottom"/>
          </w:tcPr>
          <w:p w14:paraId="146BBF82"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049EA111" w14:textId="15CD7E01"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w:t>
            </w:r>
          </w:p>
        </w:tc>
      </w:tr>
      <w:tr w:rsidR="0083548E" w:rsidRPr="001B6135" w14:paraId="31E26BF8" w14:textId="77777777" w:rsidTr="005E1992">
        <w:trPr>
          <w:trHeight w:val="184"/>
        </w:trPr>
        <w:tc>
          <w:tcPr>
            <w:tcW w:w="3150" w:type="dxa"/>
            <w:shd w:val="clear" w:color="auto" w:fill="auto"/>
          </w:tcPr>
          <w:p w14:paraId="558BB880" w14:textId="3F35B5A0" w:rsidR="0083548E" w:rsidRPr="001B6135" w:rsidRDefault="0083548E" w:rsidP="001B6135">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rPr>
            </w:pPr>
            <w:r w:rsidRPr="001B6135">
              <w:rPr>
                <w:rFonts w:asciiTheme="majorBidi" w:hAnsiTheme="majorBidi"/>
                <w:sz w:val="28"/>
                <w:szCs w:val="28"/>
                <w:u w:val="single"/>
                <w:cs/>
              </w:rPr>
              <w:t>Indirect Subsidiary Company</w:t>
            </w:r>
            <w:r w:rsidRPr="001B6135">
              <w:rPr>
                <w:rFonts w:asciiTheme="majorBidi" w:hAnsiTheme="majorBidi" w:cstheme="majorBidi"/>
                <w:sz w:val="28"/>
                <w:szCs w:val="28"/>
                <w:u w:val="single"/>
                <w:cs/>
              </w:rPr>
              <w:t xml:space="preserve"> </w:t>
            </w:r>
          </w:p>
        </w:tc>
        <w:tc>
          <w:tcPr>
            <w:tcW w:w="90" w:type="dxa"/>
            <w:shd w:val="clear" w:color="auto" w:fill="auto"/>
          </w:tcPr>
          <w:p w14:paraId="6C31DBD7"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shd w:val="clear" w:color="auto" w:fill="auto"/>
          </w:tcPr>
          <w:p w14:paraId="4FCBC309"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2" w:type="dxa"/>
            <w:shd w:val="clear" w:color="auto" w:fill="auto"/>
          </w:tcPr>
          <w:p w14:paraId="57061AE4"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204288E1" w14:textId="77777777" w:rsidR="0083548E" w:rsidRPr="001B6135" w:rsidRDefault="0083548E" w:rsidP="001B6135">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3389D05E"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490B7B91" w14:textId="77777777" w:rsidR="0083548E" w:rsidRPr="001B6135" w:rsidRDefault="0083548E" w:rsidP="001B6135">
            <w:pPr>
              <w:tabs>
                <w:tab w:val="left" w:pos="360"/>
              </w:tabs>
              <w:spacing w:after="60" w:line="340" w:lineRule="exact"/>
              <w:jc w:val="center"/>
              <w:rPr>
                <w:rFonts w:asciiTheme="majorBidi" w:hAnsiTheme="majorBidi" w:cstheme="majorBidi"/>
                <w:sz w:val="28"/>
                <w:szCs w:val="28"/>
              </w:rPr>
            </w:pPr>
          </w:p>
        </w:tc>
      </w:tr>
      <w:tr w:rsidR="0083548E" w:rsidRPr="001B6135" w14:paraId="22D31C34" w14:textId="77777777" w:rsidTr="005E1992">
        <w:trPr>
          <w:trHeight w:val="468"/>
        </w:trPr>
        <w:tc>
          <w:tcPr>
            <w:tcW w:w="3150" w:type="dxa"/>
            <w:shd w:val="clear" w:color="auto" w:fill="auto"/>
          </w:tcPr>
          <w:p w14:paraId="6E1F4FF5" w14:textId="5436E085"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B6135">
              <w:rPr>
                <w:rFonts w:asciiTheme="majorBidi" w:hAnsiTheme="majorBidi" w:cstheme="majorBidi"/>
                <w:sz w:val="28"/>
                <w:szCs w:val="28"/>
                <w:cs/>
                <w:lang w:val="en-US"/>
              </w:rPr>
              <w:t>Saraburi Solar Co., Ltd.</w:t>
            </w:r>
          </w:p>
        </w:tc>
        <w:tc>
          <w:tcPr>
            <w:tcW w:w="90" w:type="dxa"/>
          </w:tcPr>
          <w:p w14:paraId="424B6184"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0E8D400" w14:textId="11D76DA5"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cs/>
              </w:rPr>
            </w:pPr>
            <w:r w:rsidRPr="001B6135">
              <w:rPr>
                <w:rFonts w:asciiTheme="majorBidi" w:hAnsiTheme="majorBidi" w:cstheme="majorBidi"/>
                <w:color w:val="000000"/>
                <w:sz w:val="28"/>
                <w:szCs w:val="28"/>
              </w:rPr>
              <w:t xml:space="preserve">Production </w:t>
            </w:r>
            <w:r w:rsidRPr="001B6135">
              <w:rPr>
                <w:rFonts w:asciiTheme="majorBidi" w:hAnsiTheme="majorBidi" w:cstheme="majorBidi"/>
                <w:sz w:val="28"/>
                <w:szCs w:val="28"/>
              </w:rPr>
              <w:t>and</w:t>
            </w:r>
            <w:r w:rsidRPr="001B6135">
              <w:rPr>
                <w:rFonts w:asciiTheme="majorBidi" w:hAnsiTheme="majorBidi" w:cstheme="majorBidi"/>
                <w:color w:val="000000"/>
                <w:sz w:val="28"/>
                <w:szCs w:val="28"/>
              </w:rPr>
              <w:t xml:space="preserve"> distribution of</w:t>
            </w:r>
            <w:r w:rsidRPr="001B6135">
              <w:rPr>
                <w:rFonts w:asciiTheme="majorBidi" w:hAnsiTheme="majorBidi" w:cstheme="majorBidi" w:hint="cs"/>
                <w:color w:val="000000"/>
                <w:sz w:val="28"/>
                <w:szCs w:val="28"/>
                <w:cs/>
              </w:rPr>
              <w:t xml:space="preserve"> </w:t>
            </w:r>
            <w:r w:rsidRPr="001B6135">
              <w:rPr>
                <w:rFonts w:asciiTheme="majorBidi" w:hAnsiTheme="majorBidi" w:cstheme="majorBidi"/>
                <w:color w:val="000000"/>
                <w:sz w:val="28"/>
                <w:szCs w:val="28"/>
              </w:rPr>
              <w:t>electricity from solar power</w:t>
            </w:r>
          </w:p>
        </w:tc>
        <w:tc>
          <w:tcPr>
            <w:tcW w:w="142" w:type="dxa"/>
            <w:shd w:val="clear" w:color="auto" w:fill="auto"/>
          </w:tcPr>
          <w:p w14:paraId="5F19F60A"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0200C902" w14:textId="1E40D5A9"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113" w:type="dxa"/>
            <w:shd w:val="clear" w:color="auto" w:fill="auto"/>
            <w:vAlign w:val="bottom"/>
          </w:tcPr>
          <w:p w14:paraId="732C105D"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C7CBA4B" w14:textId="081E4E5E" w:rsidR="0083548E" w:rsidRPr="001B6135" w:rsidRDefault="0083548E" w:rsidP="001B6135">
            <w:pPr>
              <w:tabs>
                <w:tab w:val="left" w:pos="360"/>
              </w:tabs>
              <w:spacing w:after="60" w:line="340" w:lineRule="exact"/>
              <w:jc w:val="center"/>
              <w:rPr>
                <w:rFonts w:asciiTheme="majorBidi" w:hAnsiTheme="majorBidi" w:cstheme="majorBidi"/>
                <w:sz w:val="28"/>
                <w:szCs w:val="28"/>
                <w:lang w:val="en-US"/>
              </w:rPr>
            </w:pPr>
            <w:r w:rsidRPr="001B6135">
              <w:rPr>
                <w:rFonts w:asciiTheme="majorBidi" w:hAnsiTheme="majorBidi" w:cstheme="majorBidi"/>
                <w:sz w:val="28"/>
                <w:szCs w:val="28"/>
              </w:rPr>
              <w:t>100</w:t>
            </w:r>
          </w:p>
        </w:tc>
      </w:tr>
      <w:tr w:rsidR="0083548E" w:rsidRPr="001B6135" w14:paraId="7695A3DE" w14:textId="77777777" w:rsidTr="005E1992">
        <w:trPr>
          <w:trHeight w:val="468"/>
        </w:trPr>
        <w:tc>
          <w:tcPr>
            <w:tcW w:w="3150" w:type="dxa"/>
            <w:shd w:val="clear" w:color="auto" w:fill="auto"/>
          </w:tcPr>
          <w:p w14:paraId="5341207D" w14:textId="0D04F1B0"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B6135">
              <w:rPr>
                <w:rFonts w:asciiTheme="majorBidi" w:hAnsiTheme="majorBidi" w:cstheme="majorBidi"/>
                <w:sz w:val="28"/>
                <w:szCs w:val="28"/>
                <w:lang w:val="en-US"/>
              </w:rPr>
              <w:t xml:space="preserve">ACC Utilities </w:t>
            </w:r>
            <w:r w:rsidRPr="001B6135">
              <w:rPr>
                <w:rFonts w:asciiTheme="majorBidi" w:hAnsiTheme="majorBidi" w:cstheme="majorBidi"/>
                <w:sz w:val="28"/>
                <w:szCs w:val="28"/>
                <w:cs/>
                <w:lang w:val="en-US"/>
              </w:rPr>
              <w:t>Co., Ltd.</w:t>
            </w:r>
          </w:p>
        </w:tc>
        <w:tc>
          <w:tcPr>
            <w:tcW w:w="90" w:type="dxa"/>
          </w:tcPr>
          <w:p w14:paraId="048840F1"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7A3015BE" w14:textId="1956E3BD"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1B6135">
              <w:rPr>
                <w:rFonts w:asciiTheme="majorBidi" w:hAnsiTheme="majorBidi" w:cstheme="majorBidi"/>
                <w:color w:val="000000"/>
                <w:spacing w:val="-4"/>
                <w:sz w:val="28"/>
                <w:szCs w:val="28"/>
              </w:rPr>
              <w:t>Construction service</w:t>
            </w:r>
          </w:p>
        </w:tc>
        <w:tc>
          <w:tcPr>
            <w:tcW w:w="142" w:type="dxa"/>
            <w:shd w:val="clear" w:color="auto" w:fill="auto"/>
          </w:tcPr>
          <w:p w14:paraId="21BF2312"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3CB1258F" w14:textId="3851671F"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51</w:t>
            </w:r>
          </w:p>
        </w:tc>
        <w:tc>
          <w:tcPr>
            <w:tcW w:w="113" w:type="dxa"/>
            <w:shd w:val="clear" w:color="auto" w:fill="auto"/>
            <w:vAlign w:val="bottom"/>
          </w:tcPr>
          <w:p w14:paraId="72FAA561"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4A7708E" w14:textId="66633B0F"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w:t>
            </w:r>
          </w:p>
        </w:tc>
      </w:tr>
      <w:tr w:rsidR="0083548E" w:rsidRPr="001B6135" w14:paraId="3A3A46DD" w14:textId="77777777" w:rsidTr="005E1992">
        <w:trPr>
          <w:trHeight w:val="468"/>
        </w:trPr>
        <w:tc>
          <w:tcPr>
            <w:tcW w:w="3150" w:type="dxa"/>
            <w:shd w:val="clear" w:color="auto" w:fill="auto"/>
          </w:tcPr>
          <w:p w14:paraId="4ABCCDBE" w14:textId="11B8940E"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B6135">
              <w:rPr>
                <w:rFonts w:asciiTheme="majorBidi" w:hAnsiTheme="majorBidi" w:cstheme="majorBidi"/>
                <w:sz w:val="28"/>
                <w:szCs w:val="28"/>
                <w:lang w:val="en-US"/>
              </w:rPr>
              <w:t xml:space="preserve">High Innovation Technology </w:t>
            </w:r>
            <w:r w:rsidRPr="001B6135">
              <w:rPr>
                <w:rFonts w:asciiTheme="majorBidi" w:hAnsiTheme="majorBidi" w:cstheme="majorBidi"/>
                <w:sz w:val="28"/>
                <w:szCs w:val="28"/>
                <w:cs/>
                <w:lang w:val="en-US"/>
              </w:rPr>
              <w:t>Co., Ltd.</w:t>
            </w:r>
          </w:p>
        </w:tc>
        <w:tc>
          <w:tcPr>
            <w:tcW w:w="90" w:type="dxa"/>
          </w:tcPr>
          <w:p w14:paraId="482DC8DD"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1F7FB422" w14:textId="356B7831"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1B6135">
              <w:rPr>
                <w:rFonts w:asciiTheme="majorBidi" w:hAnsiTheme="majorBidi"/>
                <w:sz w:val="28"/>
                <w:szCs w:val="28"/>
              </w:rPr>
              <w:t>Develop an e-commerce system for online marketing</w:t>
            </w:r>
          </w:p>
        </w:tc>
        <w:tc>
          <w:tcPr>
            <w:tcW w:w="142" w:type="dxa"/>
            <w:shd w:val="clear" w:color="auto" w:fill="auto"/>
          </w:tcPr>
          <w:p w14:paraId="012E3AC5"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59156CE" w14:textId="25EDE8FB"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60</w:t>
            </w:r>
          </w:p>
        </w:tc>
        <w:tc>
          <w:tcPr>
            <w:tcW w:w="113" w:type="dxa"/>
            <w:shd w:val="clear" w:color="auto" w:fill="auto"/>
            <w:vAlign w:val="bottom"/>
          </w:tcPr>
          <w:p w14:paraId="13BC025E"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2EB393CF" w14:textId="07DD9A93"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w:t>
            </w:r>
          </w:p>
        </w:tc>
      </w:tr>
      <w:tr w:rsidR="0083548E" w:rsidRPr="001B6135" w14:paraId="664B8C36" w14:textId="77777777" w:rsidTr="005E1992">
        <w:trPr>
          <w:trHeight w:val="468"/>
        </w:trPr>
        <w:tc>
          <w:tcPr>
            <w:tcW w:w="3150" w:type="dxa"/>
            <w:shd w:val="clear" w:color="auto" w:fill="auto"/>
          </w:tcPr>
          <w:p w14:paraId="211F4A6F" w14:textId="71148984" w:rsidR="0083548E" w:rsidRPr="001B6135" w:rsidRDefault="0083548E" w:rsidP="001B6135">
            <w:pPr>
              <w:pStyle w:val="af9"/>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1B6135">
              <w:rPr>
                <w:rFonts w:asciiTheme="majorBidi" w:hAnsiTheme="majorBidi" w:cstheme="majorBidi"/>
                <w:sz w:val="28"/>
                <w:szCs w:val="28"/>
                <w:lang w:val="en-US"/>
              </w:rPr>
              <w:t xml:space="preserve">High </w:t>
            </w:r>
            <w:proofErr w:type="spellStart"/>
            <w:r w:rsidRPr="001B6135">
              <w:rPr>
                <w:rFonts w:asciiTheme="majorBidi" w:hAnsiTheme="majorBidi" w:cstheme="majorBidi"/>
                <w:sz w:val="28"/>
                <w:szCs w:val="28"/>
                <w:lang w:val="en-US"/>
              </w:rPr>
              <w:t>Cannabiz</w:t>
            </w:r>
            <w:proofErr w:type="spellEnd"/>
            <w:r w:rsidRPr="001B6135">
              <w:rPr>
                <w:rFonts w:asciiTheme="majorBidi" w:hAnsiTheme="majorBidi" w:cstheme="majorBidi"/>
                <w:sz w:val="28"/>
                <w:szCs w:val="28"/>
                <w:lang w:val="en-US"/>
              </w:rPr>
              <w:t xml:space="preserve"> Crop </w:t>
            </w:r>
            <w:r w:rsidRPr="001B6135">
              <w:rPr>
                <w:rFonts w:asciiTheme="majorBidi" w:hAnsiTheme="majorBidi" w:cstheme="majorBidi"/>
                <w:sz w:val="28"/>
                <w:szCs w:val="28"/>
                <w:cs/>
                <w:lang w:val="en-US"/>
              </w:rPr>
              <w:t>Co., Ltd.</w:t>
            </w:r>
          </w:p>
        </w:tc>
        <w:tc>
          <w:tcPr>
            <w:tcW w:w="90" w:type="dxa"/>
          </w:tcPr>
          <w:p w14:paraId="48773BFF"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21457DE8" w14:textId="76EEC1EB"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1B6135">
              <w:rPr>
                <w:rFonts w:asciiTheme="majorBidi" w:hAnsiTheme="majorBidi"/>
                <w:sz w:val="28"/>
                <w:szCs w:val="28"/>
              </w:rPr>
              <w:t>Growing, extracting, processing, distributing, importing, exporting, doing business in all aspects related to cannabis</w:t>
            </w:r>
          </w:p>
        </w:tc>
        <w:tc>
          <w:tcPr>
            <w:tcW w:w="142" w:type="dxa"/>
            <w:shd w:val="clear" w:color="auto" w:fill="auto"/>
          </w:tcPr>
          <w:p w14:paraId="01FBDFB6"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36C205F6" w14:textId="330F9B0F"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60</w:t>
            </w:r>
          </w:p>
        </w:tc>
        <w:tc>
          <w:tcPr>
            <w:tcW w:w="113" w:type="dxa"/>
            <w:shd w:val="clear" w:color="auto" w:fill="auto"/>
            <w:vAlign w:val="bottom"/>
          </w:tcPr>
          <w:p w14:paraId="4C6B74BA"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5169E38D" w14:textId="5B7FB0FF"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w:t>
            </w:r>
          </w:p>
        </w:tc>
      </w:tr>
      <w:tr w:rsidR="0083548E" w:rsidRPr="001B6135" w14:paraId="141F44C9" w14:textId="77777777" w:rsidTr="006B7CE1">
        <w:trPr>
          <w:trHeight w:val="155"/>
        </w:trPr>
        <w:tc>
          <w:tcPr>
            <w:tcW w:w="3150" w:type="dxa"/>
            <w:shd w:val="clear" w:color="auto" w:fill="auto"/>
          </w:tcPr>
          <w:p w14:paraId="0972EB2A" w14:textId="7F284D9B" w:rsidR="0083548E" w:rsidRPr="001B6135" w:rsidRDefault="0083548E" w:rsidP="001B6135">
            <w:pPr>
              <w:pStyle w:val="af9"/>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sz w:val="28"/>
                <w:szCs w:val="28"/>
                <w:u w:val="single"/>
                <w:cs/>
                <w:lang w:val="en-US"/>
              </w:rPr>
            </w:pPr>
            <w:r w:rsidRPr="001B6135">
              <w:rPr>
                <w:rFonts w:asciiTheme="majorBidi" w:hAnsiTheme="majorBidi"/>
                <w:sz w:val="28"/>
                <w:szCs w:val="28"/>
                <w:u w:val="single"/>
                <w:lang w:val="en-US"/>
              </w:rPr>
              <w:t xml:space="preserve">Direct </w:t>
            </w:r>
            <w:r w:rsidRPr="001B6135">
              <w:rPr>
                <w:rFonts w:asciiTheme="majorBidi" w:hAnsiTheme="majorBidi"/>
                <w:sz w:val="28"/>
                <w:szCs w:val="28"/>
                <w:u w:val="single"/>
                <w:cs/>
              </w:rPr>
              <w:t xml:space="preserve">Associated </w:t>
            </w:r>
            <w:r w:rsidRPr="001B6135">
              <w:rPr>
                <w:rFonts w:asciiTheme="majorBidi" w:hAnsiTheme="majorBidi"/>
                <w:sz w:val="28"/>
                <w:szCs w:val="28"/>
                <w:u w:val="single"/>
                <w:lang w:val="en-US"/>
              </w:rPr>
              <w:t>C</w:t>
            </w:r>
            <w:r w:rsidRPr="001B6135">
              <w:rPr>
                <w:rFonts w:asciiTheme="majorBidi" w:hAnsiTheme="majorBidi"/>
                <w:sz w:val="28"/>
                <w:szCs w:val="28"/>
                <w:u w:val="single"/>
                <w:cs/>
              </w:rPr>
              <w:t>ompan</w:t>
            </w:r>
            <w:r w:rsidRPr="001B6135">
              <w:rPr>
                <w:rFonts w:asciiTheme="majorBidi" w:hAnsiTheme="majorBidi"/>
                <w:sz w:val="28"/>
                <w:szCs w:val="28"/>
                <w:u w:val="single"/>
                <w:lang w:val="en-US"/>
              </w:rPr>
              <w:t>y</w:t>
            </w:r>
          </w:p>
        </w:tc>
        <w:tc>
          <w:tcPr>
            <w:tcW w:w="90" w:type="dxa"/>
          </w:tcPr>
          <w:p w14:paraId="18B47317"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5DB0021C"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2" w:type="dxa"/>
            <w:shd w:val="clear" w:color="auto" w:fill="auto"/>
          </w:tcPr>
          <w:p w14:paraId="444DD452"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8D73A0F" w14:textId="77777777" w:rsidR="0083548E" w:rsidRPr="001B6135" w:rsidRDefault="0083548E" w:rsidP="001B6135">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73DB3D58"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3CCD4863" w14:textId="77777777" w:rsidR="0083548E" w:rsidRPr="001B6135" w:rsidRDefault="0083548E" w:rsidP="001B6135">
            <w:pPr>
              <w:tabs>
                <w:tab w:val="left" w:pos="360"/>
              </w:tabs>
              <w:spacing w:after="60" w:line="340" w:lineRule="exact"/>
              <w:jc w:val="center"/>
              <w:rPr>
                <w:rFonts w:asciiTheme="majorBidi" w:hAnsiTheme="majorBidi" w:cstheme="majorBidi"/>
                <w:sz w:val="28"/>
                <w:szCs w:val="28"/>
              </w:rPr>
            </w:pPr>
          </w:p>
        </w:tc>
      </w:tr>
      <w:tr w:rsidR="0083548E" w:rsidRPr="001B6135" w14:paraId="7A8FC79E" w14:textId="77777777" w:rsidTr="006B7CE1">
        <w:trPr>
          <w:trHeight w:val="246"/>
        </w:trPr>
        <w:tc>
          <w:tcPr>
            <w:tcW w:w="3150" w:type="dxa"/>
            <w:shd w:val="clear" w:color="auto" w:fill="auto"/>
          </w:tcPr>
          <w:p w14:paraId="452A5EBB" w14:textId="33DB8887" w:rsidR="0083548E" w:rsidRPr="001B6135" w:rsidRDefault="0083548E" w:rsidP="001B6135">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1B6135">
              <w:rPr>
                <w:rFonts w:asciiTheme="majorBidi" w:hAnsiTheme="majorBidi"/>
                <w:sz w:val="28"/>
                <w:szCs w:val="28"/>
                <w:cs/>
              </w:rPr>
              <w:t>W. Solar Co., Ltd.</w:t>
            </w:r>
          </w:p>
        </w:tc>
        <w:tc>
          <w:tcPr>
            <w:tcW w:w="90" w:type="dxa"/>
          </w:tcPr>
          <w:p w14:paraId="05810BD8"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42B02420" w14:textId="5038F353"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cs/>
                <w:lang w:val="en-US"/>
              </w:rPr>
            </w:pPr>
            <w:r w:rsidRPr="001B6135">
              <w:rPr>
                <w:rFonts w:asciiTheme="majorBidi" w:hAnsiTheme="majorBidi" w:cstheme="majorBidi"/>
                <w:color w:val="000000"/>
                <w:sz w:val="28"/>
                <w:szCs w:val="28"/>
              </w:rPr>
              <w:t>Solar roof power plant</w:t>
            </w:r>
          </w:p>
        </w:tc>
        <w:tc>
          <w:tcPr>
            <w:tcW w:w="142" w:type="dxa"/>
            <w:shd w:val="clear" w:color="auto" w:fill="auto"/>
          </w:tcPr>
          <w:p w14:paraId="7A66C47A"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538C68E4" w14:textId="78BC58ED"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49</w:t>
            </w:r>
          </w:p>
        </w:tc>
        <w:tc>
          <w:tcPr>
            <w:tcW w:w="113" w:type="dxa"/>
            <w:shd w:val="clear" w:color="auto" w:fill="auto"/>
            <w:vAlign w:val="bottom"/>
          </w:tcPr>
          <w:p w14:paraId="4CA0D44F"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50FDC09A" w14:textId="5E78F5E9" w:rsidR="0083548E" w:rsidRPr="001B6135" w:rsidRDefault="0083548E" w:rsidP="001B6135">
            <w:pPr>
              <w:tabs>
                <w:tab w:val="left" w:pos="360"/>
              </w:tabs>
              <w:spacing w:after="60" w:line="340" w:lineRule="exact"/>
              <w:jc w:val="center"/>
              <w:rPr>
                <w:rFonts w:asciiTheme="majorBidi" w:hAnsiTheme="majorBidi" w:cstheme="majorBidi"/>
                <w:sz w:val="28"/>
                <w:szCs w:val="28"/>
                <w:cs/>
                <w:lang w:val="en-US"/>
              </w:rPr>
            </w:pPr>
            <w:r w:rsidRPr="001B6135">
              <w:rPr>
                <w:rFonts w:asciiTheme="majorBidi" w:hAnsiTheme="majorBidi" w:cstheme="majorBidi"/>
                <w:sz w:val="28"/>
                <w:szCs w:val="28"/>
              </w:rPr>
              <w:t>49</w:t>
            </w:r>
          </w:p>
        </w:tc>
      </w:tr>
      <w:tr w:rsidR="0083548E" w:rsidRPr="001B6135" w14:paraId="7C6F66DF" w14:textId="77777777" w:rsidTr="006B7CE1">
        <w:trPr>
          <w:trHeight w:val="246"/>
        </w:trPr>
        <w:tc>
          <w:tcPr>
            <w:tcW w:w="3150" w:type="dxa"/>
            <w:shd w:val="clear" w:color="auto" w:fill="auto"/>
          </w:tcPr>
          <w:p w14:paraId="21A266C4" w14:textId="4F9182BD" w:rsidR="0083548E" w:rsidRPr="001B6135" w:rsidRDefault="0083548E" w:rsidP="001B6135">
            <w:pPr>
              <w:pStyle w:val="af9"/>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sz w:val="28"/>
                <w:szCs w:val="28"/>
                <w:lang w:val="en-US"/>
              </w:rPr>
            </w:pPr>
            <w:r w:rsidRPr="001B6135">
              <w:rPr>
                <w:rFonts w:asciiTheme="majorBidi" w:hAnsiTheme="majorBidi"/>
                <w:sz w:val="28"/>
                <w:szCs w:val="28"/>
                <w:lang w:val="en-US"/>
              </w:rPr>
              <w:t>105</w:t>
            </w:r>
            <w:r w:rsidRPr="001B6135">
              <w:rPr>
                <w:rFonts w:asciiTheme="majorBidi" w:hAnsiTheme="majorBidi"/>
                <w:sz w:val="28"/>
                <w:szCs w:val="28"/>
                <w:cs/>
              </w:rPr>
              <w:t xml:space="preserve"> Solar Power Co., Ltd.</w:t>
            </w:r>
          </w:p>
        </w:tc>
        <w:tc>
          <w:tcPr>
            <w:tcW w:w="90" w:type="dxa"/>
          </w:tcPr>
          <w:p w14:paraId="6E4D38F4" w14:textId="77777777"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238EDAFC" w14:textId="493D2A1D" w:rsidR="0083548E" w:rsidRPr="001B6135" w:rsidRDefault="0083548E" w:rsidP="001B6135">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rPr>
              <w:t>Solar roof power plant</w:t>
            </w:r>
          </w:p>
        </w:tc>
        <w:tc>
          <w:tcPr>
            <w:tcW w:w="142" w:type="dxa"/>
            <w:shd w:val="clear" w:color="auto" w:fill="auto"/>
          </w:tcPr>
          <w:p w14:paraId="3A73B037"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033C1071" w14:textId="6CAC6B10" w:rsidR="0083548E" w:rsidRPr="001B6135" w:rsidRDefault="0083548E" w:rsidP="001B6135">
            <w:pPr>
              <w:tabs>
                <w:tab w:val="left" w:pos="360"/>
              </w:tabs>
              <w:spacing w:after="60" w:line="340" w:lineRule="exact"/>
              <w:jc w:val="center"/>
              <w:rPr>
                <w:rFonts w:asciiTheme="majorBidi" w:hAnsiTheme="majorBidi" w:cstheme="majorBidi"/>
                <w:sz w:val="28"/>
                <w:szCs w:val="28"/>
              </w:rPr>
            </w:pPr>
            <w:r w:rsidRPr="001B6135">
              <w:rPr>
                <w:rFonts w:asciiTheme="majorBidi" w:hAnsiTheme="majorBidi" w:cstheme="majorBidi"/>
                <w:sz w:val="28"/>
                <w:szCs w:val="28"/>
              </w:rPr>
              <w:t>44</w:t>
            </w:r>
          </w:p>
        </w:tc>
        <w:tc>
          <w:tcPr>
            <w:tcW w:w="113" w:type="dxa"/>
            <w:shd w:val="clear" w:color="auto" w:fill="auto"/>
            <w:vAlign w:val="bottom"/>
          </w:tcPr>
          <w:p w14:paraId="324F6617" w14:textId="77777777" w:rsidR="0083548E" w:rsidRPr="001B6135" w:rsidRDefault="0083548E" w:rsidP="001B6135">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2B0C4C30" w14:textId="56D29E92" w:rsidR="0083548E" w:rsidRPr="001B6135" w:rsidRDefault="0083548E" w:rsidP="001B6135">
            <w:pPr>
              <w:tabs>
                <w:tab w:val="left" w:pos="360"/>
              </w:tabs>
              <w:spacing w:after="60" w:line="340" w:lineRule="exact"/>
              <w:jc w:val="center"/>
              <w:rPr>
                <w:rFonts w:asciiTheme="majorBidi" w:hAnsiTheme="majorBidi" w:cstheme="majorBidi"/>
                <w:sz w:val="28"/>
                <w:szCs w:val="28"/>
                <w:lang w:val="en-US"/>
              </w:rPr>
            </w:pPr>
            <w:r w:rsidRPr="001B6135">
              <w:rPr>
                <w:rFonts w:asciiTheme="majorBidi" w:hAnsiTheme="majorBidi" w:cstheme="majorBidi"/>
                <w:sz w:val="28"/>
                <w:szCs w:val="28"/>
              </w:rPr>
              <w:t>44</w:t>
            </w:r>
          </w:p>
        </w:tc>
      </w:tr>
    </w:tbl>
    <w:p w14:paraId="3E299328" w14:textId="5FD84C61" w:rsidR="000768E2" w:rsidRPr="001B6135" w:rsidRDefault="000768E2" w:rsidP="001B6135">
      <w:pPr>
        <w:pStyle w:val="32"/>
        <w:tabs>
          <w:tab w:val="left" w:pos="5018"/>
        </w:tabs>
        <w:spacing w:before="120" w:after="0"/>
        <w:ind w:left="907" w:right="-33"/>
        <w:jc w:val="thaiDistribute"/>
        <w:rPr>
          <w:rFonts w:asciiTheme="majorBidi" w:hAnsiTheme="majorBidi" w:cstheme="majorBidi"/>
          <w:spacing w:val="-2"/>
          <w:sz w:val="28"/>
          <w:szCs w:val="28"/>
          <w:lang w:val="en-US"/>
        </w:rPr>
      </w:pPr>
      <w:r w:rsidRPr="001B6135">
        <w:rPr>
          <w:rFonts w:asciiTheme="majorBidi" w:hAnsiTheme="majorBidi" w:cstheme="majorBidi"/>
          <w:spacing w:val="-2"/>
          <w:sz w:val="28"/>
          <w:szCs w:val="28"/>
          <w:lang w:val="en-US"/>
        </w:rPr>
        <w:t xml:space="preserve">Subsidiary is </w:t>
      </w:r>
      <w:r w:rsidRPr="001B6135">
        <w:rPr>
          <w:rFonts w:asciiTheme="majorBidi" w:hAnsiTheme="majorBidi" w:cstheme="majorBidi"/>
          <w:sz w:val="28"/>
          <w:szCs w:val="28"/>
        </w:rPr>
        <w:t>an</w:t>
      </w:r>
      <w:r w:rsidRPr="001B6135">
        <w:rPr>
          <w:rFonts w:asciiTheme="majorBidi" w:hAnsiTheme="majorBidi" w:cstheme="majorBidi"/>
          <w:spacing w:val="-2"/>
          <w:sz w:val="28"/>
          <w:szCs w:val="28"/>
          <w:lang w:val="en-US"/>
        </w:rPr>
        <w:t xml:space="preserve"> entity controlled by the Company. Control exists when the Company has the power, directly or indirectly through other subsidiaries, to govern the financial and operating policies of an entity so as to obtain benefits from its activities. Significant accounting policies. </w:t>
      </w:r>
    </w:p>
    <w:p w14:paraId="5BFF3B9F" w14:textId="7012C28E" w:rsidR="000768E2" w:rsidRPr="001B6135" w:rsidRDefault="000768E2" w:rsidP="001B6135">
      <w:pPr>
        <w:pStyle w:val="32"/>
        <w:tabs>
          <w:tab w:val="left" w:pos="5018"/>
        </w:tabs>
        <w:spacing w:before="120" w:after="0"/>
        <w:ind w:left="907" w:right="-33"/>
        <w:jc w:val="thaiDistribute"/>
        <w:rPr>
          <w:rFonts w:asciiTheme="majorBidi" w:hAnsiTheme="majorBidi" w:cstheme="majorBidi"/>
          <w:spacing w:val="-2"/>
          <w:sz w:val="28"/>
          <w:szCs w:val="28"/>
          <w:lang w:val="en-US"/>
        </w:rPr>
      </w:pPr>
      <w:r w:rsidRPr="001B6135">
        <w:rPr>
          <w:rFonts w:asciiTheme="majorBidi" w:hAnsiTheme="majorBidi" w:cstheme="majorBidi"/>
          <w:spacing w:val="-2"/>
          <w:sz w:val="28"/>
          <w:szCs w:val="28"/>
          <w:lang w:val="en-US"/>
        </w:rPr>
        <w:lastRenderedPageBreak/>
        <w:t>Subsidiaries are fully consolidated as from the date on which the Company obtains control, and continue to be consolidated until the date when such control ceases.</w:t>
      </w:r>
    </w:p>
    <w:p w14:paraId="699F37A6" w14:textId="19ED9024" w:rsidR="000768E2" w:rsidRPr="001B6135" w:rsidRDefault="000768E2" w:rsidP="001B6135">
      <w:pPr>
        <w:pStyle w:val="32"/>
        <w:tabs>
          <w:tab w:val="left" w:pos="5018"/>
        </w:tabs>
        <w:spacing w:before="120" w:after="0"/>
        <w:ind w:left="907" w:right="-33"/>
        <w:jc w:val="thaiDistribute"/>
        <w:rPr>
          <w:rFonts w:asciiTheme="majorBidi" w:hAnsiTheme="majorBidi" w:cstheme="majorBidi"/>
          <w:spacing w:val="-2"/>
          <w:sz w:val="28"/>
          <w:szCs w:val="28"/>
          <w:lang w:val="en-US"/>
        </w:rPr>
      </w:pPr>
      <w:r w:rsidRPr="001B6135">
        <w:rPr>
          <w:rFonts w:asciiTheme="majorBidi" w:hAnsiTheme="majorBidi" w:cstheme="majorBidi"/>
          <w:spacing w:val="-2"/>
          <w:sz w:val="28"/>
          <w:szCs w:val="28"/>
          <w:lang w:val="en-US"/>
        </w:rPr>
        <w:t>The financial statements of the subsidiaries are prepared using the same significant accounting policies as the Company.</w:t>
      </w:r>
    </w:p>
    <w:p w14:paraId="1C26C2EF" w14:textId="4AFE0FD1" w:rsidR="000768E2" w:rsidRPr="001B6135" w:rsidRDefault="000768E2" w:rsidP="001B6135">
      <w:pPr>
        <w:pStyle w:val="32"/>
        <w:tabs>
          <w:tab w:val="left" w:pos="5018"/>
        </w:tabs>
        <w:spacing w:before="120" w:after="0"/>
        <w:ind w:left="907" w:right="-33"/>
        <w:jc w:val="thaiDistribute"/>
        <w:rPr>
          <w:rFonts w:asciiTheme="majorBidi" w:hAnsiTheme="majorBidi" w:cstheme="majorBidi"/>
          <w:spacing w:val="-2"/>
          <w:sz w:val="28"/>
          <w:szCs w:val="28"/>
          <w:lang w:val="en-US"/>
        </w:rPr>
      </w:pPr>
      <w:r w:rsidRPr="001B6135">
        <w:rPr>
          <w:rFonts w:asciiTheme="majorBidi" w:hAnsiTheme="majorBidi" w:cstheme="majorBidi"/>
          <w:spacing w:val="-2"/>
          <w:sz w:val="28"/>
          <w:szCs w:val="28"/>
          <w:lang w:val="en-US"/>
        </w:rPr>
        <w:t>Material balances and transactions between the Company and its subsidiaries have been eliminated from the consolidated financial statements.</w:t>
      </w:r>
    </w:p>
    <w:p w14:paraId="262C33CF" w14:textId="3A684DF2" w:rsidR="000768E2" w:rsidRPr="001B6135" w:rsidRDefault="000768E2" w:rsidP="001B6135">
      <w:pPr>
        <w:pStyle w:val="32"/>
        <w:tabs>
          <w:tab w:val="left" w:pos="5018"/>
        </w:tabs>
        <w:spacing w:before="120" w:after="0"/>
        <w:ind w:left="907" w:right="-33"/>
        <w:jc w:val="thaiDistribute"/>
        <w:rPr>
          <w:rFonts w:asciiTheme="majorBidi" w:hAnsiTheme="majorBidi" w:cstheme="majorBidi"/>
          <w:spacing w:val="-2"/>
          <w:sz w:val="28"/>
          <w:szCs w:val="28"/>
          <w:lang w:val="en-US"/>
        </w:rPr>
      </w:pPr>
      <w:r w:rsidRPr="001B6135">
        <w:rPr>
          <w:rFonts w:asciiTheme="majorBidi" w:hAnsiTheme="majorBidi" w:cstheme="majorBidi"/>
          <w:spacing w:val="-2"/>
          <w:sz w:val="28"/>
          <w:szCs w:val="28"/>
          <w:lang w:val="en-US"/>
        </w:rPr>
        <w:t xml:space="preserve">Non – 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A255B4F" w14:textId="08CC52A3" w:rsidR="000768E2" w:rsidRPr="001B6135" w:rsidRDefault="000768E2" w:rsidP="001B6135">
      <w:pPr>
        <w:pStyle w:val="32"/>
        <w:tabs>
          <w:tab w:val="left" w:pos="5018"/>
        </w:tabs>
        <w:spacing w:before="120" w:after="0"/>
        <w:ind w:left="907" w:right="-33"/>
        <w:jc w:val="thaiDistribute"/>
        <w:rPr>
          <w:rFonts w:asciiTheme="majorBidi" w:hAnsiTheme="majorBidi" w:cstheme="majorBidi"/>
          <w:spacing w:val="-2"/>
          <w:sz w:val="28"/>
          <w:szCs w:val="28"/>
          <w:cs/>
          <w:lang w:val="en-US"/>
        </w:rPr>
      </w:pPr>
      <w:r w:rsidRPr="001B6135">
        <w:rPr>
          <w:rFonts w:asciiTheme="majorBidi" w:hAnsiTheme="majorBidi" w:cstheme="majorBidi"/>
          <w:spacing w:val="-2"/>
          <w:sz w:val="28"/>
          <w:szCs w:val="28"/>
          <w:lang w:val="en-US"/>
        </w:rPr>
        <w:t>The separate financial statements, prepared for the public use, present investments in subsidiaries under the cost method.</w:t>
      </w:r>
    </w:p>
    <w:p w14:paraId="7B2E364B" w14:textId="77777777" w:rsidR="002E0342" w:rsidRPr="001B6135" w:rsidRDefault="002E0342" w:rsidP="001B6135">
      <w:pPr>
        <w:spacing w:before="120" w:line="360" w:lineRule="exact"/>
        <w:ind w:left="924" w:right="-33" w:firstLine="3"/>
        <w:jc w:val="thaiDistribute"/>
        <w:rPr>
          <w:rFonts w:asciiTheme="majorBidi" w:hAnsiTheme="majorBidi" w:cstheme="majorBidi"/>
          <w:b/>
          <w:bCs/>
          <w:sz w:val="28"/>
          <w:szCs w:val="28"/>
        </w:rPr>
      </w:pPr>
      <w:r w:rsidRPr="001B6135">
        <w:rPr>
          <w:rFonts w:asciiTheme="majorBidi" w:hAnsiTheme="majorBidi" w:cstheme="majorBidi"/>
          <w:b/>
          <w:bCs/>
          <w:spacing w:val="-4"/>
          <w:sz w:val="28"/>
          <w:szCs w:val="28"/>
        </w:rPr>
        <w:t>Associated</w:t>
      </w:r>
      <w:r w:rsidRPr="001B6135">
        <w:rPr>
          <w:rFonts w:asciiTheme="majorBidi" w:hAnsiTheme="majorBidi" w:cstheme="majorBidi"/>
          <w:b/>
          <w:bCs/>
          <w:sz w:val="28"/>
          <w:szCs w:val="28"/>
        </w:rPr>
        <w:t xml:space="preserve"> </w:t>
      </w:r>
      <w:r w:rsidRPr="001B6135">
        <w:rPr>
          <w:rFonts w:asciiTheme="majorBidi" w:hAnsiTheme="majorBidi" w:cstheme="majorBidi"/>
          <w:b/>
          <w:bCs/>
          <w:spacing w:val="-4"/>
          <w:sz w:val="28"/>
          <w:szCs w:val="28"/>
        </w:rPr>
        <w:t>companies</w:t>
      </w:r>
    </w:p>
    <w:p w14:paraId="42DB8947" w14:textId="2AB2AB4B" w:rsidR="002E0342" w:rsidRPr="001B6135" w:rsidRDefault="002E0342" w:rsidP="001B6135">
      <w:pPr>
        <w:pStyle w:val="32"/>
        <w:tabs>
          <w:tab w:val="left" w:pos="5018"/>
        </w:tabs>
        <w:spacing w:before="120" w:after="0"/>
        <w:ind w:left="907" w:right="-33"/>
        <w:jc w:val="thaiDistribute"/>
        <w:rPr>
          <w:rFonts w:asciiTheme="majorBidi" w:hAnsiTheme="majorBidi" w:cstheme="majorBidi"/>
          <w:sz w:val="28"/>
          <w:szCs w:val="28"/>
        </w:rPr>
      </w:pPr>
      <w:r w:rsidRPr="001B6135">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 xml:space="preserve">The consolidated financial statements include the Group’s share of the profit or loss </w:t>
      </w:r>
      <w:r w:rsidRPr="001B6135">
        <w:rPr>
          <w:rFonts w:asciiTheme="majorBidi" w:hAnsiTheme="majorBidi" w:cstheme="majorBidi"/>
          <w:spacing w:val="-4"/>
          <w:sz w:val="28"/>
          <w:szCs w:val="28"/>
        </w:rPr>
        <w:t>and</w:t>
      </w:r>
      <w:r w:rsidRPr="001B6135">
        <w:rPr>
          <w:rFonts w:asciiTheme="majorBidi" w:hAnsiTheme="majorBidi" w:cstheme="majorBidi"/>
          <w:sz w:val="28"/>
          <w:szCs w:val="28"/>
        </w:rPr>
        <w:t xml:space="preserve"> other comprehensive income </w:t>
      </w:r>
      <w:r w:rsidRPr="001B6135">
        <w:rPr>
          <w:rFonts w:asciiTheme="majorBidi" w:hAnsiTheme="majorBidi" w:cstheme="majorBidi"/>
          <w:sz w:val="28"/>
          <w:szCs w:val="28"/>
          <w:cs/>
        </w:rPr>
        <w:t>(</w:t>
      </w:r>
      <w:r w:rsidRPr="001B6135">
        <w:rPr>
          <w:rFonts w:asciiTheme="majorBidi" w:hAnsiTheme="majorBidi" w:cstheme="majorBidi"/>
          <w:sz w:val="28"/>
          <w:szCs w:val="28"/>
        </w:rPr>
        <w:t>loss</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of associate on an equity method, from the date that significant influence commences until the date that significant influence ceases</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1B6135">
        <w:rPr>
          <w:rFonts w:asciiTheme="majorBidi" w:hAnsiTheme="majorBidi" w:cstheme="majorBidi"/>
          <w:sz w:val="28"/>
          <w:szCs w:val="28"/>
          <w:cs/>
        </w:rPr>
        <w:t>.</w:t>
      </w:r>
    </w:p>
    <w:p w14:paraId="453840C2" w14:textId="77777777" w:rsidR="00B82D71" w:rsidRPr="001B6135" w:rsidRDefault="00E47E17" w:rsidP="001B6135">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1B6135">
        <w:rPr>
          <w:rFonts w:asciiTheme="majorBidi" w:hAnsiTheme="majorBidi" w:cstheme="majorBidi"/>
          <w:b/>
          <w:bCs/>
          <w:sz w:val="28"/>
          <w:szCs w:val="28"/>
          <w:lang w:val="en-US"/>
        </w:rPr>
        <w:t xml:space="preserve"> </w:t>
      </w:r>
      <w:r w:rsidR="00B82D71" w:rsidRPr="001B6135">
        <w:rPr>
          <w:rFonts w:asciiTheme="majorBidi" w:hAnsiTheme="majorBidi" w:cstheme="majorBidi"/>
          <w:b/>
          <w:bCs/>
          <w:sz w:val="28"/>
          <w:szCs w:val="28"/>
          <w:lang w:val="en-US"/>
        </w:rPr>
        <w:t>New financial reporting standards</w:t>
      </w:r>
    </w:p>
    <w:p w14:paraId="3C23B40F" w14:textId="520C2B8A" w:rsidR="00E47E17" w:rsidRPr="001B6135" w:rsidRDefault="00E47E17" w:rsidP="001B6135">
      <w:pPr>
        <w:pStyle w:val="af3"/>
        <w:numPr>
          <w:ilvl w:val="1"/>
          <w:numId w:val="10"/>
        </w:numPr>
        <w:spacing w:before="120" w:line="240" w:lineRule="auto"/>
        <w:ind w:left="910" w:right="-33" w:hanging="490"/>
        <w:jc w:val="thaiDistribute"/>
        <w:rPr>
          <w:rFonts w:asciiTheme="majorBidi" w:hAnsiTheme="majorBidi" w:cstheme="majorBidi"/>
          <w:b/>
          <w:bCs/>
          <w:sz w:val="28"/>
          <w:lang w:val="en-US"/>
        </w:rPr>
      </w:pPr>
      <w:r w:rsidRPr="001B6135">
        <w:rPr>
          <w:rFonts w:asciiTheme="majorBidi" w:hAnsiTheme="majorBidi" w:cstheme="majorBidi"/>
          <w:sz w:val="28"/>
        </w:rPr>
        <w:t>Financial reporting standards that beca</w:t>
      </w:r>
      <w:r w:rsidR="005E09BE" w:rsidRPr="001B6135">
        <w:rPr>
          <w:rFonts w:asciiTheme="majorBidi" w:hAnsiTheme="majorBidi" w:cstheme="majorBidi"/>
          <w:sz w:val="28"/>
        </w:rPr>
        <w:t>me effective in the current period</w:t>
      </w:r>
    </w:p>
    <w:p w14:paraId="3C6125AB" w14:textId="3DEE9C9B" w:rsidR="003E6CF1" w:rsidRPr="001B6135" w:rsidRDefault="00DB751A" w:rsidP="001B6135">
      <w:pPr>
        <w:spacing w:before="120" w:line="240" w:lineRule="auto"/>
        <w:ind w:left="924"/>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 xml:space="preserve">During the year, the Group has adopted the revised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A7003FA" w14:textId="28C22DBB" w:rsidR="0038227E" w:rsidRPr="001B6135" w:rsidRDefault="00DB751A" w:rsidP="001B6135">
      <w:pPr>
        <w:spacing w:before="120" w:line="240" w:lineRule="auto"/>
        <w:ind w:left="924"/>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The adoption of these financial reporting standards does not have any significant impact on the Group’s financial statements.</w:t>
      </w:r>
    </w:p>
    <w:p w14:paraId="28977887" w14:textId="55F78FBC" w:rsidR="005C7F99" w:rsidRPr="001B6135" w:rsidRDefault="005C7F99" w:rsidP="001B6135">
      <w:pPr>
        <w:pStyle w:val="32"/>
        <w:tabs>
          <w:tab w:val="left" w:pos="5018"/>
        </w:tabs>
        <w:spacing w:before="120" w:after="0"/>
        <w:ind w:left="907" w:right="-33"/>
        <w:jc w:val="thaiDistribute"/>
        <w:rPr>
          <w:rFonts w:asciiTheme="majorBidi" w:hAnsiTheme="majorBidi" w:cstheme="majorBidi"/>
          <w:spacing w:val="-4"/>
          <w:sz w:val="28"/>
          <w:szCs w:val="28"/>
        </w:rPr>
      </w:pPr>
    </w:p>
    <w:p w14:paraId="36D54FA0" w14:textId="34B30B11" w:rsidR="005C7F99" w:rsidRPr="001B6135" w:rsidRDefault="005C7F99" w:rsidP="001B6135">
      <w:pPr>
        <w:pStyle w:val="32"/>
        <w:tabs>
          <w:tab w:val="left" w:pos="5018"/>
        </w:tabs>
        <w:spacing w:before="120" w:after="0"/>
        <w:ind w:left="907" w:right="-33"/>
        <w:jc w:val="thaiDistribute"/>
        <w:rPr>
          <w:rFonts w:asciiTheme="majorBidi" w:hAnsiTheme="majorBidi" w:cstheme="majorBidi"/>
          <w:spacing w:val="-4"/>
          <w:sz w:val="28"/>
          <w:szCs w:val="28"/>
        </w:rPr>
      </w:pPr>
    </w:p>
    <w:p w14:paraId="53BC6337" w14:textId="77777777" w:rsidR="00A545E5" w:rsidRPr="001B6135" w:rsidRDefault="00A545E5" w:rsidP="001B6135">
      <w:pPr>
        <w:pStyle w:val="32"/>
        <w:tabs>
          <w:tab w:val="left" w:pos="5018"/>
        </w:tabs>
        <w:spacing w:before="120" w:after="0"/>
        <w:ind w:left="907" w:right="-33"/>
        <w:jc w:val="thaiDistribute"/>
        <w:rPr>
          <w:rFonts w:asciiTheme="majorBidi" w:hAnsiTheme="majorBidi" w:cstheme="majorBidi"/>
          <w:spacing w:val="-4"/>
          <w:sz w:val="28"/>
          <w:szCs w:val="28"/>
        </w:rPr>
      </w:pPr>
    </w:p>
    <w:p w14:paraId="66AAD437" w14:textId="77777777" w:rsidR="003E6CF1" w:rsidRPr="001B6135" w:rsidRDefault="003E6CF1" w:rsidP="001B6135">
      <w:pPr>
        <w:pStyle w:val="32"/>
        <w:tabs>
          <w:tab w:val="left" w:pos="5018"/>
        </w:tabs>
        <w:spacing w:before="120" w:after="0"/>
        <w:ind w:left="907" w:right="-33"/>
        <w:jc w:val="thaiDistribute"/>
        <w:rPr>
          <w:rFonts w:asciiTheme="majorBidi" w:hAnsiTheme="majorBidi" w:cstheme="majorBidi"/>
          <w:spacing w:val="-4"/>
          <w:sz w:val="28"/>
          <w:szCs w:val="28"/>
        </w:rPr>
      </w:pPr>
    </w:p>
    <w:p w14:paraId="17D2ABBD" w14:textId="073EC311" w:rsidR="00A041BE" w:rsidRPr="001B6135" w:rsidRDefault="00B82D71" w:rsidP="001B6135">
      <w:pPr>
        <w:pStyle w:val="af3"/>
        <w:numPr>
          <w:ilvl w:val="1"/>
          <w:numId w:val="10"/>
        </w:numPr>
        <w:spacing w:before="120" w:line="240" w:lineRule="auto"/>
        <w:ind w:left="910" w:right="-33" w:hanging="490"/>
        <w:jc w:val="thaiDistribute"/>
        <w:rPr>
          <w:rFonts w:asciiTheme="majorBidi" w:hAnsiTheme="majorBidi" w:cstheme="majorBidi"/>
          <w:sz w:val="28"/>
        </w:rPr>
      </w:pPr>
      <w:r w:rsidRPr="001B6135">
        <w:rPr>
          <w:rFonts w:asciiTheme="majorBidi" w:hAnsiTheme="majorBidi" w:cstheme="majorBidi"/>
          <w:sz w:val="28"/>
        </w:rPr>
        <w:lastRenderedPageBreak/>
        <w:t>Financial reporting standards that will become effective for fiscal years beginning on or after 1 January 2021</w:t>
      </w:r>
    </w:p>
    <w:p w14:paraId="3ECA2094" w14:textId="720C3539" w:rsidR="00B82D71" w:rsidRPr="001B6135" w:rsidRDefault="00DB751A" w:rsidP="001B6135">
      <w:pPr>
        <w:spacing w:before="120" w:line="240" w:lineRule="auto"/>
        <w:ind w:left="924"/>
        <w:jc w:val="thaiDistribute"/>
        <w:rPr>
          <w:rFonts w:asciiTheme="majorBidi" w:hAnsiTheme="majorBidi" w:cstheme="majorBidi"/>
          <w:sz w:val="28"/>
          <w:szCs w:val="28"/>
        </w:rPr>
      </w:pPr>
      <w:r w:rsidRPr="001B6135">
        <w:rPr>
          <w:rFonts w:asciiTheme="majorBidi" w:hAnsiTheme="majorBidi" w:cstheme="majorBidi"/>
          <w:sz w:val="28"/>
          <w:szCs w:val="28"/>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5BF2C94" w14:textId="53D0A731" w:rsidR="00994BE3" w:rsidRPr="001B6135" w:rsidRDefault="00DA0E74" w:rsidP="001B6135">
      <w:pPr>
        <w:spacing w:before="120" w:line="240" w:lineRule="auto"/>
        <w:ind w:left="924"/>
        <w:jc w:val="thaiDistribute"/>
        <w:rPr>
          <w:rFonts w:asciiTheme="majorBidi" w:hAnsiTheme="majorBidi" w:cstheme="majorBidi"/>
          <w:b/>
          <w:sz w:val="28"/>
          <w:szCs w:val="28"/>
          <w:lang w:val="en-US"/>
        </w:rPr>
      </w:pPr>
      <w:bookmarkStart w:id="0" w:name="OLE_LINK6"/>
      <w:r w:rsidRPr="001B6135">
        <w:rPr>
          <w:rFonts w:asciiTheme="majorBidi" w:hAnsiTheme="majorBidi" w:cstheme="majorBidi"/>
          <w:sz w:val="28"/>
          <w:szCs w:val="28"/>
          <w:lang w:val="en-US"/>
        </w:rPr>
        <w:t>The adoption of these financial reporting standards does not have any significant impact on the Group’s financial statements.</w:t>
      </w:r>
    </w:p>
    <w:p w14:paraId="4A5D28C9" w14:textId="45B73AB7" w:rsidR="00E12DC6" w:rsidRPr="001B6135" w:rsidRDefault="00283D4F" w:rsidP="001B6135">
      <w:pPr>
        <w:numPr>
          <w:ilvl w:val="0"/>
          <w:numId w:val="2"/>
        </w:numPr>
        <w:spacing w:before="120" w:line="240" w:lineRule="auto"/>
        <w:ind w:left="425" w:right="147" w:hanging="425"/>
        <w:jc w:val="thaiDistribute"/>
        <w:rPr>
          <w:rFonts w:asciiTheme="majorBidi" w:hAnsiTheme="majorBidi" w:cstheme="majorBidi"/>
          <w:b/>
          <w:sz w:val="28"/>
          <w:szCs w:val="28"/>
        </w:rPr>
      </w:pPr>
      <w:r w:rsidRPr="001B6135">
        <w:rPr>
          <w:rFonts w:asciiTheme="majorBidi" w:hAnsiTheme="majorBidi" w:cstheme="majorBidi"/>
          <w:b/>
          <w:sz w:val="28"/>
          <w:szCs w:val="28"/>
        </w:rPr>
        <w:t>SIGNIFICANT ACCOUNTING POLICIES</w:t>
      </w:r>
    </w:p>
    <w:p w14:paraId="6C40D77D" w14:textId="77777777" w:rsidR="00E96CB8" w:rsidRPr="001B6135" w:rsidRDefault="00E96CB8" w:rsidP="001B6135">
      <w:pPr>
        <w:pStyle w:val="af3"/>
        <w:numPr>
          <w:ilvl w:val="0"/>
          <w:numId w:val="23"/>
        </w:numPr>
        <w:spacing w:before="120" w:line="240" w:lineRule="auto"/>
        <w:ind w:right="-33"/>
        <w:contextualSpacing w:val="0"/>
        <w:rPr>
          <w:rFonts w:asciiTheme="majorBidi" w:eastAsia="Times New Roman" w:hAnsiTheme="majorBidi" w:cstheme="majorBidi"/>
          <w:b/>
          <w:bCs/>
          <w:vanish/>
          <w:sz w:val="28"/>
          <w:szCs w:val="22"/>
        </w:rPr>
      </w:pPr>
    </w:p>
    <w:p w14:paraId="70A6E713" w14:textId="77777777" w:rsidR="00E96CB8" w:rsidRPr="001B6135" w:rsidRDefault="00E96CB8" w:rsidP="001B6135">
      <w:pPr>
        <w:pStyle w:val="af3"/>
        <w:numPr>
          <w:ilvl w:val="0"/>
          <w:numId w:val="23"/>
        </w:numPr>
        <w:spacing w:before="120" w:line="240" w:lineRule="auto"/>
        <w:ind w:right="-33"/>
        <w:contextualSpacing w:val="0"/>
        <w:rPr>
          <w:rFonts w:asciiTheme="majorBidi" w:eastAsia="Times New Roman" w:hAnsiTheme="majorBidi" w:cstheme="majorBidi"/>
          <w:b/>
          <w:bCs/>
          <w:vanish/>
          <w:sz w:val="28"/>
          <w:szCs w:val="22"/>
        </w:rPr>
      </w:pPr>
    </w:p>
    <w:p w14:paraId="15B2A099" w14:textId="68FDAADD" w:rsidR="005E1992" w:rsidRPr="001B6135" w:rsidRDefault="005E1992" w:rsidP="001B6135">
      <w:pPr>
        <w:pStyle w:val="af3"/>
        <w:numPr>
          <w:ilvl w:val="1"/>
          <w:numId w:val="15"/>
        </w:numPr>
        <w:spacing w:before="120" w:line="240" w:lineRule="auto"/>
        <w:ind w:left="742" w:right="-33" w:hanging="364"/>
        <w:rPr>
          <w:rFonts w:asciiTheme="majorBidi" w:hAnsiTheme="majorBidi" w:cstheme="majorBidi"/>
          <w:b/>
          <w:bCs/>
          <w:sz w:val="28"/>
        </w:rPr>
      </w:pPr>
      <w:r w:rsidRPr="001B6135">
        <w:rPr>
          <w:rFonts w:asciiTheme="majorBidi" w:hAnsiTheme="majorBidi" w:cstheme="majorBidi"/>
          <w:b/>
          <w:bCs/>
          <w:sz w:val="28"/>
        </w:rPr>
        <w:t>Revenue recognition</w:t>
      </w:r>
    </w:p>
    <w:p w14:paraId="752FD6CE" w14:textId="465791DC" w:rsidR="00E12DC6" w:rsidRPr="001B6135" w:rsidRDefault="00E12DC6" w:rsidP="001B6135">
      <w:pPr>
        <w:spacing w:before="120" w:line="240" w:lineRule="auto"/>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Revenue</w:t>
      </w:r>
    </w:p>
    <w:p w14:paraId="1B3214E3" w14:textId="77777777" w:rsidR="003F3F18" w:rsidRPr="001B6135" w:rsidRDefault="003F3F18"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Revenue is measured at the fair value of the standalone selling price of each performance obligation in contracts.</w:t>
      </w:r>
    </w:p>
    <w:p w14:paraId="70BD5509" w14:textId="7711D448" w:rsidR="003F3F18" w:rsidRPr="001B6135" w:rsidRDefault="003F3F18"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416B785E" w14:textId="6729F724" w:rsidR="00E12DC6" w:rsidRPr="001B6135" w:rsidRDefault="00E12DC6" w:rsidP="001B6135">
      <w:pPr>
        <w:spacing w:before="120" w:line="240" w:lineRule="auto"/>
        <w:ind w:left="742" w:right="147"/>
        <w:jc w:val="thaiDistribute"/>
        <w:rPr>
          <w:rFonts w:asciiTheme="majorBidi" w:hAnsiTheme="majorBidi" w:cstheme="majorBidi"/>
          <w:b/>
          <w:i/>
          <w:iCs/>
          <w:sz w:val="28"/>
          <w:szCs w:val="28"/>
          <w:lang w:val="en-US"/>
        </w:rPr>
      </w:pPr>
      <w:r w:rsidRPr="001B6135">
        <w:rPr>
          <w:rFonts w:asciiTheme="majorBidi" w:hAnsiTheme="majorBidi" w:cstheme="majorBidi"/>
          <w:b/>
          <w:i/>
          <w:iCs/>
          <w:sz w:val="28"/>
          <w:szCs w:val="28"/>
        </w:rPr>
        <w:t>Revenue from sale of real estate</w:t>
      </w:r>
    </w:p>
    <w:p w14:paraId="2DF3832A" w14:textId="3B735FFD"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Revenue from sale of real estate is recognized at the point in time when control of residential condominium units is transferred to the customer, generally when the Group transfers the ownership (Freehold) to the customer.</w:t>
      </w:r>
    </w:p>
    <w:p w14:paraId="5FDC4EBB" w14:textId="4EB4BE63"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Revenue is measured at the amount of the consideration received or receivable of residential condominium units after deducting discounts and consideration payable to a customer.</w:t>
      </w:r>
    </w:p>
    <w:p w14:paraId="2539C3C7" w14:textId="24E0BA4C"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Sale of real estate contract, which includes provision for items without charge or the sales price includes the price of various premiums such as furniture and fixtures because the free of charge items are component parts of real estates, which are the main performance obligations under the contracts. In the event that the Group has not yet delivered any premiums to the customer, the Group has to adjust revenue from sale of real estate for premiums and record such value as deferred revenue from sale of real estate. The costs of provision for items without charge are recognized as part of cost of sale of real estate.</w:t>
      </w:r>
    </w:p>
    <w:p w14:paraId="274F705C" w14:textId="4ED8D2EF"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The Group makes payments such as registration fee for the transfer of real estates and common area fee to the juristic person of real estate projects on behalf of customers. If the Group receives distinct goods or services from the customer, the Group recognizes such payments as an expense when the distinct goods or services are consumed. But if not, such payments are recognized as a reduction of revenue.</w:t>
      </w:r>
    </w:p>
    <w:p w14:paraId="7705B10C" w14:textId="4D304F4B" w:rsidR="00E12DC6" w:rsidRPr="001B6135" w:rsidRDefault="00E12DC6" w:rsidP="001B6135">
      <w:pPr>
        <w:spacing w:before="120" w:line="240" w:lineRule="auto"/>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lastRenderedPageBreak/>
        <w:t xml:space="preserve">Revenue from sale of goods </w:t>
      </w:r>
    </w:p>
    <w:p w14:paraId="0F926CA2" w14:textId="14991CEA" w:rsidR="00142F23" w:rsidRPr="001B6135" w:rsidRDefault="00E12DC6" w:rsidP="001B6135">
      <w:pPr>
        <w:spacing w:before="120" w:line="240" w:lineRule="auto"/>
        <w:ind w:left="756"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rPr>
        <w:t>Revenue from sale of goods is recognized when control of the goods is transferred to customers, generally on delivery of goods.</w:t>
      </w:r>
    </w:p>
    <w:p w14:paraId="4367B314" w14:textId="02C350CF" w:rsidR="00E12DC6" w:rsidRPr="001B6135" w:rsidRDefault="00E12DC6" w:rsidP="001B6135">
      <w:pPr>
        <w:spacing w:before="120" w:line="240" w:lineRule="auto"/>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Revenue from sales of electricity</w:t>
      </w:r>
    </w:p>
    <w:p w14:paraId="549DC655" w14:textId="554C6A5A"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Revenue from sales of electricity from solar power, including electricity tariff adders and fuel adjustment charges (Ft) and net of PEA operating charges, is recognized when the significant risks and rewards pass to the buyer and there are certainties that control has been transferred.</w:t>
      </w:r>
    </w:p>
    <w:p w14:paraId="6367A84B" w14:textId="723ABD55"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No revenue is recognized if there is control or continuing management involvement with the goods or there are significant uncertainties regarding recovery of the consideration due. </w:t>
      </w:r>
    </w:p>
    <w:p w14:paraId="722F5A74" w14:textId="6B260959"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Revenue from sales are measured at the amount of consideration received or expect to be received for delivered goods after deduction of returns and discounts, excluding value added tax.</w:t>
      </w:r>
    </w:p>
    <w:p w14:paraId="395810D7" w14:textId="340D80BA"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For sale with warranties to assure that the goods complies with agree-upon specifications, the Group recognized the warranty according to TAS 37 “Provisions, Contingent Liabilities and Contingent Assets” consistent with its previous accounting treatment.</w:t>
      </w:r>
    </w:p>
    <w:p w14:paraId="21A3D9C6" w14:textId="6D59E252" w:rsidR="00E12DC6" w:rsidRPr="001B6135" w:rsidRDefault="00E12DC6" w:rsidP="001B6135">
      <w:pPr>
        <w:spacing w:before="120" w:line="240" w:lineRule="auto"/>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Revenue from rendering of services</w:t>
      </w:r>
    </w:p>
    <w:p w14:paraId="0E8BDEE5" w14:textId="7C7CD887" w:rsidR="00E12DC6" w:rsidRPr="001B6135" w:rsidRDefault="00E12DC6" w:rsidP="001B6135">
      <w:pPr>
        <w:spacing w:before="120" w:line="240" w:lineRule="auto"/>
        <w:ind w:left="756"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rPr>
        <w:t>The Group recognized services revenue over the contract period. Such recognition is on a straight-line basis according to the proportion of the rendered services over the contract period.</w:t>
      </w:r>
    </w:p>
    <w:p w14:paraId="47C0A5D3" w14:textId="235CAEF9" w:rsidR="00E12DC6" w:rsidRPr="001B6135" w:rsidRDefault="00E12DC6" w:rsidP="001B6135">
      <w:pPr>
        <w:spacing w:before="120" w:line="240" w:lineRule="auto"/>
        <w:ind w:left="742" w:right="147"/>
        <w:jc w:val="thaiDistribute"/>
        <w:rPr>
          <w:rFonts w:asciiTheme="majorBidi" w:hAnsiTheme="majorBidi" w:cstheme="majorBidi"/>
          <w:b/>
          <w:i/>
          <w:iCs/>
          <w:sz w:val="28"/>
          <w:szCs w:val="28"/>
          <w:cs/>
        </w:rPr>
      </w:pPr>
      <w:r w:rsidRPr="001B6135">
        <w:rPr>
          <w:rFonts w:asciiTheme="majorBidi" w:hAnsiTheme="majorBidi" w:cstheme="majorBidi"/>
          <w:b/>
          <w:i/>
          <w:iCs/>
          <w:sz w:val="28"/>
          <w:szCs w:val="28"/>
        </w:rPr>
        <w:t xml:space="preserve">Revenue from service of banquet and restaurant </w:t>
      </w:r>
    </w:p>
    <w:p w14:paraId="4162FED7" w14:textId="629DC366" w:rsidR="00E12DC6" w:rsidRPr="001B6135" w:rsidRDefault="00E12DC6" w:rsidP="001B6135">
      <w:pPr>
        <w:spacing w:before="120" w:line="240" w:lineRule="auto"/>
        <w:ind w:left="756"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rPr>
        <w:t>Revenue from service of banquet is recognized when services are rendered.</w:t>
      </w:r>
    </w:p>
    <w:p w14:paraId="17B7C336" w14:textId="2C96BFF2" w:rsidR="00E12DC6"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Revenue of food and beverages is recognized as revenue when food and beverages are sold.</w:t>
      </w:r>
    </w:p>
    <w:p w14:paraId="519FE621" w14:textId="5AACC482" w:rsidR="00E12DC6" w:rsidRPr="001B6135" w:rsidRDefault="00E12DC6" w:rsidP="001B6135">
      <w:pPr>
        <w:spacing w:before="120" w:line="240" w:lineRule="auto"/>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Rental income and its related services</w:t>
      </w:r>
    </w:p>
    <w:p w14:paraId="2D7B96E7" w14:textId="16F7B1B1" w:rsidR="00283D4F" w:rsidRPr="001B6135" w:rsidRDefault="00E12DC6"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78E08A8F" w14:textId="10F86742" w:rsidR="00E901E4" w:rsidRPr="001B6135" w:rsidRDefault="00142F23" w:rsidP="001B6135">
      <w:pPr>
        <w:spacing w:before="120" w:line="240" w:lineRule="auto"/>
        <w:ind w:left="742" w:right="147"/>
        <w:jc w:val="thaiDistribute"/>
        <w:rPr>
          <w:rFonts w:asciiTheme="majorBidi" w:hAnsiTheme="majorBidi" w:cstheme="majorBidi"/>
          <w:bCs/>
          <w:i/>
          <w:iCs/>
          <w:sz w:val="28"/>
          <w:szCs w:val="28"/>
          <w:lang w:val="en-US"/>
        </w:rPr>
      </w:pPr>
      <w:r w:rsidRPr="001B6135">
        <w:rPr>
          <w:rFonts w:asciiTheme="majorBidi" w:hAnsiTheme="majorBidi" w:cstheme="majorBidi"/>
          <w:b/>
          <w:i/>
          <w:iCs/>
          <w:sz w:val="28"/>
          <w:szCs w:val="28"/>
          <w:lang w:val="en-US"/>
        </w:rPr>
        <w:t>Advances received from customers</w:t>
      </w:r>
    </w:p>
    <w:p w14:paraId="508C3B02" w14:textId="3D342B87" w:rsidR="00E901E4" w:rsidRPr="001B6135" w:rsidRDefault="00142F23" w:rsidP="001B6135">
      <w:pPr>
        <w:spacing w:before="120" w:line="240" w:lineRule="auto"/>
        <w:ind w:left="756" w:right="147"/>
        <w:jc w:val="thaiDistribute"/>
        <w:rPr>
          <w:rFonts w:asciiTheme="majorBidi" w:hAnsiTheme="majorBidi" w:cstheme="majorBidi"/>
          <w:bCs/>
          <w:sz w:val="28"/>
          <w:szCs w:val="28"/>
          <w:cs/>
        </w:rPr>
      </w:pPr>
      <w:r w:rsidRPr="001B6135">
        <w:rPr>
          <w:rFonts w:asciiTheme="majorBidi" w:hAnsiTheme="majorBidi" w:cstheme="majorBidi"/>
          <w:bCs/>
          <w:sz w:val="28"/>
          <w:szCs w:val="28"/>
        </w:rPr>
        <w:t xml:space="preserve">Advances received from customers is classified as current liabilities and recognized as revenue when the Company transferred control over the goods to the customers. For the advances that contain a significant financing component, they include the interest expense accreted on the contract liability under the effective interest method. The Company uses practical expedient which is not adjust the consideration for any effects of a significant financing component if the period of financing is </w:t>
      </w:r>
      <w:r w:rsidR="00151C86" w:rsidRPr="001B6135">
        <w:rPr>
          <w:rFonts w:asciiTheme="majorBidi" w:hAnsiTheme="majorBidi"/>
          <w:bCs/>
          <w:sz w:val="28"/>
          <w:szCs w:val="28"/>
          <w:lang w:val="en-US"/>
        </w:rPr>
        <w:t>12</w:t>
      </w:r>
      <w:r w:rsidRPr="001B6135">
        <w:rPr>
          <w:rFonts w:asciiTheme="majorBidi" w:hAnsiTheme="majorBidi"/>
          <w:b/>
          <w:sz w:val="28"/>
          <w:szCs w:val="28"/>
          <w:cs/>
        </w:rPr>
        <w:t xml:space="preserve"> </w:t>
      </w:r>
      <w:r w:rsidRPr="001B6135">
        <w:rPr>
          <w:rFonts w:asciiTheme="majorBidi" w:hAnsiTheme="majorBidi" w:cstheme="majorBidi"/>
          <w:bCs/>
          <w:sz w:val="28"/>
          <w:szCs w:val="28"/>
        </w:rPr>
        <w:t>months or less.</w:t>
      </w:r>
    </w:p>
    <w:p w14:paraId="3095A705" w14:textId="7808332D" w:rsidR="00443320" w:rsidRPr="001B6135" w:rsidRDefault="00443320" w:rsidP="001B6135">
      <w:pPr>
        <w:spacing w:before="120" w:line="240" w:lineRule="auto"/>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lastRenderedPageBreak/>
        <w:t>Consideration payable to the customer</w:t>
      </w:r>
    </w:p>
    <w:p w14:paraId="444E1C44" w14:textId="5D67276A" w:rsidR="00E96CB8" w:rsidRPr="001B6135" w:rsidRDefault="00443320"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The Group recognized for consideration payable to the customer as a reduction of the revenue.</w:t>
      </w:r>
    </w:p>
    <w:p w14:paraId="4FE6BBA8" w14:textId="03B2A1BC" w:rsidR="00443320" w:rsidRPr="001B6135" w:rsidRDefault="003A70A8" w:rsidP="001B6135">
      <w:pPr>
        <w:spacing w:before="120" w:line="240" w:lineRule="auto"/>
        <w:ind w:left="742" w:right="147"/>
        <w:jc w:val="thaiDistribute"/>
        <w:rPr>
          <w:rFonts w:asciiTheme="majorBidi" w:hAnsiTheme="majorBidi" w:cstheme="majorBidi"/>
          <w:b/>
          <w:i/>
          <w:iCs/>
          <w:sz w:val="28"/>
          <w:szCs w:val="28"/>
          <w:lang w:val="en-US"/>
        </w:rPr>
      </w:pPr>
      <w:r w:rsidRPr="001B6135">
        <w:rPr>
          <w:rFonts w:asciiTheme="majorBidi" w:hAnsiTheme="majorBidi" w:cstheme="majorBidi"/>
          <w:b/>
          <w:i/>
          <w:iCs/>
          <w:sz w:val="28"/>
          <w:szCs w:val="28"/>
          <w:lang w:val="en-US"/>
        </w:rPr>
        <w:t>Finance income (Finance costs)</w:t>
      </w:r>
    </w:p>
    <w:p w14:paraId="349ECEC1" w14:textId="10C0BD3E" w:rsidR="00443320" w:rsidRPr="001B6135" w:rsidRDefault="00DB751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E58E630" w14:textId="6CB27DD7" w:rsidR="00443320" w:rsidRPr="001B6135" w:rsidRDefault="00443320" w:rsidP="001B6135">
      <w:pPr>
        <w:spacing w:before="120" w:line="240" w:lineRule="auto"/>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Other income</w:t>
      </w:r>
    </w:p>
    <w:p w14:paraId="4EEBD8E1" w14:textId="7A22B82E" w:rsidR="00443320" w:rsidRPr="001B6135" w:rsidRDefault="00443320"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Other income is recognized on an accrual basis.</w:t>
      </w:r>
    </w:p>
    <w:p w14:paraId="21C269BE" w14:textId="76F36A68" w:rsidR="00443320" w:rsidRPr="001B6135" w:rsidRDefault="00443320" w:rsidP="001B6135">
      <w:pPr>
        <w:spacing w:before="120" w:line="340" w:lineRule="exact"/>
        <w:ind w:left="742"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Dividend income</w:t>
      </w:r>
    </w:p>
    <w:p w14:paraId="36B75090" w14:textId="0ABBAEED" w:rsidR="00443320" w:rsidRPr="001B6135" w:rsidRDefault="00443320" w:rsidP="001B6135">
      <w:pPr>
        <w:spacing w:before="120" w:line="340" w:lineRule="exact"/>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Dividend income is recognized as income when the Group have right to receive dividend.</w:t>
      </w:r>
    </w:p>
    <w:p w14:paraId="4E15D093" w14:textId="3816FCA6" w:rsidR="006B6124" w:rsidRPr="001B6135" w:rsidRDefault="00142F23" w:rsidP="001B6135">
      <w:pPr>
        <w:spacing w:before="120" w:line="340" w:lineRule="exact"/>
        <w:ind w:left="742" w:right="147"/>
        <w:jc w:val="thaiDistribute"/>
        <w:rPr>
          <w:rFonts w:asciiTheme="majorBidi" w:hAnsiTheme="majorBidi" w:cstheme="majorBidi"/>
          <w:b/>
          <w:i/>
          <w:iCs/>
          <w:sz w:val="28"/>
          <w:szCs w:val="28"/>
          <w:lang w:val="en-US"/>
        </w:rPr>
      </w:pPr>
      <w:r w:rsidRPr="001B6135">
        <w:rPr>
          <w:rFonts w:asciiTheme="majorBidi" w:hAnsiTheme="majorBidi" w:cstheme="majorBidi"/>
          <w:b/>
          <w:i/>
          <w:iCs/>
          <w:sz w:val="28"/>
          <w:szCs w:val="28"/>
          <w:lang w:val="en-US"/>
        </w:rPr>
        <w:t>Revenues from construction contract</w:t>
      </w:r>
    </w:p>
    <w:p w14:paraId="02635B18" w14:textId="0F207EB5" w:rsidR="00142F23" w:rsidRPr="001B6135" w:rsidRDefault="00142F23" w:rsidP="001B6135">
      <w:pPr>
        <w:spacing w:before="120" w:line="340" w:lineRule="exact"/>
        <w:ind w:left="756" w:right="147"/>
        <w:jc w:val="thaiDistribute"/>
        <w:rPr>
          <w:rFonts w:asciiTheme="majorBidi" w:hAnsiTheme="majorBidi"/>
          <w:bCs/>
          <w:sz w:val="28"/>
          <w:szCs w:val="28"/>
        </w:rPr>
      </w:pPr>
      <w:r w:rsidRPr="001B6135">
        <w:rPr>
          <w:rFonts w:asciiTheme="majorBidi" w:hAnsiTheme="majorBidi"/>
          <w:bCs/>
          <w:sz w:val="28"/>
          <w:szCs w:val="28"/>
        </w:rPr>
        <w:t xml:space="preserve">Contract revenue includes the initial amount agreed in the contract plus any variations in contract work, claims and incentive payments to the extent that it is probable that they will result in revenue and can be measured reliably. Revenues from construction contract will be recognized over time on an input method based on the proportion of contract costs incurred for work performed to date relative to the estimated total contract costs. </w:t>
      </w:r>
    </w:p>
    <w:p w14:paraId="727D75B0" w14:textId="3309FFF6" w:rsidR="00142F23" w:rsidRPr="001B6135" w:rsidRDefault="00142F23" w:rsidP="001B6135">
      <w:pPr>
        <w:spacing w:before="120" w:line="340" w:lineRule="exact"/>
        <w:ind w:left="756" w:right="147"/>
        <w:jc w:val="thaiDistribute"/>
        <w:rPr>
          <w:rFonts w:asciiTheme="majorBidi" w:hAnsiTheme="majorBidi"/>
          <w:bCs/>
          <w:sz w:val="28"/>
          <w:szCs w:val="28"/>
        </w:rPr>
      </w:pPr>
      <w:r w:rsidRPr="001B6135">
        <w:rPr>
          <w:rFonts w:asciiTheme="majorBidi" w:hAnsiTheme="majorBidi"/>
          <w:bCs/>
          <w:sz w:val="28"/>
          <w:szCs w:val="28"/>
        </w:rPr>
        <w:t>When the outcome of a construction contract cannot be estimated reliably, revenue from construction contract is recognized only to the extent of contract costs incurred that it is probably will be recoverable.</w:t>
      </w:r>
    </w:p>
    <w:p w14:paraId="310E455F" w14:textId="50C02D37" w:rsidR="006B6124" w:rsidRPr="001B6135" w:rsidRDefault="00142F23" w:rsidP="001B6135">
      <w:pPr>
        <w:spacing w:before="120" w:line="340" w:lineRule="exact"/>
        <w:ind w:left="742" w:right="147"/>
        <w:jc w:val="thaiDistribute"/>
        <w:rPr>
          <w:rFonts w:asciiTheme="majorBidi" w:hAnsiTheme="majorBidi" w:cstheme="majorBidi"/>
          <w:b/>
          <w:i/>
          <w:iCs/>
          <w:sz w:val="28"/>
          <w:szCs w:val="28"/>
          <w:lang w:val="en-US"/>
        </w:rPr>
      </w:pPr>
      <w:r w:rsidRPr="001B6135">
        <w:rPr>
          <w:rFonts w:asciiTheme="majorBidi" w:hAnsiTheme="majorBidi" w:cstheme="majorBidi"/>
          <w:b/>
          <w:i/>
          <w:iCs/>
          <w:sz w:val="28"/>
          <w:szCs w:val="28"/>
          <w:lang w:val="en-US"/>
        </w:rPr>
        <w:t>Contract loss</w:t>
      </w:r>
    </w:p>
    <w:p w14:paraId="5D326B53" w14:textId="772F2895" w:rsidR="006B6124" w:rsidRPr="001B6135" w:rsidRDefault="00142F23" w:rsidP="001B6135">
      <w:pPr>
        <w:spacing w:before="120" w:line="340" w:lineRule="exact"/>
        <w:ind w:left="756" w:right="147"/>
        <w:jc w:val="thaiDistribute"/>
        <w:rPr>
          <w:rFonts w:asciiTheme="majorBidi" w:hAnsiTheme="majorBidi" w:cstheme="majorBidi"/>
          <w:bCs/>
          <w:sz w:val="28"/>
          <w:szCs w:val="28"/>
        </w:rPr>
      </w:pPr>
      <w:r w:rsidRPr="001B6135">
        <w:rPr>
          <w:rFonts w:asciiTheme="majorBidi" w:hAnsiTheme="majorBidi"/>
          <w:bCs/>
          <w:sz w:val="28"/>
          <w:szCs w:val="28"/>
        </w:rPr>
        <w:t>When it is probable that total contract costs will exceed total contract revenue, the Company will recognize the expected loss on a contract in the statement of profit or loss and other comprehensive income.</w:t>
      </w:r>
    </w:p>
    <w:p w14:paraId="0DFD9893" w14:textId="6141F06D" w:rsidR="00142F23" w:rsidRPr="001B6135" w:rsidRDefault="00142F23" w:rsidP="001B6135">
      <w:pPr>
        <w:spacing w:before="120" w:line="340" w:lineRule="exact"/>
        <w:ind w:left="756" w:right="147"/>
        <w:jc w:val="thaiDistribute"/>
        <w:rPr>
          <w:rFonts w:asciiTheme="majorBidi" w:hAnsiTheme="majorBidi" w:cstheme="majorBidi"/>
          <w:b/>
          <w:i/>
          <w:iCs/>
          <w:sz w:val="28"/>
          <w:szCs w:val="28"/>
          <w:cs/>
        </w:rPr>
      </w:pPr>
      <w:r w:rsidRPr="001B6135">
        <w:rPr>
          <w:rFonts w:asciiTheme="majorBidi" w:hAnsiTheme="majorBidi"/>
          <w:b/>
          <w:i/>
          <w:iCs/>
          <w:sz w:val="28"/>
          <w:szCs w:val="28"/>
        </w:rPr>
        <w:t>Unbilled construction revenues and unearned construction revenues</w:t>
      </w:r>
    </w:p>
    <w:p w14:paraId="3D93DE33" w14:textId="59B374F3" w:rsidR="00142F23" w:rsidRPr="001B6135" w:rsidRDefault="00142F23" w:rsidP="001B6135">
      <w:pPr>
        <w:spacing w:before="120" w:line="340" w:lineRule="exact"/>
        <w:ind w:left="756" w:right="147"/>
        <w:jc w:val="thaiDistribute"/>
        <w:rPr>
          <w:rFonts w:asciiTheme="majorBidi" w:hAnsiTheme="majorBidi"/>
          <w:bCs/>
          <w:sz w:val="28"/>
          <w:szCs w:val="28"/>
          <w:cs/>
        </w:rPr>
      </w:pPr>
      <w:r w:rsidRPr="001B6135">
        <w:rPr>
          <w:rFonts w:asciiTheme="majorBidi" w:hAnsiTheme="majorBidi"/>
          <w:bCs/>
          <w:sz w:val="28"/>
          <w:szCs w:val="28"/>
        </w:rPr>
        <w:t>The Company becomes entitled to invoice customers for construction based on achieving a series of performance – related milestones. When a particular milestone is reached the customer is sent a relevant statement of work signed by a third – party assessor and an invoice for the related milestone payment. The Company recognizes unbilled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 Company recognizes different amount as unearned construction revenues in the statement of financial position.</w:t>
      </w:r>
    </w:p>
    <w:p w14:paraId="22EC3A18" w14:textId="77777777" w:rsidR="005C7F99" w:rsidRPr="001B6135" w:rsidRDefault="005C7F99" w:rsidP="001B6135">
      <w:pPr>
        <w:spacing w:before="120" w:line="340" w:lineRule="exact"/>
        <w:ind w:left="756" w:right="147"/>
        <w:jc w:val="thaiDistribute"/>
        <w:rPr>
          <w:rFonts w:asciiTheme="majorBidi" w:hAnsiTheme="majorBidi" w:cstheme="majorBidi"/>
          <w:b/>
          <w:i/>
          <w:iCs/>
          <w:sz w:val="28"/>
          <w:szCs w:val="28"/>
        </w:rPr>
      </w:pPr>
    </w:p>
    <w:p w14:paraId="6CC0329A" w14:textId="6C15FF33" w:rsidR="00142F23" w:rsidRPr="001B6135" w:rsidRDefault="00142F23" w:rsidP="001B6135">
      <w:pPr>
        <w:spacing w:before="120" w:line="340" w:lineRule="exact"/>
        <w:ind w:left="756"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lastRenderedPageBreak/>
        <w:t>Work in progress</w:t>
      </w:r>
    </w:p>
    <w:p w14:paraId="761AA7D7" w14:textId="7572C8C0" w:rsidR="00F3158D" w:rsidRPr="001B6135" w:rsidRDefault="00092D17" w:rsidP="001B6135">
      <w:pPr>
        <w:spacing w:before="120" w:line="340" w:lineRule="exact"/>
        <w:ind w:left="756" w:right="147"/>
        <w:jc w:val="thaiDistribute"/>
        <w:rPr>
          <w:rFonts w:asciiTheme="majorBidi" w:hAnsiTheme="majorBidi"/>
          <w:bCs/>
          <w:sz w:val="28"/>
          <w:szCs w:val="28"/>
          <w:cs/>
          <w:lang w:val="en-US"/>
        </w:rPr>
      </w:pPr>
      <w:r w:rsidRPr="001B6135">
        <w:rPr>
          <w:rFonts w:asciiTheme="majorBidi" w:hAnsiTheme="majorBidi"/>
          <w:bCs/>
          <w:sz w:val="28"/>
          <w:szCs w:val="28"/>
        </w:rPr>
        <w:t>Costs that relate to future activity on the contract are recognized as work in progress provided it is probable that they will be recovered.</w:t>
      </w:r>
    </w:p>
    <w:p w14:paraId="138C6A36" w14:textId="1D6D70E5" w:rsidR="00443320" w:rsidRPr="001B6135" w:rsidRDefault="00443320" w:rsidP="001B6135">
      <w:pPr>
        <w:pStyle w:val="af3"/>
        <w:numPr>
          <w:ilvl w:val="1"/>
          <w:numId w:val="15"/>
        </w:numPr>
        <w:spacing w:before="120" w:line="240" w:lineRule="auto"/>
        <w:ind w:left="742" w:right="-33" w:hanging="364"/>
        <w:rPr>
          <w:rFonts w:asciiTheme="majorBidi" w:hAnsiTheme="majorBidi" w:cstheme="majorBidi"/>
          <w:b/>
          <w:bCs/>
          <w:sz w:val="28"/>
          <w:szCs w:val="22"/>
        </w:rPr>
      </w:pPr>
      <w:r w:rsidRPr="001B6135">
        <w:rPr>
          <w:rFonts w:asciiTheme="majorBidi" w:hAnsiTheme="majorBidi" w:cstheme="majorBidi"/>
          <w:b/>
          <w:bCs/>
          <w:sz w:val="28"/>
        </w:rPr>
        <w:t>Recognition</w:t>
      </w:r>
      <w:r w:rsidRPr="001B6135">
        <w:rPr>
          <w:rFonts w:asciiTheme="majorBidi" w:hAnsiTheme="majorBidi" w:cstheme="majorBidi"/>
          <w:b/>
          <w:bCs/>
          <w:sz w:val="28"/>
          <w:szCs w:val="22"/>
        </w:rPr>
        <w:t xml:space="preserve"> of expenses</w:t>
      </w:r>
    </w:p>
    <w:p w14:paraId="40CBB353" w14:textId="4E4143D1" w:rsidR="00A676BB" w:rsidRPr="001B6135" w:rsidRDefault="00443320"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Expenses are recognized on an accrual basis.</w:t>
      </w:r>
    </w:p>
    <w:p w14:paraId="0893FDE7" w14:textId="4FA794F5" w:rsidR="00893DD4" w:rsidRPr="001B6135" w:rsidRDefault="00D07A22" w:rsidP="001B6135">
      <w:pPr>
        <w:pStyle w:val="af3"/>
        <w:numPr>
          <w:ilvl w:val="1"/>
          <w:numId w:val="15"/>
        </w:numPr>
        <w:spacing w:before="120" w:line="240" w:lineRule="auto"/>
        <w:ind w:left="742" w:right="-33" w:hanging="364"/>
        <w:rPr>
          <w:rFonts w:asciiTheme="majorBidi" w:hAnsiTheme="majorBidi" w:cstheme="majorBidi"/>
          <w:b/>
          <w:sz w:val="28"/>
          <w:lang w:val="en-US"/>
        </w:rPr>
      </w:pPr>
      <w:r w:rsidRPr="001B6135">
        <w:rPr>
          <w:rFonts w:asciiTheme="majorBidi" w:hAnsiTheme="majorBidi" w:cstheme="majorBidi"/>
          <w:b/>
          <w:sz w:val="28"/>
          <w:lang w:val="en-US"/>
        </w:rPr>
        <w:t xml:space="preserve">Financial </w:t>
      </w:r>
      <w:r w:rsidRPr="001B6135">
        <w:rPr>
          <w:rFonts w:asciiTheme="majorBidi" w:hAnsiTheme="majorBidi" w:cstheme="majorBidi"/>
          <w:b/>
          <w:bCs/>
          <w:sz w:val="28"/>
        </w:rPr>
        <w:t>instruments</w:t>
      </w:r>
    </w:p>
    <w:p w14:paraId="3EA34179" w14:textId="693F72D3" w:rsidR="00DB751A" w:rsidRPr="001B6135" w:rsidRDefault="00DB751A"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D2833A3" w14:textId="77777777" w:rsidR="00D07A22" w:rsidRPr="001B6135" w:rsidRDefault="00D07A22" w:rsidP="001B6135">
      <w:pPr>
        <w:spacing w:before="120" w:line="240" w:lineRule="auto"/>
        <w:ind w:left="756" w:right="147"/>
        <w:jc w:val="thaiDistribute"/>
        <w:rPr>
          <w:rFonts w:asciiTheme="majorBidi" w:hAnsiTheme="majorBidi" w:cstheme="majorBidi"/>
          <w:b/>
          <w:sz w:val="28"/>
          <w:lang w:val="en-US"/>
        </w:rPr>
      </w:pPr>
      <w:r w:rsidRPr="001B6135">
        <w:rPr>
          <w:rFonts w:asciiTheme="majorBidi" w:hAnsiTheme="majorBidi" w:cstheme="majorBidi"/>
          <w:b/>
          <w:sz w:val="28"/>
          <w:lang w:val="en-US"/>
        </w:rPr>
        <w:t>Classification and measurement of financial assets</w:t>
      </w:r>
    </w:p>
    <w:p w14:paraId="3A51D519" w14:textId="0F2D8621" w:rsidR="00D07A22"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D07A22" w:rsidRPr="001B6135">
        <w:rPr>
          <w:rFonts w:asciiTheme="majorBidi" w:hAnsiTheme="majorBidi" w:cstheme="majorBidi"/>
          <w:bCs/>
          <w:sz w:val="28"/>
          <w:lang w:val="en-US"/>
        </w:rPr>
        <w:t xml:space="preserve"> </w:t>
      </w:r>
    </w:p>
    <w:p w14:paraId="7068F4AC" w14:textId="77777777" w:rsidR="00D07A22" w:rsidRPr="001B6135" w:rsidRDefault="00D07A22" w:rsidP="001B6135">
      <w:pPr>
        <w:spacing w:before="120" w:line="240" w:lineRule="auto"/>
        <w:ind w:left="756" w:right="147"/>
        <w:jc w:val="thaiDistribute"/>
        <w:rPr>
          <w:rFonts w:asciiTheme="majorBidi" w:hAnsiTheme="majorBidi" w:cstheme="majorBidi"/>
          <w:b/>
          <w:sz w:val="28"/>
          <w:lang w:val="en-US"/>
        </w:rPr>
      </w:pPr>
      <w:r w:rsidRPr="001B6135">
        <w:rPr>
          <w:rFonts w:asciiTheme="majorBidi" w:hAnsiTheme="majorBidi" w:cstheme="majorBidi"/>
          <w:b/>
          <w:sz w:val="28"/>
          <w:lang w:val="en-US"/>
        </w:rPr>
        <w:t xml:space="preserve">Financial assets at </w:t>
      </w:r>
      <w:proofErr w:type="spellStart"/>
      <w:r w:rsidRPr="001B6135">
        <w:rPr>
          <w:rFonts w:asciiTheme="majorBidi" w:hAnsiTheme="majorBidi" w:cstheme="majorBidi"/>
          <w:b/>
          <w:sz w:val="28"/>
          <w:lang w:val="en-US"/>
        </w:rPr>
        <w:t>amortised</w:t>
      </w:r>
      <w:proofErr w:type="spellEnd"/>
      <w:r w:rsidRPr="001B6135">
        <w:rPr>
          <w:rFonts w:asciiTheme="majorBidi" w:hAnsiTheme="majorBidi" w:cstheme="majorBidi"/>
          <w:b/>
          <w:sz w:val="28"/>
          <w:lang w:val="en-US"/>
        </w:rPr>
        <w:t xml:space="preserve"> cost </w:t>
      </w:r>
    </w:p>
    <w:p w14:paraId="1CDB23FF" w14:textId="77777777" w:rsidR="003F3F18"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4970ED4" w14:textId="1FC412CA" w:rsidR="00D07A22"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32208F04" w14:textId="77777777" w:rsidR="00D07A22" w:rsidRPr="001B6135" w:rsidRDefault="00D07A22" w:rsidP="001B6135">
      <w:pPr>
        <w:spacing w:before="120" w:line="240" w:lineRule="auto"/>
        <w:ind w:left="756" w:right="147"/>
        <w:jc w:val="thaiDistribute"/>
        <w:rPr>
          <w:rFonts w:asciiTheme="majorBidi" w:hAnsiTheme="majorBidi" w:cstheme="majorBidi"/>
          <w:b/>
          <w:sz w:val="28"/>
          <w:lang w:val="en-US"/>
        </w:rPr>
      </w:pPr>
      <w:r w:rsidRPr="001B6135">
        <w:rPr>
          <w:rFonts w:asciiTheme="majorBidi" w:hAnsiTheme="majorBidi" w:cstheme="majorBidi"/>
          <w:b/>
          <w:sz w:val="28"/>
          <w:lang w:val="en-US"/>
        </w:rPr>
        <w:t>Financial assets at FVTPL</w:t>
      </w:r>
    </w:p>
    <w:p w14:paraId="261B688B" w14:textId="77777777" w:rsidR="00D07A22" w:rsidRPr="001B6135" w:rsidRDefault="00D07A22"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 xml:space="preserve">Financial assets measured at FVTPL are carried in the statement of financial position at fair value with net changes in fair value </w:t>
      </w:r>
      <w:proofErr w:type="spellStart"/>
      <w:r w:rsidRPr="001B6135">
        <w:rPr>
          <w:rFonts w:asciiTheme="majorBidi" w:hAnsiTheme="majorBidi" w:cstheme="majorBidi"/>
          <w:bCs/>
          <w:sz w:val="28"/>
          <w:lang w:val="en-US"/>
        </w:rPr>
        <w:t>recognised</w:t>
      </w:r>
      <w:proofErr w:type="spellEnd"/>
      <w:r w:rsidRPr="001B6135">
        <w:rPr>
          <w:rFonts w:asciiTheme="majorBidi" w:hAnsiTheme="majorBidi" w:cstheme="majorBidi"/>
          <w:bCs/>
          <w:sz w:val="28"/>
          <w:lang w:val="en-US"/>
        </w:rPr>
        <w:t xml:space="preserve"> in profit or loss.</w:t>
      </w:r>
    </w:p>
    <w:p w14:paraId="0486590B" w14:textId="77777777" w:rsidR="00D07A22" w:rsidRPr="001B6135" w:rsidRDefault="00D07A22"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These financial assets include derivatives and equity investments which the Company has not irrevocably elected to classify at FVOCI.</w:t>
      </w:r>
    </w:p>
    <w:p w14:paraId="77C68577" w14:textId="008C2723" w:rsidR="005C7F99" w:rsidRPr="001B6135" w:rsidRDefault="00D07A22"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 xml:space="preserve">Dividends on equity investments are </w:t>
      </w:r>
      <w:proofErr w:type="spellStart"/>
      <w:r w:rsidRPr="001B6135">
        <w:rPr>
          <w:rFonts w:asciiTheme="majorBidi" w:hAnsiTheme="majorBidi" w:cstheme="majorBidi"/>
          <w:bCs/>
          <w:sz w:val="28"/>
          <w:lang w:val="en-US"/>
        </w:rPr>
        <w:t>recognised</w:t>
      </w:r>
      <w:proofErr w:type="spellEnd"/>
      <w:r w:rsidRPr="001B6135">
        <w:rPr>
          <w:rFonts w:asciiTheme="majorBidi" w:hAnsiTheme="majorBidi" w:cstheme="majorBidi"/>
          <w:bCs/>
          <w:sz w:val="28"/>
          <w:lang w:val="en-US"/>
        </w:rPr>
        <w:t xml:space="preserve"> as other income in profit or loss.</w:t>
      </w:r>
    </w:p>
    <w:p w14:paraId="0B63B974" w14:textId="77777777" w:rsidR="00DA0E74" w:rsidRPr="001B6135" w:rsidRDefault="00DA0E74" w:rsidP="001B6135">
      <w:pPr>
        <w:spacing w:before="120" w:line="240" w:lineRule="auto"/>
        <w:ind w:left="756" w:right="147"/>
        <w:jc w:val="thaiDistribute"/>
        <w:rPr>
          <w:rFonts w:asciiTheme="majorBidi" w:hAnsiTheme="majorBidi" w:cstheme="majorBidi"/>
          <w:b/>
          <w:sz w:val="28"/>
          <w:lang w:val="en-US"/>
        </w:rPr>
      </w:pPr>
    </w:p>
    <w:p w14:paraId="02104829" w14:textId="77777777" w:rsidR="00DA0E74" w:rsidRPr="001B6135" w:rsidRDefault="00DA0E74" w:rsidP="001B6135">
      <w:pPr>
        <w:spacing w:before="120" w:line="240" w:lineRule="auto"/>
        <w:ind w:left="756" w:right="147"/>
        <w:jc w:val="thaiDistribute"/>
        <w:rPr>
          <w:rFonts w:asciiTheme="majorBidi" w:hAnsiTheme="majorBidi" w:cstheme="majorBidi"/>
          <w:b/>
          <w:sz w:val="28"/>
          <w:lang w:val="en-US"/>
        </w:rPr>
      </w:pPr>
    </w:p>
    <w:p w14:paraId="33633926" w14:textId="0BCE3D3F" w:rsidR="00D07A22" w:rsidRPr="001B6135" w:rsidRDefault="00D07A22" w:rsidP="001B6135">
      <w:pPr>
        <w:spacing w:before="120" w:line="240" w:lineRule="auto"/>
        <w:ind w:left="756" w:right="147"/>
        <w:jc w:val="thaiDistribute"/>
        <w:rPr>
          <w:rFonts w:asciiTheme="majorBidi" w:hAnsiTheme="majorBidi" w:cstheme="majorBidi"/>
          <w:b/>
          <w:sz w:val="28"/>
          <w:lang w:val="en-US"/>
        </w:rPr>
      </w:pPr>
      <w:r w:rsidRPr="001B6135">
        <w:rPr>
          <w:rFonts w:asciiTheme="majorBidi" w:hAnsiTheme="majorBidi" w:cstheme="majorBidi"/>
          <w:b/>
          <w:sz w:val="28"/>
          <w:lang w:val="en-US"/>
        </w:rPr>
        <w:lastRenderedPageBreak/>
        <w:t>Classification and measurement of financial liabilities</w:t>
      </w:r>
    </w:p>
    <w:p w14:paraId="00943C01" w14:textId="5B9D6920" w:rsidR="00D07A22" w:rsidRPr="001B6135" w:rsidRDefault="00DB751A"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p w14:paraId="51CE93A1" w14:textId="77777777" w:rsidR="00D07A22" w:rsidRPr="001B6135" w:rsidRDefault="00D07A22" w:rsidP="001B6135">
      <w:pPr>
        <w:spacing w:before="120" w:line="240" w:lineRule="auto"/>
        <w:ind w:left="756" w:right="147"/>
        <w:jc w:val="thaiDistribute"/>
        <w:rPr>
          <w:rFonts w:asciiTheme="majorBidi" w:hAnsiTheme="majorBidi" w:cstheme="majorBidi"/>
          <w:b/>
          <w:sz w:val="28"/>
          <w:lang w:val="en-US"/>
        </w:rPr>
      </w:pPr>
      <w:r w:rsidRPr="001B6135">
        <w:rPr>
          <w:rFonts w:asciiTheme="majorBidi" w:hAnsiTheme="majorBidi" w:cstheme="majorBidi"/>
          <w:b/>
          <w:sz w:val="28"/>
          <w:lang w:val="en-US"/>
        </w:rPr>
        <w:t>Derecognition of financial instruments</w:t>
      </w:r>
    </w:p>
    <w:p w14:paraId="7D027A34" w14:textId="77777777" w:rsidR="00D07A22" w:rsidRPr="001B6135" w:rsidRDefault="00D07A22"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 xml:space="preserve">A financial asset is primarily </w:t>
      </w:r>
      <w:proofErr w:type="spellStart"/>
      <w:r w:rsidRPr="001B6135">
        <w:rPr>
          <w:rFonts w:asciiTheme="majorBidi" w:hAnsiTheme="majorBidi" w:cstheme="majorBidi"/>
          <w:bCs/>
          <w:sz w:val="28"/>
          <w:lang w:val="en-US"/>
        </w:rPr>
        <w:t>derecognised</w:t>
      </w:r>
      <w:proofErr w:type="spellEnd"/>
      <w:r w:rsidRPr="001B6135">
        <w:rPr>
          <w:rFonts w:asciiTheme="majorBidi" w:hAnsiTheme="majorBidi" w:cstheme="majorBidi"/>
          <w:bCs/>
          <w:sz w:val="28"/>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31705B7" w14:textId="77777777" w:rsidR="00D07A22" w:rsidRPr="001B6135" w:rsidRDefault="00D07A22"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 xml:space="preserve">A financial liability is </w:t>
      </w:r>
      <w:proofErr w:type="spellStart"/>
      <w:r w:rsidRPr="001B6135">
        <w:rPr>
          <w:rFonts w:asciiTheme="majorBidi" w:hAnsiTheme="majorBidi" w:cstheme="majorBidi"/>
          <w:bCs/>
          <w:sz w:val="28"/>
          <w:lang w:val="en-US"/>
        </w:rPr>
        <w:t>derecognised</w:t>
      </w:r>
      <w:proofErr w:type="spellEnd"/>
      <w:r w:rsidRPr="001B6135">
        <w:rPr>
          <w:rFonts w:asciiTheme="majorBidi" w:hAnsiTheme="majorBidi" w:cstheme="majorBidi"/>
          <w:bCs/>
          <w:sz w:val="28"/>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B6135">
        <w:rPr>
          <w:rFonts w:asciiTheme="majorBidi" w:hAnsiTheme="majorBidi" w:cstheme="majorBidi"/>
          <w:bCs/>
          <w:sz w:val="28"/>
          <w:lang w:val="en-US"/>
        </w:rPr>
        <w:t>recognised</w:t>
      </w:r>
      <w:proofErr w:type="spellEnd"/>
      <w:r w:rsidRPr="001B6135">
        <w:rPr>
          <w:rFonts w:asciiTheme="majorBidi" w:hAnsiTheme="majorBidi" w:cstheme="majorBidi"/>
          <w:bCs/>
          <w:sz w:val="28"/>
          <w:lang w:val="en-US"/>
        </w:rPr>
        <w:t xml:space="preserve"> in profit or loss.</w:t>
      </w:r>
    </w:p>
    <w:p w14:paraId="05431BD2" w14:textId="77777777" w:rsidR="00D07A22" w:rsidRPr="001B6135" w:rsidRDefault="00D07A22" w:rsidP="001B6135">
      <w:pPr>
        <w:spacing w:before="120" w:line="240" w:lineRule="auto"/>
        <w:ind w:left="756" w:right="147"/>
        <w:jc w:val="thaiDistribute"/>
        <w:rPr>
          <w:rFonts w:asciiTheme="majorBidi" w:hAnsiTheme="majorBidi" w:cstheme="majorBidi"/>
          <w:b/>
          <w:sz w:val="28"/>
          <w:lang w:val="en-US"/>
        </w:rPr>
      </w:pPr>
      <w:r w:rsidRPr="001B6135">
        <w:rPr>
          <w:rFonts w:asciiTheme="majorBidi" w:hAnsiTheme="majorBidi" w:cstheme="majorBidi"/>
          <w:b/>
          <w:sz w:val="28"/>
          <w:lang w:val="en-US"/>
        </w:rPr>
        <w:t>Impairment of financial assets</w:t>
      </w:r>
    </w:p>
    <w:p w14:paraId="1803E8D2" w14:textId="77777777" w:rsidR="003F3F18"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The Group recognizes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69076C1F" w14:textId="77777777" w:rsidR="003F3F18"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For credit exposures for which there has not been a significant increase in credit risk since initial recognition, ECLs are provided for credit losses that result from default events that are possible within the next 12 – months (a 12 – month ECL). For those credit exposures for which there has been a significant increase in credit risk since initial recognition, a loss allowance is required for credit losses expected over the remaining life of the exposure (a lifetime ECL).</w:t>
      </w:r>
    </w:p>
    <w:p w14:paraId="5CCBC511" w14:textId="77777777" w:rsidR="003F3F18"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 xml:space="preserve">The Group considers a significant increase in credit risk to have occurred when contractual payments are more than 30 days past due and considers a financial asset in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7DCA0194" w14:textId="1053F4EC" w:rsidR="003F3F18"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lastRenderedPageBreak/>
        <w:t>For trade receivables and contract assets,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213E12B" w14:textId="77777777" w:rsidR="003F3F18"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The Group and its subsidiaries have elected to apply the following temporary relief measures on accounting by not to take into account forward – looking information when determining expected credit losses, in cases where the Company and its subsidiaries uses a simplified approach to determine expected credit losses.</w:t>
      </w:r>
    </w:p>
    <w:p w14:paraId="38E26B58" w14:textId="18F80FC7" w:rsidR="00482032" w:rsidRPr="001B6135" w:rsidRDefault="003F3F18"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A financial asset is written off when there is no reasonable expectation of recovering the contractual cash flows.</w:t>
      </w:r>
    </w:p>
    <w:p w14:paraId="041648BA" w14:textId="1AD357F7" w:rsidR="00D07A22" w:rsidRPr="001B6135" w:rsidRDefault="00D07A22" w:rsidP="001B6135">
      <w:pPr>
        <w:spacing w:before="120" w:line="240" w:lineRule="auto"/>
        <w:ind w:left="756" w:right="147"/>
        <w:jc w:val="thaiDistribute"/>
        <w:rPr>
          <w:rFonts w:asciiTheme="majorBidi" w:hAnsiTheme="majorBidi" w:cstheme="majorBidi"/>
          <w:b/>
          <w:sz w:val="28"/>
          <w:lang w:val="en-US"/>
        </w:rPr>
      </w:pPr>
      <w:r w:rsidRPr="001B6135">
        <w:rPr>
          <w:rFonts w:asciiTheme="majorBidi" w:hAnsiTheme="majorBidi" w:cstheme="majorBidi"/>
          <w:b/>
          <w:sz w:val="28"/>
          <w:lang w:val="en-US"/>
        </w:rPr>
        <w:t xml:space="preserve">Offsetting of financial instruments </w:t>
      </w:r>
    </w:p>
    <w:p w14:paraId="07619B80" w14:textId="698D09A2" w:rsidR="00D07A22" w:rsidRPr="001B6135" w:rsidRDefault="00D07A22" w:rsidP="001B6135">
      <w:pPr>
        <w:spacing w:before="120" w:line="240" w:lineRule="auto"/>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 xml:space="preserve">Financial assets and financial liabilities are offset, and the net amount is reported in the statement of financial position if there is a currently enforceable legal right to offset the </w:t>
      </w:r>
      <w:proofErr w:type="spellStart"/>
      <w:r w:rsidRPr="001B6135">
        <w:rPr>
          <w:rFonts w:asciiTheme="majorBidi" w:hAnsiTheme="majorBidi" w:cstheme="majorBidi"/>
          <w:bCs/>
          <w:sz w:val="28"/>
          <w:lang w:val="en-US"/>
        </w:rPr>
        <w:t>recognised</w:t>
      </w:r>
      <w:proofErr w:type="spellEnd"/>
      <w:r w:rsidRPr="001B6135">
        <w:rPr>
          <w:rFonts w:asciiTheme="majorBidi" w:hAnsiTheme="majorBidi" w:cstheme="majorBidi"/>
          <w:bCs/>
          <w:sz w:val="28"/>
          <w:lang w:val="en-US"/>
        </w:rPr>
        <w:t xml:space="preserve"> amounts and there is an intention to settle on a net basis, to </w:t>
      </w:r>
      <w:proofErr w:type="spellStart"/>
      <w:r w:rsidRPr="001B6135">
        <w:rPr>
          <w:rFonts w:asciiTheme="majorBidi" w:hAnsiTheme="majorBidi" w:cstheme="majorBidi"/>
          <w:bCs/>
          <w:sz w:val="28"/>
          <w:lang w:val="en-US"/>
        </w:rPr>
        <w:t>realise</w:t>
      </w:r>
      <w:proofErr w:type="spellEnd"/>
      <w:r w:rsidRPr="001B6135">
        <w:rPr>
          <w:rFonts w:asciiTheme="majorBidi" w:hAnsiTheme="majorBidi" w:cstheme="majorBidi"/>
          <w:bCs/>
          <w:sz w:val="28"/>
          <w:lang w:val="en-US"/>
        </w:rPr>
        <w:t xml:space="preserve"> the assets and settle the liabilities simultaneously.</w:t>
      </w:r>
    </w:p>
    <w:p w14:paraId="05398A11" w14:textId="3608BEFF" w:rsidR="00443320" w:rsidRPr="001B6135" w:rsidRDefault="00443320" w:rsidP="001B6135">
      <w:pPr>
        <w:pStyle w:val="af3"/>
        <w:numPr>
          <w:ilvl w:val="1"/>
          <w:numId w:val="15"/>
        </w:numPr>
        <w:spacing w:before="120" w:line="240" w:lineRule="auto"/>
        <w:ind w:left="742" w:right="-33" w:hanging="364"/>
        <w:rPr>
          <w:rFonts w:asciiTheme="majorBidi" w:hAnsiTheme="majorBidi" w:cstheme="majorBidi"/>
          <w:b/>
          <w:sz w:val="28"/>
          <w:lang w:val="en-US"/>
        </w:rPr>
      </w:pPr>
      <w:r w:rsidRPr="001B6135">
        <w:rPr>
          <w:rFonts w:asciiTheme="majorBidi" w:hAnsiTheme="majorBidi" w:cstheme="majorBidi"/>
          <w:b/>
          <w:sz w:val="28"/>
        </w:rPr>
        <w:t xml:space="preserve">Cash </w:t>
      </w:r>
      <w:r w:rsidRPr="001B6135">
        <w:rPr>
          <w:rFonts w:asciiTheme="majorBidi" w:hAnsiTheme="majorBidi" w:cstheme="majorBidi"/>
          <w:b/>
          <w:bCs/>
          <w:sz w:val="28"/>
        </w:rPr>
        <w:t>and</w:t>
      </w:r>
      <w:r w:rsidRPr="001B6135">
        <w:rPr>
          <w:rFonts w:asciiTheme="majorBidi" w:hAnsiTheme="majorBidi" w:cstheme="majorBidi"/>
          <w:b/>
          <w:sz w:val="28"/>
        </w:rPr>
        <w:t xml:space="preserve"> cash equivalents</w:t>
      </w:r>
    </w:p>
    <w:p w14:paraId="576DF760" w14:textId="16536762" w:rsidR="00283D4F" w:rsidRPr="001B6135" w:rsidRDefault="00443320"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Cash and cash equivalents are cash on hand, current deposits and savings deposits, cash at bank with an original maturity of 3 months and short-term investments with high liquidity excluded deposits at bank on obligation.</w:t>
      </w:r>
    </w:p>
    <w:p w14:paraId="6D51D553" w14:textId="106B390B" w:rsidR="005E33B2" w:rsidRPr="001B6135" w:rsidRDefault="005E33B2"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bCs/>
          <w:sz w:val="28"/>
        </w:rPr>
        <w:t>Inventories</w:t>
      </w:r>
    </w:p>
    <w:p w14:paraId="61D30053" w14:textId="7C781B35" w:rsidR="005E33B2" w:rsidRPr="001B6135" w:rsidRDefault="005E33B2" w:rsidP="001B6135">
      <w:pPr>
        <w:spacing w:before="120" w:line="320" w:lineRule="exact"/>
        <w:ind w:left="754" w:right="147"/>
        <w:jc w:val="thaiDistribute"/>
        <w:rPr>
          <w:rFonts w:asciiTheme="majorBidi" w:hAnsiTheme="majorBidi" w:cstheme="majorBidi"/>
          <w:bCs/>
          <w:sz w:val="28"/>
          <w:szCs w:val="28"/>
          <w:u w:val="single"/>
        </w:rPr>
      </w:pPr>
      <w:r w:rsidRPr="001B6135">
        <w:rPr>
          <w:rFonts w:asciiTheme="majorBidi" w:hAnsiTheme="majorBidi" w:cstheme="majorBidi"/>
          <w:bCs/>
          <w:sz w:val="28"/>
          <w:szCs w:val="28"/>
          <w:u w:val="single"/>
        </w:rPr>
        <w:t xml:space="preserve">Restaurant and cultural </w:t>
      </w:r>
      <w:proofErr w:type="spellStart"/>
      <w:r w:rsidRPr="001B6135">
        <w:rPr>
          <w:rFonts w:asciiTheme="majorBidi" w:hAnsiTheme="majorBidi" w:cstheme="majorBidi"/>
          <w:bCs/>
          <w:sz w:val="28"/>
          <w:szCs w:val="28"/>
          <w:u w:val="single"/>
        </w:rPr>
        <w:t>center</w:t>
      </w:r>
      <w:proofErr w:type="spellEnd"/>
    </w:p>
    <w:p w14:paraId="4CE5C449" w14:textId="26B8B3A5" w:rsidR="005E33B2" w:rsidRPr="001B6135" w:rsidRDefault="005E33B2" w:rsidP="001B6135">
      <w:pPr>
        <w:spacing w:before="120" w:line="32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Inventories are valued at the lower of cost calculated by the first-in, first-out method or net realizable value.</w:t>
      </w:r>
    </w:p>
    <w:p w14:paraId="7A9F01E1" w14:textId="587F5180" w:rsidR="005E33B2" w:rsidRPr="001B6135" w:rsidRDefault="005E33B2" w:rsidP="001B6135">
      <w:pPr>
        <w:spacing w:before="120" w:line="240" w:lineRule="auto"/>
        <w:ind w:left="756" w:right="147"/>
        <w:jc w:val="thaiDistribute"/>
        <w:rPr>
          <w:rFonts w:asciiTheme="majorBidi" w:hAnsiTheme="majorBidi" w:cstheme="majorBidi"/>
          <w:b/>
          <w:sz w:val="28"/>
          <w:szCs w:val="28"/>
        </w:rPr>
      </w:pPr>
      <w:r w:rsidRPr="001B6135">
        <w:rPr>
          <w:rFonts w:asciiTheme="majorBidi" w:hAnsiTheme="majorBidi" w:cstheme="majorBidi"/>
          <w:b/>
          <w:sz w:val="28"/>
          <w:szCs w:val="28"/>
        </w:rPr>
        <w:t>Cost of project development</w:t>
      </w:r>
    </w:p>
    <w:p w14:paraId="52A92194" w14:textId="165CA46F"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Cost of </w:t>
      </w:r>
      <w:proofErr w:type="spellStart"/>
      <w:r w:rsidRPr="001B6135">
        <w:rPr>
          <w:rFonts w:asciiTheme="majorBidi" w:hAnsiTheme="majorBidi" w:cstheme="majorBidi"/>
          <w:bCs/>
          <w:sz w:val="28"/>
          <w:szCs w:val="28"/>
        </w:rPr>
        <w:t>projectdevelopment</w:t>
      </w:r>
      <w:proofErr w:type="spellEnd"/>
      <w:r w:rsidRPr="001B6135">
        <w:rPr>
          <w:rFonts w:asciiTheme="majorBidi" w:hAnsiTheme="majorBidi" w:cstheme="majorBidi"/>
          <w:bCs/>
          <w:sz w:val="28"/>
          <w:szCs w:val="28"/>
        </w:rPr>
        <w:t xml:space="preserve"> is stated at the lower of cost or net realizable value. Cost of project development is netted of cost of sales. </w:t>
      </w:r>
    </w:p>
    <w:p w14:paraId="0C8E25CE" w14:textId="4F8B9742"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Project costs consist of the acquisition cost of land, construction costs, and borrowing for the project development.</w:t>
      </w:r>
    </w:p>
    <w:p w14:paraId="1391FCFC" w14:textId="31C43934"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The details of cost calculation</w:t>
      </w:r>
    </w:p>
    <w:p w14:paraId="22EF9AEE" w14:textId="7A9268D5" w:rsidR="00443320" w:rsidRPr="001B6135" w:rsidRDefault="005E33B2" w:rsidP="001B6135">
      <w:pPr>
        <w:spacing w:before="120" w:line="240" w:lineRule="auto"/>
        <w:ind w:left="756" w:right="147"/>
        <w:jc w:val="thaiDistribute"/>
        <w:rPr>
          <w:rFonts w:asciiTheme="majorBidi" w:hAnsiTheme="majorBidi" w:cstheme="majorBidi"/>
          <w:bCs/>
          <w:i/>
          <w:iCs/>
          <w:sz w:val="28"/>
          <w:szCs w:val="28"/>
          <w:cs/>
        </w:rPr>
      </w:pPr>
      <w:r w:rsidRPr="001B6135">
        <w:rPr>
          <w:rFonts w:asciiTheme="majorBidi" w:hAnsiTheme="majorBidi" w:cstheme="majorBidi"/>
          <w:bCs/>
          <w:i/>
          <w:iCs/>
          <w:sz w:val="28"/>
          <w:szCs w:val="28"/>
        </w:rPr>
        <w:t>Land</w:t>
      </w:r>
    </w:p>
    <w:p w14:paraId="51076EC4" w14:textId="5B23F30A"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Purchase of land, cost incurred in bringing of land and development cost are recorded by using the average method allocated basing on an area or </w:t>
      </w:r>
      <w:proofErr w:type="spellStart"/>
      <w:r w:rsidRPr="001B6135">
        <w:rPr>
          <w:rFonts w:asciiTheme="majorBidi" w:hAnsiTheme="majorBidi" w:cstheme="majorBidi"/>
          <w:bCs/>
          <w:sz w:val="28"/>
          <w:szCs w:val="28"/>
        </w:rPr>
        <w:t>salable</w:t>
      </w:r>
      <w:proofErr w:type="spellEnd"/>
      <w:r w:rsidRPr="001B6135">
        <w:rPr>
          <w:rFonts w:asciiTheme="majorBidi" w:hAnsiTheme="majorBidi" w:cstheme="majorBidi"/>
          <w:bCs/>
          <w:sz w:val="28"/>
          <w:szCs w:val="28"/>
        </w:rPr>
        <w:t xml:space="preserve"> area for each project.</w:t>
      </w:r>
    </w:p>
    <w:p w14:paraId="5DEA4E7C" w14:textId="77777777" w:rsidR="005C7F99" w:rsidRPr="001B6135" w:rsidRDefault="005C7F99" w:rsidP="001B6135">
      <w:pPr>
        <w:spacing w:before="120" w:line="240" w:lineRule="auto"/>
        <w:ind w:left="756" w:right="147"/>
        <w:jc w:val="thaiDistribute"/>
        <w:rPr>
          <w:rFonts w:asciiTheme="majorBidi" w:hAnsiTheme="majorBidi" w:cstheme="majorBidi"/>
          <w:bCs/>
          <w:i/>
          <w:iCs/>
          <w:sz w:val="28"/>
          <w:szCs w:val="28"/>
        </w:rPr>
      </w:pPr>
    </w:p>
    <w:p w14:paraId="0D410A32" w14:textId="77777777" w:rsidR="005C7F99" w:rsidRPr="001B6135" w:rsidRDefault="005C7F99" w:rsidP="001B6135">
      <w:pPr>
        <w:spacing w:before="120" w:line="240" w:lineRule="auto"/>
        <w:ind w:left="756" w:right="147"/>
        <w:jc w:val="thaiDistribute"/>
        <w:rPr>
          <w:rFonts w:asciiTheme="majorBidi" w:hAnsiTheme="majorBidi" w:cstheme="majorBidi"/>
          <w:bCs/>
          <w:i/>
          <w:iCs/>
          <w:sz w:val="28"/>
          <w:szCs w:val="28"/>
        </w:rPr>
      </w:pPr>
    </w:p>
    <w:p w14:paraId="55D1D99E" w14:textId="77777777" w:rsidR="005C7F99" w:rsidRPr="001B6135" w:rsidRDefault="005C7F99" w:rsidP="001B6135">
      <w:pPr>
        <w:spacing w:before="120" w:line="240" w:lineRule="auto"/>
        <w:ind w:left="756" w:right="147"/>
        <w:jc w:val="thaiDistribute"/>
        <w:rPr>
          <w:rFonts w:asciiTheme="majorBidi" w:hAnsiTheme="majorBidi" w:cstheme="majorBidi"/>
          <w:bCs/>
          <w:i/>
          <w:iCs/>
          <w:sz w:val="28"/>
          <w:szCs w:val="28"/>
        </w:rPr>
      </w:pPr>
    </w:p>
    <w:p w14:paraId="6DAC8AB9" w14:textId="1330E51A"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i/>
          <w:iCs/>
          <w:sz w:val="28"/>
          <w:szCs w:val="28"/>
        </w:rPr>
        <w:lastRenderedPageBreak/>
        <w:t>Construction</w:t>
      </w:r>
    </w:p>
    <w:p w14:paraId="0ADF0A61" w14:textId="48327BB8"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Construction cost consists of </w:t>
      </w:r>
    </w:p>
    <w:p w14:paraId="26175F71" w14:textId="53C12E57" w:rsidR="005E33B2" w:rsidRPr="001B6135" w:rsidRDefault="005E33B2" w:rsidP="001B6135">
      <w:pPr>
        <w:spacing w:before="120" w:line="240" w:lineRule="auto"/>
        <w:ind w:left="1288" w:right="147" w:hanging="532"/>
        <w:jc w:val="thaiDistribute"/>
        <w:rPr>
          <w:rFonts w:asciiTheme="majorBidi" w:hAnsiTheme="majorBidi" w:cstheme="majorBidi"/>
          <w:bCs/>
          <w:sz w:val="28"/>
          <w:szCs w:val="28"/>
          <w:lang w:val="en-US"/>
        </w:rPr>
      </w:pPr>
      <w:r w:rsidRPr="001B6135">
        <w:rPr>
          <w:rFonts w:asciiTheme="majorBidi" w:hAnsiTheme="majorBidi" w:cstheme="majorBidi"/>
          <w:bCs/>
          <w:sz w:val="28"/>
          <w:szCs w:val="28"/>
        </w:rPr>
        <w:t>1)</w:t>
      </w:r>
      <w:r w:rsidRPr="001B6135">
        <w:rPr>
          <w:rFonts w:asciiTheme="majorBidi" w:hAnsiTheme="majorBidi" w:cstheme="majorBidi"/>
          <w:bCs/>
          <w:sz w:val="28"/>
          <w:szCs w:val="28"/>
        </w:rPr>
        <w:tab/>
        <w:t xml:space="preserve">The design cost, cost of construction, public utility costs, and also direct costs relating to the project development. The cost is allocated basing on an area or </w:t>
      </w:r>
      <w:proofErr w:type="spellStart"/>
      <w:r w:rsidRPr="001B6135">
        <w:rPr>
          <w:rFonts w:asciiTheme="majorBidi" w:hAnsiTheme="majorBidi" w:cstheme="majorBidi"/>
          <w:bCs/>
          <w:sz w:val="28"/>
          <w:szCs w:val="28"/>
        </w:rPr>
        <w:t>salable</w:t>
      </w:r>
      <w:proofErr w:type="spellEnd"/>
      <w:r w:rsidRPr="001B6135">
        <w:rPr>
          <w:rFonts w:asciiTheme="majorBidi" w:hAnsiTheme="majorBidi" w:cstheme="majorBidi"/>
          <w:bCs/>
          <w:sz w:val="28"/>
          <w:szCs w:val="28"/>
        </w:rPr>
        <w:t xml:space="preserve"> area. </w:t>
      </w:r>
    </w:p>
    <w:p w14:paraId="759620E5" w14:textId="69B53EA0" w:rsidR="005E33B2" w:rsidRPr="001B6135" w:rsidRDefault="005E33B2" w:rsidP="001B6135">
      <w:pPr>
        <w:spacing w:before="120" w:line="240" w:lineRule="auto"/>
        <w:ind w:left="1288" w:right="147" w:hanging="532"/>
        <w:jc w:val="thaiDistribute"/>
        <w:rPr>
          <w:rFonts w:asciiTheme="majorBidi" w:hAnsiTheme="majorBidi" w:cstheme="majorBidi"/>
          <w:bCs/>
          <w:sz w:val="28"/>
          <w:szCs w:val="28"/>
        </w:rPr>
      </w:pPr>
      <w:r w:rsidRPr="001B6135">
        <w:rPr>
          <w:rFonts w:asciiTheme="majorBidi" w:hAnsiTheme="majorBidi" w:cstheme="majorBidi"/>
          <w:bCs/>
          <w:sz w:val="28"/>
          <w:szCs w:val="28"/>
        </w:rPr>
        <w:t>2)</w:t>
      </w:r>
      <w:r w:rsidRPr="001B6135">
        <w:rPr>
          <w:rFonts w:asciiTheme="majorBidi" w:hAnsiTheme="majorBidi" w:cstheme="majorBidi"/>
          <w:bCs/>
          <w:sz w:val="28"/>
          <w:szCs w:val="28"/>
        </w:rPr>
        <w:tab/>
        <w:t>The costs of construction of houses are allocated basing on the actual cost for each incurred.</w:t>
      </w:r>
    </w:p>
    <w:p w14:paraId="61AB09A4" w14:textId="24AD7DDC" w:rsidR="005E33B2" w:rsidRPr="001B6135" w:rsidRDefault="005E33B2" w:rsidP="001B6135">
      <w:pPr>
        <w:spacing w:before="120" w:line="240" w:lineRule="auto"/>
        <w:ind w:left="756" w:right="147"/>
        <w:jc w:val="thaiDistribute"/>
        <w:rPr>
          <w:rFonts w:asciiTheme="majorBidi" w:hAnsiTheme="majorBidi" w:cstheme="majorBidi"/>
          <w:bCs/>
          <w:i/>
          <w:iCs/>
          <w:sz w:val="28"/>
          <w:szCs w:val="28"/>
        </w:rPr>
      </w:pPr>
      <w:r w:rsidRPr="001B6135">
        <w:rPr>
          <w:rFonts w:asciiTheme="majorBidi" w:hAnsiTheme="majorBidi" w:cstheme="majorBidi"/>
          <w:bCs/>
          <w:i/>
          <w:iCs/>
          <w:sz w:val="28"/>
          <w:szCs w:val="28"/>
        </w:rPr>
        <w:t>Borrowing cost</w:t>
      </w:r>
    </w:p>
    <w:p w14:paraId="339E6FDA" w14:textId="5B0004DD"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Interest expense and fee on loans funding a property development capitalized before the completion of development, is allocated basing on actual cost of land and construction incurred.</w:t>
      </w:r>
    </w:p>
    <w:p w14:paraId="77B82341" w14:textId="05E19AFB"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Net realisable value represents the estimated normal selling price less estimated costs to sell.</w:t>
      </w:r>
    </w:p>
    <w:p w14:paraId="62099A89" w14:textId="132ECFAB"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Direct selling expenses such as specific business tax and transfer fee are recognized when sale </w:t>
      </w:r>
      <w:proofErr w:type="spellStart"/>
      <w:r w:rsidRPr="001B6135">
        <w:rPr>
          <w:rFonts w:asciiTheme="majorBidi" w:hAnsiTheme="majorBidi" w:cstheme="majorBidi"/>
          <w:bCs/>
          <w:sz w:val="28"/>
          <w:szCs w:val="28"/>
        </w:rPr>
        <w:t>incurres</w:t>
      </w:r>
      <w:proofErr w:type="spellEnd"/>
      <w:r w:rsidRPr="001B6135">
        <w:rPr>
          <w:rFonts w:asciiTheme="majorBidi" w:hAnsiTheme="majorBidi" w:cstheme="majorBidi"/>
          <w:bCs/>
          <w:sz w:val="28"/>
          <w:szCs w:val="28"/>
        </w:rPr>
        <w:t>.</w:t>
      </w:r>
    </w:p>
    <w:p w14:paraId="61B55008" w14:textId="1695FD9B"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The Group recognizes loss on diminution in value of projects in profit or loss.</w:t>
      </w:r>
    </w:p>
    <w:p w14:paraId="49ED4C3F" w14:textId="31CCBDB1"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In determining the cost of sales of property development, the anticipated total development costs (taking into account actual costs incurred to date) are attributed based on the basis of the </w:t>
      </w:r>
      <w:proofErr w:type="spellStart"/>
      <w:r w:rsidRPr="001B6135">
        <w:rPr>
          <w:rFonts w:asciiTheme="majorBidi" w:hAnsiTheme="majorBidi" w:cstheme="majorBidi"/>
          <w:bCs/>
          <w:sz w:val="28"/>
          <w:szCs w:val="28"/>
        </w:rPr>
        <w:t>salable</w:t>
      </w:r>
      <w:proofErr w:type="spellEnd"/>
      <w:r w:rsidRPr="001B6135">
        <w:rPr>
          <w:rFonts w:asciiTheme="majorBidi" w:hAnsiTheme="majorBidi" w:cstheme="majorBidi"/>
          <w:bCs/>
          <w:sz w:val="28"/>
          <w:szCs w:val="28"/>
        </w:rPr>
        <w:t xml:space="preserve"> area.</w:t>
      </w:r>
    </w:p>
    <w:p w14:paraId="0B8E2FE1" w14:textId="74DA76FD" w:rsidR="005E33B2" w:rsidRPr="001B6135" w:rsidRDefault="005E33B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Cost of property development sold estimates these costs based on their business experience and revisit the estimations on a periodical basis.</w:t>
      </w:r>
    </w:p>
    <w:p w14:paraId="62818956" w14:textId="30F0B133" w:rsidR="00ED02EB" w:rsidRPr="001B6135" w:rsidRDefault="00ED02EB"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Disposal assets (liabilities) groups classified as held for sale</w:t>
      </w:r>
    </w:p>
    <w:p w14:paraId="1E7E8C20" w14:textId="77777777" w:rsidR="00ED02EB" w:rsidRPr="001B6135" w:rsidRDefault="00ED02EB" w:rsidP="001B6135">
      <w:pPr>
        <w:spacing w:before="120" w:line="240" w:lineRule="auto"/>
        <w:ind w:left="756"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lang w:val="en-US"/>
        </w:rPr>
        <w:t xml:space="preserve">Disposal assets (liabilities) groups is classified as held for sale if its carrying value will be recovered principally through a sale </w:t>
      </w:r>
      <w:r w:rsidRPr="001B6135">
        <w:rPr>
          <w:rFonts w:asciiTheme="majorBidi" w:hAnsiTheme="majorBidi" w:cstheme="majorBidi"/>
          <w:bCs/>
          <w:sz w:val="28"/>
          <w:szCs w:val="28"/>
        </w:rPr>
        <w:t>transaction</w:t>
      </w:r>
      <w:r w:rsidRPr="001B6135">
        <w:rPr>
          <w:rFonts w:asciiTheme="majorBidi" w:hAnsiTheme="majorBidi" w:cstheme="majorBidi"/>
          <w:bCs/>
          <w:sz w:val="28"/>
          <w:szCs w:val="28"/>
          <w:lang w:val="en-US"/>
        </w:rPr>
        <w:t xml:space="preserve"> rather than through continuing use, such asset (liabilities) is available for immediate sale in its present and its sale is highly probable.</w:t>
      </w:r>
    </w:p>
    <w:p w14:paraId="7C13AC50" w14:textId="683AD5B2" w:rsidR="00ED02EB" w:rsidRPr="001B6135" w:rsidRDefault="00ED02EB" w:rsidP="001B6135">
      <w:pPr>
        <w:spacing w:before="120" w:line="240" w:lineRule="auto"/>
        <w:ind w:left="756"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lang w:val="en-US"/>
        </w:rPr>
        <w:t>Disposal assets (liabilities) groups classified as held for sale is measured at the lower of its carrying value and fair value less costs to sell.</w:t>
      </w:r>
    </w:p>
    <w:p w14:paraId="46CA7E99" w14:textId="29A79553" w:rsidR="00ED02EB" w:rsidRPr="001B6135" w:rsidRDefault="00ED02EB"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Land held for development</w:t>
      </w:r>
    </w:p>
    <w:p w14:paraId="61678C38" w14:textId="77777777" w:rsidR="00ED02EB" w:rsidRPr="001B6135" w:rsidRDefault="00ED02EB" w:rsidP="001B6135">
      <w:pPr>
        <w:spacing w:before="120" w:line="240" w:lineRule="auto"/>
        <w:ind w:left="756"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lang w:val="en-US"/>
        </w:rPr>
        <w:t>Land held for development is land that will be developed in the future stated at cost less allowance for impairment loss. The cost of land held for development comprises purchase of land, the cost incurred in bringing such land and other related costs.</w:t>
      </w:r>
    </w:p>
    <w:p w14:paraId="494EE308" w14:textId="6E96694F" w:rsidR="00ED02EB" w:rsidRPr="001B6135" w:rsidRDefault="00ED02EB" w:rsidP="001B6135">
      <w:pPr>
        <w:spacing w:before="120" w:line="240" w:lineRule="auto"/>
        <w:ind w:left="756"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lang w:val="en-US"/>
        </w:rPr>
        <w:t>Loss from impairment of assets is shown in the statement of comprehensive income.</w:t>
      </w:r>
    </w:p>
    <w:p w14:paraId="1B52FB3B" w14:textId="597CBFE7" w:rsidR="005C7F99" w:rsidRPr="001B6135" w:rsidRDefault="005C7F99" w:rsidP="001B6135">
      <w:pPr>
        <w:spacing w:before="120" w:line="240" w:lineRule="auto"/>
        <w:ind w:left="756" w:right="147"/>
        <w:jc w:val="thaiDistribute"/>
        <w:rPr>
          <w:rFonts w:asciiTheme="majorBidi" w:hAnsiTheme="majorBidi" w:cstheme="majorBidi"/>
          <w:bCs/>
          <w:sz w:val="28"/>
          <w:szCs w:val="28"/>
          <w:lang w:val="en-US"/>
        </w:rPr>
      </w:pPr>
    </w:p>
    <w:p w14:paraId="21DAE6F9" w14:textId="65DBA111" w:rsidR="005C7F99" w:rsidRPr="001B6135" w:rsidRDefault="005C7F99" w:rsidP="001B6135">
      <w:pPr>
        <w:spacing w:before="120" w:line="240" w:lineRule="auto"/>
        <w:ind w:left="756" w:right="147"/>
        <w:jc w:val="thaiDistribute"/>
        <w:rPr>
          <w:rFonts w:asciiTheme="majorBidi" w:hAnsiTheme="majorBidi" w:cstheme="majorBidi"/>
          <w:bCs/>
          <w:sz w:val="28"/>
          <w:szCs w:val="28"/>
          <w:lang w:val="en-US"/>
        </w:rPr>
      </w:pPr>
    </w:p>
    <w:p w14:paraId="35BEF560" w14:textId="77777777" w:rsidR="005C7F99" w:rsidRPr="001B6135" w:rsidRDefault="005C7F99" w:rsidP="001B6135">
      <w:pPr>
        <w:spacing w:before="120" w:line="240" w:lineRule="auto"/>
        <w:ind w:left="756" w:right="147"/>
        <w:jc w:val="thaiDistribute"/>
        <w:rPr>
          <w:rFonts w:asciiTheme="majorBidi" w:hAnsiTheme="majorBidi" w:cstheme="majorBidi"/>
          <w:bCs/>
          <w:sz w:val="28"/>
          <w:szCs w:val="28"/>
          <w:cs/>
          <w:lang w:val="en-US"/>
        </w:rPr>
      </w:pPr>
    </w:p>
    <w:p w14:paraId="799D277F" w14:textId="52A3D7FE" w:rsidR="005E33B2" w:rsidRPr="001B6135" w:rsidRDefault="005E33B2"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lastRenderedPageBreak/>
        <w:t>Investments in associates</w:t>
      </w:r>
    </w:p>
    <w:p w14:paraId="7FADB7B0" w14:textId="3E76E931" w:rsidR="00DB264B" w:rsidRPr="001B6135" w:rsidRDefault="00DB264B" w:rsidP="001B6135">
      <w:pPr>
        <w:spacing w:before="120" w:line="240" w:lineRule="auto"/>
        <w:ind w:left="756" w:right="147"/>
        <w:jc w:val="thaiDistribute"/>
        <w:rPr>
          <w:rFonts w:asciiTheme="majorBidi" w:hAnsiTheme="majorBidi"/>
          <w:bCs/>
          <w:sz w:val="28"/>
        </w:rPr>
      </w:pPr>
      <w:r w:rsidRPr="001B6135">
        <w:rPr>
          <w:rFonts w:asciiTheme="majorBidi" w:hAnsiTheme="majorBidi"/>
          <w:bCs/>
          <w:sz w:val="28"/>
        </w:rPr>
        <w:t>Investments in associates</w:t>
      </w:r>
      <w:r w:rsidR="00024F90" w:rsidRPr="001B6135">
        <w:rPr>
          <w:rFonts w:asciiTheme="majorBidi" w:hAnsiTheme="majorBidi"/>
          <w:bCs/>
          <w:sz w:val="28"/>
          <w:lang w:val="en-US"/>
        </w:rPr>
        <w:t>,</w:t>
      </w:r>
      <w:r w:rsidRPr="001B6135">
        <w:rPr>
          <w:rFonts w:asciiTheme="majorBidi" w:hAnsiTheme="majorBidi"/>
          <w:bCs/>
          <w:sz w:val="28"/>
        </w:rPr>
        <w:t xml:space="preserve"> The separate financial statements of the Company are accounted for using the cost method</w:t>
      </w:r>
      <w:r w:rsidRPr="001B6135">
        <w:rPr>
          <w:rFonts w:asciiTheme="majorBidi" w:hAnsiTheme="majorBidi" w:hint="cs"/>
          <w:bCs/>
          <w:sz w:val="28"/>
          <w:cs/>
        </w:rPr>
        <w:t xml:space="preserve"> </w:t>
      </w:r>
      <w:r w:rsidRPr="001B6135">
        <w:rPr>
          <w:rFonts w:asciiTheme="majorBidi" w:hAnsiTheme="majorBidi" w:cstheme="majorBidi"/>
          <w:bCs/>
          <w:sz w:val="28"/>
          <w:szCs w:val="28"/>
        </w:rPr>
        <w:t>and</w:t>
      </w:r>
      <w:r w:rsidRPr="001B6135">
        <w:rPr>
          <w:rFonts w:asciiTheme="majorBidi" w:hAnsiTheme="majorBidi"/>
          <w:bCs/>
          <w:sz w:val="28"/>
        </w:rPr>
        <w:t xml:space="preserve"> downgraded.</w:t>
      </w:r>
      <w:r w:rsidR="007239F7" w:rsidRPr="001B6135">
        <w:rPr>
          <w:rFonts w:asciiTheme="majorBidi" w:hAnsiTheme="majorBidi"/>
          <w:bCs/>
          <w:sz w:val="28"/>
        </w:rPr>
        <w:t xml:space="preserve"> </w:t>
      </w:r>
      <w:r w:rsidRPr="001B6135">
        <w:rPr>
          <w:rFonts w:asciiTheme="majorBidi" w:hAnsiTheme="majorBidi"/>
          <w:bCs/>
          <w:sz w:val="28"/>
        </w:rPr>
        <w:t>Allowance for the expected credit loss on the investment (if any), which is presented as an impairment loss on the investment in the statement of comprehensive income.</w:t>
      </w:r>
    </w:p>
    <w:p w14:paraId="72A20A48" w14:textId="1295FC59" w:rsidR="00DB264B" w:rsidRPr="001B6135" w:rsidRDefault="00DB264B" w:rsidP="001B6135">
      <w:pPr>
        <w:pStyle w:val="af3"/>
        <w:spacing w:before="120" w:line="240" w:lineRule="auto"/>
        <w:ind w:left="756" w:right="-33"/>
        <w:jc w:val="thaiDistribute"/>
        <w:rPr>
          <w:rFonts w:asciiTheme="majorBidi" w:eastAsia="Times New Roman" w:hAnsiTheme="majorBidi"/>
          <w:bCs/>
          <w:sz w:val="28"/>
        </w:rPr>
      </w:pPr>
      <w:r w:rsidRPr="001B6135">
        <w:rPr>
          <w:rFonts w:asciiTheme="majorBidi" w:eastAsia="Times New Roman" w:hAnsiTheme="majorBidi"/>
          <w:bCs/>
          <w:sz w:val="28"/>
        </w:rPr>
        <w:t>Investments in associates in the consolidated financial statements Record by equity method</w:t>
      </w:r>
    </w:p>
    <w:p w14:paraId="05490A71" w14:textId="35513E30" w:rsidR="005E33B2" w:rsidRPr="001B6135" w:rsidRDefault="005E33B2"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Investments in subsidiaries</w:t>
      </w:r>
      <w:r w:rsidR="005C7F99" w:rsidRPr="001B6135">
        <w:rPr>
          <w:rFonts w:asciiTheme="majorBidi" w:hAnsiTheme="majorBidi" w:cstheme="majorBidi"/>
          <w:b/>
          <w:sz w:val="28"/>
        </w:rPr>
        <w:t xml:space="preserve"> </w:t>
      </w:r>
      <w:bookmarkStart w:id="1" w:name="_Hlk96779740"/>
      <w:r w:rsidR="005C7F99" w:rsidRPr="001B6135">
        <w:rPr>
          <w:rFonts w:asciiTheme="majorBidi" w:hAnsiTheme="majorBidi" w:cstheme="majorBidi"/>
          <w:b/>
          <w:sz w:val="28"/>
        </w:rPr>
        <w:t>companies</w:t>
      </w:r>
      <w:bookmarkEnd w:id="1"/>
    </w:p>
    <w:p w14:paraId="2949B1DE" w14:textId="0D5B9C33" w:rsidR="00C97659" w:rsidRPr="001B6135" w:rsidRDefault="00C97659" w:rsidP="001B6135">
      <w:pPr>
        <w:spacing w:before="120" w:line="240" w:lineRule="auto"/>
        <w:ind w:left="756" w:right="147"/>
        <w:jc w:val="thaiDistribute"/>
        <w:rPr>
          <w:rFonts w:asciiTheme="majorBidi" w:hAnsiTheme="majorBidi"/>
          <w:bCs/>
          <w:sz w:val="28"/>
          <w:szCs w:val="28"/>
        </w:rPr>
      </w:pPr>
      <w:r w:rsidRPr="001B6135">
        <w:rPr>
          <w:rFonts w:asciiTheme="majorBidi" w:hAnsiTheme="majorBidi"/>
          <w:bCs/>
          <w:sz w:val="28"/>
          <w:szCs w:val="28"/>
        </w:rPr>
        <w:t xml:space="preserve">Investments in subsidiary companies in the separate financial statements are recorded under the cost method net by the allowance for </w:t>
      </w:r>
      <w:r w:rsidRPr="001B6135">
        <w:rPr>
          <w:rFonts w:asciiTheme="majorBidi" w:hAnsiTheme="majorBidi" w:cstheme="majorBidi"/>
          <w:bCs/>
          <w:sz w:val="28"/>
          <w:szCs w:val="28"/>
        </w:rPr>
        <w:t>impairment</w:t>
      </w:r>
      <w:r w:rsidRPr="001B6135">
        <w:rPr>
          <w:rFonts w:asciiTheme="majorBidi" w:hAnsiTheme="majorBidi"/>
          <w:bCs/>
          <w:sz w:val="28"/>
          <w:szCs w:val="28"/>
        </w:rPr>
        <w:t xml:space="preserve"> (if any) and the recognition of the change in the investment in profit or loss is recorded when the investment is disposed or the impairment of the investment incurred.</w:t>
      </w:r>
    </w:p>
    <w:p w14:paraId="517E53A4" w14:textId="2926490F" w:rsidR="00A676BB" w:rsidRPr="001B6135" w:rsidRDefault="00C97659"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bCs/>
          <w:sz w:val="28"/>
          <w:szCs w:val="28"/>
        </w:rPr>
        <w:t>Investments in subsidiaries in the consolidated financial statements Recorded as equity method.</w:t>
      </w:r>
    </w:p>
    <w:p w14:paraId="5E1EB5ED" w14:textId="6A5C48BF" w:rsidR="00984B22" w:rsidRPr="001B6135" w:rsidRDefault="00984B22"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Property, plant and equipment</w:t>
      </w:r>
    </w:p>
    <w:p w14:paraId="744A9D32" w14:textId="77777777" w:rsidR="00ED02EB" w:rsidRPr="001B6135" w:rsidRDefault="00ED02EB" w:rsidP="001B6135">
      <w:pPr>
        <w:spacing w:before="120" w:line="340" w:lineRule="exact"/>
        <w:ind w:left="754" w:right="147"/>
        <w:jc w:val="thaiDistribute"/>
        <w:rPr>
          <w:rFonts w:asciiTheme="majorBidi" w:hAnsiTheme="majorBidi"/>
          <w:bCs/>
          <w:spacing w:val="-4"/>
          <w:sz w:val="28"/>
          <w:szCs w:val="28"/>
          <w:lang w:val="en-US"/>
        </w:rPr>
      </w:pPr>
      <w:r w:rsidRPr="001B6135">
        <w:rPr>
          <w:rFonts w:asciiTheme="majorBidi" w:hAnsiTheme="majorBidi"/>
          <w:bCs/>
          <w:spacing w:val="-4"/>
          <w:sz w:val="28"/>
          <w:szCs w:val="28"/>
          <w:lang w:val="en-US"/>
        </w:rPr>
        <w:t>Property, plant and equipment are stated at cost less accumulated depreciation and impairment losses of assets (if any).</w:t>
      </w:r>
    </w:p>
    <w:p w14:paraId="6D7D8185" w14:textId="77777777" w:rsidR="00ED02EB" w:rsidRPr="001B6135" w:rsidRDefault="00ED02EB" w:rsidP="001B6135">
      <w:pPr>
        <w:spacing w:before="120" w:line="340" w:lineRule="exact"/>
        <w:ind w:left="754" w:right="147"/>
        <w:jc w:val="thaiDistribute"/>
        <w:rPr>
          <w:rFonts w:asciiTheme="majorBidi" w:hAnsiTheme="majorBidi"/>
          <w:bCs/>
          <w:spacing w:val="-4"/>
          <w:sz w:val="28"/>
          <w:szCs w:val="28"/>
          <w:lang w:val="en-US"/>
        </w:rPr>
      </w:pPr>
      <w:r w:rsidRPr="001B6135">
        <w:rPr>
          <w:rFonts w:asciiTheme="majorBidi" w:hAnsiTheme="majorBidi"/>
          <w:bCs/>
          <w:spacing w:val="-4"/>
          <w:sz w:val="28"/>
          <w:szCs w:val="28"/>
          <w:lang w:val="en-US"/>
        </w:rPr>
        <w:t>Cost includes expenditure that is directly attributable to the acquisition of the asset. The cost of self – constructed assets include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3604D827" w14:textId="4F35C40B" w:rsidR="00ED02EB" w:rsidRPr="001B6135" w:rsidRDefault="00ED02EB" w:rsidP="001B6135">
      <w:pPr>
        <w:spacing w:before="120" w:line="340" w:lineRule="exact"/>
        <w:ind w:left="754" w:right="147"/>
        <w:jc w:val="thaiDistribute"/>
        <w:rPr>
          <w:rFonts w:asciiTheme="majorBidi" w:hAnsiTheme="majorBidi"/>
          <w:bCs/>
          <w:spacing w:val="-4"/>
          <w:sz w:val="28"/>
          <w:szCs w:val="28"/>
          <w:lang w:val="en-US"/>
        </w:rPr>
      </w:pPr>
      <w:r w:rsidRPr="001B6135">
        <w:rPr>
          <w:rFonts w:asciiTheme="majorBidi" w:hAnsiTheme="majorBidi"/>
          <w:bCs/>
          <w:spacing w:val="-4"/>
          <w:sz w:val="28"/>
          <w:szCs w:val="28"/>
          <w:lang w:val="en-US"/>
        </w:rPr>
        <w:t xml:space="preserve">When parts of an item of property, plant and equipment have different useful lives, they are accounted for as separate items (major components) of property, plant and equipment. </w:t>
      </w:r>
    </w:p>
    <w:p w14:paraId="5C97D6C1" w14:textId="5CAEB243" w:rsidR="00ED02EB" w:rsidRPr="001B6135" w:rsidRDefault="00ED02EB" w:rsidP="001B6135">
      <w:pPr>
        <w:spacing w:before="120" w:line="340" w:lineRule="exact"/>
        <w:ind w:left="754" w:right="147"/>
        <w:jc w:val="thaiDistribute"/>
        <w:rPr>
          <w:rFonts w:asciiTheme="majorBidi" w:hAnsiTheme="majorBidi"/>
          <w:bCs/>
          <w:spacing w:val="-4"/>
          <w:sz w:val="28"/>
          <w:szCs w:val="28"/>
          <w:lang w:val="en-US"/>
        </w:rPr>
      </w:pPr>
      <w:r w:rsidRPr="001B6135">
        <w:rPr>
          <w:rFonts w:asciiTheme="majorBidi" w:hAnsiTheme="majorBidi"/>
          <w:bCs/>
          <w:spacing w:val="-4"/>
          <w:sz w:val="28"/>
          <w:szCs w:val="28"/>
          <w:lang w:val="en-US"/>
        </w:rPr>
        <w:t xml:space="preserve">Gains and losses on disposal of an item of property, plant and equipment are determined by comparing the proceeds from disposal with the carrying amount of property, plant and equipment, and are recognized net within other income or other expense in profit or loss. </w:t>
      </w:r>
    </w:p>
    <w:p w14:paraId="2412EAD4" w14:textId="64A80E31" w:rsidR="00ED02EB" w:rsidRPr="001B6135" w:rsidRDefault="00ED02EB" w:rsidP="001B6135">
      <w:pPr>
        <w:spacing w:before="120" w:line="340" w:lineRule="exact"/>
        <w:ind w:left="754" w:right="147"/>
        <w:jc w:val="thaiDistribute"/>
        <w:rPr>
          <w:rFonts w:asciiTheme="majorBidi" w:hAnsiTheme="majorBidi"/>
          <w:bCs/>
          <w:spacing w:val="-4"/>
          <w:sz w:val="28"/>
          <w:szCs w:val="28"/>
          <w:lang w:val="en-US"/>
        </w:rPr>
      </w:pPr>
      <w:r w:rsidRPr="001B6135">
        <w:rPr>
          <w:rFonts w:asciiTheme="majorBidi" w:hAnsiTheme="majorBidi"/>
          <w:bCs/>
          <w:spacing w:val="-4"/>
          <w:sz w:val="28"/>
          <w:szCs w:val="28"/>
          <w:lang w:val="en-US"/>
        </w:rPr>
        <w:t xml:space="preserve">Subsequent cost, the cost of replacing a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w:t>
      </w:r>
      <w:r w:rsidRPr="001B6135">
        <w:rPr>
          <w:rFonts w:asciiTheme="majorBidi" w:hAnsiTheme="majorBidi"/>
          <w:bCs/>
          <w:spacing w:val="-4"/>
          <w:sz w:val="28"/>
          <w:szCs w:val="28"/>
          <w:lang w:val="en-US"/>
        </w:rPr>
        <w:br/>
        <w:t>day – to – day servicing of property, plant and equipment are recognized in profit or loss as incurred.</w:t>
      </w:r>
    </w:p>
    <w:p w14:paraId="04C79F36" w14:textId="08CB8C56" w:rsidR="00ED02EB" w:rsidRPr="001B6135" w:rsidRDefault="00ED02EB" w:rsidP="001B6135">
      <w:pPr>
        <w:spacing w:before="120" w:line="340" w:lineRule="exact"/>
        <w:ind w:left="754" w:right="147"/>
        <w:jc w:val="thaiDistribute"/>
        <w:rPr>
          <w:rFonts w:asciiTheme="majorBidi" w:hAnsiTheme="majorBidi"/>
          <w:bCs/>
          <w:spacing w:val="-4"/>
          <w:sz w:val="28"/>
          <w:szCs w:val="28"/>
          <w:lang w:val="en-US"/>
        </w:rPr>
      </w:pPr>
      <w:r w:rsidRPr="001B6135">
        <w:rPr>
          <w:rFonts w:asciiTheme="majorBidi" w:hAnsiTheme="majorBidi"/>
          <w:bCs/>
          <w:spacing w:val="-4"/>
          <w:sz w:val="28"/>
          <w:szCs w:val="28"/>
          <w:lang w:val="en-US"/>
        </w:rPr>
        <w:t>Depreciation is calculated based on the depreciable amount, which is the cost of an asset, or other amount substituted for cost, less its residual value.</w:t>
      </w:r>
    </w:p>
    <w:p w14:paraId="03D36B01" w14:textId="60BCBBD6" w:rsidR="005C7F99" w:rsidRPr="001B6135" w:rsidRDefault="005C7F99" w:rsidP="001B6135">
      <w:pPr>
        <w:spacing w:before="120" w:line="340" w:lineRule="exact"/>
        <w:ind w:left="754" w:right="147"/>
        <w:jc w:val="thaiDistribute"/>
        <w:rPr>
          <w:rFonts w:asciiTheme="majorBidi" w:hAnsiTheme="majorBidi"/>
          <w:bCs/>
          <w:spacing w:val="-4"/>
          <w:sz w:val="28"/>
          <w:szCs w:val="28"/>
          <w:lang w:val="en-US"/>
        </w:rPr>
      </w:pPr>
    </w:p>
    <w:p w14:paraId="437EDC9B" w14:textId="74E1F44E" w:rsidR="005C7F99" w:rsidRPr="001B6135" w:rsidRDefault="005C7F99" w:rsidP="001B6135">
      <w:pPr>
        <w:spacing w:before="120" w:line="340" w:lineRule="exact"/>
        <w:ind w:left="754" w:right="147"/>
        <w:jc w:val="thaiDistribute"/>
        <w:rPr>
          <w:rFonts w:asciiTheme="majorBidi" w:hAnsiTheme="majorBidi"/>
          <w:bCs/>
          <w:spacing w:val="-4"/>
          <w:sz w:val="28"/>
          <w:szCs w:val="28"/>
          <w:lang w:val="en-US"/>
        </w:rPr>
      </w:pPr>
    </w:p>
    <w:p w14:paraId="1B6657EA" w14:textId="40475DFC" w:rsidR="005C7F99" w:rsidRPr="001B6135" w:rsidRDefault="005C7F99" w:rsidP="001B6135">
      <w:pPr>
        <w:spacing w:before="120" w:line="340" w:lineRule="exact"/>
        <w:ind w:left="754" w:right="147"/>
        <w:jc w:val="thaiDistribute"/>
        <w:rPr>
          <w:rFonts w:asciiTheme="majorBidi" w:hAnsiTheme="majorBidi"/>
          <w:bCs/>
          <w:spacing w:val="-4"/>
          <w:sz w:val="28"/>
          <w:szCs w:val="28"/>
          <w:lang w:val="en-US"/>
        </w:rPr>
      </w:pPr>
    </w:p>
    <w:p w14:paraId="0CED6C4F" w14:textId="77777777" w:rsidR="005C7F99" w:rsidRPr="001B6135" w:rsidRDefault="005C7F99" w:rsidP="001B6135">
      <w:pPr>
        <w:spacing w:before="120" w:line="340" w:lineRule="exact"/>
        <w:ind w:left="754" w:right="147"/>
        <w:jc w:val="thaiDistribute"/>
        <w:rPr>
          <w:rFonts w:asciiTheme="majorBidi" w:hAnsiTheme="majorBidi"/>
          <w:bCs/>
          <w:spacing w:val="-4"/>
          <w:sz w:val="28"/>
          <w:szCs w:val="28"/>
          <w:cs/>
          <w:lang w:val="en-US"/>
        </w:rPr>
      </w:pPr>
    </w:p>
    <w:p w14:paraId="0F702E03" w14:textId="09A35DDA" w:rsidR="00FF4FD8" w:rsidRPr="001B6135" w:rsidRDefault="00ED02EB" w:rsidP="001B6135">
      <w:pPr>
        <w:spacing w:before="120" w:line="340" w:lineRule="exact"/>
        <w:ind w:left="754" w:right="147"/>
        <w:jc w:val="thaiDistribute"/>
        <w:rPr>
          <w:rFonts w:asciiTheme="majorBidi" w:hAnsiTheme="majorBidi"/>
          <w:bCs/>
          <w:spacing w:val="-4"/>
          <w:sz w:val="28"/>
          <w:szCs w:val="28"/>
          <w:lang w:val="en-US"/>
        </w:rPr>
      </w:pPr>
      <w:r w:rsidRPr="001B6135">
        <w:rPr>
          <w:rFonts w:asciiTheme="majorBidi" w:hAnsiTheme="majorBidi"/>
          <w:bCs/>
          <w:spacing w:val="-4"/>
          <w:sz w:val="28"/>
          <w:szCs w:val="28"/>
          <w:lang w:val="en-US"/>
        </w:rPr>
        <w:lastRenderedPageBreak/>
        <w:t>Depreciation is charged to profit or loss on a straight – line basis over the estimated useful lives of each component of an item of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FF4FD8" w:rsidRPr="001B6135" w14:paraId="51964AA0" w14:textId="77777777" w:rsidTr="00F3158D">
        <w:trPr>
          <w:trHeight w:val="397"/>
        </w:trPr>
        <w:tc>
          <w:tcPr>
            <w:tcW w:w="3528" w:type="dxa"/>
            <w:vAlign w:val="center"/>
          </w:tcPr>
          <w:p w14:paraId="7117D0F1" w14:textId="77777777" w:rsidR="00FF4FD8" w:rsidRPr="001B6135" w:rsidRDefault="00FF4FD8" w:rsidP="001B6135">
            <w:pPr>
              <w:tabs>
                <w:tab w:val="left" w:pos="1418"/>
              </w:tabs>
              <w:jc w:val="center"/>
              <w:rPr>
                <w:rFonts w:ascii="Angsana New" w:hAnsi="Angsana New"/>
                <w:bCs/>
                <w:sz w:val="28"/>
                <w:cs/>
              </w:rPr>
            </w:pPr>
          </w:p>
        </w:tc>
        <w:tc>
          <w:tcPr>
            <w:tcW w:w="237" w:type="dxa"/>
          </w:tcPr>
          <w:p w14:paraId="39B7B300" w14:textId="77777777" w:rsidR="00FF4FD8" w:rsidRPr="001B6135" w:rsidRDefault="00FF4FD8" w:rsidP="001B6135">
            <w:pPr>
              <w:tabs>
                <w:tab w:val="left" w:pos="1477"/>
              </w:tabs>
              <w:ind w:hanging="82"/>
              <w:jc w:val="center"/>
              <w:rPr>
                <w:rFonts w:ascii="Angsana New" w:hAnsi="Angsana New"/>
                <w:bCs/>
                <w:iCs/>
                <w:sz w:val="28"/>
              </w:rPr>
            </w:pPr>
          </w:p>
        </w:tc>
        <w:tc>
          <w:tcPr>
            <w:tcW w:w="1932" w:type="dxa"/>
            <w:tcBorders>
              <w:bottom w:val="single" w:sz="4" w:space="0" w:color="auto"/>
            </w:tcBorders>
            <w:vAlign w:val="center"/>
          </w:tcPr>
          <w:p w14:paraId="575ACDCE" w14:textId="77777777" w:rsidR="00FF4FD8" w:rsidRPr="001B6135" w:rsidRDefault="00FF4FD8" w:rsidP="001B6135">
            <w:pPr>
              <w:tabs>
                <w:tab w:val="left" w:pos="1477"/>
              </w:tabs>
              <w:ind w:left="-21"/>
              <w:jc w:val="center"/>
              <w:rPr>
                <w:rFonts w:ascii="Angsana New" w:hAnsi="Angsana New"/>
                <w:bCs/>
                <w:iCs/>
                <w:sz w:val="28"/>
                <w:cs/>
              </w:rPr>
            </w:pPr>
            <w:r w:rsidRPr="001B6135">
              <w:rPr>
                <w:rFonts w:ascii="Angsana New" w:hAnsi="Angsana New"/>
                <w:bCs/>
                <w:sz w:val="28"/>
              </w:rPr>
              <w:t>Useful life (years)</w:t>
            </w:r>
          </w:p>
        </w:tc>
      </w:tr>
      <w:tr w:rsidR="00FF4FD8" w:rsidRPr="001B6135" w14:paraId="67FE54FC" w14:textId="77777777" w:rsidTr="00F3158D">
        <w:trPr>
          <w:trHeight w:val="397"/>
        </w:trPr>
        <w:tc>
          <w:tcPr>
            <w:tcW w:w="3528" w:type="dxa"/>
          </w:tcPr>
          <w:p w14:paraId="400E2855" w14:textId="0BA2DBC5" w:rsidR="00FF4FD8" w:rsidRPr="001B6135" w:rsidRDefault="00FF4FD8" w:rsidP="001B6135">
            <w:pPr>
              <w:widowControl w:val="0"/>
              <w:ind w:left="-45" w:right="-43"/>
              <w:jc w:val="both"/>
              <w:rPr>
                <w:rFonts w:ascii="Angsana New" w:hAnsi="Angsana New"/>
                <w:sz w:val="28"/>
              </w:rPr>
            </w:pPr>
            <w:r w:rsidRPr="001B6135">
              <w:rPr>
                <w:rFonts w:ascii="Angsana New" w:hAnsi="Angsana New"/>
                <w:sz w:val="28"/>
              </w:rPr>
              <w:t>Machinery and equipment</w:t>
            </w:r>
          </w:p>
        </w:tc>
        <w:tc>
          <w:tcPr>
            <w:tcW w:w="237" w:type="dxa"/>
          </w:tcPr>
          <w:p w14:paraId="7A2E12BA" w14:textId="77777777" w:rsidR="00FF4FD8" w:rsidRPr="001B6135" w:rsidRDefault="00FF4FD8" w:rsidP="001B6135">
            <w:pPr>
              <w:tabs>
                <w:tab w:val="left" w:pos="1418"/>
              </w:tabs>
              <w:jc w:val="center"/>
              <w:rPr>
                <w:rFonts w:ascii="Angsana New" w:hAnsi="Angsana New"/>
                <w:sz w:val="28"/>
              </w:rPr>
            </w:pPr>
          </w:p>
        </w:tc>
        <w:tc>
          <w:tcPr>
            <w:tcW w:w="1932" w:type="dxa"/>
            <w:vAlign w:val="center"/>
          </w:tcPr>
          <w:p w14:paraId="54915F35" w14:textId="77777777" w:rsidR="00FF4FD8" w:rsidRPr="001B6135" w:rsidRDefault="00FF4FD8" w:rsidP="001B6135">
            <w:pPr>
              <w:jc w:val="center"/>
              <w:rPr>
                <w:rFonts w:ascii="Angsana New" w:hAnsi="Angsana New"/>
                <w:sz w:val="28"/>
                <w:cs/>
              </w:rPr>
            </w:pPr>
            <w:r w:rsidRPr="001B6135">
              <w:rPr>
                <w:rFonts w:ascii="Angsana New" w:hAnsi="Angsana New"/>
                <w:sz w:val="28"/>
              </w:rPr>
              <w:t>5-10</w:t>
            </w:r>
          </w:p>
        </w:tc>
      </w:tr>
      <w:tr w:rsidR="00FF4FD8" w:rsidRPr="001B6135" w14:paraId="492B1E3D" w14:textId="77777777" w:rsidTr="00F3158D">
        <w:trPr>
          <w:trHeight w:val="397"/>
        </w:trPr>
        <w:tc>
          <w:tcPr>
            <w:tcW w:w="3528" w:type="dxa"/>
          </w:tcPr>
          <w:p w14:paraId="230F347F" w14:textId="77777777" w:rsidR="00FF4FD8" w:rsidRPr="001B6135" w:rsidRDefault="00FF4FD8" w:rsidP="001B6135">
            <w:pPr>
              <w:widowControl w:val="0"/>
              <w:ind w:left="-45" w:right="-43"/>
              <w:rPr>
                <w:rFonts w:ascii="Angsana New" w:hAnsi="Angsana New"/>
                <w:sz w:val="28"/>
              </w:rPr>
            </w:pPr>
            <w:r w:rsidRPr="001B6135">
              <w:rPr>
                <w:rFonts w:ascii="Angsana New" w:hAnsi="Angsana New"/>
                <w:sz w:val="28"/>
              </w:rPr>
              <w:t>Furniture and office equipment</w:t>
            </w:r>
          </w:p>
        </w:tc>
        <w:tc>
          <w:tcPr>
            <w:tcW w:w="237" w:type="dxa"/>
          </w:tcPr>
          <w:p w14:paraId="195DA3A9" w14:textId="77777777" w:rsidR="00FF4FD8" w:rsidRPr="001B6135" w:rsidRDefault="00FF4FD8" w:rsidP="001B6135">
            <w:pPr>
              <w:tabs>
                <w:tab w:val="left" w:pos="1418"/>
              </w:tabs>
              <w:jc w:val="center"/>
              <w:rPr>
                <w:rFonts w:ascii="Angsana New" w:hAnsi="Angsana New"/>
                <w:sz w:val="28"/>
              </w:rPr>
            </w:pPr>
          </w:p>
        </w:tc>
        <w:tc>
          <w:tcPr>
            <w:tcW w:w="1932" w:type="dxa"/>
            <w:vAlign w:val="center"/>
          </w:tcPr>
          <w:p w14:paraId="385C54B9" w14:textId="562DB38E" w:rsidR="00FF4FD8" w:rsidRPr="001B6135" w:rsidRDefault="00FF4FD8" w:rsidP="001B6135">
            <w:pPr>
              <w:jc w:val="center"/>
              <w:rPr>
                <w:rFonts w:ascii="Angsana New" w:hAnsi="Angsana New"/>
                <w:sz w:val="28"/>
              </w:rPr>
            </w:pPr>
            <w:r w:rsidRPr="001B6135">
              <w:rPr>
                <w:rFonts w:ascii="Angsana New" w:hAnsi="Angsana New"/>
                <w:sz w:val="28"/>
              </w:rPr>
              <w:t>3-5</w:t>
            </w:r>
          </w:p>
        </w:tc>
      </w:tr>
      <w:tr w:rsidR="00FF4FD8" w:rsidRPr="001B6135" w14:paraId="3698B6EB" w14:textId="77777777" w:rsidTr="00F3158D">
        <w:trPr>
          <w:trHeight w:val="397"/>
        </w:trPr>
        <w:tc>
          <w:tcPr>
            <w:tcW w:w="3528" w:type="dxa"/>
          </w:tcPr>
          <w:p w14:paraId="1633EC9E" w14:textId="66F5E6BD" w:rsidR="00FF4FD8" w:rsidRPr="001B6135" w:rsidRDefault="00C97659" w:rsidP="001B6135">
            <w:pPr>
              <w:widowControl w:val="0"/>
              <w:ind w:left="-45" w:right="-43"/>
              <w:rPr>
                <w:rFonts w:ascii="Angsana New" w:hAnsi="Angsana New"/>
                <w:sz w:val="28"/>
              </w:rPr>
            </w:pPr>
            <w:r w:rsidRPr="001B6135">
              <w:rPr>
                <w:rFonts w:ascii="Angsana New" w:hAnsi="Angsana New"/>
                <w:sz w:val="28"/>
                <w:lang w:val="en-US"/>
              </w:rPr>
              <w:t>V</w:t>
            </w:r>
            <w:proofErr w:type="spellStart"/>
            <w:r w:rsidR="00FF4FD8" w:rsidRPr="001B6135">
              <w:rPr>
                <w:rFonts w:ascii="Angsana New" w:hAnsi="Angsana New"/>
                <w:sz w:val="28"/>
              </w:rPr>
              <w:t>ehicles</w:t>
            </w:r>
            <w:proofErr w:type="spellEnd"/>
          </w:p>
        </w:tc>
        <w:tc>
          <w:tcPr>
            <w:tcW w:w="237" w:type="dxa"/>
          </w:tcPr>
          <w:p w14:paraId="610936CC" w14:textId="77777777" w:rsidR="00FF4FD8" w:rsidRPr="001B6135" w:rsidRDefault="00FF4FD8" w:rsidP="001B6135">
            <w:pPr>
              <w:tabs>
                <w:tab w:val="left" w:pos="1418"/>
              </w:tabs>
              <w:jc w:val="center"/>
              <w:rPr>
                <w:rFonts w:ascii="Angsana New" w:hAnsi="Angsana New"/>
                <w:sz w:val="28"/>
              </w:rPr>
            </w:pPr>
          </w:p>
        </w:tc>
        <w:tc>
          <w:tcPr>
            <w:tcW w:w="1932" w:type="dxa"/>
            <w:vAlign w:val="center"/>
          </w:tcPr>
          <w:p w14:paraId="3988224D" w14:textId="7B8E6DF9" w:rsidR="00FF4FD8" w:rsidRPr="001B6135" w:rsidRDefault="00FF4FD8" w:rsidP="001B6135">
            <w:pPr>
              <w:jc w:val="center"/>
              <w:rPr>
                <w:rFonts w:ascii="Angsana New" w:hAnsi="Angsana New"/>
                <w:sz w:val="28"/>
              </w:rPr>
            </w:pPr>
            <w:r w:rsidRPr="001B6135">
              <w:rPr>
                <w:rFonts w:ascii="Angsana New" w:hAnsi="Angsana New"/>
                <w:sz w:val="28"/>
              </w:rPr>
              <w:t>5</w:t>
            </w:r>
          </w:p>
        </w:tc>
      </w:tr>
    </w:tbl>
    <w:p w14:paraId="4A76E976" w14:textId="77777777" w:rsidR="00FF4FD8" w:rsidRPr="001B6135" w:rsidRDefault="00FF4FD8" w:rsidP="001B6135">
      <w:pPr>
        <w:spacing w:before="120" w:line="240" w:lineRule="auto"/>
        <w:ind w:left="756" w:right="147"/>
        <w:jc w:val="thaiDistribute"/>
        <w:rPr>
          <w:rFonts w:asciiTheme="majorBidi" w:hAnsiTheme="majorBidi"/>
          <w:bCs/>
          <w:sz w:val="28"/>
          <w:szCs w:val="28"/>
        </w:rPr>
      </w:pPr>
      <w:r w:rsidRPr="001B6135">
        <w:rPr>
          <w:rFonts w:asciiTheme="majorBidi" w:hAnsiTheme="majorBidi"/>
          <w:bCs/>
          <w:sz w:val="28"/>
          <w:szCs w:val="28"/>
        </w:rPr>
        <w:t>No depreciation is provided on land or assets under construction.</w:t>
      </w:r>
    </w:p>
    <w:p w14:paraId="6B2C259E" w14:textId="7D5F353A" w:rsidR="00092D17" w:rsidRPr="001B6135" w:rsidRDefault="00FF4FD8" w:rsidP="001B6135">
      <w:pPr>
        <w:spacing w:before="120" w:line="240" w:lineRule="auto"/>
        <w:ind w:left="756" w:right="147"/>
        <w:jc w:val="thaiDistribute"/>
        <w:rPr>
          <w:rFonts w:asciiTheme="majorBidi" w:hAnsiTheme="majorBidi"/>
          <w:bCs/>
          <w:sz w:val="28"/>
          <w:szCs w:val="28"/>
        </w:rPr>
      </w:pPr>
      <w:r w:rsidRPr="001B6135">
        <w:rPr>
          <w:rFonts w:asciiTheme="majorBidi" w:hAnsiTheme="majorBidi"/>
          <w:bCs/>
          <w:sz w:val="28"/>
          <w:szCs w:val="28"/>
        </w:rPr>
        <w:t>Depreciation methods, useful lives and residual values are reviewed at each financial year – end and adjusted if appropriate.</w:t>
      </w:r>
    </w:p>
    <w:p w14:paraId="5DCC1CA1" w14:textId="4892CF5E" w:rsidR="00984B22" w:rsidRPr="001B6135" w:rsidRDefault="00984B22"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Investment property</w:t>
      </w:r>
    </w:p>
    <w:p w14:paraId="32C825B1" w14:textId="432A1D98" w:rsidR="00984B22" w:rsidRPr="001B6135" w:rsidRDefault="00984B22" w:rsidP="001B6135">
      <w:pPr>
        <w:spacing w:before="120" w:line="320" w:lineRule="exact"/>
        <w:ind w:left="754" w:right="147"/>
        <w:jc w:val="thaiDistribute"/>
        <w:rPr>
          <w:rFonts w:asciiTheme="majorBidi" w:hAnsiTheme="majorBidi"/>
          <w:bCs/>
          <w:sz w:val="28"/>
          <w:szCs w:val="28"/>
        </w:rPr>
      </w:pPr>
      <w:r w:rsidRPr="001B6135">
        <w:rPr>
          <w:rFonts w:asciiTheme="majorBidi" w:hAnsiTheme="majorBidi" w:cstheme="majorBidi"/>
          <w:bCs/>
          <w:sz w:val="28"/>
          <w:szCs w:val="28"/>
        </w:rPr>
        <w:t xml:space="preserve">Investment </w:t>
      </w:r>
      <w:r w:rsidRPr="001B6135">
        <w:rPr>
          <w:rFonts w:asciiTheme="majorBidi" w:hAnsiTheme="majorBidi"/>
          <w:bCs/>
          <w:sz w:val="28"/>
          <w:szCs w:val="28"/>
        </w:rPr>
        <w:t>properties are properties which are held to earn rental income, for capital appreciation or for both, but not for sale in the ordinary course of business, use in the production or supply of goods or services or for administrative purposes.</w:t>
      </w:r>
    </w:p>
    <w:p w14:paraId="0C66F727" w14:textId="41BE1EE5" w:rsidR="00984B22" w:rsidRPr="001B6135" w:rsidRDefault="00984B22" w:rsidP="001B6135">
      <w:pPr>
        <w:spacing w:before="120" w:line="320" w:lineRule="exact"/>
        <w:ind w:left="754" w:right="147"/>
        <w:jc w:val="thaiDistribute"/>
        <w:rPr>
          <w:rFonts w:asciiTheme="majorBidi" w:hAnsiTheme="majorBidi"/>
          <w:bCs/>
          <w:sz w:val="28"/>
          <w:szCs w:val="28"/>
        </w:rPr>
      </w:pPr>
      <w:r w:rsidRPr="001B6135">
        <w:rPr>
          <w:rFonts w:asciiTheme="majorBidi" w:hAnsiTheme="majorBidi"/>
          <w:bCs/>
          <w:sz w:val="28"/>
          <w:szCs w:val="28"/>
        </w:rPr>
        <w:t>Investment properties are stated at cost less accumulated depreciation and accumulated impairment losses.</w:t>
      </w:r>
    </w:p>
    <w:p w14:paraId="3C4C72E4" w14:textId="35B40664" w:rsidR="00984B22" w:rsidRPr="001B6135" w:rsidRDefault="00984B22" w:rsidP="001B6135">
      <w:pPr>
        <w:spacing w:before="120" w:line="320" w:lineRule="exact"/>
        <w:ind w:left="754" w:right="147"/>
        <w:jc w:val="thaiDistribute"/>
        <w:rPr>
          <w:rFonts w:asciiTheme="majorBidi" w:hAnsiTheme="majorBidi" w:cstheme="majorBidi"/>
          <w:bCs/>
          <w:sz w:val="28"/>
          <w:szCs w:val="28"/>
        </w:rPr>
      </w:pPr>
      <w:r w:rsidRPr="001B6135">
        <w:rPr>
          <w:rFonts w:asciiTheme="majorBidi" w:hAnsiTheme="majorBidi"/>
          <w:bCs/>
          <w:sz w:val="28"/>
          <w:szCs w:val="28"/>
        </w:rPr>
        <w:t>Cost includes expenditure that is directly attributable to the acquisition of the investment properties. The cost of self-constructed investment</w:t>
      </w:r>
      <w:r w:rsidRPr="001B6135">
        <w:rPr>
          <w:rFonts w:asciiTheme="majorBidi" w:hAnsiTheme="majorBidi" w:cstheme="majorBidi"/>
          <w:bCs/>
          <w:sz w:val="28"/>
          <w:szCs w:val="28"/>
        </w:rPr>
        <w:t xml:space="preserve"> properties includes the cost of materials and direct labour, and other costs directly attributable to bringing the investment properties to a working condition for its intended use and capitalised borrowing costs.</w:t>
      </w:r>
    </w:p>
    <w:p w14:paraId="1BBEA734" w14:textId="47EF64B9" w:rsidR="005E33B2" w:rsidRPr="001B6135" w:rsidRDefault="00984B22" w:rsidP="001B6135">
      <w:pPr>
        <w:spacing w:before="120" w:line="32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Depreciation is charged to profit or loss on a straight-line basis over the estimated useful lives of each property. The estimated useful lives are as follows:</w:t>
      </w:r>
    </w:p>
    <w:tbl>
      <w:tblPr>
        <w:tblW w:w="6569" w:type="dxa"/>
        <w:jc w:val="center"/>
        <w:tblLook w:val="01E0" w:firstRow="1" w:lastRow="1" w:firstColumn="1" w:lastColumn="1" w:noHBand="0" w:noVBand="0"/>
      </w:tblPr>
      <w:tblGrid>
        <w:gridCol w:w="3446"/>
        <w:gridCol w:w="236"/>
        <w:gridCol w:w="2887"/>
      </w:tblGrid>
      <w:tr w:rsidR="00984B22" w:rsidRPr="001B6135" w14:paraId="0DF02D0E" w14:textId="77777777" w:rsidTr="00A676BB">
        <w:trPr>
          <w:trHeight w:val="397"/>
          <w:tblHeader/>
          <w:jc w:val="center"/>
        </w:trPr>
        <w:tc>
          <w:tcPr>
            <w:tcW w:w="3446" w:type="dxa"/>
            <w:vAlign w:val="center"/>
          </w:tcPr>
          <w:p w14:paraId="622EC38E" w14:textId="77777777" w:rsidR="00984B22" w:rsidRPr="001B6135" w:rsidRDefault="00984B22" w:rsidP="001B6135">
            <w:pPr>
              <w:spacing w:line="240" w:lineRule="auto"/>
              <w:ind w:left="792"/>
              <w:jc w:val="center"/>
              <w:rPr>
                <w:rFonts w:asciiTheme="majorBidi" w:hAnsiTheme="majorBidi" w:cstheme="majorBidi"/>
                <w:sz w:val="28"/>
                <w:szCs w:val="28"/>
              </w:rPr>
            </w:pPr>
          </w:p>
        </w:tc>
        <w:tc>
          <w:tcPr>
            <w:tcW w:w="236" w:type="dxa"/>
          </w:tcPr>
          <w:p w14:paraId="3710FA13" w14:textId="77777777" w:rsidR="00984B22" w:rsidRPr="001B6135" w:rsidRDefault="00984B22" w:rsidP="001B6135">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21567C6D" w14:textId="4B45DE4E" w:rsidR="00984B22" w:rsidRPr="001B6135" w:rsidRDefault="00984B22" w:rsidP="001B6135">
            <w:pPr>
              <w:spacing w:line="240" w:lineRule="auto"/>
              <w:ind w:left="-127" w:right="-175"/>
              <w:jc w:val="center"/>
              <w:rPr>
                <w:rFonts w:asciiTheme="majorBidi" w:hAnsiTheme="majorBidi" w:cstheme="majorBidi"/>
                <w:sz w:val="28"/>
                <w:szCs w:val="28"/>
              </w:rPr>
            </w:pPr>
            <w:r w:rsidRPr="001B6135">
              <w:rPr>
                <w:rFonts w:asciiTheme="majorBidi" w:hAnsiTheme="majorBidi" w:cstheme="majorBidi"/>
                <w:sz w:val="28"/>
                <w:szCs w:val="28"/>
              </w:rPr>
              <w:t>Useful lives (</w:t>
            </w:r>
            <w:r w:rsidRPr="001B6135">
              <w:rPr>
                <w:rFonts w:asciiTheme="majorBidi" w:hAnsiTheme="majorBidi" w:cstheme="majorBidi"/>
                <w:sz w:val="28"/>
                <w:szCs w:val="28"/>
                <w:lang w:val="en-US"/>
              </w:rPr>
              <w:t>Years</w:t>
            </w:r>
            <w:r w:rsidRPr="001B6135">
              <w:rPr>
                <w:rFonts w:asciiTheme="majorBidi" w:hAnsiTheme="majorBidi" w:cstheme="majorBidi"/>
                <w:sz w:val="28"/>
                <w:szCs w:val="28"/>
              </w:rPr>
              <w:t>)</w:t>
            </w:r>
          </w:p>
        </w:tc>
      </w:tr>
      <w:tr w:rsidR="00984B22" w:rsidRPr="001B6135" w14:paraId="3813AE84" w14:textId="77777777" w:rsidTr="00A676BB">
        <w:trPr>
          <w:trHeight w:val="397"/>
          <w:jc w:val="center"/>
        </w:trPr>
        <w:tc>
          <w:tcPr>
            <w:tcW w:w="3446" w:type="dxa"/>
            <w:hideMark/>
          </w:tcPr>
          <w:p w14:paraId="1985609B" w14:textId="3F9375DB" w:rsidR="00984B22" w:rsidRPr="001B6135" w:rsidRDefault="00984B22" w:rsidP="001B6135">
            <w:pPr>
              <w:spacing w:line="240" w:lineRule="auto"/>
              <w:ind w:left="45"/>
              <w:jc w:val="thaiDistribute"/>
              <w:rPr>
                <w:rFonts w:asciiTheme="majorBidi" w:hAnsiTheme="majorBidi" w:cstheme="majorBidi"/>
                <w:sz w:val="28"/>
                <w:szCs w:val="28"/>
                <w:cs/>
              </w:rPr>
            </w:pPr>
            <w:r w:rsidRPr="001B6135">
              <w:rPr>
                <w:rFonts w:asciiTheme="majorBidi" w:hAnsiTheme="majorBidi" w:cstheme="majorBidi"/>
                <w:sz w:val="28"/>
                <w:szCs w:val="28"/>
              </w:rPr>
              <w:t>Condominium</w:t>
            </w:r>
          </w:p>
        </w:tc>
        <w:tc>
          <w:tcPr>
            <w:tcW w:w="236" w:type="dxa"/>
          </w:tcPr>
          <w:p w14:paraId="2CD7E277" w14:textId="77777777" w:rsidR="00984B22" w:rsidRPr="001B6135" w:rsidRDefault="00984B22" w:rsidP="001B6135">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7117C5FF" w14:textId="77777777" w:rsidR="00984B22" w:rsidRPr="001B6135" w:rsidRDefault="00984B22" w:rsidP="001B6135">
            <w:pPr>
              <w:tabs>
                <w:tab w:val="left" w:pos="2753"/>
              </w:tabs>
              <w:spacing w:line="240" w:lineRule="auto"/>
              <w:ind w:left="-127"/>
              <w:jc w:val="center"/>
              <w:rPr>
                <w:rFonts w:asciiTheme="majorBidi" w:hAnsiTheme="majorBidi" w:cstheme="majorBidi"/>
                <w:color w:val="FF0000"/>
                <w:sz w:val="28"/>
                <w:szCs w:val="28"/>
              </w:rPr>
            </w:pPr>
            <w:r w:rsidRPr="001B6135">
              <w:rPr>
                <w:rFonts w:asciiTheme="majorBidi" w:hAnsiTheme="majorBidi" w:cstheme="majorBidi"/>
                <w:sz w:val="28"/>
                <w:szCs w:val="28"/>
              </w:rPr>
              <w:t>20</w:t>
            </w:r>
          </w:p>
        </w:tc>
      </w:tr>
    </w:tbl>
    <w:p w14:paraId="300B4F3B" w14:textId="5FAEF70B" w:rsidR="00984B22" w:rsidRPr="001B6135" w:rsidRDefault="00984B2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Depreciation is included in determining income and no depreciation is provided on land and construction in progress.</w:t>
      </w:r>
    </w:p>
    <w:p w14:paraId="2DB7A000" w14:textId="56484360" w:rsidR="00984B22" w:rsidRPr="001B6135" w:rsidRDefault="00984B22" w:rsidP="001B6135">
      <w:pPr>
        <w:spacing w:before="120" w:line="240" w:lineRule="auto"/>
        <w:ind w:left="756" w:right="147"/>
        <w:jc w:val="thaiDistribute"/>
        <w:rPr>
          <w:rFonts w:asciiTheme="majorBidi" w:hAnsiTheme="majorBidi" w:cstheme="majorBidi"/>
          <w:bCs/>
          <w:i/>
          <w:iCs/>
          <w:sz w:val="28"/>
          <w:szCs w:val="28"/>
        </w:rPr>
      </w:pPr>
      <w:r w:rsidRPr="001B6135">
        <w:rPr>
          <w:rFonts w:asciiTheme="majorBidi" w:hAnsiTheme="majorBidi" w:cstheme="majorBidi"/>
          <w:bCs/>
          <w:i/>
          <w:iCs/>
          <w:sz w:val="28"/>
          <w:szCs w:val="28"/>
        </w:rPr>
        <w:t>Subsequent costs</w:t>
      </w:r>
    </w:p>
    <w:p w14:paraId="29F665D6" w14:textId="34F98D22" w:rsidR="00984B22" w:rsidRPr="001B6135" w:rsidRDefault="00984B2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w:t>
      </w:r>
      <w:r w:rsidR="00ED02EB" w:rsidRPr="001B6135">
        <w:rPr>
          <w:rFonts w:asciiTheme="majorBidi" w:hAnsiTheme="majorBidi" w:cstheme="majorBidi"/>
          <w:bCs/>
          <w:sz w:val="28"/>
          <w:szCs w:val="28"/>
        </w:rPr>
        <w:br/>
      </w:r>
      <w:r w:rsidRPr="001B6135">
        <w:rPr>
          <w:rFonts w:asciiTheme="majorBidi" w:hAnsiTheme="majorBidi" w:cstheme="majorBidi"/>
          <w:bCs/>
          <w:sz w:val="28"/>
          <w:szCs w:val="28"/>
        </w:rPr>
        <w:t>day-to-day servicing of property, plant and equipment are recognized in profit or loss as incurred.</w:t>
      </w:r>
    </w:p>
    <w:p w14:paraId="58157790" w14:textId="16FFE470" w:rsidR="00984B22" w:rsidRPr="001B6135" w:rsidRDefault="00984B22" w:rsidP="001B6135">
      <w:pPr>
        <w:spacing w:before="120" w:line="240" w:lineRule="auto"/>
        <w:ind w:left="756" w:right="147"/>
        <w:jc w:val="thaiDistribute"/>
        <w:rPr>
          <w:rFonts w:asciiTheme="majorBidi" w:hAnsiTheme="majorBidi" w:cstheme="majorBidi"/>
          <w:bCs/>
          <w:i/>
          <w:iCs/>
          <w:sz w:val="28"/>
          <w:szCs w:val="28"/>
        </w:rPr>
      </w:pPr>
      <w:r w:rsidRPr="001B6135">
        <w:rPr>
          <w:rFonts w:asciiTheme="majorBidi" w:hAnsiTheme="majorBidi" w:cstheme="majorBidi"/>
          <w:bCs/>
          <w:i/>
          <w:iCs/>
          <w:sz w:val="28"/>
          <w:szCs w:val="28"/>
        </w:rPr>
        <w:t>Reclassification to property, plant and equipment</w:t>
      </w:r>
    </w:p>
    <w:p w14:paraId="6ECC0233" w14:textId="6D395854" w:rsidR="00FF4FD8" w:rsidRPr="001B6135" w:rsidRDefault="00984B22"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When the use of an investment properties changes such that it is reclassified as property, plant and equipment, its carrying amount at the date of reclassification becomes its cost for subsequent accounting.</w:t>
      </w:r>
    </w:p>
    <w:p w14:paraId="531F2BE0" w14:textId="04FB0FB5" w:rsidR="00984B22" w:rsidRPr="001B6135" w:rsidRDefault="007311EA"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lastRenderedPageBreak/>
        <w:t>Intangible assets</w:t>
      </w:r>
    </w:p>
    <w:p w14:paraId="72C48370" w14:textId="6D53DDFB" w:rsidR="00866F55" w:rsidRPr="001B6135" w:rsidRDefault="00FF4FD8" w:rsidP="001B6135">
      <w:pPr>
        <w:spacing w:before="120" w:line="340" w:lineRule="exact"/>
        <w:ind w:left="756" w:right="147"/>
        <w:jc w:val="thaiDistribute"/>
        <w:rPr>
          <w:rFonts w:asciiTheme="majorBidi" w:hAnsiTheme="majorBidi"/>
          <w:bCs/>
          <w:sz w:val="28"/>
          <w:szCs w:val="28"/>
        </w:rPr>
      </w:pPr>
      <w:r w:rsidRPr="001B6135">
        <w:rPr>
          <w:rFonts w:asciiTheme="majorBidi" w:hAnsiTheme="majorBidi"/>
          <w:bCs/>
          <w:sz w:val="28"/>
          <w:szCs w:val="28"/>
        </w:rPr>
        <w:t>Intangible assets are shown at cost less by accumulated amortized expense and allowance for impairment (if any) of that asset. Amortization is calculated over the cost of the assets less its residual value (if any).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w:t>
      </w:r>
    </w:p>
    <w:tbl>
      <w:tblPr>
        <w:tblW w:w="6569" w:type="dxa"/>
        <w:jc w:val="center"/>
        <w:tblLook w:val="01E0" w:firstRow="1" w:lastRow="1" w:firstColumn="1" w:lastColumn="1" w:noHBand="0" w:noVBand="0"/>
      </w:tblPr>
      <w:tblGrid>
        <w:gridCol w:w="3446"/>
        <w:gridCol w:w="236"/>
        <w:gridCol w:w="2887"/>
      </w:tblGrid>
      <w:tr w:rsidR="00FF4FD8" w:rsidRPr="001B6135" w14:paraId="53A181C2" w14:textId="77777777" w:rsidTr="00F3158D">
        <w:trPr>
          <w:trHeight w:val="397"/>
          <w:tblHeader/>
          <w:jc w:val="center"/>
        </w:trPr>
        <w:tc>
          <w:tcPr>
            <w:tcW w:w="3446" w:type="dxa"/>
            <w:vAlign w:val="center"/>
          </w:tcPr>
          <w:p w14:paraId="21671164" w14:textId="77777777" w:rsidR="00FF4FD8" w:rsidRPr="001B6135" w:rsidRDefault="00FF4FD8" w:rsidP="001B6135">
            <w:pPr>
              <w:spacing w:line="340" w:lineRule="exact"/>
              <w:ind w:left="792"/>
              <w:jc w:val="center"/>
              <w:rPr>
                <w:rFonts w:asciiTheme="majorBidi" w:hAnsiTheme="majorBidi" w:cstheme="majorBidi"/>
                <w:sz w:val="28"/>
                <w:szCs w:val="28"/>
              </w:rPr>
            </w:pPr>
          </w:p>
        </w:tc>
        <w:tc>
          <w:tcPr>
            <w:tcW w:w="236" w:type="dxa"/>
          </w:tcPr>
          <w:p w14:paraId="0A12E2E0" w14:textId="77777777" w:rsidR="00FF4FD8" w:rsidRPr="001B6135" w:rsidRDefault="00FF4FD8" w:rsidP="001B6135">
            <w:pPr>
              <w:spacing w:line="34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1967209" w14:textId="77777777" w:rsidR="00FF4FD8" w:rsidRPr="001B6135" w:rsidRDefault="00FF4FD8" w:rsidP="001B6135">
            <w:pPr>
              <w:spacing w:line="340" w:lineRule="exact"/>
              <w:ind w:left="-127" w:right="-175"/>
              <w:jc w:val="center"/>
              <w:rPr>
                <w:rFonts w:asciiTheme="majorBidi" w:hAnsiTheme="majorBidi" w:cstheme="majorBidi"/>
                <w:sz w:val="28"/>
                <w:szCs w:val="28"/>
              </w:rPr>
            </w:pPr>
            <w:r w:rsidRPr="001B6135">
              <w:rPr>
                <w:rFonts w:asciiTheme="majorBidi" w:hAnsiTheme="majorBidi" w:cstheme="majorBidi"/>
                <w:sz w:val="28"/>
                <w:szCs w:val="28"/>
              </w:rPr>
              <w:t>Useful lives (</w:t>
            </w:r>
            <w:r w:rsidRPr="001B6135">
              <w:rPr>
                <w:rFonts w:asciiTheme="majorBidi" w:hAnsiTheme="majorBidi" w:cstheme="majorBidi"/>
                <w:sz w:val="28"/>
                <w:szCs w:val="28"/>
                <w:lang w:val="en-US"/>
              </w:rPr>
              <w:t>Years</w:t>
            </w:r>
            <w:r w:rsidRPr="001B6135">
              <w:rPr>
                <w:rFonts w:asciiTheme="majorBidi" w:hAnsiTheme="majorBidi" w:cstheme="majorBidi"/>
                <w:sz w:val="28"/>
                <w:szCs w:val="28"/>
              </w:rPr>
              <w:t>)</w:t>
            </w:r>
          </w:p>
        </w:tc>
      </w:tr>
      <w:tr w:rsidR="00FF4FD8" w:rsidRPr="001B6135" w14:paraId="4BA8C4E0" w14:textId="77777777" w:rsidTr="00F3158D">
        <w:trPr>
          <w:trHeight w:val="397"/>
          <w:jc w:val="center"/>
        </w:trPr>
        <w:tc>
          <w:tcPr>
            <w:tcW w:w="3446" w:type="dxa"/>
            <w:vAlign w:val="center"/>
            <w:hideMark/>
          </w:tcPr>
          <w:p w14:paraId="75FBDC0B" w14:textId="1A41CBB6" w:rsidR="00FF4FD8" w:rsidRPr="001B6135" w:rsidRDefault="00FF4FD8" w:rsidP="001B6135">
            <w:pPr>
              <w:spacing w:line="340" w:lineRule="exact"/>
              <w:ind w:left="45"/>
              <w:jc w:val="thaiDistribute"/>
              <w:rPr>
                <w:rFonts w:asciiTheme="majorBidi" w:hAnsiTheme="majorBidi" w:cstheme="majorBidi"/>
                <w:sz w:val="28"/>
                <w:szCs w:val="28"/>
                <w:cs/>
              </w:rPr>
            </w:pPr>
            <w:r w:rsidRPr="001B6135">
              <w:rPr>
                <w:rFonts w:ascii="Angsana New" w:hAnsi="Angsana New"/>
                <w:sz w:val="28"/>
                <w:szCs w:val="28"/>
              </w:rPr>
              <w:t>Computer Software</w:t>
            </w:r>
          </w:p>
        </w:tc>
        <w:tc>
          <w:tcPr>
            <w:tcW w:w="236" w:type="dxa"/>
          </w:tcPr>
          <w:p w14:paraId="5A3599C4" w14:textId="77777777" w:rsidR="00FF4FD8" w:rsidRPr="001B6135" w:rsidRDefault="00FF4FD8" w:rsidP="001B6135">
            <w:pPr>
              <w:spacing w:line="340" w:lineRule="exact"/>
              <w:ind w:left="792"/>
              <w:jc w:val="center"/>
              <w:rPr>
                <w:rFonts w:asciiTheme="majorBidi" w:hAnsiTheme="majorBidi" w:cstheme="majorBidi"/>
                <w:sz w:val="28"/>
                <w:szCs w:val="28"/>
              </w:rPr>
            </w:pPr>
          </w:p>
        </w:tc>
        <w:tc>
          <w:tcPr>
            <w:tcW w:w="2887" w:type="dxa"/>
            <w:tcBorders>
              <w:left w:val="nil"/>
              <w:bottom w:val="nil"/>
              <w:right w:val="nil"/>
            </w:tcBorders>
            <w:shd w:val="clear" w:color="auto" w:fill="auto"/>
            <w:vAlign w:val="center"/>
            <w:hideMark/>
          </w:tcPr>
          <w:p w14:paraId="5558D323" w14:textId="3EB5A268" w:rsidR="00FF4FD8" w:rsidRPr="001B6135" w:rsidRDefault="005042FB" w:rsidP="001B6135">
            <w:pPr>
              <w:tabs>
                <w:tab w:val="left" w:pos="2753"/>
              </w:tabs>
              <w:spacing w:line="340" w:lineRule="exact"/>
              <w:ind w:left="-127"/>
              <w:jc w:val="center"/>
              <w:rPr>
                <w:rFonts w:asciiTheme="majorBidi" w:hAnsiTheme="majorBidi" w:cstheme="majorBidi"/>
                <w:color w:val="FF0000"/>
                <w:sz w:val="28"/>
                <w:szCs w:val="28"/>
              </w:rPr>
            </w:pPr>
            <w:r w:rsidRPr="001B6135">
              <w:rPr>
                <w:rFonts w:asciiTheme="majorBidi" w:hAnsiTheme="majorBidi" w:cstheme="majorBidi"/>
                <w:sz w:val="28"/>
                <w:szCs w:val="28"/>
              </w:rPr>
              <w:t>5</w:t>
            </w:r>
          </w:p>
        </w:tc>
      </w:tr>
    </w:tbl>
    <w:p w14:paraId="670CD091" w14:textId="51F48E34" w:rsidR="00FF4FD8" w:rsidRPr="001B6135" w:rsidRDefault="00FF4FD8" w:rsidP="001B6135">
      <w:pPr>
        <w:spacing w:before="120" w:line="340" w:lineRule="exact"/>
        <w:ind w:left="756" w:right="147"/>
        <w:jc w:val="thaiDistribute"/>
        <w:rPr>
          <w:rFonts w:ascii="Angsana New" w:hAnsi="Angsana New"/>
          <w:sz w:val="28"/>
          <w:szCs w:val="28"/>
        </w:rPr>
      </w:pPr>
      <w:r w:rsidRPr="001B6135">
        <w:rPr>
          <w:rFonts w:ascii="Angsana New" w:hAnsi="Angsana New"/>
          <w:sz w:val="28"/>
          <w:szCs w:val="28"/>
        </w:rPr>
        <w:t>Amortization methods, useful lives and residual values are reviewed at each financial year-end and adjusted if appropriate.</w:t>
      </w:r>
    </w:p>
    <w:p w14:paraId="0BBF731A" w14:textId="5DDA9587" w:rsidR="002C5465" w:rsidRPr="001B6135" w:rsidRDefault="00C4480A"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Leases</w:t>
      </w:r>
    </w:p>
    <w:p w14:paraId="5413049C" w14:textId="7D29BE62" w:rsidR="00C4480A" w:rsidRPr="001B6135" w:rsidRDefault="00C4480A" w:rsidP="001B6135">
      <w:pPr>
        <w:spacing w:before="120" w:line="320" w:lineRule="exact"/>
        <w:ind w:left="754" w:right="147"/>
        <w:jc w:val="thaiDistribute"/>
        <w:rPr>
          <w:rFonts w:asciiTheme="majorBidi" w:hAnsiTheme="majorBidi"/>
          <w:bCs/>
          <w:sz w:val="28"/>
          <w:szCs w:val="28"/>
          <w:lang w:val="en-US"/>
        </w:rPr>
      </w:pPr>
      <w:r w:rsidRPr="001B6135">
        <w:rPr>
          <w:rFonts w:asciiTheme="majorBidi" w:hAnsiTheme="majorBidi"/>
          <w:bCs/>
          <w:sz w:val="28"/>
          <w:szCs w:val="28"/>
          <w:lang w:val="en-US"/>
        </w:rPr>
        <w:t>At inception of contract, the Company assesses whether a contract is, or contains, a lease. A contract is, or contains, a lease if the contract conveys the right to control</w:t>
      </w:r>
      <w:r w:rsidR="00ED02EB" w:rsidRPr="001B6135">
        <w:rPr>
          <w:rFonts w:asciiTheme="majorBidi" w:hAnsiTheme="majorBidi"/>
          <w:bCs/>
          <w:sz w:val="28"/>
          <w:szCs w:val="28"/>
          <w:lang w:val="en-US"/>
        </w:rPr>
        <w:t xml:space="preserve"> </w:t>
      </w:r>
      <w:r w:rsidRPr="001B6135">
        <w:rPr>
          <w:rFonts w:asciiTheme="majorBidi" w:hAnsiTheme="majorBidi"/>
          <w:bCs/>
          <w:sz w:val="28"/>
          <w:szCs w:val="28"/>
          <w:lang w:val="en-US"/>
        </w:rPr>
        <w:t>the use of an identified asset for a period of time in exchange for consideration.</w:t>
      </w:r>
    </w:p>
    <w:p w14:paraId="6C1AA6E5" w14:textId="7077F1F4" w:rsidR="00ED02EB" w:rsidRPr="001B6135" w:rsidRDefault="00ED02EB" w:rsidP="001B6135">
      <w:pPr>
        <w:spacing w:before="120" w:line="320" w:lineRule="exact"/>
        <w:ind w:left="754" w:right="147"/>
        <w:jc w:val="thaiDistribute"/>
        <w:rPr>
          <w:rFonts w:asciiTheme="majorBidi" w:hAnsiTheme="majorBidi"/>
          <w:bCs/>
          <w:sz w:val="28"/>
          <w:szCs w:val="28"/>
          <w:u w:val="single"/>
          <w:lang w:val="en-US"/>
        </w:rPr>
      </w:pPr>
      <w:r w:rsidRPr="001B6135">
        <w:rPr>
          <w:rFonts w:asciiTheme="majorBidi" w:hAnsiTheme="majorBidi"/>
          <w:b/>
          <w:sz w:val="28"/>
          <w:szCs w:val="28"/>
          <w:lang w:val="en-US"/>
        </w:rPr>
        <w:t>The Group as a lessee</w:t>
      </w:r>
    </w:p>
    <w:p w14:paraId="19E2E1FB" w14:textId="77777777" w:rsidR="004F44BD" w:rsidRPr="001B6135" w:rsidRDefault="004F44BD" w:rsidP="001B6135">
      <w:pPr>
        <w:spacing w:before="120" w:line="320" w:lineRule="exact"/>
        <w:ind w:left="754" w:right="147"/>
        <w:jc w:val="thaiDistribute"/>
        <w:rPr>
          <w:rFonts w:asciiTheme="majorBidi" w:hAnsiTheme="majorBidi"/>
          <w:b/>
          <w:sz w:val="28"/>
          <w:szCs w:val="28"/>
          <w:lang w:val="en-US"/>
        </w:rPr>
      </w:pPr>
      <w:r w:rsidRPr="001B6135">
        <w:rPr>
          <w:rFonts w:asciiTheme="majorBidi" w:hAnsiTheme="majorBidi"/>
          <w:bCs/>
          <w:sz w:val="28"/>
          <w:szCs w:val="28"/>
          <w:lang w:val="en-US"/>
        </w:rPr>
        <w:t>The Group applied a single recognition and measurement approach for all leases, except for short – term leases and leases of low – value assets. At the commencement date of the lease (i.e. the date the underlying asset is available for use), the Company recognizes right – of – use assets representing the right to use underlying assets and lease liabilities based on lease payments.</w:t>
      </w:r>
    </w:p>
    <w:p w14:paraId="3EE8BEA3" w14:textId="1A827583" w:rsidR="009D788C" w:rsidRPr="001B6135" w:rsidRDefault="009D788C" w:rsidP="001B6135">
      <w:pPr>
        <w:spacing w:before="120" w:line="320" w:lineRule="exact"/>
        <w:ind w:left="754" w:right="147"/>
        <w:jc w:val="thaiDistribute"/>
        <w:rPr>
          <w:rFonts w:asciiTheme="majorBidi" w:hAnsiTheme="majorBidi"/>
          <w:b/>
          <w:sz w:val="28"/>
          <w:szCs w:val="28"/>
        </w:rPr>
      </w:pPr>
      <w:r w:rsidRPr="001B6135">
        <w:rPr>
          <w:rFonts w:asciiTheme="majorBidi" w:hAnsiTheme="majorBidi"/>
          <w:b/>
          <w:sz w:val="28"/>
          <w:szCs w:val="28"/>
        </w:rPr>
        <w:t>Right-of-use assets</w:t>
      </w:r>
    </w:p>
    <w:p w14:paraId="2AEC809A" w14:textId="01B7DE6B" w:rsidR="004F44BD" w:rsidRPr="001B6135" w:rsidRDefault="004F44BD" w:rsidP="001B6135">
      <w:pPr>
        <w:spacing w:before="120" w:line="320" w:lineRule="exact"/>
        <w:ind w:left="754" w:right="147"/>
        <w:jc w:val="thaiDistribute"/>
        <w:rPr>
          <w:rFonts w:asciiTheme="majorBidi" w:hAnsiTheme="majorBidi"/>
          <w:bCs/>
          <w:sz w:val="28"/>
          <w:szCs w:val="28"/>
          <w:lang w:val="en-US"/>
        </w:rPr>
      </w:pPr>
      <w:r w:rsidRPr="001B6135">
        <w:rPr>
          <w:rFonts w:asciiTheme="majorBidi" w:hAnsiTheme="majorBidi"/>
          <w:bCs/>
          <w:sz w:val="28"/>
          <w:szCs w:val="28"/>
          <w:lang w:val="en-US"/>
        </w:rPr>
        <w:t xml:space="preserve">Right – of – use assets are measured at cost, less accumulated depreciation, any accumulated impairment losses, and adjusted for any remeasurement of lease liabilities. The cost of right – of – use assets includes the amount of lease liabilities initially recognized, initial direct costs incurred, and lease payments made at or before </w:t>
      </w:r>
      <w:r w:rsidRPr="001B6135">
        <w:rPr>
          <w:rFonts w:asciiTheme="majorBidi" w:hAnsiTheme="majorBidi"/>
          <w:bCs/>
          <w:sz w:val="28"/>
          <w:szCs w:val="28"/>
          <w:lang w:val="en-US"/>
        </w:rPr>
        <w:br/>
        <w:t>the commencement date of the lease less any lease incentives received.</w:t>
      </w:r>
    </w:p>
    <w:p w14:paraId="567536CC" w14:textId="0CF208A3" w:rsidR="009D788C" w:rsidRPr="001B6135" w:rsidRDefault="004F44BD" w:rsidP="001B6135">
      <w:pPr>
        <w:spacing w:before="120" w:line="320" w:lineRule="exact"/>
        <w:ind w:left="754" w:right="147"/>
        <w:jc w:val="thaiDistribute"/>
        <w:rPr>
          <w:rFonts w:asciiTheme="majorBidi" w:hAnsiTheme="majorBidi"/>
          <w:bCs/>
          <w:sz w:val="28"/>
          <w:szCs w:val="28"/>
          <w:lang w:val="en-US"/>
        </w:rPr>
      </w:pPr>
      <w:r w:rsidRPr="001B6135">
        <w:rPr>
          <w:rFonts w:asciiTheme="majorBidi" w:hAnsiTheme="majorBidi"/>
          <w:bCs/>
          <w:sz w:val="28"/>
          <w:szCs w:val="28"/>
          <w:lang w:val="en-US"/>
        </w:rPr>
        <w:t>Depreciation of right – of – use assets are calculated by reference to their costs, on the straight-line basis over the shorter of their estimated useful lives and the lease term.</w:t>
      </w:r>
    </w:p>
    <w:tbl>
      <w:tblPr>
        <w:tblW w:w="6569" w:type="dxa"/>
        <w:jc w:val="center"/>
        <w:tblLook w:val="01E0" w:firstRow="1" w:lastRow="1" w:firstColumn="1" w:lastColumn="1" w:noHBand="0" w:noVBand="0"/>
      </w:tblPr>
      <w:tblGrid>
        <w:gridCol w:w="3446"/>
        <w:gridCol w:w="236"/>
        <w:gridCol w:w="2887"/>
      </w:tblGrid>
      <w:tr w:rsidR="009D788C" w:rsidRPr="001B6135" w14:paraId="790CDE4C" w14:textId="77777777" w:rsidTr="00F3158D">
        <w:trPr>
          <w:trHeight w:val="397"/>
          <w:tblHeader/>
          <w:jc w:val="center"/>
        </w:trPr>
        <w:tc>
          <w:tcPr>
            <w:tcW w:w="3446" w:type="dxa"/>
            <w:vAlign w:val="center"/>
          </w:tcPr>
          <w:p w14:paraId="63058E56" w14:textId="77777777" w:rsidR="009D788C" w:rsidRPr="001B6135" w:rsidRDefault="009D788C" w:rsidP="001B6135">
            <w:pPr>
              <w:spacing w:line="240" w:lineRule="auto"/>
              <w:ind w:left="792"/>
              <w:jc w:val="center"/>
              <w:rPr>
                <w:rFonts w:asciiTheme="majorBidi" w:hAnsiTheme="majorBidi" w:cstheme="majorBidi"/>
                <w:sz w:val="28"/>
                <w:szCs w:val="28"/>
              </w:rPr>
            </w:pPr>
          </w:p>
        </w:tc>
        <w:tc>
          <w:tcPr>
            <w:tcW w:w="236" w:type="dxa"/>
          </w:tcPr>
          <w:p w14:paraId="6732552D" w14:textId="77777777" w:rsidR="009D788C" w:rsidRPr="001B6135" w:rsidRDefault="009D788C" w:rsidP="001B6135">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0FA9AAF" w14:textId="77777777" w:rsidR="009D788C" w:rsidRPr="001B6135" w:rsidRDefault="009D788C" w:rsidP="001B6135">
            <w:pPr>
              <w:spacing w:line="240" w:lineRule="auto"/>
              <w:ind w:left="-127" w:right="-175"/>
              <w:jc w:val="center"/>
              <w:rPr>
                <w:rFonts w:asciiTheme="majorBidi" w:hAnsiTheme="majorBidi" w:cstheme="majorBidi"/>
                <w:sz w:val="28"/>
                <w:szCs w:val="28"/>
              </w:rPr>
            </w:pPr>
            <w:r w:rsidRPr="001B6135">
              <w:rPr>
                <w:rFonts w:asciiTheme="majorBidi" w:hAnsiTheme="majorBidi" w:cstheme="majorBidi"/>
                <w:sz w:val="28"/>
                <w:szCs w:val="28"/>
              </w:rPr>
              <w:t>Useful lives (</w:t>
            </w:r>
            <w:r w:rsidRPr="001B6135">
              <w:rPr>
                <w:rFonts w:asciiTheme="majorBidi" w:hAnsiTheme="majorBidi" w:cstheme="majorBidi"/>
                <w:sz w:val="28"/>
                <w:szCs w:val="28"/>
                <w:lang w:val="en-US"/>
              </w:rPr>
              <w:t>Years</w:t>
            </w:r>
            <w:r w:rsidRPr="001B6135">
              <w:rPr>
                <w:rFonts w:asciiTheme="majorBidi" w:hAnsiTheme="majorBidi" w:cstheme="majorBidi"/>
                <w:sz w:val="28"/>
                <w:szCs w:val="28"/>
              </w:rPr>
              <w:t>)</w:t>
            </w:r>
          </w:p>
        </w:tc>
      </w:tr>
      <w:tr w:rsidR="00F55CA8" w:rsidRPr="001B6135" w14:paraId="7F6F197D" w14:textId="77777777" w:rsidTr="00FC3379">
        <w:trPr>
          <w:trHeight w:val="397"/>
          <w:jc w:val="center"/>
        </w:trPr>
        <w:tc>
          <w:tcPr>
            <w:tcW w:w="3446" w:type="dxa"/>
            <w:vAlign w:val="center"/>
            <w:hideMark/>
          </w:tcPr>
          <w:p w14:paraId="7DB908AF" w14:textId="47500A21" w:rsidR="00F55CA8" w:rsidRPr="001B6135" w:rsidRDefault="00F55CA8" w:rsidP="001B6135">
            <w:pPr>
              <w:spacing w:line="240" w:lineRule="auto"/>
              <w:ind w:left="45"/>
              <w:rPr>
                <w:rFonts w:asciiTheme="majorBidi" w:hAnsiTheme="majorBidi" w:cstheme="majorBidi"/>
                <w:sz w:val="28"/>
                <w:szCs w:val="28"/>
                <w:lang w:val="en-US"/>
              </w:rPr>
            </w:pPr>
            <w:r w:rsidRPr="001B6135">
              <w:rPr>
                <w:rFonts w:asciiTheme="majorBidi" w:hAnsiTheme="majorBidi" w:cstheme="majorBidi"/>
                <w:sz w:val="28"/>
                <w:szCs w:val="28"/>
                <w:lang w:val="en-US"/>
              </w:rPr>
              <w:t>Land</w:t>
            </w:r>
          </w:p>
        </w:tc>
        <w:tc>
          <w:tcPr>
            <w:tcW w:w="236" w:type="dxa"/>
          </w:tcPr>
          <w:p w14:paraId="3E8F242D" w14:textId="77777777" w:rsidR="00F55CA8" w:rsidRPr="001B6135" w:rsidRDefault="00F55CA8" w:rsidP="001B6135">
            <w:pPr>
              <w:spacing w:line="240" w:lineRule="auto"/>
              <w:ind w:left="792"/>
              <w:jc w:val="center"/>
              <w:rPr>
                <w:rFonts w:asciiTheme="majorBidi" w:hAnsiTheme="majorBidi" w:cstheme="majorBidi"/>
                <w:sz w:val="28"/>
                <w:szCs w:val="28"/>
              </w:rPr>
            </w:pPr>
          </w:p>
        </w:tc>
        <w:tc>
          <w:tcPr>
            <w:tcW w:w="2887" w:type="dxa"/>
            <w:tcBorders>
              <w:left w:val="nil"/>
              <w:right w:val="nil"/>
            </w:tcBorders>
            <w:shd w:val="clear" w:color="auto" w:fill="auto"/>
            <w:hideMark/>
          </w:tcPr>
          <w:p w14:paraId="146B9CE7" w14:textId="139FADAB" w:rsidR="00F55CA8" w:rsidRPr="001B6135" w:rsidRDefault="00F55CA8" w:rsidP="001B6135">
            <w:pPr>
              <w:tabs>
                <w:tab w:val="left" w:pos="2753"/>
              </w:tabs>
              <w:spacing w:line="240" w:lineRule="auto"/>
              <w:ind w:left="-127"/>
              <w:jc w:val="center"/>
              <w:rPr>
                <w:rFonts w:asciiTheme="majorBidi" w:hAnsiTheme="majorBidi" w:cstheme="majorBidi"/>
                <w:sz w:val="28"/>
                <w:szCs w:val="28"/>
              </w:rPr>
            </w:pPr>
            <w:r w:rsidRPr="001B6135">
              <w:rPr>
                <w:rFonts w:asciiTheme="majorBidi" w:hAnsiTheme="majorBidi" w:cstheme="majorBidi"/>
                <w:sz w:val="28"/>
                <w:szCs w:val="28"/>
              </w:rPr>
              <w:t>18</w:t>
            </w:r>
          </w:p>
        </w:tc>
      </w:tr>
      <w:tr w:rsidR="00F55CA8" w:rsidRPr="001B6135" w14:paraId="18601CA8" w14:textId="77777777" w:rsidTr="00FC3379">
        <w:trPr>
          <w:trHeight w:val="397"/>
          <w:jc w:val="center"/>
        </w:trPr>
        <w:tc>
          <w:tcPr>
            <w:tcW w:w="3446" w:type="dxa"/>
            <w:vAlign w:val="center"/>
          </w:tcPr>
          <w:p w14:paraId="4CE6B66B" w14:textId="00097202" w:rsidR="00F55CA8" w:rsidRPr="001B6135" w:rsidRDefault="00F55CA8" w:rsidP="001B6135">
            <w:pPr>
              <w:spacing w:line="240" w:lineRule="auto"/>
              <w:ind w:left="45"/>
              <w:rPr>
                <w:rFonts w:asciiTheme="majorBidi" w:hAnsiTheme="majorBidi" w:cstheme="majorBidi"/>
                <w:sz w:val="28"/>
                <w:szCs w:val="28"/>
              </w:rPr>
            </w:pPr>
            <w:r w:rsidRPr="001B6135">
              <w:rPr>
                <w:rFonts w:asciiTheme="majorBidi" w:hAnsiTheme="majorBidi" w:cstheme="majorBidi"/>
                <w:sz w:val="28"/>
                <w:szCs w:val="28"/>
              </w:rPr>
              <w:t>Office building</w:t>
            </w:r>
          </w:p>
        </w:tc>
        <w:tc>
          <w:tcPr>
            <w:tcW w:w="236" w:type="dxa"/>
          </w:tcPr>
          <w:p w14:paraId="49F109B4" w14:textId="77777777" w:rsidR="00F55CA8" w:rsidRPr="001B6135" w:rsidRDefault="00F55CA8" w:rsidP="001B6135">
            <w:pPr>
              <w:spacing w:line="240" w:lineRule="auto"/>
              <w:ind w:left="792"/>
              <w:jc w:val="center"/>
              <w:rPr>
                <w:rFonts w:asciiTheme="majorBidi" w:hAnsiTheme="majorBidi" w:cstheme="majorBidi"/>
                <w:sz w:val="28"/>
                <w:szCs w:val="28"/>
              </w:rPr>
            </w:pPr>
          </w:p>
        </w:tc>
        <w:tc>
          <w:tcPr>
            <w:tcW w:w="2887" w:type="dxa"/>
            <w:tcBorders>
              <w:left w:val="nil"/>
              <w:right w:val="nil"/>
            </w:tcBorders>
            <w:shd w:val="clear" w:color="auto" w:fill="auto"/>
          </w:tcPr>
          <w:p w14:paraId="3F0E0845" w14:textId="05040C12" w:rsidR="00F55CA8" w:rsidRPr="001B6135" w:rsidRDefault="00F55CA8" w:rsidP="001B6135">
            <w:pPr>
              <w:tabs>
                <w:tab w:val="left" w:pos="2753"/>
              </w:tabs>
              <w:spacing w:line="240" w:lineRule="auto"/>
              <w:ind w:left="-127"/>
              <w:jc w:val="center"/>
              <w:rPr>
                <w:rFonts w:asciiTheme="majorBidi" w:hAnsiTheme="majorBidi" w:cstheme="majorBidi"/>
                <w:sz w:val="28"/>
                <w:szCs w:val="28"/>
              </w:rPr>
            </w:pPr>
            <w:r w:rsidRPr="001B6135">
              <w:rPr>
                <w:rFonts w:asciiTheme="majorBidi" w:hAnsiTheme="majorBidi" w:cstheme="majorBidi"/>
                <w:sz w:val="28"/>
                <w:szCs w:val="28"/>
              </w:rPr>
              <w:t>3–6</w:t>
            </w:r>
          </w:p>
        </w:tc>
      </w:tr>
      <w:tr w:rsidR="00F55CA8" w:rsidRPr="001B6135" w14:paraId="487497FB" w14:textId="77777777" w:rsidTr="00FC3379">
        <w:trPr>
          <w:trHeight w:val="397"/>
          <w:jc w:val="center"/>
        </w:trPr>
        <w:tc>
          <w:tcPr>
            <w:tcW w:w="3446" w:type="dxa"/>
          </w:tcPr>
          <w:p w14:paraId="0F56B311" w14:textId="6C4AA946" w:rsidR="00F55CA8" w:rsidRPr="001B6135" w:rsidRDefault="00F55CA8" w:rsidP="001B6135">
            <w:pPr>
              <w:spacing w:line="240" w:lineRule="auto"/>
              <w:ind w:left="45"/>
              <w:rPr>
                <w:rFonts w:asciiTheme="majorBidi" w:hAnsiTheme="majorBidi" w:cstheme="majorBidi"/>
                <w:sz w:val="28"/>
                <w:szCs w:val="28"/>
              </w:rPr>
            </w:pPr>
            <w:r w:rsidRPr="001B6135">
              <w:rPr>
                <w:rFonts w:ascii="Angsana New" w:hAnsi="Angsana New"/>
                <w:sz w:val="28"/>
                <w:lang w:val="en-US"/>
              </w:rPr>
              <w:t>V</w:t>
            </w:r>
            <w:proofErr w:type="spellStart"/>
            <w:r w:rsidRPr="001B6135">
              <w:rPr>
                <w:rFonts w:ascii="Angsana New" w:hAnsi="Angsana New"/>
                <w:sz w:val="28"/>
              </w:rPr>
              <w:t>ehicles</w:t>
            </w:r>
            <w:proofErr w:type="spellEnd"/>
          </w:p>
        </w:tc>
        <w:tc>
          <w:tcPr>
            <w:tcW w:w="236" w:type="dxa"/>
          </w:tcPr>
          <w:p w14:paraId="0C2045FB" w14:textId="77777777" w:rsidR="00F55CA8" w:rsidRPr="001B6135" w:rsidRDefault="00F55CA8" w:rsidP="001B6135">
            <w:pPr>
              <w:spacing w:line="240" w:lineRule="auto"/>
              <w:ind w:left="792"/>
              <w:jc w:val="center"/>
              <w:rPr>
                <w:rFonts w:asciiTheme="majorBidi" w:hAnsiTheme="majorBidi" w:cstheme="majorBidi"/>
                <w:sz w:val="28"/>
                <w:szCs w:val="28"/>
              </w:rPr>
            </w:pPr>
          </w:p>
        </w:tc>
        <w:tc>
          <w:tcPr>
            <w:tcW w:w="2887" w:type="dxa"/>
            <w:tcBorders>
              <w:left w:val="nil"/>
              <w:bottom w:val="nil"/>
              <w:right w:val="nil"/>
            </w:tcBorders>
            <w:shd w:val="clear" w:color="auto" w:fill="auto"/>
          </w:tcPr>
          <w:p w14:paraId="4D296781" w14:textId="198DE83B" w:rsidR="00F55CA8" w:rsidRPr="001B6135" w:rsidRDefault="00F55CA8" w:rsidP="001B6135">
            <w:pPr>
              <w:tabs>
                <w:tab w:val="left" w:pos="2753"/>
              </w:tabs>
              <w:spacing w:line="240" w:lineRule="auto"/>
              <w:ind w:left="-127"/>
              <w:jc w:val="center"/>
              <w:rPr>
                <w:rFonts w:asciiTheme="majorBidi" w:hAnsiTheme="majorBidi" w:cstheme="majorBidi"/>
                <w:sz w:val="28"/>
                <w:szCs w:val="28"/>
              </w:rPr>
            </w:pPr>
            <w:r w:rsidRPr="001B6135">
              <w:rPr>
                <w:rFonts w:asciiTheme="majorBidi" w:hAnsiTheme="majorBidi" w:cstheme="majorBidi"/>
                <w:sz w:val="28"/>
                <w:szCs w:val="28"/>
              </w:rPr>
              <w:t>5</w:t>
            </w:r>
          </w:p>
        </w:tc>
      </w:tr>
    </w:tbl>
    <w:p w14:paraId="20CCE04E" w14:textId="505DF8B8" w:rsidR="009D788C" w:rsidRPr="001B6135" w:rsidRDefault="009D788C" w:rsidP="001B6135">
      <w:pPr>
        <w:spacing w:before="120" w:line="240" w:lineRule="auto"/>
        <w:ind w:left="756" w:right="147"/>
        <w:jc w:val="thaiDistribute"/>
        <w:rPr>
          <w:rFonts w:asciiTheme="majorBidi" w:hAnsiTheme="majorBidi"/>
          <w:bCs/>
          <w:sz w:val="28"/>
          <w:szCs w:val="28"/>
          <w:lang w:val="en-US"/>
        </w:rPr>
      </w:pPr>
      <w:r w:rsidRPr="001B6135">
        <w:rPr>
          <w:rFonts w:asciiTheme="majorBidi" w:hAnsiTheme="majorBidi"/>
          <w:bCs/>
          <w:sz w:val="28"/>
          <w:szCs w:val="28"/>
          <w:lang w:val="en-US"/>
        </w:rPr>
        <w:t>If ownership of the leased asset is transferred to the Company at the end of the lease term or the cost reflects the exercise of a purchase option, depreciation is calculated using the estimated useful life of the asset.</w:t>
      </w:r>
    </w:p>
    <w:p w14:paraId="1B68B4F8" w14:textId="77777777" w:rsidR="005C7F99" w:rsidRPr="001B6135" w:rsidRDefault="005C7F99" w:rsidP="001B6135">
      <w:pPr>
        <w:spacing w:before="120" w:line="240" w:lineRule="auto"/>
        <w:ind w:left="756" w:right="147"/>
        <w:jc w:val="thaiDistribute"/>
        <w:rPr>
          <w:rFonts w:asciiTheme="majorBidi" w:hAnsiTheme="majorBidi"/>
          <w:b/>
          <w:sz w:val="28"/>
          <w:szCs w:val="28"/>
        </w:rPr>
      </w:pPr>
    </w:p>
    <w:p w14:paraId="03D930AD" w14:textId="77777777" w:rsidR="005C7F99" w:rsidRPr="001B6135" w:rsidRDefault="005C7F99" w:rsidP="001B6135">
      <w:pPr>
        <w:spacing w:before="120" w:line="240" w:lineRule="auto"/>
        <w:ind w:left="756" w:right="147"/>
        <w:jc w:val="thaiDistribute"/>
        <w:rPr>
          <w:rFonts w:asciiTheme="majorBidi" w:hAnsiTheme="majorBidi"/>
          <w:b/>
          <w:sz w:val="28"/>
          <w:szCs w:val="28"/>
        </w:rPr>
      </w:pPr>
    </w:p>
    <w:p w14:paraId="796DAE60" w14:textId="1AF3538E" w:rsidR="009D788C" w:rsidRPr="001B6135" w:rsidRDefault="009D788C" w:rsidP="001B6135">
      <w:pPr>
        <w:spacing w:before="120" w:line="240" w:lineRule="auto"/>
        <w:ind w:left="756" w:right="147"/>
        <w:jc w:val="thaiDistribute"/>
        <w:rPr>
          <w:rFonts w:asciiTheme="majorBidi" w:hAnsiTheme="majorBidi"/>
          <w:b/>
          <w:sz w:val="28"/>
          <w:szCs w:val="28"/>
        </w:rPr>
      </w:pPr>
      <w:r w:rsidRPr="001B6135">
        <w:rPr>
          <w:rFonts w:asciiTheme="majorBidi" w:hAnsiTheme="majorBidi"/>
          <w:b/>
          <w:sz w:val="28"/>
          <w:szCs w:val="28"/>
        </w:rPr>
        <w:lastRenderedPageBreak/>
        <w:t>Lease liabilities</w:t>
      </w:r>
    </w:p>
    <w:p w14:paraId="439A0B04" w14:textId="77777777" w:rsidR="004F44BD" w:rsidRPr="001B6135" w:rsidRDefault="004F44BD" w:rsidP="001B6135">
      <w:pPr>
        <w:spacing w:before="120" w:line="360" w:lineRule="exact"/>
        <w:ind w:left="754" w:right="147"/>
        <w:jc w:val="thaiDistribute"/>
        <w:rPr>
          <w:rFonts w:asciiTheme="majorBidi" w:hAnsiTheme="majorBidi"/>
          <w:bCs/>
          <w:sz w:val="28"/>
          <w:szCs w:val="28"/>
        </w:rPr>
      </w:pPr>
      <w:r w:rsidRPr="001B6135">
        <w:rPr>
          <w:rFonts w:asciiTheme="majorBidi" w:hAnsiTheme="majorBidi"/>
          <w:bCs/>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07A56CFA" w14:textId="77777777" w:rsidR="004F44BD" w:rsidRPr="001B6135" w:rsidRDefault="004F44BD" w:rsidP="001B6135">
      <w:pPr>
        <w:spacing w:before="120" w:line="360" w:lineRule="exact"/>
        <w:ind w:left="754" w:right="147"/>
        <w:jc w:val="thaiDistribute"/>
        <w:rPr>
          <w:rFonts w:asciiTheme="majorBidi" w:hAnsiTheme="majorBidi"/>
          <w:bCs/>
          <w:sz w:val="28"/>
          <w:szCs w:val="28"/>
        </w:rPr>
      </w:pPr>
      <w:r w:rsidRPr="001B6135">
        <w:rPr>
          <w:rFonts w:asciiTheme="majorBidi" w:hAnsiTheme="majorBidi"/>
          <w:bCs/>
          <w:sz w:val="28"/>
          <w:szCs w:val="28"/>
        </w:rPr>
        <w:t>The Group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0526219" w14:textId="77777777" w:rsidR="004F44BD" w:rsidRPr="001B6135" w:rsidRDefault="004F44BD" w:rsidP="001B6135">
      <w:pPr>
        <w:spacing w:before="120" w:line="240" w:lineRule="auto"/>
        <w:ind w:left="756" w:right="147"/>
        <w:jc w:val="thaiDistribute"/>
        <w:rPr>
          <w:rFonts w:asciiTheme="majorBidi" w:hAnsiTheme="majorBidi"/>
          <w:b/>
          <w:sz w:val="28"/>
          <w:szCs w:val="28"/>
        </w:rPr>
      </w:pPr>
      <w:r w:rsidRPr="001B6135">
        <w:rPr>
          <w:rFonts w:asciiTheme="majorBidi" w:hAnsiTheme="majorBidi"/>
          <w:b/>
          <w:sz w:val="28"/>
          <w:szCs w:val="28"/>
        </w:rPr>
        <w:t>Short – term leases and leases of low – value assets</w:t>
      </w:r>
    </w:p>
    <w:p w14:paraId="01A08823" w14:textId="238A4A87" w:rsidR="004F44BD" w:rsidRPr="001B6135" w:rsidRDefault="004F44BD" w:rsidP="001B6135">
      <w:pPr>
        <w:spacing w:before="120" w:line="360" w:lineRule="exact"/>
        <w:ind w:left="754" w:right="147"/>
        <w:jc w:val="thaiDistribute"/>
        <w:rPr>
          <w:rFonts w:asciiTheme="majorBidi" w:hAnsiTheme="majorBidi"/>
          <w:bCs/>
          <w:sz w:val="28"/>
          <w:szCs w:val="28"/>
        </w:rPr>
      </w:pPr>
      <w:r w:rsidRPr="001B6135">
        <w:rPr>
          <w:rFonts w:asciiTheme="majorBidi" w:hAnsiTheme="majorBidi"/>
          <w:bCs/>
          <w:sz w:val="28"/>
          <w:szCs w:val="28"/>
        </w:rPr>
        <w:t>A lease that has a lease term less than or equal to 12 months from commencement date or a lease of low – value assets is recognized as expenses on a straight-line basis over the lease term.</w:t>
      </w:r>
    </w:p>
    <w:p w14:paraId="3735A1E8" w14:textId="3A52158E" w:rsidR="007311EA" w:rsidRPr="001B6135" w:rsidRDefault="00DF6324"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Impairment of non-financial assets</w:t>
      </w:r>
    </w:p>
    <w:p w14:paraId="641FBEF8" w14:textId="77777777" w:rsidR="004F44BD" w:rsidRPr="001B6135" w:rsidRDefault="004F44BD" w:rsidP="001B6135">
      <w:pPr>
        <w:spacing w:before="120" w:line="340" w:lineRule="exact"/>
        <w:ind w:left="754" w:right="147"/>
        <w:jc w:val="thaiDistribute"/>
        <w:rPr>
          <w:rFonts w:asciiTheme="majorBidi" w:hAnsiTheme="majorBidi"/>
          <w:bCs/>
          <w:sz w:val="28"/>
          <w:szCs w:val="28"/>
          <w:lang w:val="en-US"/>
        </w:rPr>
      </w:pPr>
      <w:r w:rsidRPr="001B6135">
        <w:rPr>
          <w:rFonts w:asciiTheme="majorBidi" w:hAnsiTheme="majorBidi"/>
          <w:bCs/>
          <w:sz w:val="28"/>
          <w:szCs w:val="28"/>
          <w:lang w:val="en-US"/>
        </w:rPr>
        <w:t xml:space="preserve">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cash-generating unit exceeds its recoverable amount. The impairment loss is recognized in profit or loss. </w:t>
      </w:r>
    </w:p>
    <w:p w14:paraId="30EE2343" w14:textId="77777777" w:rsidR="004F44BD" w:rsidRPr="001B6135" w:rsidRDefault="004F44BD" w:rsidP="001B6135">
      <w:pPr>
        <w:spacing w:before="120" w:line="340" w:lineRule="exact"/>
        <w:ind w:left="754" w:right="147"/>
        <w:jc w:val="thaiDistribute"/>
        <w:rPr>
          <w:rFonts w:asciiTheme="majorBidi" w:hAnsiTheme="majorBidi"/>
          <w:bCs/>
          <w:sz w:val="28"/>
          <w:szCs w:val="28"/>
          <w:lang w:val="en-US"/>
        </w:rPr>
      </w:pPr>
      <w:r w:rsidRPr="001B6135">
        <w:rPr>
          <w:rFonts w:asciiTheme="majorBidi" w:hAnsiTheme="majorBidi"/>
          <w:bCs/>
          <w:sz w:val="28"/>
          <w:szCs w:val="28"/>
          <w:lang w:val="en-US"/>
        </w:rPr>
        <w:t>The recoverable amount of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8357B14" w14:textId="3E2D1844" w:rsidR="00625B6C" w:rsidRPr="001B6135" w:rsidRDefault="004F44BD" w:rsidP="001B6135">
      <w:pPr>
        <w:spacing w:before="120" w:line="340" w:lineRule="exact"/>
        <w:ind w:left="754" w:right="147"/>
        <w:jc w:val="thaiDistribute"/>
        <w:rPr>
          <w:rFonts w:asciiTheme="majorBidi" w:hAnsiTheme="majorBidi"/>
          <w:bCs/>
          <w:sz w:val="28"/>
          <w:szCs w:val="28"/>
          <w:lang w:val="en-US"/>
        </w:rPr>
      </w:pPr>
      <w:r w:rsidRPr="001B6135">
        <w:rPr>
          <w:rFonts w:asciiTheme="majorBidi" w:hAnsiTheme="majorBidi"/>
          <w:bCs/>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14:paraId="6308C41D" w14:textId="62587D73" w:rsidR="005C7F99" w:rsidRPr="001B6135" w:rsidRDefault="005C7F99" w:rsidP="001B6135">
      <w:pPr>
        <w:spacing w:before="120" w:line="340" w:lineRule="exact"/>
        <w:ind w:left="754" w:right="147"/>
        <w:jc w:val="thaiDistribute"/>
        <w:rPr>
          <w:rFonts w:asciiTheme="majorBidi" w:hAnsiTheme="majorBidi"/>
          <w:bCs/>
          <w:sz w:val="28"/>
          <w:szCs w:val="28"/>
          <w:lang w:val="en-US"/>
        </w:rPr>
      </w:pPr>
    </w:p>
    <w:p w14:paraId="77D19AB6" w14:textId="3F293493" w:rsidR="005C7F99" w:rsidRPr="001B6135" w:rsidRDefault="005C7F99" w:rsidP="001B6135">
      <w:pPr>
        <w:spacing w:before="120" w:line="340" w:lineRule="exact"/>
        <w:ind w:left="754" w:right="147"/>
        <w:jc w:val="thaiDistribute"/>
        <w:rPr>
          <w:rFonts w:asciiTheme="majorBidi" w:hAnsiTheme="majorBidi"/>
          <w:bCs/>
          <w:sz w:val="28"/>
          <w:szCs w:val="28"/>
          <w:lang w:val="en-US"/>
        </w:rPr>
      </w:pPr>
    </w:p>
    <w:p w14:paraId="2AD2BA01" w14:textId="71368097" w:rsidR="005C7F99" w:rsidRPr="001B6135" w:rsidRDefault="005C7F99" w:rsidP="001B6135">
      <w:pPr>
        <w:spacing w:before="120" w:line="340" w:lineRule="exact"/>
        <w:ind w:left="754" w:right="147"/>
        <w:jc w:val="thaiDistribute"/>
        <w:rPr>
          <w:rFonts w:asciiTheme="majorBidi" w:hAnsiTheme="majorBidi"/>
          <w:bCs/>
          <w:sz w:val="28"/>
          <w:szCs w:val="28"/>
          <w:lang w:val="en-US"/>
        </w:rPr>
      </w:pPr>
    </w:p>
    <w:p w14:paraId="52F024F4" w14:textId="77777777" w:rsidR="005C7F99" w:rsidRPr="001B6135" w:rsidRDefault="005C7F99" w:rsidP="001B6135">
      <w:pPr>
        <w:spacing w:before="120" w:line="340" w:lineRule="exact"/>
        <w:ind w:left="754" w:right="147"/>
        <w:jc w:val="thaiDistribute"/>
        <w:rPr>
          <w:rFonts w:asciiTheme="majorBidi" w:hAnsiTheme="majorBidi"/>
          <w:bCs/>
          <w:sz w:val="28"/>
          <w:szCs w:val="28"/>
          <w:cs/>
          <w:lang w:val="en-US"/>
        </w:rPr>
      </w:pPr>
    </w:p>
    <w:p w14:paraId="5BCB3448" w14:textId="5AD0DD74" w:rsidR="007311EA" w:rsidRPr="001B6135" w:rsidRDefault="007311EA"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lastRenderedPageBreak/>
        <w:t xml:space="preserve">Goodwill </w:t>
      </w:r>
    </w:p>
    <w:p w14:paraId="1DCF1802" w14:textId="1DA194A9" w:rsidR="007311EA" w:rsidRPr="001B6135" w:rsidRDefault="007311EA" w:rsidP="001B6135">
      <w:pPr>
        <w:spacing w:before="120" w:line="340" w:lineRule="exact"/>
        <w:ind w:left="754"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rPr>
        <w:t xml:space="preserve">Goodwill that </w:t>
      </w:r>
      <w:r w:rsidRPr="001B6135">
        <w:rPr>
          <w:rFonts w:asciiTheme="majorBidi" w:hAnsiTheme="majorBidi"/>
          <w:bCs/>
          <w:sz w:val="28"/>
          <w:szCs w:val="28"/>
        </w:rPr>
        <w:t>arises</w:t>
      </w:r>
      <w:r w:rsidRPr="001B6135">
        <w:rPr>
          <w:rFonts w:asciiTheme="majorBidi" w:hAnsiTheme="majorBidi" w:cstheme="majorBidi"/>
          <w:bCs/>
          <w:sz w:val="28"/>
          <w:szCs w:val="28"/>
        </w:rPr>
        <w:t xml:space="preserve"> upon the acquisition of subsidiaries is included in intangible assets. The financial statements.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62136251" w14:textId="17731B91" w:rsidR="007311EA" w:rsidRPr="001B6135" w:rsidRDefault="007311EA"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Dividends</w:t>
      </w:r>
    </w:p>
    <w:p w14:paraId="50885DDE" w14:textId="349AB456" w:rsidR="007311EA"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Dividend and interim dividend payment are recorded in the financial statements in the period in which they are approved by Shareholders’ meeting and Board of Directors’ meeting.</w:t>
      </w:r>
    </w:p>
    <w:p w14:paraId="755EFC11" w14:textId="77777777" w:rsidR="007311EA" w:rsidRPr="001B6135" w:rsidRDefault="007311EA"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Trade payables and other payables</w:t>
      </w:r>
    </w:p>
    <w:p w14:paraId="307537EA" w14:textId="7A7CDE25" w:rsidR="007311EA"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Trade payables and other payables are stated at cost.</w:t>
      </w:r>
    </w:p>
    <w:p w14:paraId="4CFFC8EE" w14:textId="7D869E56" w:rsidR="007311EA" w:rsidRPr="001B6135" w:rsidRDefault="007311EA"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Employee benefits</w:t>
      </w:r>
    </w:p>
    <w:p w14:paraId="36083266" w14:textId="2BA14DC3" w:rsidR="007311EA" w:rsidRPr="001B6135" w:rsidRDefault="007311EA" w:rsidP="001B6135">
      <w:pPr>
        <w:spacing w:before="120" w:line="240" w:lineRule="auto"/>
        <w:ind w:left="756"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Short-</w:t>
      </w:r>
      <w:r w:rsidRPr="001B6135">
        <w:rPr>
          <w:rFonts w:asciiTheme="majorBidi" w:hAnsiTheme="majorBidi" w:cstheme="majorBidi"/>
          <w:b/>
          <w:sz w:val="28"/>
          <w:szCs w:val="28"/>
        </w:rPr>
        <w:t>term</w:t>
      </w:r>
      <w:r w:rsidRPr="001B6135">
        <w:rPr>
          <w:rFonts w:asciiTheme="majorBidi" w:hAnsiTheme="majorBidi" w:cstheme="majorBidi"/>
          <w:b/>
          <w:i/>
          <w:iCs/>
          <w:sz w:val="28"/>
          <w:szCs w:val="28"/>
        </w:rPr>
        <w:t xml:space="preserve"> benefits</w:t>
      </w:r>
    </w:p>
    <w:p w14:paraId="3FA42FE0" w14:textId="3A0C047E" w:rsidR="00625B6C"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The Group recognizes salaries, wages, bonus and social security contribution as expenses when incurred.</w:t>
      </w:r>
    </w:p>
    <w:p w14:paraId="564AC958" w14:textId="1027511F" w:rsidR="007311EA" w:rsidRPr="001B6135" w:rsidRDefault="007311EA" w:rsidP="001B6135">
      <w:pPr>
        <w:spacing w:before="120" w:line="240" w:lineRule="auto"/>
        <w:ind w:left="756"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 xml:space="preserve">Post-employment </w:t>
      </w:r>
      <w:r w:rsidRPr="001B6135">
        <w:rPr>
          <w:rFonts w:asciiTheme="majorBidi" w:hAnsiTheme="majorBidi" w:cstheme="majorBidi"/>
          <w:b/>
          <w:sz w:val="28"/>
          <w:szCs w:val="28"/>
        </w:rPr>
        <w:t>benefits</w:t>
      </w:r>
      <w:r w:rsidRPr="001B6135">
        <w:rPr>
          <w:rFonts w:asciiTheme="majorBidi" w:hAnsiTheme="majorBidi" w:cstheme="majorBidi"/>
          <w:b/>
          <w:i/>
          <w:iCs/>
          <w:sz w:val="28"/>
          <w:szCs w:val="28"/>
        </w:rPr>
        <w:t xml:space="preserve"> – defined contribution plan</w:t>
      </w:r>
    </w:p>
    <w:p w14:paraId="407E1C94" w14:textId="46B1055B" w:rsidR="007311EA"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The Group operates a provident fund that is a defined contribution plan. The assets of which are held in a separate trust fund. The provident fund is funded by payments from employees and the Group. Contributions to the provident fund are charged to the statement of comprehensive income in the period to which they relate.</w:t>
      </w:r>
    </w:p>
    <w:p w14:paraId="4872B731" w14:textId="6999A738" w:rsidR="007311EA" w:rsidRPr="001B6135" w:rsidRDefault="007311EA" w:rsidP="001B6135">
      <w:pPr>
        <w:spacing w:before="120" w:line="240" w:lineRule="auto"/>
        <w:ind w:left="756"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t>Post-employment benefits - defined benefit plan</w:t>
      </w:r>
    </w:p>
    <w:p w14:paraId="0D4F9CDB" w14:textId="4B7328EB" w:rsidR="007311EA"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The employee benefits liabilities for severance payment as the </w:t>
      </w:r>
      <w:proofErr w:type="spellStart"/>
      <w:r w:rsidRPr="001B6135">
        <w:rPr>
          <w:rFonts w:asciiTheme="majorBidi" w:hAnsiTheme="majorBidi" w:cstheme="majorBidi"/>
          <w:bCs/>
          <w:sz w:val="28"/>
          <w:szCs w:val="28"/>
        </w:rPr>
        <w:t>labor</w:t>
      </w:r>
      <w:proofErr w:type="spellEnd"/>
      <w:r w:rsidRPr="001B6135">
        <w:rPr>
          <w:rFonts w:asciiTheme="majorBidi" w:hAnsiTheme="majorBidi" w:cstheme="majorBidi"/>
          <w:bCs/>
          <w:sz w:val="28"/>
          <w:szCs w:val="28"/>
        </w:rPr>
        <w:t xml:space="preserve"> law is recognized as a charge to results of operations Group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5BF161B2" w14:textId="1BF59850" w:rsidR="007311EA"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When the employee benefits are improved, the portion of the increased benefit relating to past service by employees is recognized in the statement of comprehensive income on a straight-line basis over the average year until the benefits become vested.</w:t>
      </w:r>
    </w:p>
    <w:p w14:paraId="1D731BA7" w14:textId="61C68778" w:rsidR="007311EA"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When the actuarial assumptions are changed, the Group recognizes all actuarial gains (losses) immediately in other comprehensive income.</w:t>
      </w:r>
    </w:p>
    <w:p w14:paraId="1847F6D7" w14:textId="77777777" w:rsidR="005C7F99" w:rsidRPr="001B6135" w:rsidRDefault="005C7F99" w:rsidP="001B6135">
      <w:pPr>
        <w:spacing w:before="120" w:line="240" w:lineRule="auto"/>
        <w:ind w:left="756" w:right="147"/>
        <w:jc w:val="thaiDistribute"/>
        <w:rPr>
          <w:rFonts w:asciiTheme="majorBidi" w:hAnsiTheme="majorBidi" w:cstheme="majorBidi"/>
          <w:bCs/>
          <w:sz w:val="28"/>
          <w:szCs w:val="28"/>
        </w:rPr>
      </w:pPr>
    </w:p>
    <w:p w14:paraId="558BEA3E" w14:textId="4DC3BF95" w:rsidR="007311EA" w:rsidRPr="001B6135" w:rsidRDefault="007311EA" w:rsidP="001B6135">
      <w:pPr>
        <w:spacing w:before="120" w:line="240" w:lineRule="auto"/>
        <w:ind w:left="756" w:right="147"/>
        <w:jc w:val="thaiDistribute"/>
        <w:rPr>
          <w:rFonts w:asciiTheme="majorBidi" w:hAnsiTheme="majorBidi" w:cstheme="majorBidi"/>
          <w:b/>
          <w:i/>
          <w:iCs/>
          <w:sz w:val="28"/>
          <w:szCs w:val="28"/>
        </w:rPr>
      </w:pPr>
      <w:r w:rsidRPr="001B6135">
        <w:rPr>
          <w:rFonts w:asciiTheme="majorBidi" w:hAnsiTheme="majorBidi" w:cstheme="majorBidi"/>
          <w:b/>
          <w:i/>
          <w:iCs/>
          <w:sz w:val="28"/>
          <w:szCs w:val="28"/>
        </w:rPr>
        <w:lastRenderedPageBreak/>
        <w:t>Termination benefits</w:t>
      </w:r>
    </w:p>
    <w:p w14:paraId="5F0A1DF6" w14:textId="393F209B" w:rsidR="007311EA" w:rsidRPr="001B6135" w:rsidRDefault="007311EA"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The Group recognizes termination benefits as a liability and expense when the Group terminates the employment of an employee or group of employees before the normal retirement date.</w:t>
      </w:r>
    </w:p>
    <w:p w14:paraId="13FC7396" w14:textId="6F253018" w:rsidR="007311EA" w:rsidRPr="001B6135" w:rsidRDefault="007311EA"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Accounting for income tax</w:t>
      </w:r>
    </w:p>
    <w:p w14:paraId="2CB309A5" w14:textId="2C13CA3F" w:rsidR="00576EE5" w:rsidRPr="001B6135" w:rsidRDefault="00576EE5"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063C8077" w14:textId="0E42AA55" w:rsidR="00576EE5" w:rsidRPr="001B6135" w:rsidRDefault="00576EE5"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71A1F129" w14:textId="602FE4BE" w:rsidR="00576EE5" w:rsidRPr="001B6135" w:rsidRDefault="00576EE5"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CADA728" w14:textId="77777777" w:rsidR="00576EE5" w:rsidRPr="001B6135" w:rsidRDefault="00576EE5"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Deferred tax is measured at the tax rates that are expected to be applied to the temporary differences when they reverse, using tax rates enacted or substantively enacted at the reporting date.</w:t>
      </w:r>
    </w:p>
    <w:p w14:paraId="12315853" w14:textId="5ED181E5" w:rsidR="007311EA" w:rsidRPr="001B6135" w:rsidRDefault="00576EE5"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w:t>
      </w:r>
      <w:r w:rsidRPr="001B6135">
        <w:rPr>
          <w:rFonts w:asciiTheme="majorBidi" w:hAnsiTheme="majorBidi" w:cstheme="majorBidi" w:hint="cs"/>
          <w:bCs/>
          <w:sz w:val="28"/>
          <w:szCs w:val="28"/>
          <w:cs/>
        </w:rPr>
        <w:t xml:space="preserve"> </w:t>
      </w:r>
      <w:r w:rsidRPr="001B6135">
        <w:rPr>
          <w:rFonts w:asciiTheme="majorBidi" w:hAnsiTheme="majorBidi" w:cstheme="majorBidi"/>
          <w:bCs/>
          <w:sz w:val="28"/>
          <w:szCs w:val="28"/>
        </w:rPr>
        <w:t>New information may become available that causes the Company to change its judgment regarding the adequacy of existing tax liabilities; such changes to tax liabilities will impact tax expense in the that such a determination is made.</w:t>
      </w:r>
    </w:p>
    <w:p w14:paraId="5E459E93" w14:textId="1BD54D55" w:rsidR="005042FB" w:rsidRPr="001B6135" w:rsidRDefault="00576EE5" w:rsidP="001B6135">
      <w:pPr>
        <w:spacing w:before="120" w:line="340" w:lineRule="exact"/>
        <w:ind w:left="754" w:right="147"/>
        <w:jc w:val="thaiDistribute"/>
        <w:rPr>
          <w:rFonts w:asciiTheme="majorBidi" w:hAnsiTheme="majorBidi" w:cstheme="majorBidi"/>
          <w:bCs/>
          <w:sz w:val="28"/>
          <w:szCs w:val="28"/>
          <w:lang w:val="en-US"/>
        </w:rPr>
      </w:pPr>
      <w:r w:rsidRPr="001B6135">
        <w:rPr>
          <w:rFonts w:asciiTheme="majorBidi" w:hAnsiTheme="majorBidi" w:cstheme="majorBidi"/>
          <w:bCs/>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61046455" w14:textId="008A0266" w:rsidR="005C7F99" w:rsidRPr="001B6135" w:rsidRDefault="005C7F99" w:rsidP="001B6135">
      <w:pPr>
        <w:spacing w:before="120" w:line="340" w:lineRule="exact"/>
        <w:ind w:left="754" w:right="147"/>
        <w:jc w:val="thaiDistribute"/>
        <w:rPr>
          <w:rFonts w:asciiTheme="majorBidi" w:hAnsiTheme="majorBidi" w:cstheme="majorBidi"/>
          <w:bCs/>
          <w:sz w:val="28"/>
          <w:szCs w:val="28"/>
        </w:rPr>
      </w:pPr>
    </w:p>
    <w:p w14:paraId="498ABDA6" w14:textId="77777777" w:rsidR="005C7F99" w:rsidRPr="001B6135" w:rsidRDefault="005C7F99" w:rsidP="001B6135">
      <w:pPr>
        <w:spacing w:before="120" w:line="340" w:lineRule="exact"/>
        <w:ind w:left="754" w:right="147"/>
        <w:jc w:val="thaiDistribute"/>
        <w:rPr>
          <w:rFonts w:asciiTheme="majorBidi" w:hAnsiTheme="majorBidi" w:cstheme="majorBidi"/>
          <w:bCs/>
          <w:sz w:val="28"/>
          <w:szCs w:val="28"/>
        </w:rPr>
      </w:pPr>
    </w:p>
    <w:p w14:paraId="2B517A10" w14:textId="26B23B3A" w:rsidR="00CD6321" w:rsidRPr="001B6135" w:rsidRDefault="00CD6321"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lastRenderedPageBreak/>
        <w:t>Provisions</w:t>
      </w:r>
    </w:p>
    <w:p w14:paraId="530E2E42" w14:textId="10B71268" w:rsidR="00CD6321" w:rsidRPr="001B6135" w:rsidRDefault="00CD6321" w:rsidP="001B6135">
      <w:pPr>
        <w:spacing w:before="120" w:line="340" w:lineRule="exact"/>
        <w:ind w:left="754" w:right="147"/>
        <w:jc w:val="thaiDistribute"/>
        <w:rPr>
          <w:rFonts w:asciiTheme="majorBidi" w:hAnsiTheme="majorBidi" w:cstheme="majorBidi"/>
          <w:b/>
          <w:sz w:val="28"/>
          <w:cs/>
        </w:rPr>
      </w:pPr>
      <w:r w:rsidRPr="001B6135">
        <w:rPr>
          <w:rFonts w:asciiTheme="majorBidi" w:hAnsiTheme="majorBidi" w:cstheme="majorBidi"/>
          <w:bCs/>
          <w:sz w:val="28"/>
          <w:szCs w:val="28"/>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14:paraId="7D491465" w14:textId="48434E56" w:rsidR="00CD6321" w:rsidRPr="001B6135" w:rsidRDefault="00CD6321"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Segment information</w:t>
      </w:r>
    </w:p>
    <w:p w14:paraId="77A0586E" w14:textId="77777777" w:rsidR="00CD6321" w:rsidRPr="001B6135" w:rsidRDefault="00CD6321" w:rsidP="001B6135">
      <w:pPr>
        <w:spacing w:before="120" w:line="340" w:lineRule="exact"/>
        <w:ind w:left="754" w:right="147"/>
        <w:jc w:val="thaiDistribute"/>
        <w:rPr>
          <w:rFonts w:asciiTheme="majorBidi" w:hAnsiTheme="majorBidi" w:cstheme="majorBidi"/>
          <w:bCs/>
          <w:sz w:val="28"/>
        </w:rPr>
      </w:pPr>
      <w:r w:rsidRPr="001B6135">
        <w:rPr>
          <w:rFonts w:asciiTheme="majorBidi" w:hAnsiTheme="majorBidi" w:cstheme="majorBidi"/>
          <w:bCs/>
          <w:sz w:val="28"/>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1829C63C" w14:textId="5D6D69F9" w:rsidR="00CD6321" w:rsidRPr="001B6135" w:rsidRDefault="00CD6321" w:rsidP="001B6135">
      <w:pPr>
        <w:spacing w:before="120" w:line="340" w:lineRule="exact"/>
        <w:ind w:left="754" w:right="147"/>
        <w:jc w:val="thaiDistribute"/>
        <w:rPr>
          <w:rFonts w:asciiTheme="majorBidi" w:hAnsiTheme="majorBidi" w:cstheme="majorBidi"/>
          <w:bCs/>
          <w:sz w:val="28"/>
        </w:rPr>
      </w:pPr>
      <w:r w:rsidRPr="001B6135">
        <w:rPr>
          <w:rFonts w:asciiTheme="majorBidi" w:hAnsiTheme="majorBidi" w:cstheme="majorBidi"/>
          <w:bCs/>
          <w:sz w:val="28"/>
        </w:rPr>
        <w:t>Segment information is presented in business segments for the construction and construction consultation. Revenue less than 10 percent of total revenue, the consolidated financial statements not present information in segment information.</w:t>
      </w:r>
    </w:p>
    <w:p w14:paraId="6EF283E7" w14:textId="3318A211" w:rsidR="000369C8" w:rsidRPr="001B6135" w:rsidRDefault="000369C8"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Share premium</w:t>
      </w:r>
    </w:p>
    <w:p w14:paraId="64C3E071" w14:textId="40659F44" w:rsidR="00443320" w:rsidRPr="001B6135" w:rsidRDefault="000369C8" w:rsidP="001B6135">
      <w:pPr>
        <w:spacing w:before="120" w:line="240" w:lineRule="auto"/>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14:paraId="39C1B774" w14:textId="0C7FB63A" w:rsidR="00CD6321" w:rsidRPr="001B6135" w:rsidRDefault="00CD6321"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Earnings (loss) per share</w:t>
      </w:r>
    </w:p>
    <w:p w14:paraId="615B1974" w14:textId="739EF795" w:rsidR="00CD6321" w:rsidRPr="001B6135" w:rsidRDefault="00CD6321" w:rsidP="001B6135">
      <w:pPr>
        <w:spacing w:before="120" w:line="240" w:lineRule="auto"/>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Basic EPS is calculated by dividing the profit or loss attributable to ordinary shareholders of the Company by the weighted average number of ordinary shares outstanding during the period.</w:t>
      </w:r>
    </w:p>
    <w:p w14:paraId="1471C730" w14:textId="55A96110" w:rsidR="007311EA" w:rsidRPr="001B6135" w:rsidRDefault="00576EE5"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The related parties and related companies</w:t>
      </w:r>
    </w:p>
    <w:p w14:paraId="23705CC4" w14:textId="319E9BBC" w:rsidR="00CD6321" w:rsidRPr="001B6135" w:rsidRDefault="00CD6321" w:rsidP="001B6135">
      <w:pPr>
        <w:spacing w:before="120" w:line="240" w:lineRule="auto"/>
        <w:ind w:left="756" w:right="147"/>
        <w:jc w:val="thaiDistribute"/>
        <w:rPr>
          <w:rFonts w:asciiTheme="majorBidi" w:hAnsiTheme="majorBidi"/>
          <w:bCs/>
          <w:sz w:val="28"/>
          <w:szCs w:val="28"/>
          <w:lang w:val="en-US"/>
        </w:rPr>
      </w:pPr>
      <w:r w:rsidRPr="001B6135">
        <w:rPr>
          <w:rFonts w:asciiTheme="majorBidi" w:hAnsiTheme="majorBidi"/>
          <w:bCs/>
          <w:sz w:val="28"/>
          <w:szCs w:val="28"/>
          <w:lang w:val="en-US"/>
        </w:rPr>
        <w:t>The related parties and related companies with the Group meant individuals or enterprises which have the controlling power over the Group or are controlled by Group either directly or indirectly, or under the same control with the Group. Furthermore, the related parties or related companies also meant the associated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2CC9410E" w14:textId="0EB3F57B" w:rsidR="005C7F99" w:rsidRPr="001B6135" w:rsidRDefault="005C7F99" w:rsidP="001B6135">
      <w:pPr>
        <w:spacing w:before="120" w:line="240" w:lineRule="auto"/>
        <w:ind w:left="756" w:right="147"/>
        <w:jc w:val="thaiDistribute"/>
        <w:rPr>
          <w:rFonts w:asciiTheme="majorBidi" w:hAnsiTheme="majorBidi"/>
          <w:bCs/>
          <w:sz w:val="28"/>
          <w:szCs w:val="28"/>
          <w:lang w:val="en-US"/>
        </w:rPr>
      </w:pPr>
    </w:p>
    <w:p w14:paraId="28DD18D2" w14:textId="77777777" w:rsidR="007F36A6" w:rsidRPr="001B6135" w:rsidRDefault="007F36A6" w:rsidP="001B6135">
      <w:pPr>
        <w:spacing w:before="120" w:line="240" w:lineRule="auto"/>
        <w:ind w:left="756" w:right="147"/>
        <w:jc w:val="thaiDistribute"/>
        <w:rPr>
          <w:rFonts w:asciiTheme="majorBidi" w:hAnsiTheme="majorBidi"/>
          <w:bCs/>
          <w:sz w:val="28"/>
          <w:szCs w:val="28"/>
          <w:cs/>
          <w:lang w:val="en-US"/>
        </w:rPr>
      </w:pPr>
    </w:p>
    <w:p w14:paraId="7C7463D3" w14:textId="76DA7BB9" w:rsidR="000369C8" w:rsidRPr="001B6135" w:rsidRDefault="000369C8"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lastRenderedPageBreak/>
        <w:t xml:space="preserve">Fair value </w:t>
      </w:r>
      <w:r w:rsidRPr="001B6135">
        <w:rPr>
          <w:rFonts w:asciiTheme="majorBidi" w:hAnsiTheme="majorBidi"/>
          <w:b/>
          <w:sz w:val="28"/>
        </w:rPr>
        <w:t>measurement</w:t>
      </w:r>
    </w:p>
    <w:p w14:paraId="41187AB8" w14:textId="567CF484" w:rsidR="00CD6321" w:rsidRPr="001B6135" w:rsidRDefault="00CD6321"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6DCD213B" w14:textId="77777777" w:rsidR="00CD6321" w:rsidRPr="001B6135" w:rsidRDefault="00CD6321"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All assets and liabilities for which fair value is measured or disclosed in the financial statements are categorized within the fair value hierarchy into three levels based on categorize of input to be used in fair value measurement as follows:</w:t>
      </w:r>
    </w:p>
    <w:p w14:paraId="53915EB5" w14:textId="2A1474AF" w:rsidR="000369C8" w:rsidRPr="001B6135" w:rsidRDefault="000369C8"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Level </w:t>
      </w:r>
      <w:r w:rsidR="00151C86" w:rsidRPr="001B6135">
        <w:rPr>
          <w:rFonts w:asciiTheme="majorBidi" w:hAnsiTheme="majorBidi"/>
          <w:bCs/>
          <w:sz w:val="28"/>
          <w:szCs w:val="28"/>
          <w:lang w:val="en-US"/>
        </w:rPr>
        <w:t>1</w:t>
      </w:r>
      <w:r w:rsidRPr="001B6135">
        <w:rPr>
          <w:rFonts w:asciiTheme="majorBidi" w:hAnsiTheme="majorBidi"/>
          <w:bCs/>
          <w:sz w:val="28"/>
          <w:szCs w:val="28"/>
          <w:cs/>
        </w:rPr>
        <w:tab/>
      </w:r>
      <w:r w:rsidRPr="001B6135">
        <w:rPr>
          <w:rFonts w:asciiTheme="majorBidi" w:hAnsiTheme="majorBidi" w:cstheme="majorBidi"/>
          <w:bCs/>
          <w:sz w:val="28"/>
          <w:szCs w:val="28"/>
        </w:rPr>
        <w:t xml:space="preserve">Use of quoted market prices in an observable active market for such assets or liabilities </w:t>
      </w:r>
    </w:p>
    <w:p w14:paraId="7CA013ED" w14:textId="53801F2E" w:rsidR="000369C8" w:rsidRPr="001B6135" w:rsidRDefault="000369C8"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Level </w:t>
      </w:r>
      <w:r w:rsidR="00151C86" w:rsidRPr="001B6135">
        <w:rPr>
          <w:rFonts w:asciiTheme="majorBidi" w:hAnsiTheme="majorBidi"/>
          <w:bCs/>
          <w:sz w:val="28"/>
          <w:szCs w:val="28"/>
          <w:lang w:val="en-US"/>
        </w:rPr>
        <w:t>2</w:t>
      </w:r>
      <w:r w:rsidRPr="001B6135">
        <w:rPr>
          <w:rFonts w:asciiTheme="majorBidi" w:hAnsiTheme="majorBidi"/>
          <w:bCs/>
          <w:sz w:val="28"/>
          <w:szCs w:val="28"/>
          <w:cs/>
        </w:rPr>
        <w:t xml:space="preserve"> </w:t>
      </w:r>
      <w:r w:rsidRPr="001B6135">
        <w:rPr>
          <w:rFonts w:asciiTheme="majorBidi" w:hAnsiTheme="majorBidi"/>
          <w:bCs/>
          <w:sz w:val="28"/>
          <w:szCs w:val="28"/>
          <w:cs/>
        </w:rPr>
        <w:tab/>
      </w:r>
      <w:r w:rsidRPr="001B6135">
        <w:rPr>
          <w:rFonts w:asciiTheme="majorBidi" w:hAnsiTheme="majorBidi" w:cstheme="majorBidi"/>
          <w:bCs/>
          <w:sz w:val="28"/>
          <w:szCs w:val="28"/>
        </w:rPr>
        <w:t>Use of other observable inputs for such assets or liabilities, whether directly or indirectly</w:t>
      </w:r>
    </w:p>
    <w:p w14:paraId="62D8685F" w14:textId="7EB7C684" w:rsidR="000369C8" w:rsidRPr="001B6135" w:rsidRDefault="000369C8" w:rsidP="001B6135">
      <w:pPr>
        <w:spacing w:before="120" w:line="340" w:lineRule="exact"/>
        <w:ind w:left="754" w:right="147"/>
        <w:jc w:val="thaiDistribute"/>
        <w:rPr>
          <w:rFonts w:asciiTheme="majorBidi" w:hAnsiTheme="majorBidi" w:cstheme="majorBidi"/>
          <w:bCs/>
          <w:sz w:val="28"/>
          <w:szCs w:val="28"/>
        </w:rPr>
      </w:pPr>
      <w:r w:rsidRPr="001B6135">
        <w:rPr>
          <w:rFonts w:asciiTheme="majorBidi" w:hAnsiTheme="majorBidi" w:cstheme="majorBidi"/>
          <w:bCs/>
          <w:sz w:val="28"/>
          <w:szCs w:val="28"/>
        </w:rPr>
        <w:t xml:space="preserve">Level </w:t>
      </w:r>
      <w:r w:rsidR="00151C86" w:rsidRPr="001B6135">
        <w:rPr>
          <w:rFonts w:asciiTheme="majorBidi" w:hAnsiTheme="majorBidi" w:cstheme="majorBidi"/>
          <w:bCs/>
          <w:sz w:val="28"/>
          <w:szCs w:val="28"/>
          <w:lang w:val="en-US"/>
        </w:rPr>
        <w:t>3</w:t>
      </w:r>
      <w:r w:rsidRPr="001B6135">
        <w:rPr>
          <w:rFonts w:asciiTheme="majorBidi" w:hAnsiTheme="majorBidi" w:cstheme="majorBidi"/>
          <w:bCs/>
          <w:sz w:val="28"/>
          <w:szCs w:val="28"/>
          <w:cs/>
        </w:rPr>
        <w:tab/>
      </w:r>
      <w:r w:rsidRPr="001B6135">
        <w:rPr>
          <w:rFonts w:asciiTheme="majorBidi" w:hAnsiTheme="majorBidi" w:cstheme="majorBidi"/>
          <w:bCs/>
          <w:sz w:val="28"/>
          <w:szCs w:val="28"/>
        </w:rPr>
        <w:t xml:space="preserve">Use of unobservable inputs such as estimates of future cash flows </w:t>
      </w:r>
    </w:p>
    <w:p w14:paraId="738632F3" w14:textId="0B9990BA" w:rsidR="007311EA" w:rsidRPr="001B6135" w:rsidRDefault="000369C8" w:rsidP="001B6135">
      <w:pPr>
        <w:spacing w:before="120" w:line="240" w:lineRule="auto"/>
        <w:ind w:left="756" w:right="147"/>
        <w:jc w:val="thaiDistribute"/>
        <w:rPr>
          <w:rFonts w:asciiTheme="majorBidi" w:hAnsiTheme="majorBidi" w:cstheme="majorBidi"/>
          <w:bCs/>
          <w:sz w:val="28"/>
          <w:szCs w:val="28"/>
        </w:rPr>
      </w:pPr>
      <w:r w:rsidRPr="001B6135">
        <w:rPr>
          <w:rFonts w:asciiTheme="majorBidi" w:hAnsiTheme="majorBidi" w:cstheme="majorBidi"/>
          <w:bCs/>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14:paraId="4D153953" w14:textId="22560997" w:rsidR="00576EE5" w:rsidRPr="001B6135" w:rsidRDefault="00576EE5" w:rsidP="001B6135">
      <w:pPr>
        <w:pStyle w:val="af3"/>
        <w:numPr>
          <w:ilvl w:val="1"/>
          <w:numId w:val="15"/>
        </w:numPr>
        <w:spacing w:before="120" w:line="240" w:lineRule="auto"/>
        <w:ind w:left="742" w:right="-33" w:hanging="364"/>
        <w:rPr>
          <w:rFonts w:asciiTheme="majorBidi" w:hAnsiTheme="majorBidi" w:cstheme="majorBidi"/>
          <w:b/>
          <w:sz w:val="28"/>
        </w:rPr>
      </w:pPr>
      <w:r w:rsidRPr="001B6135">
        <w:rPr>
          <w:rFonts w:asciiTheme="majorBidi" w:hAnsiTheme="majorBidi" w:cstheme="majorBidi"/>
          <w:b/>
          <w:sz w:val="28"/>
        </w:rPr>
        <w:t>Significant use of accounting judgments and estimations</w:t>
      </w:r>
    </w:p>
    <w:p w14:paraId="3D121AB0" w14:textId="04FFA622" w:rsidR="00CD6321" w:rsidRPr="001B6135" w:rsidRDefault="00CD6321" w:rsidP="001B6135">
      <w:pPr>
        <w:spacing w:before="120" w:line="240" w:lineRule="auto"/>
        <w:ind w:left="756" w:right="147"/>
        <w:jc w:val="thaiDistribute"/>
        <w:rPr>
          <w:rFonts w:asciiTheme="majorBidi" w:hAnsiTheme="majorBidi" w:cstheme="majorBidi"/>
          <w:bCs/>
          <w:sz w:val="28"/>
        </w:rPr>
      </w:pPr>
      <w:r w:rsidRPr="001B6135">
        <w:rPr>
          <w:rFonts w:asciiTheme="majorBidi" w:hAnsiTheme="majorBidi" w:cstheme="majorBidi"/>
          <w:bCs/>
          <w:sz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393A28C3" w14:textId="1AAFEB6B" w:rsidR="00383CB3" w:rsidRPr="001B6135" w:rsidRDefault="00383CB3" w:rsidP="001B6135">
      <w:pPr>
        <w:spacing w:before="120" w:line="240" w:lineRule="auto"/>
        <w:ind w:left="756" w:right="147"/>
        <w:jc w:val="thaiDistribute"/>
        <w:rPr>
          <w:rFonts w:asciiTheme="majorBidi" w:hAnsiTheme="majorBidi" w:cstheme="majorBidi"/>
          <w:b/>
          <w:sz w:val="28"/>
        </w:rPr>
      </w:pPr>
      <w:r w:rsidRPr="001B6135">
        <w:rPr>
          <w:rFonts w:asciiTheme="majorBidi" w:hAnsiTheme="majorBidi" w:cstheme="majorBidi"/>
          <w:b/>
          <w:sz w:val="28"/>
        </w:rPr>
        <w:t>Revenue from contracts with customers</w:t>
      </w:r>
    </w:p>
    <w:p w14:paraId="6E35D7EA" w14:textId="33F27D16" w:rsidR="00383CB3" w:rsidRPr="001B6135" w:rsidRDefault="00383CB3" w:rsidP="001B6135">
      <w:pPr>
        <w:spacing w:before="120" w:line="240" w:lineRule="auto"/>
        <w:ind w:left="756" w:right="147"/>
        <w:jc w:val="thaiDistribute"/>
        <w:rPr>
          <w:rFonts w:asciiTheme="majorBidi" w:hAnsiTheme="majorBidi" w:cstheme="majorBidi"/>
          <w:b/>
          <w:i/>
          <w:iCs/>
          <w:sz w:val="28"/>
        </w:rPr>
      </w:pPr>
      <w:r w:rsidRPr="001B6135">
        <w:rPr>
          <w:rFonts w:asciiTheme="majorBidi" w:hAnsiTheme="majorBidi" w:cstheme="majorBidi"/>
          <w:b/>
          <w:i/>
          <w:iCs/>
          <w:sz w:val="28"/>
        </w:rPr>
        <w:t>Identification of performance obligations</w:t>
      </w:r>
    </w:p>
    <w:p w14:paraId="78B57C65" w14:textId="3F726E62" w:rsidR="00383CB3" w:rsidRPr="001B6135" w:rsidRDefault="00383CB3" w:rsidP="001B6135">
      <w:pPr>
        <w:spacing w:before="120" w:line="240" w:lineRule="auto"/>
        <w:ind w:left="756" w:right="147"/>
        <w:jc w:val="thaiDistribute"/>
        <w:rPr>
          <w:rFonts w:asciiTheme="majorBidi" w:hAnsiTheme="majorBidi" w:cstheme="majorBidi"/>
          <w:bCs/>
          <w:sz w:val="28"/>
        </w:rPr>
      </w:pPr>
      <w:r w:rsidRPr="001B6135">
        <w:rPr>
          <w:rFonts w:asciiTheme="majorBidi" w:hAnsiTheme="majorBidi" w:cstheme="majorBidi"/>
          <w:bCs/>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4016F7C" w14:textId="77777777" w:rsidR="005C7F99" w:rsidRPr="001B6135" w:rsidRDefault="005C7F99" w:rsidP="001B6135">
      <w:pPr>
        <w:spacing w:before="120" w:line="240" w:lineRule="auto"/>
        <w:ind w:left="756" w:right="147"/>
        <w:jc w:val="thaiDistribute"/>
        <w:rPr>
          <w:rFonts w:asciiTheme="majorBidi" w:hAnsiTheme="majorBidi" w:cstheme="majorBidi"/>
          <w:bCs/>
          <w:sz w:val="28"/>
        </w:rPr>
      </w:pPr>
    </w:p>
    <w:p w14:paraId="552712D3" w14:textId="1350EC7E" w:rsidR="00383CB3" w:rsidRPr="001B6135" w:rsidRDefault="000075D4" w:rsidP="001B6135">
      <w:pPr>
        <w:spacing w:before="120" w:line="360" w:lineRule="exact"/>
        <w:ind w:left="756" w:right="147"/>
        <w:jc w:val="thaiDistribute"/>
        <w:rPr>
          <w:rFonts w:asciiTheme="majorBidi" w:hAnsiTheme="majorBidi" w:cstheme="majorBidi"/>
          <w:b/>
          <w:i/>
          <w:iCs/>
          <w:sz w:val="28"/>
          <w:szCs w:val="28"/>
          <w:cs/>
        </w:rPr>
      </w:pPr>
      <w:r w:rsidRPr="001B6135">
        <w:rPr>
          <w:rFonts w:asciiTheme="majorBidi" w:hAnsiTheme="majorBidi" w:cstheme="majorBidi"/>
          <w:b/>
          <w:i/>
          <w:iCs/>
          <w:sz w:val="28"/>
          <w:szCs w:val="28"/>
        </w:rPr>
        <w:lastRenderedPageBreak/>
        <w:t>Determination of timing of revenue recognition</w:t>
      </w:r>
    </w:p>
    <w:p w14:paraId="2D7B6044" w14:textId="77777777" w:rsidR="000075D4" w:rsidRPr="001B6135" w:rsidRDefault="000075D4" w:rsidP="001B6135">
      <w:pPr>
        <w:spacing w:before="120" w:line="360" w:lineRule="exact"/>
        <w:ind w:left="756" w:right="147"/>
        <w:jc w:val="thaiDistribute"/>
        <w:rPr>
          <w:rFonts w:asciiTheme="majorBidi" w:hAnsiTheme="majorBidi" w:cstheme="majorBidi"/>
          <w:bCs/>
          <w:sz w:val="28"/>
        </w:rPr>
      </w:pPr>
      <w:r w:rsidRPr="001B6135">
        <w:rPr>
          <w:rFonts w:asciiTheme="majorBidi" w:hAnsiTheme="majorBidi" w:cstheme="majorBidi"/>
          <w:bCs/>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8563834" w14:textId="6D50A7B4" w:rsidR="000075D4" w:rsidRPr="001B6135" w:rsidRDefault="000075D4" w:rsidP="001B6135">
      <w:pPr>
        <w:spacing w:before="120" w:line="360" w:lineRule="exact"/>
        <w:ind w:left="1288" w:right="147" w:hanging="283"/>
        <w:jc w:val="thaiDistribute"/>
        <w:rPr>
          <w:rFonts w:asciiTheme="majorBidi" w:hAnsiTheme="majorBidi" w:cstheme="majorBidi"/>
          <w:bCs/>
          <w:sz w:val="28"/>
        </w:rPr>
      </w:pPr>
      <w:r w:rsidRPr="001B6135">
        <w:rPr>
          <w:rFonts w:asciiTheme="majorBidi" w:hAnsiTheme="majorBidi"/>
          <w:bCs/>
          <w:sz w:val="28"/>
          <w:cs/>
        </w:rPr>
        <w:t>-</w:t>
      </w:r>
      <w:r w:rsidRPr="001B6135">
        <w:rPr>
          <w:rFonts w:asciiTheme="majorBidi" w:hAnsiTheme="majorBidi"/>
          <w:bCs/>
          <w:sz w:val="28"/>
          <w:cs/>
        </w:rPr>
        <w:tab/>
      </w:r>
      <w:r w:rsidRPr="001B6135">
        <w:rPr>
          <w:rFonts w:asciiTheme="majorBidi" w:hAnsiTheme="majorBidi" w:cstheme="majorBidi"/>
          <w:bCs/>
          <w:sz w:val="28"/>
        </w:rPr>
        <w:t>The customer simultaneously receives and consumes the benefits provided by the entity’s performance as the entity performs</w:t>
      </w:r>
    </w:p>
    <w:p w14:paraId="2EB708B8" w14:textId="471FE0B8" w:rsidR="000075D4" w:rsidRPr="001B6135" w:rsidRDefault="000075D4" w:rsidP="001B6135">
      <w:pPr>
        <w:spacing w:before="120" w:line="360" w:lineRule="exact"/>
        <w:ind w:left="1288" w:right="147" w:hanging="283"/>
        <w:jc w:val="thaiDistribute"/>
        <w:rPr>
          <w:rFonts w:asciiTheme="majorBidi" w:hAnsiTheme="majorBidi" w:cstheme="majorBidi"/>
          <w:bCs/>
          <w:sz w:val="28"/>
        </w:rPr>
      </w:pPr>
      <w:r w:rsidRPr="001B6135">
        <w:rPr>
          <w:rFonts w:asciiTheme="majorBidi" w:hAnsiTheme="majorBidi"/>
          <w:bCs/>
          <w:sz w:val="28"/>
          <w:cs/>
        </w:rPr>
        <w:t>-</w:t>
      </w:r>
      <w:r w:rsidRPr="001B6135">
        <w:rPr>
          <w:rFonts w:asciiTheme="majorBidi" w:hAnsiTheme="majorBidi"/>
          <w:bCs/>
          <w:sz w:val="28"/>
          <w:cs/>
        </w:rPr>
        <w:tab/>
      </w:r>
      <w:r w:rsidRPr="001B6135">
        <w:rPr>
          <w:rFonts w:asciiTheme="majorBidi" w:hAnsiTheme="majorBidi" w:cstheme="majorBidi"/>
          <w:bCs/>
          <w:sz w:val="28"/>
        </w:rPr>
        <w:t>The entity’s performance creates or enhances an asset that the customer controls as the asset is created or</w:t>
      </w:r>
      <w:r w:rsidR="00AE07DB" w:rsidRPr="001B6135">
        <w:rPr>
          <w:rFonts w:asciiTheme="majorBidi" w:hAnsiTheme="majorBidi" w:cstheme="majorBidi" w:hint="cs"/>
          <w:bCs/>
          <w:sz w:val="28"/>
          <w:cs/>
        </w:rPr>
        <w:t xml:space="preserve"> </w:t>
      </w:r>
      <w:r w:rsidRPr="001B6135">
        <w:rPr>
          <w:rFonts w:asciiTheme="majorBidi" w:hAnsiTheme="majorBidi" w:cstheme="majorBidi"/>
          <w:bCs/>
          <w:sz w:val="28"/>
        </w:rPr>
        <w:t>enhanced; or</w:t>
      </w:r>
    </w:p>
    <w:p w14:paraId="7905EA17" w14:textId="54A23065" w:rsidR="00AE07DB" w:rsidRPr="001B6135" w:rsidRDefault="000075D4" w:rsidP="001B6135">
      <w:pPr>
        <w:spacing w:before="120" w:line="360" w:lineRule="exact"/>
        <w:ind w:left="1288" w:right="147" w:hanging="283"/>
        <w:jc w:val="thaiDistribute"/>
        <w:rPr>
          <w:rFonts w:asciiTheme="majorBidi" w:hAnsiTheme="majorBidi" w:cstheme="majorBidi"/>
          <w:bCs/>
          <w:sz w:val="28"/>
          <w:cs/>
        </w:rPr>
      </w:pPr>
      <w:r w:rsidRPr="001B6135">
        <w:rPr>
          <w:rFonts w:asciiTheme="majorBidi" w:hAnsiTheme="majorBidi" w:cstheme="majorBidi"/>
          <w:bCs/>
          <w:sz w:val="28"/>
          <w:cs/>
        </w:rPr>
        <w:t xml:space="preserve">- </w:t>
      </w:r>
      <w:r w:rsidR="00AE07DB" w:rsidRPr="001B6135">
        <w:rPr>
          <w:rFonts w:asciiTheme="majorBidi" w:hAnsiTheme="majorBidi" w:cstheme="majorBidi"/>
          <w:bCs/>
          <w:sz w:val="28"/>
          <w:cs/>
        </w:rPr>
        <w:tab/>
      </w:r>
      <w:r w:rsidRPr="001B6135">
        <w:rPr>
          <w:rFonts w:asciiTheme="majorBidi" w:hAnsiTheme="majorBidi" w:cstheme="majorBidi"/>
          <w:bCs/>
          <w:sz w:val="28"/>
        </w:rPr>
        <w:t>The entity’s performance does not create an asset with an alternative use to the entity and the entity has an enforceable right to payment for performance completed to date</w:t>
      </w:r>
    </w:p>
    <w:p w14:paraId="1605C813" w14:textId="5E951F85" w:rsidR="000075D4" w:rsidRPr="001B6135" w:rsidRDefault="000075D4" w:rsidP="001B6135">
      <w:pPr>
        <w:spacing w:before="120" w:line="360" w:lineRule="exact"/>
        <w:ind w:left="756" w:right="147"/>
        <w:jc w:val="thaiDistribute"/>
        <w:rPr>
          <w:rFonts w:asciiTheme="majorBidi" w:hAnsiTheme="majorBidi" w:cstheme="majorBidi"/>
          <w:bCs/>
          <w:sz w:val="28"/>
          <w:cs/>
        </w:rPr>
      </w:pPr>
      <w:r w:rsidRPr="001B6135">
        <w:rPr>
          <w:rFonts w:asciiTheme="majorBidi" w:hAnsiTheme="majorBidi" w:cstheme="majorBidi"/>
          <w:bCs/>
          <w:sz w:val="28"/>
        </w:rPr>
        <w:t>Where the above criteria are not met, revenue is recognised at a point in time. Where revenue is recognised at a point in time, the management is required to determine when the performance obligation under the contract is satisfied.</w:t>
      </w:r>
    </w:p>
    <w:p w14:paraId="19E721DD" w14:textId="346D8B42" w:rsidR="00CD6321" w:rsidRPr="001B6135" w:rsidRDefault="00CD6321" w:rsidP="001B6135">
      <w:pPr>
        <w:spacing w:before="120" w:line="360" w:lineRule="exact"/>
        <w:ind w:left="756" w:right="147"/>
        <w:jc w:val="thaiDistribute"/>
        <w:rPr>
          <w:rFonts w:asciiTheme="majorBidi" w:hAnsiTheme="majorBidi" w:cstheme="majorBidi"/>
          <w:bCs/>
          <w:sz w:val="28"/>
          <w:lang w:val="en-US"/>
        </w:rPr>
      </w:pPr>
      <w:r w:rsidRPr="001B6135">
        <w:rPr>
          <w:rFonts w:asciiTheme="majorBidi" w:hAnsiTheme="majorBidi" w:cstheme="majorBidi"/>
          <w:bCs/>
          <w:sz w:val="28"/>
          <w:lang w:val="en-US"/>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6164E513" w14:textId="7027E7FA" w:rsidR="002C5DEB" w:rsidRPr="001B6135" w:rsidRDefault="002C5DEB" w:rsidP="001B6135">
      <w:pPr>
        <w:spacing w:before="120" w:line="34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t>Costs to obtain contracts</w:t>
      </w:r>
    </w:p>
    <w:p w14:paraId="6CA83B87" w14:textId="022CD649" w:rsidR="00732E93" w:rsidRPr="001B6135" w:rsidRDefault="002C5DEB" w:rsidP="001B6135">
      <w:pPr>
        <w:spacing w:before="120" w:line="34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63967A03" w14:textId="77777777" w:rsidR="002C5DEB" w:rsidRPr="001B6135" w:rsidRDefault="002C5DEB" w:rsidP="001B6135">
      <w:pPr>
        <w:spacing w:before="120" w:line="34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t xml:space="preserve">Recognition and derecognition of assets and liabilities </w:t>
      </w:r>
    </w:p>
    <w:p w14:paraId="3A83C8B2" w14:textId="77777777" w:rsidR="002C5DEB" w:rsidRPr="001B6135" w:rsidRDefault="002C5DEB" w:rsidP="001B6135">
      <w:pPr>
        <w:spacing w:before="120" w:line="34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4DFC029C" w14:textId="1F311F20" w:rsidR="00655DD9" w:rsidRPr="001B6135" w:rsidRDefault="00655DD9" w:rsidP="001B6135">
      <w:pPr>
        <w:spacing w:before="120" w:line="340" w:lineRule="exact"/>
        <w:ind w:left="754" w:right="147"/>
        <w:jc w:val="thaiDistribute"/>
        <w:rPr>
          <w:rFonts w:asciiTheme="majorBidi" w:hAnsiTheme="majorBidi"/>
          <w:b/>
          <w:sz w:val="28"/>
          <w:szCs w:val="28"/>
          <w:lang w:val="en-US"/>
        </w:rPr>
      </w:pPr>
      <w:r w:rsidRPr="001B6135">
        <w:rPr>
          <w:rFonts w:asciiTheme="majorBidi" w:hAnsiTheme="majorBidi"/>
          <w:b/>
          <w:sz w:val="28"/>
          <w:szCs w:val="28"/>
          <w:lang w:val="en-US"/>
        </w:rPr>
        <w:t xml:space="preserve">Leases </w:t>
      </w:r>
    </w:p>
    <w:p w14:paraId="5D8E8CF1" w14:textId="57F430AB" w:rsidR="00655DD9" w:rsidRPr="001B6135" w:rsidRDefault="00655DD9" w:rsidP="001B6135">
      <w:pPr>
        <w:spacing w:before="120" w:line="34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t>Determining the lease term with extension and termination options - The Group as a lessee</w:t>
      </w:r>
    </w:p>
    <w:p w14:paraId="40C1DCFB" w14:textId="661E9F44" w:rsidR="00655DD9" w:rsidRPr="001B6135" w:rsidRDefault="00655DD9" w:rsidP="001B6135">
      <w:pPr>
        <w:spacing w:before="120" w:line="34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3FD0EEE3" w14:textId="77777777" w:rsidR="005C7F99" w:rsidRPr="001B6135" w:rsidRDefault="005C7F99" w:rsidP="001B6135">
      <w:pPr>
        <w:spacing w:before="120" w:line="340" w:lineRule="exact"/>
        <w:ind w:left="754" w:right="147"/>
        <w:jc w:val="thaiDistribute"/>
        <w:rPr>
          <w:rFonts w:asciiTheme="majorBidi" w:hAnsiTheme="majorBidi" w:cstheme="majorBidi"/>
          <w:sz w:val="28"/>
          <w:szCs w:val="28"/>
        </w:rPr>
      </w:pPr>
    </w:p>
    <w:p w14:paraId="68476472" w14:textId="77777777" w:rsidR="00655DD9" w:rsidRPr="001B6135" w:rsidRDefault="00655DD9" w:rsidP="001B6135">
      <w:pPr>
        <w:spacing w:before="120" w:line="34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lastRenderedPageBreak/>
        <w:t>Lease classification - The Group as a lessor</w:t>
      </w:r>
    </w:p>
    <w:p w14:paraId="15E54C66" w14:textId="77777777" w:rsidR="00655DD9" w:rsidRPr="001B6135" w:rsidRDefault="00655DD9" w:rsidP="001B6135">
      <w:pPr>
        <w:spacing w:before="120" w:line="34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8B09683" w14:textId="3AC42751" w:rsidR="00655DD9" w:rsidRPr="001B6135" w:rsidRDefault="00655DD9" w:rsidP="001B6135">
      <w:pPr>
        <w:spacing w:before="120" w:line="34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t>Allowance for expected credit losses of trade receivables and contract assets</w:t>
      </w:r>
    </w:p>
    <w:p w14:paraId="57908D54" w14:textId="498ACE92" w:rsidR="00655DD9" w:rsidRPr="001B6135" w:rsidRDefault="00655DD9" w:rsidP="001B6135">
      <w:pPr>
        <w:spacing w:before="120" w:line="34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223D278" w14:textId="77777777" w:rsidR="002C5DEB" w:rsidRPr="001B6135" w:rsidRDefault="002C5DEB" w:rsidP="001B6135">
      <w:pPr>
        <w:spacing w:before="120" w:line="34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t xml:space="preserve">Depreciation of property, plant and equipment and right-of-use assets and amortisation of intangible assets </w:t>
      </w:r>
    </w:p>
    <w:p w14:paraId="2FDA688F" w14:textId="77777777" w:rsidR="002C5DEB" w:rsidRPr="001B6135" w:rsidRDefault="002C5DEB" w:rsidP="001B6135">
      <w:pPr>
        <w:spacing w:before="120" w:line="34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 xml:space="preserve">In determining depreciation of plant and equipment and right-of-use assets and amortisation of intangible assets, the management is required to make estimates of the useful lives and residual values (if any) and to review useful lives and residual values when there are any changes. </w:t>
      </w:r>
    </w:p>
    <w:p w14:paraId="68EA005A" w14:textId="77777777" w:rsidR="002C5DEB" w:rsidRPr="001B6135" w:rsidRDefault="002C5DEB" w:rsidP="001B6135">
      <w:pPr>
        <w:spacing w:before="120" w:line="34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 xml:space="preserve">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741C64B1" w14:textId="77777777" w:rsidR="002C5DEB" w:rsidRPr="001B6135" w:rsidRDefault="002C5DEB" w:rsidP="001B6135">
      <w:pPr>
        <w:spacing w:before="120" w:line="30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0E163420" w14:textId="004FDF01" w:rsidR="002C5DEB" w:rsidRPr="001B6135" w:rsidRDefault="002C5DEB" w:rsidP="001B6135">
      <w:pPr>
        <w:spacing w:before="120" w:line="30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The impairment analysis of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8734186" w14:textId="39019DF9" w:rsidR="00655DD9" w:rsidRPr="001B6135" w:rsidRDefault="00655DD9" w:rsidP="001B6135">
      <w:pPr>
        <w:spacing w:before="120" w:line="30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t xml:space="preserve">Deferred tax assets </w:t>
      </w:r>
    </w:p>
    <w:p w14:paraId="5C67F93D" w14:textId="4D69459E" w:rsidR="00655DD9" w:rsidRPr="001B6135" w:rsidRDefault="00655DD9" w:rsidP="001B6135">
      <w:pPr>
        <w:spacing w:before="120" w:line="30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p>
    <w:p w14:paraId="5AA09F5B" w14:textId="5F0E418B" w:rsidR="005C7F99" w:rsidRPr="001B6135" w:rsidRDefault="005C7F99" w:rsidP="001B6135">
      <w:pPr>
        <w:spacing w:before="120" w:line="300" w:lineRule="exact"/>
        <w:ind w:left="754" w:right="147"/>
        <w:jc w:val="thaiDistribute"/>
        <w:rPr>
          <w:rFonts w:asciiTheme="majorBidi" w:hAnsiTheme="majorBidi" w:cstheme="majorBidi"/>
          <w:sz w:val="28"/>
          <w:szCs w:val="28"/>
        </w:rPr>
      </w:pPr>
    </w:p>
    <w:p w14:paraId="40F56962" w14:textId="21D8A00E" w:rsidR="005C7F99" w:rsidRPr="001B6135" w:rsidRDefault="005C7F99" w:rsidP="001B6135">
      <w:pPr>
        <w:spacing w:before="120" w:line="300" w:lineRule="exact"/>
        <w:ind w:left="754" w:right="147"/>
        <w:jc w:val="thaiDistribute"/>
        <w:rPr>
          <w:rFonts w:asciiTheme="majorBidi" w:hAnsiTheme="majorBidi" w:cstheme="majorBidi"/>
          <w:sz w:val="28"/>
          <w:szCs w:val="28"/>
        </w:rPr>
      </w:pPr>
    </w:p>
    <w:p w14:paraId="0E810F8E" w14:textId="77777777" w:rsidR="005C7F99" w:rsidRPr="001B6135" w:rsidRDefault="005C7F99" w:rsidP="001B6135">
      <w:pPr>
        <w:spacing w:before="120" w:line="300" w:lineRule="exact"/>
        <w:ind w:left="754" w:right="147"/>
        <w:jc w:val="thaiDistribute"/>
        <w:rPr>
          <w:rFonts w:asciiTheme="majorBidi" w:hAnsiTheme="majorBidi" w:cstheme="majorBidi"/>
          <w:sz w:val="28"/>
          <w:szCs w:val="28"/>
        </w:rPr>
      </w:pPr>
    </w:p>
    <w:p w14:paraId="4C97A26A" w14:textId="77777777" w:rsidR="00655DD9" w:rsidRPr="001B6135" w:rsidRDefault="00655DD9" w:rsidP="001B6135">
      <w:pPr>
        <w:spacing w:before="120" w:line="300" w:lineRule="exact"/>
        <w:ind w:left="754" w:right="14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rPr>
        <w:lastRenderedPageBreak/>
        <w:t xml:space="preserve">Post – employment benefits under defined benefit plans and other long – term employee benefits </w:t>
      </w:r>
    </w:p>
    <w:p w14:paraId="1C23B495" w14:textId="119B96FC" w:rsidR="00340C58" w:rsidRPr="001B6135" w:rsidRDefault="002C5DEB" w:rsidP="001B6135">
      <w:pPr>
        <w:spacing w:before="120" w:line="300" w:lineRule="exact"/>
        <w:ind w:left="754" w:right="147"/>
        <w:jc w:val="thaiDistribute"/>
        <w:rPr>
          <w:rFonts w:asciiTheme="majorBidi" w:hAnsiTheme="majorBidi" w:cstheme="majorBidi"/>
          <w:sz w:val="28"/>
          <w:szCs w:val="28"/>
        </w:rPr>
      </w:pPr>
      <w:r w:rsidRPr="001B6135">
        <w:rPr>
          <w:rFonts w:asciiTheme="majorBidi" w:hAnsiTheme="majorBidi" w:cstheme="majorBidi"/>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r w:rsidR="00340C58" w:rsidRPr="001B6135">
        <w:rPr>
          <w:rFonts w:asciiTheme="majorBidi" w:hAnsiTheme="majorBidi" w:cstheme="majorBidi"/>
          <w:sz w:val="28"/>
          <w:szCs w:val="28"/>
        </w:rPr>
        <w:t>.</w:t>
      </w:r>
    </w:p>
    <w:p w14:paraId="109D2C2B" w14:textId="542FA34E" w:rsidR="005C7F99" w:rsidRPr="001B6135" w:rsidRDefault="005C7F99" w:rsidP="001B6135">
      <w:pPr>
        <w:spacing w:before="120" w:line="300" w:lineRule="exact"/>
        <w:ind w:left="754" w:right="147"/>
        <w:jc w:val="thaiDistribute"/>
        <w:rPr>
          <w:rFonts w:asciiTheme="majorBidi" w:hAnsiTheme="majorBidi" w:cstheme="majorBidi"/>
          <w:b/>
          <w:bCs/>
          <w:sz w:val="28"/>
          <w:szCs w:val="28"/>
        </w:rPr>
      </w:pPr>
    </w:p>
    <w:p w14:paraId="4298D542" w14:textId="7C3A0A5B"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59AC4CE7" w14:textId="420F1FE5"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59477632" w14:textId="258E4C7C"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5F18EF3C" w14:textId="5A9EC7DB"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18660E74" w14:textId="1E452F37"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5F3117DC" w14:textId="796D4CAD"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71238F6B" w14:textId="7C41DE66"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05FDE9DE" w14:textId="79019208"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4C4C3970" w14:textId="23445355"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0F3DAEF6" w14:textId="4C6DC6FE"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2A77DDE2" w14:textId="5387F83F"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224B7E3A" w14:textId="45363BC8"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4CA030C9" w14:textId="387C73A6" w:rsidR="00F87F59" w:rsidRPr="001B6135" w:rsidRDefault="00F87F59" w:rsidP="001B6135">
      <w:pPr>
        <w:spacing w:before="120" w:line="300" w:lineRule="exact"/>
        <w:ind w:left="754" w:right="147"/>
        <w:jc w:val="thaiDistribute"/>
        <w:rPr>
          <w:rFonts w:asciiTheme="majorBidi" w:hAnsiTheme="majorBidi" w:cstheme="majorBidi"/>
          <w:b/>
          <w:bCs/>
          <w:sz w:val="28"/>
          <w:szCs w:val="28"/>
        </w:rPr>
      </w:pPr>
    </w:p>
    <w:p w14:paraId="196D7EF9" w14:textId="77777777" w:rsidR="00F87F59" w:rsidRPr="001B6135" w:rsidRDefault="00F87F59" w:rsidP="001B6135">
      <w:pPr>
        <w:spacing w:before="120" w:line="300" w:lineRule="exact"/>
        <w:ind w:left="754" w:right="147"/>
        <w:jc w:val="thaiDistribute"/>
        <w:rPr>
          <w:rFonts w:asciiTheme="majorBidi" w:hAnsiTheme="majorBidi" w:cstheme="majorBidi"/>
          <w:b/>
          <w:bCs/>
          <w:sz w:val="28"/>
          <w:szCs w:val="28"/>
          <w:lang w:val="en-US"/>
        </w:rPr>
      </w:pPr>
    </w:p>
    <w:p w14:paraId="6197C4E0" w14:textId="1668A91B"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482C4195" w14:textId="64DCC39F"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0449AA72" w14:textId="191C784F"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74403E92" w14:textId="5FAD5901"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183C5FD8" w14:textId="5F35AB32"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28F5932E" w14:textId="77777777"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3520E2D2" w14:textId="49AA525A"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26262C26" w14:textId="21788566" w:rsidR="005C7F99" w:rsidRPr="001B6135" w:rsidRDefault="005C7F99" w:rsidP="001B6135">
      <w:pPr>
        <w:spacing w:before="120" w:line="300" w:lineRule="exact"/>
        <w:ind w:left="754" w:right="147"/>
        <w:jc w:val="thaiDistribute"/>
        <w:rPr>
          <w:rFonts w:asciiTheme="majorBidi" w:hAnsiTheme="majorBidi" w:cstheme="majorBidi"/>
          <w:b/>
          <w:bCs/>
          <w:sz w:val="28"/>
          <w:szCs w:val="28"/>
          <w:lang w:val="en-US"/>
        </w:rPr>
      </w:pPr>
    </w:p>
    <w:p w14:paraId="27A25A7F" w14:textId="77777777" w:rsidR="005C7F99" w:rsidRPr="001B6135" w:rsidRDefault="005C7F99" w:rsidP="001B6135">
      <w:pPr>
        <w:spacing w:before="120" w:line="300" w:lineRule="exact"/>
        <w:ind w:left="754" w:right="147"/>
        <w:jc w:val="thaiDistribute"/>
        <w:rPr>
          <w:rFonts w:asciiTheme="majorBidi" w:hAnsiTheme="majorBidi" w:cstheme="majorBidi"/>
          <w:b/>
          <w:bCs/>
          <w:sz w:val="28"/>
          <w:szCs w:val="28"/>
        </w:rPr>
      </w:pPr>
    </w:p>
    <w:p w14:paraId="5ECE9524" w14:textId="363C7FC3" w:rsidR="00732E93" w:rsidRPr="001B6135" w:rsidRDefault="00732E93" w:rsidP="001B6135">
      <w:pPr>
        <w:spacing w:before="120" w:line="240" w:lineRule="auto"/>
        <w:ind w:left="756" w:right="147"/>
        <w:jc w:val="thaiDistribute"/>
        <w:rPr>
          <w:rFonts w:asciiTheme="majorBidi" w:hAnsiTheme="majorBidi" w:cstheme="majorBidi"/>
          <w:sz w:val="28"/>
          <w:szCs w:val="28"/>
        </w:rPr>
      </w:pPr>
    </w:p>
    <w:p w14:paraId="49FE3514" w14:textId="77777777" w:rsidR="00732E93" w:rsidRPr="001B6135" w:rsidRDefault="00732E93" w:rsidP="001B6135">
      <w:pPr>
        <w:spacing w:before="120" w:line="240" w:lineRule="auto"/>
        <w:ind w:left="756" w:right="147"/>
        <w:jc w:val="thaiDistribute"/>
        <w:rPr>
          <w:rFonts w:asciiTheme="majorBidi" w:hAnsiTheme="majorBidi" w:cstheme="majorBidi"/>
          <w:sz w:val="28"/>
          <w:szCs w:val="28"/>
        </w:rPr>
      </w:pPr>
    </w:p>
    <w:p w14:paraId="19460D14" w14:textId="3A73227F" w:rsidR="00835149" w:rsidRPr="001B6135" w:rsidRDefault="00835149" w:rsidP="001B6135">
      <w:pPr>
        <w:numPr>
          <w:ilvl w:val="0"/>
          <w:numId w:val="2"/>
        </w:numPr>
        <w:spacing w:before="120" w:line="240" w:lineRule="auto"/>
        <w:ind w:left="425" w:right="147" w:hanging="425"/>
        <w:jc w:val="thaiDistribute"/>
        <w:rPr>
          <w:rFonts w:asciiTheme="majorBidi" w:hAnsiTheme="majorBidi" w:cstheme="majorBidi"/>
          <w:b/>
          <w:sz w:val="28"/>
          <w:szCs w:val="28"/>
        </w:rPr>
      </w:pPr>
      <w:r w:rsidRPr="001B6135">
        <w:rPr>
          <w:rFonts w:asciiTheme="majorBidi" w:hAnsiTheme="majorBidi" w:cstheme="majorBidi"/>
          <w:b/>
          <w:bCs/>
          <w:sz w:val="28"/>
          <w:szCs w:val="28"/>
          <w:lang w:val="en-US"/>
        </w:rPr>
        <w:lastRenderedPageBreak/>
        <w:t>TRANSACTIONS</w:t>
      </w:r>
      <w:r w:rsidRPr="001B6135">
        <w:rPr>
          <w:rFonts w:asciiTheme="majorBidi" w:hAnsiTheme="majorBidi" w:cstheme="majorBidi"/>
          <w:b/>
          <w:sz w:val="28"/>
          <w:szCs w:val="28"/>
        </w:rPr>
        <w:t xml:space="preserve"> WITH RELATED </w:t>
      </w:r>
      <w:r w:rsidR="00BC2A2C" w:rsidRPr="001B6135">
        <w:rPr>
          <w:rFonts w:asciiTheme="majorBidi" w:hAnsiTheme="majorBidi" w:cstheme="majorBidi"/>
          <w:b/>
          <w:sz w:val="28"/>
          <w:szCs w:val="28"/>
        </w:rPr>
        <w:t>COMPANIES</w:t>
      </w:r>
    </w:p>
    <w:p w14:paraId="2F706C58" w14:textId="37BF183A" w:rsidR="00835149" w:rsidRPr="001B6135" w:rsidRDefault="00835149" w:rsidP="001B6135">
      <w:pPr>
        <w:pStyle w:val="32"/>
        <w:spacing w:before="60" w:after="0" w:line="360" w:lineRule="exact"/>
        <w:ind w:left="425" w:right="-23"/>
        <w:jc w:val="thaiDistribute"/>
        <w:rPr>
          <w:rFonts w:asciiTheme="majorBidi" w:hAnsiTheme="majorBidi" w:cstheme="majorBidi"/>
          <w:sz w:val="28"/>
          <w:szCs w:val="28"/>
        </w:rPr>
      </w:pPr>
      <w:r w:rsidRPr="001B6135">
        <w:rPr>
          <w:rFonts w:asciiTheme="majorBidi" w:hAnsiTheme="majorBidi" w:cstheme="majorBidi"/>
          <w:sz w:val="28"/>
          <w:szCs w:val="28"/>
        </w:rPr>
        <w:t xml:space="preserve">The Company has significant transactions with its related </w:t>
      </w:r>
      <w:r w:rsidR="00BC2A2C" w:rsidRPr="001B6135">
        <w:rPr>
          <w:rFonts w:asciiTheme="majorBidi" w:hAnsiTheme="majorBidi" w:cstheme="majorBidi"/>
          <w:sz w:val="28"/>
          <w:szCs w:val="28"/>
        </w:rPr>
        <w:t>companies</w:t>
      </w:r>
      <w:r w:rsidRPr="001B6135">
        <w:rPr>
          <w:rFonts w:asciiTheme="majorBidi" w:hAnsiTheme="majorBidi" w:cstheme="majorBidi"/>
          <w:sz w:val="28"/>
          <w:szCs w:val="28"/>
        </w:rPr>
        <w:t xml:space="preserve"> stated below. Those transactions are executed based on agreed upon bases which might be different from the bases used for transactions with unrelated </w:t>
      </w:r>
      <w:r w:rsidR="00BC2A2C" w:rsidRPr="001B6135">
        <w:rPr>
          <w:rFonts w:asciiTheme="majorBidi" w:hAnsiTheme="majorBidi" w:cstheme="majorBidi"/>
          <w:sz w:val="28"/>
          <w:szCs w:val="28"/>
        </w:rPr>
        <w:t>companies</w:t>
      </w:r>
      <w:r w:rsidRPr="001B6135">
        <w:rPr>
          <w:rFonts w:asciiTheme="majorBidi" w:hAnsiTheme="majorBidi" w:cstheme="majorBidi"/>
          <w:sz w:val="28"/>
          <w:szCs w:val="28"/>
        </w:rPr>
        <w:t>.</w:t>
      </w:r>
    </w:p>
    <w:tbl>
      <w:tblPr>
        <w:tblW w:w="4708" w:type="pct"/>
        <w:tblInd w:w="468" w:type="dxa"/>
        <w:tblLook w:val="01E0" w:firstRow="1" w:lastRow="1" w:firstColumn="1" w:lastColumn="1" w:noHBand="0" w:noVBand="0"/>
      </w:tblPr>
      <w:tblGrid>
        <w:gridCol w:w="2971"/>
        <w:gridCol w:w="2701"/>
        <w:gridCol w:w="3314"/>
      </w:tblGrid>
      <w:tr w:rsidR="00835149" w:rsidRPr="001B6135" w14:paraId="39E50F08" w14:textId="77777777" w:rsidTr="001302A8">
        <w:trPr>
          <w:tblHeader/>
        </w:trPr>
        <w:tc>
          <w:tcPr>
            <w:tcW w:w="1653" w:type="pct"/>
          </w:tcPr>
          <w:p w14:paraId="7934C685" w14:textId="77777777" w:rsidR="00835149" w:rsidRPr="001B6135" w:rsidRDefault="00835149" w:rsidP="001B6135">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cs/>
              </w:rPr>
            </w:pPr>
            <w:bookmarkStart w:id="2" w:name="_Hlk37073892"/>
            <w:r w:rsidRPr="001B6135">
              <w:rPr>
                <w:rFonts w:asciiTheme="majorBidi" w:hAnsiTheme="majorBidi" w:cstheme="majorBidi"/>
                <w:sz w:val="28"/>
                <w:szCs w:val="28"/>
              </w:rPr>
              <w:t>Name</w:t>
            </w:r>
          </w:p>
        </w:tc>
        <w:tc>
          <w:tcPr>
            <w:tcW w:w="1503" w:type="pct"/>
          </w:tcPr>
          <w:p w14:paraId="78B0E176" w14:textId="77777777" w:rsidR="00835149" w:rsidRPr="001B6135" w:rsidRDefault="00835149" w:rsidP="001B6135">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1B6135">
              <w:rPr>
                <w:rFonts w:asciiTheme="majorBidi" w:hAnsiTheme="majorBidi" w:cstheme="majorBidi"/>
                <w:sz w:val="28"/>
                <w:szCs w:val="28"/>
              </w:rPr>
              <w:t>Type of Business</w:t>
            </w:r>
          </w:p>
        </w:tc>
        <w:tc>
          <w:tcPr>
            <w:tcW w:w="1844" w:type="pct"/>
          </w:tcPr>
          <w:p w14:paraId="34C66387" w14:textId="77777777" w:rsidR="00835149" w:rsidRPr="001B6135" w:rsidRDefault="00835149" w:rsidP="001B6135">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1B6135">
              <w:rPr>
                <w:rFonts w:asciiTheme="majorBidi" w:hAnsiTheme="majorBidi" w:cstheme="majorBidi"/>
                <w:sz w:val="28"/>
                <w:szCs w:val="28"/>
              </w:rPr>
              <w:t xml:space="preserve">Type of </w:t>
            </w:r>
            <w:r w:rsidRPr="001B6135">
              <w:rPr>
                <w:rStyle w:val="BodyTextChar1"/>
                <w:rFonts w:asciiTheme="majorBidi" w:hAnsiTheme="majorBidi" w:cstheme="majorBidi"/>
                <w:sz w:val="28"/>
                <w:szCs w:val="28"/>
              </w:rPr>
              <w:t>Relationship</w:t>
            </w:r>
          </w:p>
        </w:tc>
      </w:tr>
      <w:tr w:rsidR="006F1174" w:rsidRPr="001B6135" w14:paraId="502B2CFB" w14:textId="77777777" w:rsidTr="001302A8">
        <w:tc>
          <w:tcPr>
            <w:tcW w:w="1653" w:type="pct"/>
          </w:tcPr>
          <w:p w14:paraId="0E7C5A8E" w14:textId="38C5D64F" w:rsidR="006F1174" w:rsidRPr="001B6135" w:rsidRDefault="006F1174" w:rsidP="001B6135">
            <w:pPr>
              <w:spacing w:line="320" w:lineRule="exact"/>
              <w:ind w:left="232" w:right="-34" w:hanging="232"/>
              <w:rPr>
                <w:rFonts w:asciiTheme="majorBidi" w:hAnsiTheme="majorBidi"/>
                <w:spacing w:val="-2"/>
                <w:sz w:val="28"/>
                <w:szCs w:val="28"/>
                <w:cs/>
              </w:rPr>
            </w:pPr>
            <w:r w:rsidRPr="001B6135">
              <w:rPr>
                <w:rFonts w:asciiTheme="majorBidi" w:hAnsiTheme="majorBidi"/>
                <w:spacing w:val="-2"/>
                <w:sz w:val="28"/>
                <w:szCs w:val="28"/>
              </w:rPr>
              <w:t>C.E.I. (Chiangmai) Co., Ltd.</w:t>
            </w:r>
          </w:p>
        </w:tc>
        <w:tc>
          <w:tcPr>
            <w:tcW w:w="1503" w:type="pct"/>
          </w:tcPr>
          <w:p w14:paraId="53AAACB0" w14:textId="4E30ADA4" w:rsidR="006F1174" w:rsidRPr="001B6135" w:rsidRDefault="00AB3589"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lang w:val="en-US"/>
              </w:rPr>
            </w:pPr>
            <w:r w:rsidRPr="001B6135">
              <w:rPr>
                <w:rFonts w:asciiTheme="majorBidi" w:hAnsiTheme="majorBidi" w:cstheme="majorBidi"/>
                <w:spacing w:val="-4"/>
                <w:sz w:val="28"/>
                <w:szCs w:val="28"/>
              </w:rPr>
              <w:t xml:space="preserve">Property for rent </w:t>
            </w:r>
            <w:r w:rsidRPr="001B6135">
              <w:rPr>
                <w:rFonts w:asciiTheme="majorBidi" w:hAnsiTheme="majorBidi" w:cstheme="majorBidi"/>
                <w:spacing w:val="-4"/>
                <w:sz w:val="28"/>
                <w:szCs w:val="28"/>
                <w:lang w:val="en-US"/>
              </w:rPr>
              <w:t xml:space="preserve">/ </w:t>
            </w:r>
            <w:r w:rsidR="006F1174" w:rsidRPr="001B6135">
              <w:rPr>
                <w:rFonts w:asciiTheme="majorBidi" w:hAnsiTheme="majorBidi" w:cstheme="majorBidi"/>
                <w:spacing w:val="-4"/>
                <w:sz w:val="28"/>
                <w:szCs w:val="28"/>
              </w:rPr>
              <w:t>Banquet and restaurant</w:t>
            </w:r>
            <w:r w:rsidR="005218FD" w:rsidRPr="001B6135">
              <w:rPr>
                <w:rFonts w:asciiTheme="majorBidi" w:hAnsiTheme="majorBidi" w:cstheme="majorBidi" w:hint="cs"/>
                <w:spacing w:val="-4"/>
                <w:sz w:val="28"/>
                <w:szCs w:val="28"/>
                <w:cs/>
              </w:rPr>
              <w:t xml:space="preserve"> </w:t>
            </w:r>
          </w:p>
        </w:tc>
        <w:tc>
          <w:tcPr>
            <w:tcW w:w="1844" w:type="pct"/>
          </w:tcPr>
          <w:p w14:paraId="55AFB121" w14:textId="089B2FBC" w:rsidR="006F1174" w:rsidRPr="001B6135" w:rsidRDefault="006F1174" w:rsidP="001B613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1B6135">
              <w:rPr>
                <w:rFonts w:asciiTheme="majorBidi" w:hAnsiTheme="majorBidi" w:cstheme="majorBidi"/>
                <w:spacing w:val="-4"/>
                <w:sz w:val="28"/>
                <w:szCs w:val="28"/>
              </w:rPr>
              <w:t>Direct holding</w:t>
            </w:r>
          </w:p>
        </w:tc>
      </w:tr>
      <w:tr w:rsidR="006F1174" w:rsidRPr="001B6135" w14:paraId="46032E09" w14:textId="77777777" w:rsidTr="001302A8">
        <w:tc>
          <w:tcPr>
            <w:tcW w:w="1653" w:type="pct"/>
          </w:tcPr>
          <w:p w14:paraId="3C796C1A" w14:textId="2096AF9C" w:rsidR="004E05ED" w:rsidRPr="001B6135" w:rsidRDefault="006F1174"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ACC Infra Co., Ltd.</w:t>
            </w:r>
            <w:r w:rsidRPr="001B6135">
              <w:rPr>
                <w:rFonts w:asciiTheme="majorBidi" w:hAnsiTheme="majorBidi"/>
                <w:spacing w:val="-2"/>
                <w:sz w:val="28"/>
                <w:szCs w:val="28"/>
                <w:cs/>
              </w:rPr>
              <w:t xml:space="preserve"> </w:t>
            </w:r>
          </w:p>
          <w:p w14:paraId="23698BE7" w14:textId="17861F62" w:rsidR="006F1174" w:rsidRPr="001B6135" w:rsidRDefault="006F1174" w:rsidP="001B6135">
            <w:pPr>
              <w:spacing w:line="320" w:lineRule="exact"/>
              <w:ind w:left="232" w:right="-34" w:hanging="232"/>
              <w:rPr>
                <w:rFonts w:asciiTheme="majorBidi" w:hAnsiTheme="majorBidi"/>
                <w:spacing w:val="-2"/>
                <w:sz w:val="28"/>
                <w:szCs w:val="28"/>
              </w:rPr>
            </w:pPr>
          </w:p>
        </w:tc>
        <w:tc>
          <w:tcPr>
            <w:tcW w:w="1503" w:type="pct"/>
          </w:tcPr>
          <w:p w14:paraId="2328D3EB" w14:textId="4EF88400" w:rsidR="0025252A" w:rsidRPr="001B6135" w:rsidRDefault="006F1174" w:rsidP="001B6135">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1B6135">
              <w:rPr>
                <w:rFonts w:asciiTheme="majorBidi" w:hAnsiTheme="majorBidi" w:cstheme="majorBidi"/>
                <w:sz w:val="28"/>
                <w:szCs w:val="28"/>
              </w:rPr>
              <w:t>Invest in business of electricity production from solar power</w:t>
            </w:r>
            <w:r w:rsidR="0025252A" w:rsidRPr="001B6135">
              <w:rPr>
                <w:rFonts w:asciiTheme="majorBidi" w:hAnsiTheme="majorBidi" w:cstheme="majorBidi"/>
                <w:sz w:val="28"/>
                <w:szCs w:val="28"/>
              </w:rPr>
              <w:t xml:space="preserve"> and construction service</w:t>
            </w:r>
          </w:p>
        </w:tc>
        <w:tc>
          <w:tcPr>
            <w:tcW w:w="1844" w:type="pct"/>
          </w:tcPr>
          <w:p w14:paraId="70569E48" w14:textId="4483026F" w:rsidR="006F1174" w:rsidRPr="001B6135" w:rsidRDefault="006F1174" w:rsidP="001B613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1B6135">
              <w:rPr>
                <w:rFonts w:asciiTheme="majorBidi" w:hAnsiTheme="majorBidi" w:cstheme="majorBidi"/>
                <w:spacing w:val="-4"/>
                <w:sz w:val="28"/>
                <w:szCs w:val="28"/>
              </w:rPr>
              <w:t>Direct holding</w:t>
            </w:r>
          </w:p>
        </w:tc>
      </w:tr>
      <w:tr w:rsidR="006F1174" w:rsidRPr="001B6135" w14:paraId="1D69D060" w14:textId="77777777" w:rsidTr="001302A8">
        <w:tc>
          <w:tcPr>
            <w:tcW w:w="1653" w:type="pct"/>
          </w:tcPr>
          <w:p w14:paraId="0309EF1B" w14:textId="6661DA46" w:rsidR="006F1174" w:rsidRPr="001B6135" w:rsidRDefault="006F1174" w:rsidP="001B6135">
            <w:pPr>
              <w:spacing w:line="320" w:lineRule="exact"/>
              <w:ind w:left="232" w:right="-34" w:hanging="232"/>
              <w:rPr>
                <w:rFonts w:asciiTheme="majorBidi" w:hAnsiTheme="majorBidi"/>
                <w:spacing w:val="-2"/>
                <w:sz w:val="28"/>
                <w:szCs w:val="28"/>
                <w:cs/>
              </w:rPr>
            </w:pPr>
            <w:r w:rsidRPr="001B6135">
              <w:rPr>
                <w:rFonts w:asciiTheme="majorBidi" w:hAnsiTheme="majorBidi"/>
                <w:spacing w:val="-2"/>
                <w:sz w:val="28"/>
                <w:szCs w:val="28"/>
              </w:rPr>
              <w:t>ACC Landmark Co., Ltd.</w:t>
            </w:r>
          </w:p>
        </w:tc>
        <w:tc>
          <w:tcPr>
            <w:tcW w:w="1503" w:type="pct"/>
          </w:tcPr>
          <w:p w14:paraId="2F269E80" w14:textId="6A4992C9" w:rsidR="006F1174" w:rsidRPr="001B6135" w:rsidRDefault="006F1174"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stheme="majorBidi"/>
                <w:spacing w:val="-4"/>
                <w:sz w:val="28"/>
                <w:szCs w:val="28"/>
              </w:rPr>
              <w:t>Property development</w:t>
            </w:r>
          </w:p>
        </w:tc>
        <w:tc>
          <w:tcPr>
            <w:tcW w:w="1844" w:type="pct"/>
          </w:tcPr>
          <w:p w14:paraId="779B571C" w14:textId="71012C92" w:rsidR="006F1174" w:rsidRPr="001B6135" w:rsidRDefault="006F1174" w:rsidP="001B613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1B6135">
              <w:rPr>
                <w:rFonts w:asciiTheme="majorBidi" w:hAnsiTheme="majorBidi" w:cstheme="majorBidi"/>
                <w:spacing w:val="-4"/>
                <w:sz w:val="28"/>
                <w:szCs w:val="28"/>
              </w:rPr>
              <w:t>Direct holding</w:t>
            </w:r>
          </w:p>
        </w:tc>
      </w:tr>
      <w:tr w:rsidR="006F1174" w:rsidRPr="001B6135" w14:paraId="68893BDF" w14:textId="77777777" w:rsidTr="001302A8">
        <w:tc>
          <w:tcPr>
            <w:tcW w:w="1653" w:type="pct"/>
          </w:tcPr>
          <w:p w14:paraId="64F33102" w14:textId="52FF940F" w:rsidR="006F1174" w:rsidRPr="001B6135" w:rsidRDefault="006F1174" w:rsidP="001B6135">
            <w:pPr>
              <w:spacing w:line="320" w:lineRule="exact"/>
              <w:ind w:left="232" w:right="-34" w:hanging="232"/>
              <w:rPr>
                <w:rFonts w:asciiTheme="majorBidi" w:hAnsiTheme="majorBidi"/>
                <w:spacing w:val="-2"/>
                <w:sz w:val="28"/>
                <w:szCs w:val="28"/>
                <w:cs/>
              </w:rPr>
            </w:pPr>
            <w:r w:rsidRPr="001B6135">
              <w:rPr>
                <w:rFonts w:asciiTheme="majorBidi" w:hAnsiTheme="majorBidi"/>
                <w:spacing w:val="-2"/>
                <w:sz w:val="28"/>
                <w:szCs w:val="28"/>
              </w:rPr>
              <w:t>ACC Green Energy Co., Ltd.</w:t>
            </w:r>
          </w:p>
        </w:tc>
        <w:tc>
          <w:tcPr>
            <w:tcW w:w="1503" w:type="pct"/>
          </w:tcPr>
          <w:p w14:paraId="60AC0CD1" w14:textId="2391246E" w:rsidR="006F1174" w:rsidRPr="001B6135" w:rsidRDefault="006F1174"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stheme="majorBidi"/>
                <w:spacing w:val="-4"/>
                <w:sz w:val="28"/>
                <w:szCs w:val="28"/>
              </w:rPr>
              <w:t>Property development</w:t>
            </w:r>
          </w:p>
        </w:tc>
        <w:tc>
          <w:tcPr>
            <w:tcW w:w="1844" w:type="pct"/>
          </w:tcPr>
          <w:p w14:paraId="437487C4" w14:textId="5517CB7B" w:rsidR="006F1174" w:rsidRPr="001B6135" w:rsidRDefault="006F1174" w:rsidP="001B613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1B6135">
              <w:rPr>
                <w:rFonts w:asciiTheme="majorBidi" w:hAnsiTheme="majorBidi" w:cstheme="majorBidi"/>
                <w:spacing w:val="-4"/>
                <w:sz w:val="28"/>
                <w:szCs w:val="28"/>
              </w:rPr>
              <w:t>Direct holding</w:t>
            </w:r>
          </w:p>
        </w:tc>
      </w:tr>
      <w:tr w:rsidR="006F1174" w:rsidRPr="001B6135" w14:paraId="6F299575" w14:textId="77777777" w:rsidTr="001302A8">
        <w:tc>
          <w:tcPr>
            <w:tcW w:w="1653" w:type="pct"/>
          </w:tcPr>
          <w:p w14:paraId="73CAD9C3" w14:textId="31DFDB1E" w:rsidR="006F1174" w:rsidRPr="001B6135" w:rsidRDefault="006F1174" w:rsidP="001B6135">
            <w:pPr>
              <w:spacing w:line="320" w:lineRule="exact"/>
              <w:ind w:left="232" w:right="-34" w:hanging="232"/>
              <w:rPr>
                <w:rFonts w:asciiTheme="majorBidi" w:hAnsiTheme="majorBidi"/>
                <w:spacing w:val="-2"/>
                <w:sz w:val="28"/>
                <w:szCs w:val="28"/>
                <w:cs/>
              </w:rPr>
            </w:pPr>
            <w:proofErr w:type="spellStart"/>
            <w:r w:rsidRPr="001B6135">
              <w:rPr>
                <w:rFonts w:asciiTheme="majorBidi" w:hAnsiTheme="majorBidi"/>
                <w:spacing w:val="-2"/>
                <w:sz w:val="28"/>
                <w:szCs w:val="28"/>
              </w:rPr>
              <w:t>Bangpakong</w:t>
            </w:r>
            <w:proofErr w:type="spellEnd"/>
            <w:r w:rsidRPr="001B6135">
              <w:rPr>
                <w:rFonts w:asciiTheme="majorBidi" w:hAnsiTheme="majorBidi"/>
                <w:spacing w:val="-2"/>
                <w:sz w:val="28"/>
                <w:szCs w:val="28"/>
              </w:rPr>
              <w:t xml:space="preserve"> Solar Power Co., Ltd.</w:t>
            </w:r>
          </w:p>
        </w:tc>
        <w:tc>
          <w:tcPr>
            <w:tcW w:w="1503" w:type="pct"/>
          </w:tcPr>
          <w:p w14:paraId="4811026E" w14:textId="122F49A9" w:rsidR="006F1174" w:rsidRPr="001B6135" w:rsidRDefault="006F1174"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stheme="majorBidi"/>
                <w:spacing w:val="-4"/>
                <w:sz w:val="28"/>
                <w:szCs w:val="28"/>
              </w:rPr>
              <w:t>Solar roof power plant</w:t>
            </w:r>
          </w:p>
        </w:tc>
        <w:tc>
          <w:tcPr>
            <w:tcW w:w="1844" w:type="pct"/>
          </w:tcPr>
          <w:p w14:paraId="4F9701B6" w14:textId="0CE62400" w:rsidR="006F1174" w:rsidRPr="001B6135" w:rsidRDefault="006F1174" w:rsidP="001B613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1B6135">
              <w:rPr>
                <w:rFonts w:asciiTheme="majorBidi" w:hAnsiTheme="majorBidi" w:cstheme="majorBidi"/>
                <w:spacing w:val="-4"/>
                <w:sz w:val="28"/>
                <w:szCs w:val="28"/>
              </w:rPr>
              <w:t>Direct holding</w:t>
            </w:r>
          </w:p>
        </w:tc>
      </w:tr>
      <w:tr w:rsidR="006F1174" w:rsidRPr="001B6135" w14:paraId="09536946" w14:textId="77777777" w:rsidTr="001302A8">
        <w:tc>
          <w:tcPr>
            <w:tcW w:w="1653" w:type="pct"/>
          </w:tcPr>
          <w:p w14:paraId="29578A63" w14:textId="6421F777" w:rsidR="006F1174" w:rsidRPr="001B6135" w:rsidRDefault="005B340A" w:rsidP="001B6135">
            <w:pPr>
              <w:spacing w:line="320" w:lineRule="exact"/>
              <w:ind w:left="232" w:right="-34" w:hanging="232"/>
              <w:rPr>
                <w:rFonts w:asciiTheme="majorBidi" w:hAnsiTheme="majorBidi"/>
                <w:spacing w:val="-2"/>
                <w:sz w:val="28"/>
                <w:szCs w:val="28"/>
                <w:cs/>
              </w:rPr>
            </w:pPr>
            <w:r w:rsidRPr="001B6135">
              <w:rPr>
                <w:rFonts w:asciiTheme="majorBidi" w:hAnsiTheme="majorBidi"/>
                <w:spacing w:val="-2"/>
                <w:sz w:val="28"/>
                <w:szCs w:val="28"/>
              </w:rPr>
              <w:t xml:space="preserve">ACC Capital Asset Management </w:t>
            </w:r>
            <w:r w:rsidRPr="001B6135">
              <w:rPr>
                <w:rFonts w:asciiTheme="majorBidi" w:hAnsiTheme="majorBidi"/>
                <w:spacing w:val="-2"/>
                <w:sz w:val="28"/>
                <w:szCs w:val="28"/>
                <w:cs/>
              </w:rPr>
              <w:br/>
            </w:r>
            <w:r w:rsidRPr="001B6135">
              <w:rPr>
                <w:rFonts w:asciiTheme="majorBidi" w:hAnsiTheme="majorBidi"/>
                <w:spacing w:val="-2"/>
                <w:sz w:val="28"/>
                <w:szCs w:val="28"/>
              </w:rPr>
              <w:t>Co.,</w:t>
            </w:r>
            <w:r w:rsidRPr="001B6135">
              <w:rPr>
                <w:rFonts w:asciiTheme="majorBidi" w:hAnsiTheme="majorBidi" w:hint="cs"/>
                <w:spacing w:val="-2"/>
                <w:sz w:val="28"/>
                <w:szCs w:val="28"/>
                <w:cs/>
              </w:rPr>
              <w:t xml:space="preserve"> </w:t>
            </w:r>
            <w:r w:rsidRPr="001B6135">
              <w:rPr>
                <w:rFonts w:asciiTheme="majorBidi" w:hAnsiTheme="majorBidi"/>
                <w:spacing w:val="-2"/>
                <w:sz w:val="28"/>
                <w:szCs w:val="28"/>
              </w:rPr>
              <w:t>Ltd.</w:t>
            </w:r>
          </w:p>
        </w:tc>
        <w:tc>
          <w:tcPr>
            <w:tcW w:w="1503" w:type="pct"/>
          </w:tcPr>
          <w:p w14:paraId="1E64CC90" w14:textId="3B2986A0" w:rsidR="006F1174" w:rsidRPr="001B6135" w:rsidRDefault="006F1174"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stheme="majorBidi"/>
                <w:spacing w:val="-4"/>
                <w:sz w:val="28"/>
                <w:szCs w:val="28"/>
              </w:rPr>
              <w:t>Financing and factoring</w:t>
            </w:r>
          </w:p>
        </w:tc>
        <w:tc>
          <w:tcPr>
            <w:tcW w:w="1844" w:type="pct"/>
          </w:tcPr>
          <w:p w14:paraId="1C086690" w14:textId="73FFC034" w:rsidR="006F1174" w:rsidRPr="001B6135" w:rsidRDefault="006F1174" w:rsidP="001B613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1B6135">
              <w:rPr>
                <w:rFonts w:asciiTheme="majorBidi" w:hAnsiTheme="majorBidi" w:cstheme="majorBidi"/>
                <w:spacing w:val="-4"/>
                <w:sz w:val="28"/>
                <w:szCs w:val="28"/>
              </w:rPr>
              <w:t>Direct holding</w:t>
            </w:r>
          </w:p>
        </w:tc>
      </w:tr>
      <w:tr w:rsidR="005B340A" w:rsidRPr="001B6135" w14:paraId="1FD3F48B" w14:textId="77777777" w:rsidTr="001302A8">
        <w:tc>
          <w:tcPr>
            <w:tcW w:w="1653" w:type="pct"/>
          </w:tcPr>
          <w:p w14:paraId="3F5B0586" w14:textId="73E5A52F" w:rsidR="005B340A" w:rsidRPr="001B6135" w:rsidRDefault="005B340A"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ACC Cannabis Co., Ltd.</w:t>
            </w:r>
          </w:p>
        </w:tc>
        <w:tc>
          <w:tcPr>
            <w:tcW w:w="1503" w:type="pct"/>
          </w:tcPr>
          <w:p w14:paraId="21EFC9A3" w14:textId="4BFEEABE" w:rsidR="005B340A" w:rsidRPr="001B6135" w:rsidRDefault="005B340A" w:rsidP="001B6135">
            <w:pPr>
              <w:tabs>
                <w:tab w:val="left" w:pos="284"/>
                <w:tab w:val="left" w:pos="851"/>
                <w:tab w:val="left" w:pos="1418"/>
                <w:tab w:val="left" w:pos="1985"/>
              </w:tabs>
              <w:spacing w:line="320" w:lineRule="exact"/>
              <w:ind w:left="34" w:right="146"/>
              <w:rPr>
                <w:rFonts w:asciiTheme="majorBidi" w:hAnsiTheme="majorBidi" w:cstheme="majorBidi"/>
                <w:spacing w:val="-4"/>
                <w:sz w:val="28"/>
                <w:szCs w:val="28"/>
              </w:rPr>
            </w:pPr>
            <w:bookmarkStart w:id="3" w:name="_Hlk79361257"/>
            <w:r w:rsidRPr="001B6135">
              <w:rPr>
                <w:rFonts w:asciiTheme="majorBidi" w:hAnsiTheme="majorBidi" w:cstheme="majorBidi"/>
                <w:sz w:val="28"/>
                <w:szCs w:val="28"/>
              </w:rPr>
              <w:t>Research,</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development, production (cultivation) and processing of cannabis</w:t>
            </w:r>
            <w:bookmarkEnd w:id="3"/>
          </w:p>
        </w:tc>
        <w:tc>
          <w:tcPr>
            <w:tcW w:w="1844" w:type="pct"/>
          </w:tcPr>
          <w:p w14:paraId="07173188" w14:textId="0D805FCE" w:rsidR="005B340A" w:rsidRPr="001B6135" w:rsidRDefault="005B340A" w:rsidP="001B6135">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rPr>
            </w:pPr>
            <w:r w:rsidRPr="001B6135">
              <w:rPr>
                <w:rFonts w:asciiTheme="majorBidi" w:hAnsiTheme="majorBidi" w:cstheme="majorBidi"/>
                <w:spacing w:val="-4"/>
                <w:sz w:val="28"/>
                <w:szCs w:val="28"/>
              </w:rPr>
              <w:t>Direct holding</w:t>
            </w:r>
          </w:p>
        </w:tc>
      </w:tr>
      <w:tr w:rsidR="006F1174" w:rsidRPr="001B6135" w14:paraId="2D2ECE80" w14:textId="77777777" w:rsidTr="001302A8">
        <w:tc>
          <w:tcPr>
            <w:tcW w:w="1653" w:type="pct"/>
          </w:tcPr>
          <w:p w14:paraId="10D2F75E" w14:textId="30C7482B" w:rsidR="006F1174" w:rsidRPr="001B6135" w:rsidRDefault="006F1174"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Saraburi Solar Co., Ltd.</w:t>
            </w:r>
          </w:p>
        </w:tc>
        <w:tc>
          <w:tcPr>
            <w:tcW w:w="1503" w:type="pct"/>
          </w:tcPr>
          <w:p w14:paraId="086884A1" w14:textId="14583926" w:rsidR="006F1174" w:rsidRPr="001B6135" w:rsidRDefault="006F1174" w:rsidP="001B6135">
            <w:pPr>
              <w:tabs>
                <w:tab w:val="left" w:pos="284"/>
                <w:tab w:val="left" w:pos="851"/>
                <w:tab w:val="left" w:pos="1418"/>
                <w:tab w:val="left" w:pos="1985"/>
                <w:tab w:val="left" w:pos="3544"/>
              </w:tabs>
              <w:spacing w:line="320" w:lineRule="exact"/>
              <w:ind w:right="141"/>
              <w:rPr>
                <w:rFonts w:asciiTheme="majorBidi" w:hAnsiTheme="majorBidi" w:cstheme="majorBidi"/>
                <w:color w:val="000000"/>
                <w:spacing w:val="-4"/>
                <w:sz w:val="28"/>
                <w:szCs w:val="28"/>
              </w:rPr>
            </w:pPr>
            <w:r w:rsidRPr="001B6135">
              <w:rPr>
                <w:rFonts w:asciiTheme="majorBidi" w:hAnsiTheme="majorBidi" w:cstheme="majorBidi"/>
                <w:color w:val="000000"/>
                <w:spacing w:val="-4"/>
                <w:sz w:val="28"/>
                <w:szCs w:val="28"/>
              </w:rPr>
              <w:t xml:space="preserve">Production </w:t>
            </w:r>
            <w:r w:rsidRPr="001B6135">
              <w:rPr>
                <w:rFonts w:asciiTheme="majorBidi" w:hAnsiTheme="majorBidi" w:cstheme="majorBidi"/>
                <w:spacing w:val="-4"/>
                <w:sz w:val="28"/>
                <w:szCs w:val="28"/>
              </w:rPr>
              <w:t>and</w:t>
            </w:r>
            <w:r w:rsidRPr="001B6135">
              <w:rPr>
                <w:rFonts w:asciiTheme="majorBidi" w:hAnsiTheme="majorBidi" w:cstheme="majorBidi"/>
                <w:color w:val="000000"/>
                <w:spacing w:val="-4"/>
                <w:sz w:val="28"/>
                <w:szCs w:val="28"/>
              </w:rPr>
              <w:t xml:space="preserve"> distribution of electricity from solar power</w:t>
            </w:r>
            <w:r w:rsidR="0025252A" w:rsidRPr="001B6135">
              <w:rPr>
                <w:rFonts w:asciiTheme="majorBidi" w:hAnsiTheme="majorBidi" w:cstheme="majorBidi"/>
                <w:color w:val="000000"/>
                <w:spacing w:val="-4"/>
                <w:sz w:val="28"/>
                <w:szCs w:val="28"/>
              </w:rPr>
              <w:t xml:space="preserve"> </w:t>
            </w:r>
            <w:r w:rsidR="0025252A" w:rsidRPr="001B6135">
              <w:rPr>
                <w:rFonts w:asciiTheme="majorBidi" w:hAnsiTheme="majorBidi" w:cstheme="majorBidi"/>
                <w:spacing w:val="-4"/>
                <w:sz w:val="28"/>
                <w:szCs w:val="28"/>
              </w:rPr>
              <w:t>and construction service</w:t>
            </w:r>
          </w:p>
        </w:tc>
        <w:tc>
          <w:tcPr>
            <w:tcW w:w="1844" w:type="pct"/>
          </w:tcPr>
          <w:p w14:paraId="2CB4BFCC" w14:textId="357D918A" w:rsidR="006F1174" w:rsidRPr="001B6135" w:rsidRDefault="006F1174" w:rsidP="001B6135">
            <w:pPr>
              <w:spacing w:line="320" w:lineRule="exact"/>
              <w:ind w:right="146" w:firstLine="33"/>
              <w:jc w:val="center"/>
              <w:rPr>
                <w:rFonts w:asciiTheme="majorBidi" w:hAnsiTheme="majorBidi" w:cstheme="majorBidi"/>
                <w:color w:val="000000"/>
                <w:spacing w:val="-4"/>
                <w:sz w:val="28"/>
                <w:szCs w:val="28"/>
              </w:rPr>
            </w:pPr>
            <w:r w:rsidRPr="001B6135">
              <w:rPr>
                <w:rFonts w:asciiTheme="majorBidi" w:hAnsiTheme="majorBidi" w:cstheme="majorBidi"/>
                <w:spacing w:val="-4"/>
                <w:sz w:val="28"/>
                <w:szCs w:val="28"/>
              </w:rPr>
              <w:t>Indirect holding</w:t>
            </w:r>
          </w:p>
        </w:tc>
      </w:tr>
      <w:tr w:rsidR="005B340A" w:rsidRPr="001B6135" w14:paraId="378EEE8C" w14:textId="77777777" w:rsidTr="001302A8">
        <w:tc>
          <w:tcPr>
            <w:tcW w:w="1653" w:type="pct"/>
          </w:tcPr>
          <w:p w14:paraId="5237526A" w14:textId="057CE13C" w:rsidR="005B340A" w:rsidRPr="001B6135" w:rsidRDefault="005B340A"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 xml:space="preserve">ACC Utilities </w:t>
            </w:r>
            <w:r w:rsidRPr="001B6135">
              <w:rPr>
                <w:rFonts w:asciiTheme="majorBidi" w:hAnsiTheme="majorBidi"/>
                <w:spacing w:val="-2"/>
                <w:sz w:val="28"/>
                <w:szCs w:val="28"/>
                <w:cs/>
              </w:rPr>
              <w:t>Co., Ltd.</w:t>
            </w:r>
          </w:p>
        </w:tc>
        <w:tc>
          <w:tcPr>
            <w:tcW w:w="1503" w:type="pct"/>
          </w:tcPr>
          <w:p w14:paraId="2F619E7A" w14:textId="22D96EE0" w:rsidR="005B340A" w:rsidRPr="001B6135" w:rsidRDefault="005B340A" w:rsidP="001B6135">
            <w:pPr>
              <w:tabs>
                <w:tab w:val="left" w:pos="284"/>
                <w:tab w:val="left" w:pos="851"/>
                <w:tab w:val="left" w:pos="1418"/>
                <w:tab w:val="left" w:pos="1985"/>
                <w:tab w:val="left" w:pos="3544"/>
              </w:tabs>
              <w:spacing w:line="320" w:lineRule="exact"/>
              <w:ind w:right="141"/>
              <w:rPr>
                <w:rFonts w:asciiTheme="majorBidi" w:hAnsiTheme="majorBidi" w:cstheme="majorBidi"/>
                <w:color w:val="000000"/>
                <w:spacing w:val="-4"/>
                <w:sz w:val="28"/>
                <w:szCs w:val="28"/>
              </w:rPr>
            </w:pPr>
            <w:r w:rsidRPr="001B6135">
              <w:rPr>
                <w:rFonts w:asciiTheme="majorBidi" w:hAnsiTheme="majorBidi" w:cstheme="majorBidi"/>
                <w:spacing w:val="-4"/>
                <w:sz w:val="28"/>
                <w:szCs w:val="28"/>
              </w:rPr>
              <w:t>Construction service</w:t>
            </w:r>
          </w:p>
        </w:tc>
        <w:tc>
          <w:tcPr>
            <w:tcW w:w="1844" w:type="pct"/>
          </w:tcPr>
          <w:p w14:paraId="4F096C5C" w14:textId="0A7F4412" w:rsidR="005B340A" w:rsidRPr="001B6135" w:rsidRDefault="005B340A" w:rsidP="001B6135">
            <w:pPr>
              <w:spacing w:line="320" w:lineRule="exact"/>
              <w:ind w:right="146" w:firstLine="33"/>
              <w:jc w:val="center"/>
              <w:rPr>
                <w:rFonts w:asciiTheme="majorBidi" w:hAnsiTheme="majorBidi" w:cstheme="majorBidi"/>
                <w:spacing w:val="-4"/>
                <w:sz w:val="28"/>
                <w:szCs w:val="28"/>
              </w:rPr>
            </w:pPr>
            <w:r w:rsidRPr="001B6135">
              <w:rPr>
                <w:rFonts w:asciiTheme="majorBidi" w:hAnsiTheme="majorBidi" w:cstheme="majorBidi"/>
                <w:spacing w:val="-4"/>
                <w:sz w:val="28"/>
                <w:szCs w:val="28"/>
              </w:rPr>
              <w:t>Indirect holding</w:t>
            </w:r>
          </w:p>
        </w:tc>
      </w:tr>
      <w:tr w:rsidR="005B340A" w:rsidRPr="001B6135" w14:paraId="5D008502" w14:textId="77777777" w:rsidTr="001302A8">
        <w:tc>
          <w:tcPr>
            <w:tcW w:w="1653" w:type="pct"/>
          </w:tcPr>
          <w:p w14:paraId="22E8F846" w14:textId="4F631EF6" w:rsidR="005B340A" w:rsidRPr="001B6135" w:rsidRDefault="005B340A"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 xml:space="preserve">High Innovation Technology </w:t>
            </w:r>
            <w:r w:rsidRPr="001B6135">
              <w:rPr>
                <w:rFonts w:asciiTheme="majorBidi" w:hAnsiTheme="majorBidi"/>
                <w:spacing w:val="-2"/>
                <w:sz w:val="28"/>
                <w:szCs w:val="28"/>
                <w:cs/>
              </w:rPr>
              <w:br/>
              <w:t>Co., Ltd.</w:t>
            </w:r>
          </w:p>
        </w:tc>
        <w:tc>
          <w:tcPr>
            <w:tcW w:w="1503" w:type="pct"/>
          </w:tcPr>
          <w:p w14:paraId="5E895ABD" w14:textId="28A79497" w:rsidR="005B340A" w:rsidRPr="001B6135" w:rsidRDefault="005B340A" w:rsidP="001B6135">
            <w:pPr>
              <w:tabs>
                <w:tab w:val="left" w:pos="284"/>
                <w:tab w:val="left" w:pos="851"/>
                <w:tab w:val="left" w:pos="1418"/>
                <w:tab w:val="left" w:pos="1985"/>
                <w:tab w:val="left" w:pos="3544"/>
              </w:tabs>
              <w:spacing w:line="320" w:lineRule="exact"/>
              <w:ind w:right="141"/>
              <w:rPr>
                <w:rFonts w:asciiTheme="majorBidi" w:hAnsiTheme="majorBidi" w:cstheme="majorBidi"/>
                <w:color w:val="000000"/>
                <w:spacing w:val="-4"/>
                <w:sz w:val="28"/>
                <w:szCs w:val="28"/>
              </w:rPr>
            </w:pPr>
            <w:r w:rsidRPr="001B6135">
              <w:rPr>
                <w:rFonts w:asciiTheme="majorBidi" w:hAnsiTheme="majorBidi"/>
                <w:sz w:val="28"/>
                <w:szCs w:val="28"/>
              </w:rPr>
              <w:t>Develop an e-commerce system for online marketing</w:t>
            </w:r>
          </w:p>
        </w:tc>
        <w:tc>
          <w:tcPr>
            <w:tcW w:w="1844" w:type="pct"/>
          </w:tcPr>
          <w:p w14:paraId="566ADF2C" w14:textId="3FFC3ACC" w:rsidR="005B340A" w:rsidRPr="001B6135" w:rsidRDefault="005B340A" w:rsidP="001B6135">
            <w:pPr>
              <w:spacing w:line="320" w:lineRule="exact"/>
              <w:ind w:right="146" w:firstLine="33"/>
              <w:jc w:val="center"/>
              <w:rPr>
                <w:rFonts w:asciiTheme="majorBidi" w:hAnsiTheme="majorBidi" w:cstheme="majorBidi"/>
                <w:spacing w:val="-4"/>
                <w:sz w:val="28"/>
                <w:szCs w:val="28"/>
              </w:rPr>
            </w:pPr>
            <w:r w:rsidRPr="001B6135">
              <w:rPr>
                <w:rFonts w:asciiTheme="majorBidi" w:hAnsiTheme="majorBidi" w:cstheme="majorBidi"/>
                <w:spacing w:val="-4"/>
                <w:sz w:val="28"/>
                <w:szCs w:val="28"/>
              </w:rPr>
              <w:t>Indirect holding</w:t>
            </w:r>
          </w:p>
        </w:tc>
      </w:tr>
      <w:tr w:rsidR="005B340A" w:rsidRPr="001B6135" w14:paraId="5F27E485" w14:textId="77777777" w:rsidTr="001302A8">
        <w:tc>
          <w:tcPr>
            <w:tcW w:w="1653" w:type="pct"/>
          </w:tcPr>
          <w:p w14:paraId="76C31105" w14:textId="4A688B0F" w:rsidR="005B340A" w:rsidRPr="001B6135" w:rsidRDefault="005B340A" w:rsidP="001B6135">
            <w:pPr>
              <w:spacing w:line="320" w:lineRule="exact"/>
              <w:ind w:left="232" w:right="-34" w:hanging="232"/>
              <w:rPr>
                <w:rFonts w:asciiTheme="majorBidi" w:hAnsiTheme="majorBidi"/>
                <w:spacing w:val="-2"/>
                <w:sz w:val="28"/>
                <w:szCs w:val="28"/>
                <w:lang w:val="en-US"/>
              </w:rPr>
            </w:pPr>
            <w:r w:rsidRPr="001B6135">
              <w:rPr>
                <w:rFonts w:asciiTheme="majorBidi" w:hAnsiTheme="majorBidi"/>
                <w:spacing w:val="-2"/>
                <w:sz w:val="28"/>
                <w:szCs w:val="28"/>
              </w:rPr>
              <w:t xml:space="preserve">High </w:t>
            </w:r>
            <w:proofErr w:type="spellStart"/>
            <w:r w:rsidRPr="001B6135">
              <w:rPr>
                <w:rFonts w:asciiTheme="majorBidi" w:hAnsiTheme="majorBidi"/>
                <w:spacing w:val="-2"/>
                <w:sz w:val="28"/>
                <w:szCs w:val="28"/>
              </w:rPr>
              <w:t>Cannabiz</w:t>
            </w:r>
            <w:proofErr w:type="spellEnd"/>
            <w:r w:rsidRPr="001B6135">
              <w:rPr>
                <w:rFonts w:asciiTheme="majorBidi" w:hAnsiTheme="majorBidi"/>
                <w:spacing w:val="-2"/>
                <w:sz w:val="28"/>
                <w:szCs w:val="28"/>
              </w:rPr>
              <w:t xml:space="preserve"> Crop </w:t>
            </w:r>
            <w:r w:rsidRPr="001B6135">
              <w:rPr>
                <w:rFonts w:asciiTheme="majorBidi" w:hAnsiTheme="majorBidi"/>
                <w:spacing w:val="-2"/>
                <w:sz w:val="28"/>
                <w:szCs w:val="28"/>
                <w:cs/>
              </w:rPr>
              <w:t xml:space="preserve">Co., </w:t>
            </w:r>
            <w:proofErr w:type="spellStart"/>
            <w:r w:rsidRPr="001B6135">
              <w:rPr>
                <w:rFonts w:asciiTheme="majorBidi" w:hAnsiTheme="majorBidi"/>
                <w:spacing w:val="-2"/>
                <w:sz w:val="28"/>
                <w:szCs w:val="28"/>
                <w:cs/>
              </w:rPr>
              <w:t>Ltd</w:t>
            </w:r>
            <w:proofErr w:type="spellEnd"/>
            <w:r w:rsidRPr="001B6135">
              <w:rPr>
                <w:rFonts w:asciiTheme="majorBidi" w:hAnsiTheme="majorBidi"/>
                <w:spacing w:val="-2"/>
                <w:sz w:val="28"/>
                <w:szCs w:val="28"/>
                <w:cs/>
              </w:rPr>
              <w:t>.</w:t>
            </w:r>
          </w:p>
        </w:tc>
        <w:tc>
          <w:tcPr>
            <w:tcW w:w="1503" w:type="pct"/>
          </w:tcPr>
          <w:p w14:paraId="3470E78D" w14:textId="27ABAE52" w:rsidR="005B340A" w:rsidRPr="001B6135" w:rsidRDefault="005B340A" w:rsidP="001B6135">
            <w:pPr>
              <w:tabs>
                <w:tab w:val="left" w:pos="284"/>
                <w:tab w:val="left" w:pos="851"/>
                <w:tab w:val="left" w:pos="1418"/>
                <w:tab w:val="left" w:pos="1985"/>
                <w:tab w:val="left" w:pos="3544"/>
              </w:tabs>
              <w:spacing w:line="320" w:lineRule="exact"/>
              <w:ind w:right="141"/>
              <w:rPr>
                <w:rFonts w:asciiTheme="majorBidi" w:hAnsiTheme="majorBidi" w:cstheme="majorBidi"/>
                <w:color w:val="000000"/>
                <w:spacing w:val="-4"/>
                <w:sz w:val="28"/>
                <w:szCs w:val="28"/>
              </w:rPr>
            </w:pPr>
            <w:r w:rsidRPr="001B6135">
              <w:rPr>
                <w:rFonts w:asciiTheme="majorBidi" w:hAnsiTheme="majorBidi"/>
                <w:sz w:val="28"/>
                <w:szCs w:val="28"/>
              </w:rPr>
              <w:t>Growing, extracting, processing, distributing, importing, exporting, doing business in all aspects related to cannabis</w:t>
            </w:r>
          </w:p>
        </w:tc>
        <w:tc>
          <w:tcPr>
            <w:tcW w:w="1844" w:type="pct"/>
          </w:tcPr>
          <w:p w14:paraId="6A6FD414" w14:textId="004B3A89" w:rsidR="005B340A" w:rsidRPr="001B6135" w:rsidRDefault="005B340A" w:rsidP="001B6135">
            <w:pPr>
              <w:spacing w:line="320" w:lineRule="exact"/>
              <w:ind w:right="146" w:firstLine="33"/>
              <w:jc w:val="center"/>
              <w:rPr>
                <w:rFonts w:asciiTheme="majorBidi" w:hAnsiTheme="majorBidi" w:cstheme="majorBidi"/>
                <w:spacing w:val="-4"/>
                <w:sz w:val="28"/>
                <w:szCs w:val="28"/>
              </w:rPr>
            </w:pPr>
            <w:r w:rsidRPr="001B6135">
              <w:rPr>
                <w:rFonts w:asciiTheme="majorBidi" w:hAnsiTheme="majorBidi" w:cstheme="majorBidi"/>
                <w:spacing w:val="-4"/>
                <w:sz w:val="28"/>
                <w:szCs w:val="28"/>
              </w:rPr>
              <w:t>Indirect holding</w:t>
            </w:r>
          </w:p>
        </w:tc>
      </w:tr>
      <w:tr w:rsidR="006F1174" w:rsidRPr="001B6135" w14:paraId="736CAABC" w14:textId="77777777" w:rsidTr="001302A8">
        <w:tc>
          <w:tcPr>
            <w:tcW w:w="1653" w:type="pct"/>
          </w:tcPr>
          <w:p w14:paraId="29B9B84B" w14:textId="6ED49639" w:rsidR="006F1174" w:rsidRPr="001B6135" w:rsidRDefault="006F1174"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W. Solar Co., Ltd.</w:t>
            </w:r>
          </w:p>
        </w:tc>
        <w:tc>
          <w:tcPr>
            <w:tcW w:w="1503" w:type="pct"/>
          </w:tcPr>
          <w:p w14:paraId="54DFE724" w14:textId="493240C3" w:rsidR="006F1174" w:rsidRPr="001B6135" w:rsidRDefault="006F1174"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stheme="majorBidi"/>
                <w:color w:val="000000"/>
                <w:spacing w:val="-4"/>
                <w:sz w:val="28"/>
                <w:szCs w:val="28"/>
              </w:rPr>
              <w:t>Solar roof power plant</w:t>
            </w:r>
          </w:p>
        </w:tc>
        <w:tc>
          <w:tcPr>
            <w:tcW w:w="1844" w:type="pct"/>
          </w:tcPr>
          <w:p w14:paraId="2CB33E60" w14:textId="12618C9C" w:rsidR="006F1174" w:rsidRPr="001B6135" w:rsidRDefault="00253DAA" w:rsidP="001B6135">
            <w:pPr>
              <w:spacing w:line="320" w:lineRule="exact"/>
              <w:ind w:right="146" w:firstLine="33"/>
              <w:jc w:val="center"/>
              <w:rPr>
                <w:rFonts w:asciiTheme="majorBidi" w:hAnsiTheme="majorBidi" w:cstheme="majorBidi"/>
                <w:color w:val="000000"/>
                <w:spacing w:val="-4"/>
                <w:sz w:val="28"/>
                <w:szCs w:val="28"/>
              </w:rPr>
            </w:pPr>
            <w:r w:rsidRPr="001B6135">
              <w:rPr>
                <w:rFonts w:asciiTheme="majorBidi" w:hAnsiTheme="majorBidi" w:cstheme="majorBidi" w:hint="cs"/>
                <w:spacing w:val="-4"/>
                <w:sz w:val="28"/>
                <w:szCs w:val="28"/>
                <w:cs/>
              </w:rPr>
              <w:t xml:space="preserve">   </w:t>
            </w:r>
            <w:r w:rsidRPr="001B6135">
              <w:rPr>
                <w:rFonts w:asciiTheme="majorBidi" w:hAnsiTheme="majorBidi" w:cstheme="majorBidi"/>
                <w:spacing w:val="-4"/>
                <w:sz w:val="28"/>
                <w:szCs w:val="28"/>
              </w:rPr>
              <w:t>Direct associated company</w:t>
            </w:r>
          </w:p>
        </w:tc>
      </w:tr>
      <w:tr w:rsidR="00485277" w:rsidRPr="001B6135" w14:paraId="36CE1D53" w14:textId="77777777" w:rsidTr="001302A8">
        <w:tc>
          <w:tcPr>
            <w:tcW w:w="1653" w:type="pct"/>
          </w:tcPr>
          <w:p w14:paraId="15E489F8" w14:textId="77777777" w:rsidR="00485277" w:rsidRPr="001B6135" w:rsidRDefault="00485277"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105 Solar Power Co., Ltd.</w:t>
            </w:r>
          </w:p>
          <w:p w14:paraId="0A8A957B" w14:textId="77777777" w:rsidR="00485277" w:rsidRPr="001B6135" w:rsidRDefault="00485277" w:rsidP="001B6135">
            <w:pPr>
              <w:spacing w:line="320" w:lineRule="exact"/>
              <w:ind w:left="232" w:right="-34" w:hanging="232"/>
              <w:rPr>
                <w:rFonts w:asciiTheme="majorBidi" w:hAnsiTheme="majorBidi"/>
                <w:spacing w:val="-2"/>
                <w:sz w:val="28"/>
                <w:szCs w:val="28"/>
              </w:rPr>
            </w:pPr>
          </w:p>
        </w:tc>
        <w:tc>
          <w:tcPr>
            <w:tcW w:w="1503" w:type="pct"/>
            <w:shd w:val="clear" w:color="auto" w:fill="auto"/>
          </w:tcPr>
          <w:p w14:paraId="01954DF4" w14:textId="7B8DA9D6" w:rsidR="00485277" w:rsidRPr="001B6135" w:rsidRDefault="00485277" w:rsidP="001B6135">
            <w:pPr>
              <w:tabs>
                <w:tab w:val="left" w:pos="284"/>
                <w:tab w:val="left" w:pos="851"/>
                <w:tab w:val="left" w:pos="1418"/>
                <w:tab w:val="left" w:pos="1985"/>
              </w:tabs>
              <w:spacing w:line="320" w:lineRule="exact"/>
              <w:ind w:left="34" w:right="146"/>
              <w:rPr>
                <w:rFonts w:asciiTheme="majorBidi" w:hAnsiTheme="majorBidi"/>
                <w:color w:val="000000"/>
                <w:spacing w:val="-4"/>
                <w:sz w:val="28"/>
                <w:szCs w:val="28"/>
              </w:rPr>
            </w:pPr>
            <w:r w:rsidRPr="001B6135">
              <w:rPr>
                <w:rFonts w:asciiTheme="majorBidi" w:hAnsiTheme="majorBidi" w:cstheme="majorBidi"/>
                <w:spacing w:val="-4"/>
                <w:sz w:val="28"/>
                <w:szCs w:val="28"/>
              </w:rPr>
              <w:t>Solar power plant on the roof of the building</w:t>
            </w:r>
          </w:p>
        </w:tc>
        <w:tc>
          <w:tcPr>
            <w:tcW w:w="1844" w:type="pct"/>
          </w:tcPr>
          <w:p w14:paraId="57DC3AF1" w14:textId="04B9602C" w:rsidR="00485277" w:rsidRPr="001B6135" w:rsidRDefault="00485277" w:rsidP="001B6135">
            <w:pPr>
              <w:autoSpaceDE/>
              <w:autoSpaceDN/>
              <w:spacing w:line="320" w:lineRule="exact"/>
              <w:jc w:val="center"/>
              <w:rPr>
                <w:rFonts w:asciiTheme="majorBidi" w:hAnsiTheme="majorBidi" w:cstheme="majorBidi"/>
                <w:spacing w:val="-4"/>
                <w:sz w:val="28"/>
                <w:szCs w:val="28"/>
              </w:rPr>
            </w:pPr>
            <w:r w:rsidRPr="001B6135">
              <w:rPr>
                <w:rFonts w:asciiTheme="majorBidi" w:hAnsiTheme="majorBidi" w:cstheme="majorBidi"/>
                <w:spacing w:val="-4"/>
                <w:sz w:val="28"/>
                <w:szCs w:val="28"/>
              </w:rPr>
              <w:t>Direct associated company</w:t>
            </w:r>
          </w:p>
        </w:tc>
      </w:tr>
      <w:tr w:rsidR="006F1174" w:rsidRPr="001B6135" w14:paraId="1233EA65" w14:textId="77777777" w:rsidTr="001302A8">
        <w:tc>
          <w:tcPr>
            <w:tcW w:w="1653" w:type="pct"/>
          </w:tcPr>
          <w:p w14:paraId="24188076" w14:textId="72E3B3BF" w:rsidR="006F1174" w:rsidRPr="001B6135" w:rsidRDefault="006F1174"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Prime Mansion Co., Ltd.</w:t>
            </w:r>
          </w:p>
        </w:tc>
        <w:tc>
          <w:tcPr>
            <w:tcW w:w="1503" w:type="pct"/>
            <w:shd w:val="clear" w:color="auto" w:fill="auto"/>
          </w:tcPr>
          <w:p w14:paraId="5B05070E" w14:textId="6C1CCA03" w:rsidR="006F1174" w:rsidRPr="001B6135" w:rsidRDefault="00EE4CFF"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olor w:val="000000"/>
                <w:spacing w:val="-4"/>
                <w:sz w:val="28"/>
                <w:szCs w:val="28"/>
              </w:rPr>
              <w:t>Real estate business</w:t>
            </w:r>
          </w:p>
        </w:tc>
        <w:tc>
          <w:tcPr>
            <w:tcW w:w="1844" w:type="pct"/>
          </w:tcPr>
          <w:p w14:paraId="6AEC9C45" w14:textId="170B5E10" w:rsidR="006F1174" w:rsidRPr="001B6135" w:rsidRDefault="00253DAA" w:rsidP="001B6135">
            <w:pPr>
              <w:autoSpaceDE/>
              <w:autoSpaceDN/>
              <w:spacing w:line="320" w:lineRule="exact"/>
              <w:jc w:val="thaiDistribute"/>
              <w:rPr>
                <w:rFonts w:asciiTheme="majorBidi" w:hAnsiTheme="majorBidi" w:cstheme="majorBidi"/>
                <w:spacing w:val="-4"/>
                <w:sz w:val="28"/>
                <w:szCs w:val="28"/>
                <w:lang w:val="en-US"/>
              </w:rPr>
            </w:pPr>
            <w:r w:rsidRPr="001B6135">
              <w:rPr>
                <w:rFonts w:asciiTheme="majorBidi" w:hAnsiTheme="majorBidi" w:cstheme="majorBidi"/>
                <w:spacing w:val="-4"/>
                <w:sz w:val="28"/>
                <w:szCs w:val="28"/>
              </w:rPr>
              <w:t>Shareholders of ACC Landmark Co., Ltd.</w:t>
            </w:r>
          </w:p>
        </w:tc>
      </w:tr>
      <w:tr w:rsidR="006F1174" w:rsidRPr="001B6135" w14:paraId="57F67E77" w14:textId="77777777" w:rsidTr="001302A8">
        <w:tc>
          <w:tcPr>
            <w:tcW w:w="1653" w:type="pct"/>
          </w:tcPr>
          <w:p w14:paraId="23127B51" w14:textId="0AC49785" w:rsidR="006F1174" w:rsidRPr="001B6135" w:rsidRDefault="006F1174" w:rsidP="001B6135">
            <w:pPr>
              <w:spacing w:line="320" w:lineRule="exact"/>
              <w:ind w:left="232" w:right="-34" w:hanging="232"/>
              <w:rPr>
                <w:rFonts w:asciiTheme="majorBidi" w:hAnsiTheme="majorBidi"/>
                <w:spacing w:val="-2"/>
                <w:sz w:val="28"/>
                <w:szCs w:val="28"/>
              </w:rPr>
            </w:pPr>
            <w:proofErr w:type="spellStart"/>
            <w:r w:rsidRPr="001B6135">
              <w:rPr>
                <w:rFonts w:asciiTheme="majorBidi" w:hAnsiTheme="majorBidi"/>
                <w:spacing w:val="-2"/>
                <w:sz w:val="28"/>
                <w:szCs w:val="28"/>
              </w:rPr>
              <w:t>Wyncoast</w:t>
            </w:r>
            <w:proofErr w:type="spellEnd"/>
            <w:r w:rsidRPr="001B6135">
              <w:rPr>
                <w:rFonts w:asciiTheme="majorBidi" w:hAnsiTheme="majorBidi"/>
                <w:spacing w:val="-2"/>
                <w:sz w:val="28"/>
                <w:szCs w:val="28"/>
              </w:rPr>
              <w:t xml:space="preserve"> Industrial Park</w:t>
            </w:r>
          </w:p>
          <w:p w14:paraId="6CB3EABF" w14:textId="32F574A0" w:rsidR="006F1174" w:rsidRPr="001B6135" w:rsidRDefault="006F1174"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Public Co., Ltd.</w:t>
            </w:r>
          </w:p>
        </w:tc>
        <w:tc>
          <w:tcPr>
            <w:tcW w:w="1503" w:type="pct"/>
            <w:shd w:val="clear" w:color="auto" w:fill="auto"/>
          </w:tcPr>
          <w:p w14:paraId="4D419B38" w14:textId="4B4D6C61" w:rsidR="006F1174" w:rsidRPr="001B6135" w:rsidRDefault="00EE4CFF"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olor w:val="000000"/>
                <w:spacing w:val="-4"/>
                <w:sz w:val="28"/>
                <w:szCs w:val="28"/>
              </w:rPr>
              <w:t>Property for rent Type of factory building area</w:t>
            </w:r>
          </w:p>
        </w:tc>
        <w:tc>
          <w:tcPr>
            <w:tcW w:w="1844" w:type="pct"/>
          </w:tcPr>
          <w:p w14:paraId="68EC9AAB" w14:textId="057296A6" w:rsidR="006F1174" w:rsidRPr="001B6135" w:rsidRDefault="006F1174" w:rsidP="001B6135">
            <w:pPr>
              <w:autoSpaceDE/>
              <w:autoSpaceDN/>
              <w:spacing w:line="320" w:lineRule="exact"/>
              <w:jc w:val="thaiDistribute"/>
              <w:rPr>
                <w:rFonts w:asciiTheme="majorBidi" w:hAnsiTheme="majorBidi" w:cstheme="majorBidi"/>
                <w:spacing w:val="-4"/>
                <w:sz w:val="28"/>
                <w:szCs w:val="28"/>
                <w:lang w:val="en-US"/>
              </w:rPr>
            </w:pPr>
            <w:r w:rsidRPr="001B6135">
              <w:rPr>
                <w:rFonts w:asciiTheme="majorBidi" w:hAnsiTheme="majorBidi" w:cstheme="majorBidi"/>
                <w:spacing w:val="-4"/>
                <w:sz w:val="28"/>
                <w:szCs w:val="28"/>
              </w:rPr>
              <w:t xml:space="preserve">Shareholders of </w:t>
            </w:r>
            <w:proofErr w:type="spellStart"/>
            <w:r w:rsidRPr="001B6135">
              <w:rPr>
                <w:rFonts w:asciiTheme="majorBidi" w:hAnsiTheme="majorBidi" w:cstheme="majorBidi"/>
                <w:spacing w:val="-4"/>
                <w:sz w:val="28"/>
                <w:szCs w:val="28"/>
              </w:rPr>
              <w:t>Bangpakong</w:t>
            </w:r>
            <w:proofErr w:type="spellEnd"/>
            <w:r w:rsidRPr="001B6135">
              <w:rPr>
                <w:rFonts w:asciiTheme="majorBidi" w:hAnsiTheme="majorBidi" w:cstheme="majorBidi"/>
                <w:spacing w:val="-4"/>
                <w:sz w:val="28"/>
                <w:szCs w:val="28"/>
              </w:rPr>
              <w:t xml:space="preserve"> Solar Power Co., Ltd.</w:t>
            </w:r>
            <w:r w:rsidRPr="001B6135">
              <w:rPr>
                <w:rFonts w:asciiTheme="majorBidi" w:hAnsiTheme="majorBidi" w:cstheme="majorBidi"/>
                <w:spacing w:val="-4"/>
                <w:sz w:val="28"/>
                <w:szCs w:val="28"/>
                <w:lang w:val="en-US"/>
              </w:rPr>
              <w:t xml:space="preserve"> </w:t>
            </w:r>
            <w:r w:rsidR="001B1160" w:rsidRPr="001B6135">
              <w:rPr>
                <w:rFonts w:asciiTheme="majorBidi" w:hAnsiTheme="majorBidi" w:cstheme="majorBidi"/>
                <w:spacing w:val="-4"/>
                <w:sz w:val="28"/>
                <w:szCs w:val="28"/>
                <w:lang w:val="en-US"/>
              </w:rPr>
              <w:t xml:space="preserve">and </w:t>
            </w:r>
            <w:r w:rsidRPr="001B6135">
              <w:rPr>
                <w:rFonts w:asciiTheme="majorBidi" w:hAnsiTheme="majorBidi" w:cstheme="majorBidi"/>
                <w:spacing w:val="-4"/>
                <w:sz w:val="28"/>
                <w:szCs w:val="28"/>
              </w:rPr>
              <w:t>W. Solar Co., Ltd.</w:t>
            </w:r>
          </w:p>
        </w:tc>
      </w:tr>
      <w:tr w:rsidR="001B1160" w:rsidRPr="001B6135" w14:paraId="6BE81359" w14:textId="77777777" w:rsidTr="001302A8">
        <w:tc>
          <w:tcPr>
            <w:tcW w:w="1653" w:type="pct"/>
          </w:tcPr>
          <w:p w14:paraId="411B4FC2" w14:textId="15E760C5" w:rsidR="001B1160" w:rsidRPr="001B6135" w:rsidRDefault="001B1160" w:rsidP="001B6135">
            <w:pPr>
              <w:spacing w:line="320" w:lineRule="exact"/>
              <w:ind w:left="232" w:right="-34" w:hanging="232"/>
              <w:rPr>
                <w:rFonts w:asciiTheme="majorBidi" w:hAnsiTheme="majorBidi"/>
                <w:spacing w:val="-2"/>
                <w:sz w:val="28"/>
                <w:szCs w:val="28"/>
              </w:rPr>
            </w:pPr>
            <w:proofErr w:type="spellStart"/>
            <w:r w:rsidRPr="001B6135">
              <w:rPr>
                <w:rFonts w:asciiTheme="majorBidi" w:hAnsiTheme="majorBidi"/>
                <w:spacing w:val="-2"/>
                <w:sz w:val="28"/>
                <w:szCs w:val="28"/>
              </w:rPr>
              <w:t>Procap</w:t>
            </w:r>
            <w:proofErr w:type="spellEnd"/>
            <w:r w:rsidRPr="001B6135">
              <w:rPr>
                <w:rFonts w:asciiTheme="majorBidi" w:hAnsiTheme="majorBidi"/>
                <w:spacing w:val="-2"/>
                <w:sz w:val="28"/>
                <w:szCs w:val="28"/>
              </w:rPr>
              <w:t xml:space="preserve"> Investments </w:t>
            </w:r>
            <w:proofErr w:type="spellStart"/>
            <w:r w:rsidRPr="001B6135">
              <w:rPr>
                <w:rFonts w:asciiTheme="majorBidi" w:hAnsiTheme="majorBidi"/>
                <w:spacing w:val="-2"/>
                <w:sz w:val="28"/>
                <w:szCs w:val="28"/>
              </w:rPr>
              <w:t>Co.,Ltd</w:t>
            </w:r>
            <w:proofErr w:type="spellEnd"/>
            <w:r w:rsidRPr="001B6135">
              <w:rPr>
                <w:rFonts w:asciiTheme="majorBidi" w:hAnsiTheme="majorBidi"/>
                <w:spacing w:val="-2"/>
                <w:sz w:val="28"/>
                <w:szCs w:val="28"/>
              </w:rPr>
              <w:t>.</w:t>
            </w:r>
          </w:p>
        </w:tc>
        <w:tc>
          <w:tcPr>
            <w:tcW w:w="1503" w:type="pct"/>
            <w:shd w:val="clear" w:color="auto" w:fill="auto"/>
          </w:tcPr>
          <w:p w14:paraId="4FCFA84E" w14:textId="6DD881CF" w:rsidR="001B1160" w:rsidRPr="001B6135" w:rsidRDefault="001B1160" w:rsidP="001B6135">
            <w:pPr>
              <w:tabs>
                <w:tab w:val="left" w:pos="284"/>
                <w:tab w:val="left" w:pos="851"/>
                <w:tab w:val="left" w:pos="1418"/>
                <w:tab w:val="left" w:pos="1985"/>
              </w:tabs>
              <w:spacing w:line="320" w:lineRule="exact"/>
              <w:ind w:left="34" w:right="146"/>
              <w:rPr>
                <w:rFonts w:asciiTheme="majorBidi" w:hAnsiTheme="majorBidi"/>
                <w:color w:val="000000"/>
                <w:spacing w:val="-4"/>
                <w:sz w:val="28"/>
                <w:szCs w:val="28"/>
              </w:rPr>
            </w:pPr>
            <w:r w:rsidRPr="001B6135">
              <w:rPr>
                <w:rFonts w:asciiTheme="majorBidi" w:hAnsiTheme="majorBidi"/>
                <w:color w:val="000000"/>
                <w:spacing w:val="-4"/>
                <w:sz w:val="28"/>
                <w:szCs w:val="28"/>
              </w:rPr>
              <w:t>Technology licensor to build a solar power plant on the roof</w:t>
            </w:r>
          </w:p>
        </w:tc>
        <w:tc>
          <w:tcPr>
            <w:tcW w:w="1844" w:type="pct"/>
          </w:tcPr>
          <w:p w14:paraId="6C78A893" w14:textId="5495801F" w:rsidR="001B1160" w:rsidRPr="001B6135" w:rsidRDefault="001B1160" w:rsidP="001B6135">
            <w:pPr>
              <w:autoSpaceDE/>
              <w:autoSpaceDN/>
              <w:spacing w:line="320" w:lineRule="exact"/>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 xml:space="preserve">Shareholders of </w:t>
            </w:r>
            <w:proofErr w:type="spellStart"/>
            <w:r w:rsidRPr="001B6135">
              <w:rPr>
                <w:rFonts w:asciiTheme="majorBidi" w:hAnsiTheme="majorBidi" w:cstheme="majorBidi"/>
                <w:spacing w:val="-4"/>
                <w:sz w:val="28"/>
                <w:szCs w:val="28"/>
              </w:rPr>
              <w:t>Bangpakong</w:t>
            </w:r>
            <w:proofErr w:type="spellEnd"/>
            <w:r w:rsidRPr="001B6135">
              <w:rPr>
                <w:rFonts w:asciiTheme="majorBidi" w:hAnsiTheme="majorBidi" w:cstheme="majorBidi"/>
                <w:spacing w:val="-4"/>
                <w:sz w:val="28"/>
                <w:szCs w:val="28"/>
              </w:rPr>
              <w:t xml:space="preserve"> Solar Power Co., Ltd.</w:t>
            </w:r>
          </w:p>
        </w:tc>
      </w:tr>
      <w:tr w:rsidR="006F1174" w:rsidRPr="001B6135" w14:paraId="2D807C01" w14:textId="77777777" w:rsidTr="001302A8">
        <w:tc>
          <w:tcPr>
            <w:tcW w:w="1653" w:type="pct"/>
          </w:tcPr>
          <w:p w14:paraId="080AAAE0" w14:textId="6819D1E4" w:rsidR="006F1174" w:rsidRPr="001B6135" w:rsidRDefault="006F1174" w:rsidP="001B6135">
            <w:pPr>
              <w:spacing w:line="320" w:lineRule="exact"/>
              <w:ind w:left="232" w:right="-34" w:hanging="232"/>
              <w:rPr>
                <w:rFonts w:asciiTheme="majorBidi" w:hAnsiTheme="majorBidi"/>
                <w:spacing w:val="-2"/>
                <w:sz w:val="28"/>
                <w:szCs w:val="28"/>
              </w:rPr>
            </w:pPr>
            <w:r w:rsidRPr="001B6135">
              <w:rPr>
                <w:rFonts w:asciiTheme="majorBidi" w:hAnsiTheme="majorBidi"/>
                <w:spacing w:val="-2"/>
                <w:sz w:val="28"/>
                <w:szCs w:val="28"/>
              </w:rPr>
              <w:t>UAUC Co., Ltd.</w:t>
            </w:r>
          </w:p>
        </w:tc>
        <w:tc>
          <w:tcPr>
            <w:tcW w:w="1503" w:type="pct"/>
            <w:shd w:val="clear" w:color="auto" w:fill="auto"/>
          </w:tcPr>
          <w:p w14:paraId="1C49FBEA" w14:textId="27A07D0E" w:rsidR="006F1174" w:rsidRPr="001B6135" w:rsidRDefault="00EE4CFF" w:rsidP="001B613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1B6135">
              <w:rPr>
                <w:rFonts w:asciiTheme="majorBidi" w:hAnsiTheme="majorBidi"/>
                <w:color w:val="000000"/>
                <w:spacing w:val="-4"/>
                <w:sz w:val="28"/>
                <w:szCs w:val="28"/>
              </w:rPr>
              <w:t>Car rental business</w:t>
            </w:r>
          </w:p>
        </w:tc>
        <w:tc>
          <w:tcPr>
            <w:tcW w:w="1844" w:type="pct"/>
          </w:tcPr>
          <w:p w14:paraId="5D51FDBF" w14:textId="4E51BBDB" w:rsidR="006F1174" w:rsidRPr="001B6135" w:rsidRDefault="006F1174" w:rsidP="001B6135">
            <w:pPr>
              <w:autoSpaceDE/>
              <w:autoSpaceDN/>
              <w:spacing w:line="320" w:lineRule="exact"/>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 xml:space="preserve">The executive director of the Company and director of subsidiary is director of the related </w:t>
            </w:r>
            <w:r w:rsidR="00BC2A2C" w:rsidRPr="001B6135">
              <w:rPr>
                <w:rFonts w:asciiTheme="majorBidi" w:hAnsiTheme="majorBidi" w:cstheme="majorBidi"/>
                <w:spacing w:val="-4"/>
                <w:sz w:val="28"/>
                <w:szCs w:val="28"/>
              </w:rPr>
              <w:t>companies</w:t>
            </w:r>
          </w:p>
        </w:tc>
      </w:tr>
      <w:bookmarkEnd w:id="2"/>
    </w:tbl>
    <w:p w14:paraId="0A0F4745" w14:textId="77777777" w:rsidR="005C7F99" w:rsidRPr="001B6135" w:rsidRDefault="005C7F99" w:rsidP="001B6135">
      <w:pPr>
        <w:tabs>
          <w:tab w:val="left" w:pos="8647"/>
        </w:tabs>
        <w:spacing w:before="120" w:line="240" w:lineRule="auto"/>
        <w:ind w:left="90"/>
        <w:jc w:val="distribute"/>
        <w:rPr>
          <w:rFonts w:asciiTheme="majorBidi" w:hAnsiTheme="majorBidi" w:cstheme="majorBidi"/>
          <w:color w:val="000000"/>
          <w:sz w:val="28"/>
          <w:szCs w:val="28"/>
        </w:rPr>
      </w:pPr>
    </w:p>
    <w:p w14:paraId="5881FD15" w14:textId="5289C31E" w:rsidR="00283D4F" w:rsidRPr="001B6135" w:rsidRDefault="00283D4F" w:rsidP="001B6135">
      <w:pPr>
        <w:tabs>
          <w:tab w:val="left" w:pos="8647"/>
        </w:tabs>
        <w:spacing w:before="120" w:line="240" w:lineRule="auto"/>
        <w:ind w:left="90"/>
        <w:jc w:val="distribute"/>
        <w:rPr>
          <w:rFonts w:asciiTheme="majorBidi" w:hAnsiTheme="majorBidi" w:cstheme="majorBidi"/>
          <w:color w:val="000000"/>
          <w:sz w:val="28"/>
          <w:szCs w:val="28"/>
          <w:cs/>
        </w:rPr>
      </w:pPr>
      <w:r w:rsidRPr="001B6135">
        <w:rPr>
          <w:rFonts w:asciiTheme="majorBidi" w:hAnsiTheme="majorBidi" w:cstheme="majorBidi"/>
          <w:color w:val="000000"/>
          <w:sz w:val="28"/>
          <w:szCs w:val="28"/>
        </w:rPr>
        <w:lastRenderedPageBreak/>
        <w:t xml:space="preserve">The significant transactions with related </w:t>
      </w:r>
      <w:r w:rsidR="00BC2A2C" w:rsidRPr="001B6135">
        <w:rPr>
          <w:rFonts w:asciiTheme="majorBidi" w:hAnsiTheme="majorBidi" w:cstheme="majorBidi"/>
          <w:color w:val="000000"/>
          <w:sz w:val="28"/>
          <w:szCs w:val="28"/>
        </w:rPr>
        <w:t>companies</w:t>
      </w:r>
      <w:r w:rsidRPr="001B6135">
        <w:rPr>
          <w:rFonts w:asciiTheme="majorBidi" w:hAnsiTheme="majorBidi" w:cstheme="majorBidi"/>
          <w:color w:val="000000"/>
          <w:sz w:val="28"/>
          <w:szCs w:val="28"/>
        </w:rPr>
        <w:t xml:space="preserve"> for </w:t>
      </w:r>
      <w:r w:rsidRPr="001B6135">
        <w:rPr>
          <w:rFonts w:ascii="Angsana New" w:hAnsi="Angsana New"/>
          <w:sz w:val="28"/>
          <w:szCs w:val="28"/>
        </w:rPr>
        <w:t>year</w:t>
      </w:r>
      <w:r w:rsidRPr="001B6135">
        <w:rPr>
          <w:rFonts w:ascii="Angsana New" w:hAnsi="Angsana New"/>
          <w:sz w:val="28"/>
          <w:szCs w:val="28"/>
          <w:lang w:val="en-US"/>
        </w:rPr>
        <w:t>s</w:t>
      </w:r>
      <w:r w:rsidRPr="001B6135">
        <w:rPr>
          <w:rFonts w:ascii="Angsana New" w:hAnsi="Angsana New"/>
          <w:sz w:val="28"/>
          <w:szCs w:val="28"/>
        </w:rPr>
        <w:t xml:space="preserve"> </w:t>
      </w:r>
      <w:r w:rsidRPr="001B6135">
        <w:rPr>
          <w:rFonts w:asciiTheme="majorBidi" w:hAnsiTheme="majorBidi" w:cstheme="majorBidi"/>
          <w:color w:val="000000"/>
          <w:sz w:val="28"/>
          <w:szCs w:val="28"/>
        </w:rPr>
        <w:t xml:space="preserve">ended </w:t>
      </w:r>
      <w:r w:rsidR="00BD391B" w:rsidRPr="001B6135">
        <w:rPr>
          <w:rFonts w:asciiTheme="majorBidi" w:hAnsiTheme="majorBidi" w:cstheme="majorBidi"/>
          <w:sz w:val="28"/>
          <w:szCs w:val="28"/>
        </w:rPr>
        <w:t>December 31, 2021</w:t>
      </w:r>
      <w:r w:rsidRPr="001B6135">
        <w:rPr>
          <w:rFonts w:asciiTheme="majorBidi" w:hAnsiTheme="majorBidi" w:cstheme="majorBidi"/>
          <w:sz w:val="28"/>
          <w:szCs w:val="28"/>
        </w:rPr>
        <w:t xml:space="preserve"> and </w:t>
      </w:r>
      <w:r w:rsidR="00AD7B32" w:rsidRPr="001B6135">
        <w:rPr>
          <w:rFonts w:asciiTheme="majorBidi" w:hAnsiTheme="majorBidi" w:cstheme="majorBidi"/>
          <w:sz w:val="28"/>
          <w:szCs w:val="28"/>
        </w:rPr>
        <w:t>2020</w:t>
      </w:r>
      <w:r w:rsidRPr="001B6135">
        <w:rPr>
          <w:rFonts w:asciiTheme="majorBidi" w:hAnsiTheme="majorBidi" w:cstheme="majorBidi"/>
          <w:color w:val="000000"/>
          <w:sz w:val="28"/>
          <w:szCs w:val="28"/>
        </w:rPr>
        <w:t xml:space="preserve"> are as follows:</w:t>
      </w:r>
    </w:p>
    <w:p w14:paraId="5BBCBE4F" w14:textId="51DBC4DA" w:rsidR="00283D4F" w:rsidRPr="001B6135" w:rsidRDefault="00283D4F" w:rsidP="001B6135">
      <w:pPr>
        <w:spacing w:line="360" w:lineRule="exact"/>
        <w:ind w:left="731" w:hanging="641"/>
        <w:jc w:val="thaiDistribute"/>
        <w:rPr>
          <w:rFonts w:asciiTheme="majorBidi" w:hAnsiTheme="majorBidi" w:cstheme="majorBidi"/>
          <w:sz w:val="28"/>
          <w:szCs w:val="28"/>
          <w:u w:val="single"/>
        </w:rPr>
      </w:pPr>
      <w:r w:rsidRPr="001B6135">
        <w:rPr>
          <w:rFonts w:asciiTheme="majorBidi" w:hAnsiTheme="majorBidi" w:cstheme="majorBidi"/>
          <w:sz w:val="28"/>
          <w:szCs w:val="28"/>
          <w:u w:val="single"/>
        </w:rPr>
        <w:t xml:space="preserve">Revenues and expenses with related </w:t>
      </w:r>
      <w:r w:rsidR="00BC2A2C" w:rsidRPr="001B6135">
        <w:rPr>
          <w:rFonts w:asciiTheme="majorBidi" w:hAnsiTheme="majorBidi" w:cstheme="majorBidi"/>
          <w:sz w:val="28"/>
          <w:szCs w:val="28"/>
          <w:u w:val="single"/>
        </w:rPr>
        <w:t>companies</w:t>
      </w:r>
      <w:r w:rsidRPr="001B6135">
        <w:rPr>
          <w:rFonts w:asciiTheme="majorBidi" w:hAnsiTheme="majorBidi" w:cstheme="majorBidi"/>
          <w:sz w:val="28"/>
          <w:szCs w:val="28"/>
          <w:u w:val="single"/>
        </w:rPr>
        <w:t>.</w:t>
      </w:r>
    </w:p>
    <w:tbl>
      <w:tblPr>
        <w:tblW w:w="9360" w:type="dxa"/>
        <w:tblInd w:w="108" w:type="dxa"/>
        <w:tblLayout w:type="fixed"/>
        <w:tblLook w:val="0000" w:firstRow="0" w:lastRow="0" w:firstColumn="0" w:lastColumn="0" w:noHBand="0" w:noVBand="0"/>
      </w:tblPr>
      <w:tblGrid>
        <w:gridCol w:w="3600"/>
        <w:gridCol w:w="1980"/>
        <w:gridCol w:w="900"/>
        <w:gridCol w:w="900"/>
        <w:gridCol w:w="990"/>
        <w:gridCol w:w="990"/>
      </w:tblGrid>
      <w:tr w:rsidR="00283D4F" w:rsidRPr="001B6135" w14:paraId="62F9D260" w14:textId="77777777" w:rsidTr="009A2761">
        <w:trPr>
          <w:cantSplit/>
          <w:trHeight w:val="345"/>
          <w:tblHeader/>
        </w:trPr>
        <w:tc>
          <w:tcPr>
            <w:tcW w:w="3600" w:type="dxa"/>
          </w:tcPr>
          <w:p w14:paraId="5B976FF3" w14:textId="77777777" w:rsidR="00283D4F" w:rsidRPr="001B6135" w:rsidRDefault="00283D4F" w:rsidP="001B6135">
            <w:pPr>
              <w:spacing w:line="360" w:lineRule="exact"/>
              <w:ind w:right="-70"/>
              <w:jc w:val="thaiDistribute"/>
              <w:rPr>
                <w:rFonts w:asciiTheme="majorBidi" w:hAnsiTheme="majorBidi" w:cstheme="majorBidi"/>
                <w:sz w:val="28"/>
                <w:szCs w:val="28"/>
              </w:rPr>
            </w:pPr>
          </w:p>
        </w:tc>
        <w:tc>
          <w:tcPr>
            <w:tcW w:w="1980" w:type="dxa"/>
          </w:tcPr>
          <w:p w14:paraId="5BAEAC65" w14:textId="77777777" w:rsidR="00283D4F" w:rsidRPr="001B6135" w:rsidRDefault="00283D4F" w:rsidP="001B6135">
            <w:pPr>
              <w:spacing w:line="360" w:lineRule="exact"/>
              <w:ind w:left="-90" w:right="-79"/>
              <w:jc w:val="center"/>
              <w:rPr>
                <w:rFonts w:asciiTheme="majorBidi" w:hAnsiTheme="majorBidi" w:cstheme="majorBidi"/>
                <w:sz w:val="28"/>
                <w:szCs w:val="28"/>
              </w:rPr>
            </w:pPr>
          </w:p>
        </w:tc>
        <w:tc>
          <w:tcPr>
            <w:tcW w:w="3780" w:type="dxa"/>
            <w:gridSpan w:val="4"/>
          </w:tcPr>
          <w:p w14:paraId="571886D7" w14:textId="4E543AAB" w:rsidR="00283D4F" w:rsidRPr="001B6135" w:rsidRDefault="00283D4F" w:rsidP="001B6135">
            <w:pPr>
              <w:pBdr>
                <w:bottom w:val="single" w:sz="4" w:space="1" w:color="auto"/>
              </w:pBdr>
              <w:spacing w:line="360" w:lineRule="exact"/>
              <w:ind w:right="-49"/>
              <w:jc w:val="right"/>
              <w:rPr>
                <w:rFonts w:asciiTheme="majorBidi" w:hAnsiTheme="majorBidi" w:cstheme="majorBidi"/>
                <w:sz w:val="28"/>
                <w:szCs w:val="28"/>
              </w:rPr>
            </w:pPr>
            <w:r w:rsidRPr="001B6135">
              <w:rPr>
                <w:rFonts w:asciiTheme="majorBidi" w:hAnsiTheme="majorBidi" w:cstheme="majorBidi"/>
                <w:sz w:val="28"/>
                <w:szCs w:val="28"/>
              </w:rPr>
              <w:t>(Unit: Baht)</w:t>
            </w:r>
          </w:p>
        </w:tc>
      </w:tr>
      <w:tr w:rsidR="00283D4F" w:rsidRPr="001B6135" w14:paraId="7043560A" w14:textId="77777777" w:rsidTr="009A2761">
        <w:trPr>
          <w:cantSplit/>
          <w:trHeight w:val="345"/>
          <w:tblHeader/>
        </w:trPr>
        <w:tc>
          <w:tcPr>
            <w:tcW w:w="3600" w:type="dxa"/>
          </w:tcPr>
          <w:p w14:paraId="250898C6" w14:textId="77777777" w:rsidR="00283D4F" w:rsidRPr="001B6135" w:rsidRDefault="00283D4F" w:rsidP="001B6135">
            <w:pPr>
              <w:spacing w:line="360" w:lineRule="exact"/>
              <w:ind w:right="-70"/>
              <w:jc w:val="thaiDistribute"/>
              <w:rPr>
                <w:rFonts w:asciiTheme="majorBidi" w:hAnsiTheme="majorBidi" w:cstheme="majorBidi"/>
                <w:sz w:val="28"/>
                <w:szCs w:val="28"/>
              </w:rPr>
            </w:pPr>
          </w:p>
        </w:tc>
        <w:tc>
          <w:tcPr>
            <w:tcW w:w="1980" w:type="dxa"/>
          </w:tcPr>
          <w:p w14:paraId="55D9ACFC" w14:textId="77777777" w:rsidR="00283D4F" w:rsidRPr="001B6135" w:rsidRDefault="00283D4F" w:rsidP="001B6135">
            <w:pPr>
              <w:spacing w:line="360" w:lineRule="exact"/>
              <w:ind w:left="-90" w:right="-79"/>
              <w:jc w:val="center"/>
              <w:rPr>
                <w:rFonts w:asciiTheme="majorBidi" w:hAnsiTheme="majorBidi" w:cstheme="majorBidi"/>
                <w:sz w:val="28"/>
                <w:szCs w:val="28"/>
              </w:rPr>
            </w:pPr>
          </w:p>
        </w:tc>
        <w:tc>
          <w:tcPr>
            <w:tcW w:w="3780" w:type="dxa"/>
            <w:gridSpan w:val="4"/>
          </w:tcPr>
          <w:p w14:paraId="1ACE1D36" w14:textId="21000732" w:rsidR="00283D4F" w:rsidRPr="001B6135" w:rsidRDefault="00283D4F" w:rsidP="001B6135">
            <w:pPr>
              <w:pBdr>
                <w:bottom w:val="single" w:sz="4" w:space="1" w:color="auto"/>
              </w:pBdr>
              <w:spacing w:line="360" w:lineRule="exact"/>
              <w:jc w:val="center"/>
              <w:rPr>
                <w:rFonts w:asciiTheme="majorBidi" w:hAnsiTheme="majorBidi" w:cstheme="majorBidi"/>
                <w:sz w:val="28"/>
                <w:szCs w:val="28"/>
                <w:cs/>
              </w:rPr>
            </w:pPr>
            <w:r w:rsidRPr="001B6135">
              <w:rPr>
                <w:rFonts w:asciiTheme="majorBidi" w:hAnsiTheme="majorBidi" w:cstheme="majorBidi"/>
                <w:sz w:val="28"/>
                <w:szCs w:val="28"/>
              </w:rPr>
              <w:t xml:space="preserve">For the years ended December </w:t>
            </w:r>
            <w:r w:rsidRPr="001B6135">
              <w:rPr>
                <w:rFonts w:asciiTheme="majorBidi" w:hAnsiTheme="majorBidi" w:cstheme="majorBidi"/>
                <w:sz w:val="28"/>
                <w:szCs w:val="28"/>
                <w:lang w:val="en-US"/>
              </w:rPr>
              <w:t>31</w:t>
            </w:r>
          </w:p>
        </w:tc>
      </w:tr>
      <w:tr w:rsidR="00283D4F" w:rsidRPr="001B6135" w14:paraId="58253ACA" w14:textId="77777777" w:rsidTr="009A2761">
        <w:trPr>
          <w:cantSplit/>
          <w:trHeight w:val="345"/>
          <w:tblHeader/>
        </w:trPr>
        <w:tc>
          <w:tcPr>
            <w:tcW w:w="3600" w:type="dxa"/>
          </w:tcPr>
          <w:p w14:paraId="6248AB07" w14:textId="77777777" w:rsidR="00283D4F" w:rsidRPr="001B6135" w:rsidRDefault="00283D4F" w:rsidP="001B6135">
            <w:pPr>
              <w:spacing w:line="360" w:lineRule="exact"/>
              <w:ind w:right="-70"/>
              <w:jc w:val="thaiDistribute"/>
              <w:rPr>
                <w:rFonts w:asciiTheme="majorBidi" w:hAnsiTheme="majorBidi" w:cstheme="majorBidi"/>
                <w:sz w:val="28"/>
                <w:szCs w:val="28"/>
              </w:rPr>
            </w:pPr>
          </w:p>
        </w:tc>
        <w:tc>
          <w:tcPr>
            <w:tcW w:w="1980" w:type="dxa"/>
          </w:tcPr>
          <w:p w14:paraId="18D60CE1" w14:textId="77777777" w:rsidR="00283D4F" w:rsidRPr="001B6135" w:rsidRDefault="00283D4F" w:rsidP="001B6135">
            <w:pPr>
              <w:spacing w:line="360" w:lineRule="exact"/>
              <w:ind w:left="-90" w:right="-79"/>
              <w:jc w:val="center"/>
              <w:rPr>
                <w:rFonts w:asciiTheme="majorBidi" w:hAnsiTheme="majorBidi" w:cstheme="majorBidi"/>
                <w:sz w:val="28"/>
                <w:szCs w:val="28"/>
              </w:rPr>
            </w:pPr>
          </w:p>
        </w:tc>
        <w:tc>
          <w:tcPr>
            <w:tcW w:w="1800" w:type="dxa"/>
            <w:gridSpan w:val="2"/>
          </w:tcPr>
          <w:p w14:paraId="66B8C557" w14:textId="77777777" w:rsidR="00283D4F" w:rsidRPr="001B6135" w:rsidRDefault="00283D4F"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980" w:type="dxa"/>
            <w:gridSpan w:val="2"/>
          </w:tcPr>
          <w:p w14:paraId="59777DE2" w14:textId="77777777" w:rsidR="00283D4F" w:rsidRPr="001B6135" w:rsidRDefault="00283D4F"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283D4F" w:rsidRPr="001B6135" w14:paraId="43C64AA5" w14:textId="77777777" w:rsidTr="009A2761">
        <w:trPr>
          <w:cantSplit/>
          <w:trHeight w:val="345"/>
          <w:tblHeader/>
        </w:trPr>
        <w:tc>
          <w:tcPr>
            <w:tcW w:w="3600" w:type="dxa"/>
          </w:tcPr>
          <w:p w14:paraId="274D429B" w14:textId="77777777" w:rsidR="00283D4F" w:rsidRPr="001B6135" w:rsidRDefault="00283D4F" w:rsidP="001B6135">
            <w:pPr>
              <w:spacing w:line="360" w:lineRule="exact"/>
              <w:ind w:right="-70"/>
              <w:jc w:val="thaiDistribute"/>
              <w:rPr>
                <w:rFonts w:asciiTheme="majorBidi" w:hAnsiTheme="majorBidi" w:cstheme="majorBidi"/>
                <w:sz w:val="28"/>
                <w:szCs w:val="28"/>
              </w:rPr>
            </w:pPr>
          </w:p>
        </w:tc>
        <w:tc>
          <w:tcPr>
            <w:tcW w:w="1980" w:type="dxa"/>
          </w:tcPr>
          <w:p w14:paraId="5A010B60" w14:textId="77777777" w:rsidR="00283D4F" w:rsidRPr="001B6135" w:rsidRDefault="00283D4F" w:rsidP="001B6135">
            <w:pPr>
              <w:pBdr>
                <w:bottom w:val="single" w:sz="4" w:space="1" w:color="auto"/>
              </w:pBdr>
              <w:spacing w:line="360" w:lineRule="exact"/>
              <w:ind w:left="-90" w:right="-79"/>
              <w:jc w:val="center"/>
              <w:rPr>
                <w:rFonts w:asciiTheme="majorBidi" w:hAnsiTheme="majorBidi" w:cstheme="majorBidi"/>
                <w:sz w:val="28"/>
                <w:szCs w:val="28"/>
                <w:cs/>
              </w:rPr>
            </w:pPr>
            <w:r w:rsidRPr="001B6135">
              <w:rPr>
                <w:rFonts w:asciiTheme="majorBidi" w:hAnsiTheme="majorBidi" w:cstheme="majorBidi"/>
                <w:sz w:val="28"/>
                <w:szCs w:val="28"/>
              </w:rPr>
              <w:t>Pricing Policy</w:t>
            </w:r>
          </w:p>
        </w:tc>
        <w:tc>
          <w:tcPr>
            <w:tcW w:w="900" w:type="dxa"/>
          </w:tcPr>
          <w:p w14:paraId="751E3E42" w14:textId="3591FF3E" w:rsidR="00283D4F" w:rsidRPr="001B6135" w:rsidRDefault="00283D4F"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w:t>
            </w:r>
            <w:r w:rsidR="000F1579" w:rsidRPr="001B6135">
              <w:rPr>
                <w:rFonts w:asciiTheme="majorBidi" w:hAnsiTheme="majorBidi" w:cstheme="majorBidi"/>
                <w:sz w:val="28"/>
                <w:szCs w:val="28"/>
              </w:rPr>
              <w:t>1</w:t>
            </w:r>
          </w:p>
        </w:tc>
        <w:tc>
          <w:tcPr>
            <w:tcW w:w="900" w:type="dxa"/>
          </w:tcPr>
          <w:p w14:paraId="244768C2" w14:textId="39A002E0" w:rsidR="00283D4F" w:rsidRPr="001B6135" w:rsidRDefault="000F157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990" w:type="dxa"/>
          </w:tcPr>
          <w:p w14:paraId="628A9AD7" w14:textId="548AA580" w:rsidR="00283D4F" w:rsidRPr="001B6135" w:rsidRDefault="000F157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990" w:type="dxa"/>
          </w:tcPr>
          <w:p w14:paraId="7A630511" w14:textId="29851231" w:rsidR="00283D4F" w:rsidRPr="001B6135" w:rsidRDefault="000F157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283D4F" w:rsidRPr="001B6135" w14:paraId="074CA6BF" w14:textId="77777777" w:rsidTr="00253DAA">
        <w:trPr>
          <w:cantSplit/>
          <w:trHeight w:val="345"/>
        </w:trPr>
        <w:tc>
          <w:tcPr>
            <w:tcW w:w="3600" w:type="dxa"/>
          </w:tcPr>
          <w:p w14:paraId="292A8451" w14:textId="77777777" w:rsidR="00283D4F" w:rsidRPr="001B6135" w:rsidRDefault="00283D4F" w:rsidP="001B6135">
            <w:pPr>
              <w:spacing w:line="360" w:lineRule="exact"/>
              <w:ind w:left="-36" w:right="-70"/>
              <w:rPr>
                <w:rFonts w:asciiTheme="majorBidi" w:hAnsiTheme="majorBidi" w:cstheme="majorBidi"/>
                <w:b/>
                <w:bCs/>
                <w:sz w:val="28"/>
                <w:szCs w:val="28"/>
                <w:cs/>
              </w:rPr>
            </w:pPr>
            <w:r w:rsidRPr="001B6135">
              <w:rPr>
                <w:rFonts w:asciiTheme="majorBidi" w:hAnsiTheme="majorBidi" w:cstheme="majorBidi"/>
                <w:b/>
                <w:bCs/>
                <w:sz w:val="28"/>
                <w:szCs w:val="28"/>
              </w:rPr>
              <w:t>Revenues from sales</w:t>
            </w:r>
          </w:p>
        </w:tc>
        <w:tc>
          <w:tcPr>
            <w:tcW w:w="1980" w:type="dxa"/>
          </w:tcPr>
          <w:p w14:paraId="5F22F23D" w14:textId="77777777" w:rsidR="00283D4F" w:rsidRPr="001B6135" w:rsidRDefault="00283D4F" w:rsidP="001B6135">
            <w:pPr>
              <w:spacing w:line="360" w:lineRule="exact"/>
              <w:ind w:left="-90" w:right="-79"/>
              <w:jc w:val="center"/>
              <w:rPr>
                <w:rFonts w:asciiTheme="majorBidi" w:hAnsiTheme="majorBidi" w:cstheme="majorBidi"/>
                <w:sz w:val="28"/>
                <w:szCs w:val="28"/>
              </w:rPr>
            </w:pPr>
          </w:p>
        </w:tc>
        <w:tc>
          <w:tcPr>
            <w:tcW w:w="900" w:type="dxa"/>
            <w:shd w:val="clear" w:color="auto" w:fill="auto"/>
          </w:tcPr>
          <w:p w14:paraId="5AB3EDB1" w14:textId="77777777" w:rsidR="00283D4F" w:rsidRPr="001B6135" w:rsidRDefault="00283D4F" w:rsidP="001B6135">
            <w:pPr>
              <w:spacing w:line="360" w:lineRule="exact"/>
              <w:ind w:left="-108" w:right="175"/>
              <w:jc w:val="right"/>
              <w:rPr>
                <w:rFonts w:asciiTheme="majorBidi" w:hAnsiTheme="majorBidi" w:cstheme="majorBidi"/>
                <w:color w:val="000000"/>
                <w:sz w:val="28"/>
                <w:szCs w:val="28"/>
              </w:rPr>
            </w:pPr>
          </w:p>
        </w:tc>
        <w:tc>
          <w:tcPr>
            <w:tcW w:w="900" w:type="dxa"/>
          </w:tcPr>
          <w:p w14:paraId="43B28FD8" w14:textId="77777777" w:rsidR="00283D4F" w:rsidRPr="001B6135" w:rsidRDefault="00283D4F" w:rsidP="001B6135">
            <w:pPr>
              <w:spacing w:line="360" w:lineRule="exact"/>
              <w:ind w:left="-108" w:right="175"/>
              <w:jc w:val="right"/>
              <w:rPr>
                <w:rFonts w:asciiTheme="majorBidi" w:hAnsiTheme="majorBidi" w:cstheme="majorBidi"/>
                <w:color w:val="000000"/>
                <w:sz w:val="28"/>
                <w:szCs w:val="28"/>
              </w:rPr>
            </w:pPr>
          </w:p>
        </w:tc>
        <w:tc>
          <w:tcPr>
            <w:tcW w:w="990" w:type="dxa"/>
          </w:tcPr>
          <w:p w14:paraId="34452491" w14:textId="77777777" w:rsidR="00283D4F" w:rsidRPr="001B6135" w:rsidRDefault="00283D4F" w:rsidP="001B6135">
            <w:pPr>
              <w:spacing w:line="360" w:lineRule="exact"/>
              <w:ind w:left="-108" w:right="-36"/>
              <w:jc w:val="right"/>
              <w:rPr>
                <w:rFonts w:asciiTheme="majorBidi" w:hAnsiTheme="majorBidi" w:cstheme="majorBidi"/>
                <w:color w:val="000000"/>
                <w:sz w:val="28"/>
                <w:szCs w:val="28"/>
              </w:rPr>
            </w:pPr>
          </w:p>
        </w:tc>
        <w:tc>
          <w:tcPr>
            <w:tcW w:w="990" w:type="dxa"/>
          </w:tcPr>
          <w:p w14:paraId="5B989302" w14:textId="77777777" w:rsidR="00283D4F" w:rsidRPr="001B6135" w:rsidRDefault="00283D4F" w:rsidP="001B6135">
            <w:pPr>
              <w:spacing w:line="360" w:lineRule="exact"/>
              <w:ind w:left="-108" w:right="-36"/>
              <w:jc w:val="right"/>
              <w:rPr>
                <w:rFonts w:asciiTheme="majorBidi" w:hAnsiTheme="majorBidi" w:cstheme="majorBidi"/>
                <w:color w:val="000000"/>
                <w:sz w:val="28"/>
                <w:szCs w:val="28"/>
              </w:rPr>
            </w:pPr>
          </w:p>
        </w:tc>
      </w:tr>
      <w:tr w:rsidR="00D2613B" w:rsidRPr="001B6135" w14:paraId="18FA7F77" w14:textId="77777777" w:rsidTr="003A70A8">
        <w:trPr>
          <w:cantSplit/>
          <w:trHeight w:val="345"/>
        </w:trPr>
        <w:tc>
          <w:tcPr>
            <w:tcW w:w="3600" w:type="dxa"/>
          </w:tcPr>
          <w:p w14:paraId="22A599E5" w14:textId="77777777" w:rsidR="00D2613B" w:rsidRPr="001B6135" w:rsidRDefault="00D2613B" w:rsidP="001B6135">
            <w:pPr>
              <w:spacing w:line="360" w:lineRule="exact"/>
              <w:ind w:left="126" w:right="-70"/>
              <w:rPr>
                <w:rFonts w:asciiTheme="majorBidi" w:hAnsiTheme="majorBidi" w:cstheme="majorBidi"/>
                <w:sz w:val="28"/>
                <w:szCs w:val="28"/>
              </w:rPr>
            </w:pPr>
            <w:proofErr w:type="spellStart"/>
            <w:r w:rsidRPr="001B6135">
              <w:rPr>
                <w:rFonts w:asciiTheme="majorBidi" w:hAnsiTheme="majorBidi" w:cstheme="majorBidi"/>
                <w:sz w:val="28"/>
                <w:szCs w:val="28"/>
              </w:rPr>
              <w:t>Wyncoast</w:t>
            </w:r>
            <w:proofErr w:type="spellEnd"/>
            <w:r w:rsidRPr="001B6135">
              <w:rPr>
                <w:rFonts w:asciiTheme="majorBidi" w:hAnsiTheme="majorBidi" w:cstheme="majorBidi"/>
                <w:sz w:val="28"/>
                <w:szCs w:val="28"/>
              </w:rPr>
              <w:t xml:space="preserve"> Industrial Park Public Co., Ltd.</w:t>
            </w:r>
            <w:r w:rsidRPr="001B6135">
              <w:rPr>
                <w:rFonts w:asciiTheme="majorBidi" w:hAnsiTheme="majorBidi" w:cstheme="majorBidi"/>
                <w:spacing w:val="-8"/>
                <w:sz w:val="28"/>
                <w:szCs w:val="28"/>
                <w:vertAlign w:val="superscript"/>
              </w:rPr>
              <w:t xml:space="preserve"> </w:t>
            </w:r>
          </w:p>
        </w:tc>
        <w:tc>
          <w:tcPr>
            <w:tcW w:w="1980" w:type="dxa"/>
            <w:shd w:val="clear" w:color="auto" w:fill="auto"/>
          </w:tcPr>
          <w:p w14:paraId="460DBBFC" w14:textId="77777777" w:rsidR="00D2613B" w:rsidRPr="001B6135" w:rsidRDefault="00D2613B" w:rsidP="001B6135">
            <w:pPr>
              <w:spacing w:line="360" w:lineRule="exact"/>
              <w:ind w:left="-90" w:right="-79"/>
              <w:jc w:val="center"/>
              <w:rPr>
                <w:rFonts w:asciiTheme="majorBidi" w:hAnsiTheme="majorBidi" w:cstheme="majorBidi"/>
                <w:sz w:val="28"/>
                <w:szCs w:val="28"/>
                <w:cs/>
              </w:rPr>
            </w:pPr>
            <w:r w:rsidRPr="001B6135">
              <w:rPr>
                <w:rFonts w:asciiTheme="majorBidi" w:hAnsiTheme="majorBidi" w:cstheme="majorBidi"/>
                <w:sz w:val="28"/>
                <w:szCs w:val="28"/>
              </w:rPr>
              <w:t>Agreement contract</w:t>
            </w:r>
          </w:p>
        </w:tc>
        <w:tc>
          <w:tcPr>
            <w:tcW w:w="900" w:type="dxa"/>
            <w:shd w:val="clear" w:color="auto" w:fill="auto"/>
            <w:vAlign w:val="bottom"/>
          </w:tcPr>
          <w:p w14:paraId="17F18B91" w14:textId="77E6EA7A"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5,022,730</w:t>
            </w:r>
          </w:p>
        </w:tc>
        <w:tc>
          <w:tcPr>
            <w:tcW w:w="900" w:type="dxa"/>
            <w:vAlign w:val="bottom"/>
          </w:tcPr>
          <w:p w14:paraId="2883E510" w14:textId="15B4C83E"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6,576,291</w:t>
            </w:r>
          </w:p>
        </w:tc>
        <w:tc>
          <w:tcPr>
            <w:tcW w:w="990" w:type="dxa"/>
            <w:vAlign w:val="bottom"/>
          </w:tcPr>
          <w:p w14:paraId="66F750CE" w14:textId="3DD80C3B" w:rsidR="00D2613B" w:rsidRPr="001B6135" w:rsidRDefault="00D2613B" w:rsidP="001B6135">
            <w:pPr>
              <w:spacing w:line="360" w:lineRule="exact"/>
              <w:ind w:left="-108" w:right="-36"/>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990" w:type="dxa"/>
            <w:vAlign w:val="bottom"/>
          </w:tcPr>
          <w:p w14:paraId="38E3DF4E" w14:textId="4206B395"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D2613B" w:rsidRPr="001B6135" w14:paraId="211F6A97" w14:textId="77777777" w:rsidTr="003A70A8">
        <w:trPr>
          <w:cantSplit/>
          <w:trHeight w:val="345"/>
        </w:trPr>
        <w:tc>
          <w:tcPr>
            <w:tcW w:w="3600" w:type="dxa"/>
          </w:tcPr>
          <w:p w14:paraId="27F840B9" w14:textId="77777777" w:rsidR="00D2613B" w:rsidRPr="001B6135" w:rsidRDefault="00D2613B" w:rsidP="001B6135">
            <w:pPr>
              <w:spacing w:line="360" w:lineRule="exact"/>
              <w:ind w:left="-36" w:right="-70"/>
              <w:rPr>
                <w:rFonts w:asciiTheme="majorBidi" w:hAnsiTheme="majorBidi" w:cstheme="majorBidi"/>
                <w:b/>
                <w:bCs/>
                <w:sz w:val="28"/>
                <w:szCs w:val="28"/>
              </w:rPr>
            </w:pPr>
            <w:r w:rsidRPr="001B6135">
              <w:rPr>
                <w:rFonts w:asciiTheme="majorBidi" w:hAnsiTheme="majorBidi" w:cstheme="majorBidi"/>
                <w:b/>
                <w:bCs/>
                <w:sz w:val="28"/>
                <w:szCs w:val="28"/>
              </w:rPr>
              <w:t>Revenues from services</w:t>
            </w:r>
          </w:p>
        </w:tc>
        <w:tc>
          <w:tcPr>
            <w:tcW w:w="1980" w:type="dxa"/>
            <w:shd w:val="clear" w:color="auto" w:fill="auto"/>
          </w:tcPr>
          <w:p w14:paraId="79D7D0A5" w14:textId="77777777" w:rsidR="00D2613B" w:rsidRPr="001B6135" w:rsidRDefault="00D2613B" w:rsidP="001B6135">
            <w:pPr>
              <w:spacing w:line="360" w:lineRule="exact"/>
              <w:ind w:left="-36" w:right="-70"/>
              <w:rPr>
                <w:rFonts w:asciiTheme="majorBidi" w:hAnsiTheme="majorBidi" w:cstheme="majorBidi"/>
                <w:b/>
                <w:bCs/>
                <w:sz w:val="28"/>
                <w:szCs w:val="28"/>
              </w:rPr>
            </w:pPr>
          </w:p>
        </w:tc>
        <w:tc>
          <w:tcPr>
            <w:tcW w:w="900" w:type="dxa"/>
            <w:shd w:val="clear" w:color="auto" w:fill="auto"/>
            <w:vAlign w:val="bottom"/>
          </w:tcPr>
          <w:p w14:paraId="676C492B"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c>
          <w:tcPr>
            <w:tcW w:w="900" w:type="dxa"/>
            <w:vAlign w:val="bottom"/>
          </w:tcPr>
          <w:p w14:paraId="403FE0F2"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c>
          <w:tcPr>
            <w:tcW w:w="990" w:type="dxa"/>
            <w:vAlign w:val="bottom"/>
          </w:tcPr>
          <w:p w14:paraId="6DA57416"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c>
          <w:tcPr>
            <w:tcW w:w="990" w:type="dxa"/>
            <w:vAlign w:val="bottom"/>
          </w:tcPr>
          <w:p w14:paraId="7F635777"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r>
      <w:tr w:rsidR="00D2613B" w:rsidRPr="001B6135" w14:paraId="55E4F001" w14:textId="77777777" w:rsidTr="003A70A8">
        <w:trPr>
          <w:cantSplit/>
          <w:trHeight w:val="345"/>
        </w:trPr>
        <w:tc>
          <w:tcPr>
            <w:tcW w:w="3600" w:type="dxa"/>
          </w:tcPr>
          <w:p w14:paraId="248AF92D" w14:textId="77777777" w:rsidR="00D2613B" w:rsidRPr="001B6135" w:rsidRDefault="00D2613B" w:rsidP="001B6135">
            <w:pPr>
              <w:spacing w:line="360" w:lineRule="exact"/>
              <w:ind w:left="126" w:right="-70"/>
              <w:rPr>
                <w:rFonts w:ascii="Angsana New" w:hAnsi="Angsana New"/>
                <w:color w:val="000000"/>
                <w:sz w:val="28"/>
                <w:szCs w:val="28"/>
                <w:cs/>
              </w:rPr>
            </w:pPr>
            <w:proofErr w:type="spellStart"/>
            <w:r w:rsidRPr="001B6135">
              <w:rPr>
                <w:rFonts w:ascii="Angsana New" w:hAnsi="Angsana New"/>
                <w:color w:val="000000"/>
                <w:sz w:val="28"/>
                <w:szCs w:val="28"/>
              </w:rPr>
              <w:t>Bangpakong</w:t>
            </w:r>
            <w:proofErr w:type="spellEnd"/>
            <w:r w:rsidRPr="001B6135">
              <w:rPr>
                <w:rFonts w:ascii="Angsana New" w:hAnsi="Angsana New"/>
                <w:color w:val="000000"/>
                <w:sz w:val="28"/>
                <w:szCs w:val="28"/>
              </w:rPr>
              <w:t xml:space="preserve"> Solar Power Co., Ltd.</w:t>
            </w:r>
          </w:p>
        </w:tc>
        <w:tc>
          <w:tcPr>
            <w:tcW w:w="1980" w:type="dxa"/>
            <w:shd w:val="clear" w:color="auto" w:fill="auto"/>
          </w:tcPr>
          <w:p w14:paraId="028601E0" w14:textId="77777777" w:rsidR="00D2613B" w:rsidRPr="001B6135" w:rsidRDefault="00D2613B" w:rsidP="001B6135">
            <w:pPr>
              <w:spacing w:line="360" w:lineRule="exact"/>
              <w:ind w:left="-90" w:right="-79"/>
              <w:jc w:val="center"/>
              <w:rPr>
                <w:rFonts w:asciiTheme="majorBidi" w:hAnsiTheme="majorBidi" w:cstheme="majorBidi"/>
                <w:sz w:val="28"/>
                <w:szCs w:val="28"/>
                <w:cs/>
              </w:rPr>
            </w:pPr>
            <w:r w:rsidRPr="001B6135">
              <w:rPr>
                <w:rFonts w:asciiTheme="majorBidi" w:hAnsiTheme="majorBidi" w:cstheme="majorBidi"/>
                <w:sz w:val="28"/>
                <w:szCs w:val="28"/>
              </w:rPr>
              <w:t>Agreement contract</w:t>
            </w:r>
          </w:p>
        </w:tc>
        <w:tc>
          <w:tcPr>
            <w:tcW w:w="900" w:type="dxa"/>
            <w:shd w:val="clear" w:color="auto" w:fill="auto"/>
            <w:vAlign w:val="bottom"/>
          </w:tcPr>
          <w:p w14:paraId="6A02AFA3" w14:textId="6F0D3ABA"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0418E214" w14:textId="6EB4FB92"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49A5C5EC" w14:textId="4ECC3EC9"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258,300</w:t>
            </w:r>
          </w:p>
        </w:tc>
        <w:tc>
          <w:tcPr>
            <w:tcW w:w="990" w:type="dxa"/>
            <w:vAlign w:val="bottom"/>
          </w:tcPr>
          <w:p w14:paraId="77A6D276" w14:textId="4FAA7C4E"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275,560</w:t>
            </w:r>
          </w:p>
        </w:tc>
      </w:tr>
      <w:tr w:rsidR="00D2613B" w:rsidRPr="001B6135" w14:paraId="7555EE7E" w14:textId="77777777" w:rsidTr="003A70A8">
        <w:trPr>
          <w:cantSplit/>
          <w:trHeight w:val="345"/>
        </w:trPr>
        <w:tc>
          <w:tcPr>
            <w:tcW w:w="3600" w:type="dxa"/>
          </w:tcPr>
          <w:p w14:paraId="4AD82902" w14:textId="77777777" w:rsidR="00D2613B" w:rsidRPr="001B6135" w:rsidRDefault="00D2613B" w:rsidP="001B6135">
            <w:pPr>
              <w:spacing w:line="360" w:lineRule="exact"/>
              <w:ind w:left="126" w:right="-70"/>
              <w:rPr>
                <w:rFonts w:ascii="Angsana New" w:hAnsi="Angsana New"/>
                <w:color w:val="000000"/>
                <w:sz w:val="28"/>
                <w:szCs w:val="28"/>
              </w:rPr>
            </w:pPr>
            <w:r w:rsidRPr="001B6135">
              <w:rPr>
                <w:rFonts w:ascii="Angsana New" w:hAnsi="Angsana New"/>
                <w:color w:val="000000"/>
                <w:sz w:val="28"/>
                <w:szCs w:val="28"/>
              </w:rPr>
              <w:t>Saraburi Solar Co., Ltd.</w:t>
            </w:r>
          </w:p>
        </w:tc>
        <w:tc>
          <w:tcPr>
            <w:tcW w:w="1980" w:type="dxa"/>
            <w:shd w:val="clear" w:color="auto" w:fill="auto"/>
          </w:tcPr>
          <w:p w14:paraId="61AA18FA" w14:textId="77777777" w:rsidR="00D2613B" w:rsidRPr="001B6135" w:rsidRDefault="00D2613B" w:rsidP="001B6135">
            <w:pPr>
              <w:spacing w:line="360" w:lineRule="exact"/>
              <w:ind w:left="-90" w:right="-79"/>
              <w:jc w:val="center"/>
              <w:rPr>
                <w:rFonts w:asciiTheme="majorBidi" w:hAnsiTheme="majorBidi" w:cstheme="majorBidi"/>
                <w:sz w:val="28"/>
                <w:szCs w:val="28"/>
                <w:cs/>
              </w:rPr>
            </w:pPr>
            <w:r w:rsidRPr="001B6135">
              <w:rPr>
                <w:rFonts w:asciiTheme="majorBidi" w:hAnsiTheme="majorBidi" w:cstheme="majorBidi"/>
                <w:sz w:val="28"/>
                <w:szCs w:val="28"/>
              </w:rPr>
              <w:t>Agreement contract</w:t>
            </w:r>
          </w:p>
        </w:tc>
        <w:tc>
          <w:tcPr>
            <w:tcW w:w="900" w:type="dxa"/>
            <w:shd w:val="clear" w:color="auto" w:fill="auto"/>
            <w:vAlign w:val="bottom"/>
          </w:tcPr>
          <w:p w14:paraId="558D1433" w14:textId="6992EB1A"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204CB927" w14:textId="7122DC9E"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3A67D1BA" w14:textId="0C918C80"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265,200</w:t>
            </w:r>
          </w:p>
        </w:tc>
        <w:tc>
          <w:tcPr>
            <w:tcW w:w="990" w:type="dxa"/>
            <w:vAlign w:val="bottom"/>
          </w:tcPr>
          <w:p w14:paraId="3BE5AE21" w14:textId="050C5798"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180,000</w:t>
            </w:r>
          </w:p>
        </w:tc>
      </w:tr>
      <w:tr w:rsidR="005B1B8A" w:rsidRPr="001B6135" w14:paraId="44C57A82" w14:textId="77777777" w:rsidTr="003A70A8">
        <w:trPr>
          <w:cantSplit/>
          <w:trHeight w:val="345"/>
        </w:trPr>
        <w:tc>
          <w:tcPr>
            <w:tcW w:w="3600" w:type="dxa"/>
            <w:vAlign w:val="bottom"/>
          </w:tcPr>
          <w:p w14:paraId="7E403284" w14:textId="0C3F7FC1" w:rsidR="005B1B8A" w:rsidRPr="001B6135" w:rsidRDefault="005B1B8A" w:rsidP="001B6135">
            <w:pPr>
              <w:spacing w:line="360" w:lineRule="exact"/>
              <w:ind w:left="126" w:right="-70"/>
              <w:rPr>
                <w:rFonts w:ascii="Angsana New" w:hAnsi="Angsana New"/>
                <w:color w:val="000000"/>
                <w:sz w:val="28"/>
                <w:szCs w:val="28"/>
              </w:rPr>
            </w:pPr>
            <w:r w:rsidRPr="001B6135">
              <w:rPr>
                <w:rFonts w:ascii="Angsana New" w:hAnsi="Angsana New"/>
                <w:color w:val="000000"/>
                <w:sz w:val="28"/>
                <w:szCs w:val="28"/>
              </w:rPr>
              <w:t xml:space="preserve">ACC Infra Co., Ltd </w:t>
            </w:r>
          </w:p>
        </w:tc>
        <w:tc>
          <w:tcPr>
            <w:tcW w:w="1980" w:type="dxa"/>
            <w:shd w:val="clear" w:color="auto" w:fill="auto"/>
          </w:tcPr>
          <w:p w14:paraId="7FDEECFB" w14:textId="2745E0F5" w:rsidR="005B1B8A" w:rsidRPr="001B6135" w:rsidRDefault="005B1B8A"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26366347" w14:textId="78259633" w:rsidR="005B1B8A" w:rsidRPr="001B6135" w:rsidRDefault="005B1B8A"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0F8B6BA5" w14:textId="0EA4D79B"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shd w:val="clear" w:color="auto" w:fill="auto"/>
            <w:vAlign w:val="bottom"/>
          </w:tcPr>
          <w:p w14:paraId="72AD4C0A" w14:textId="3C0B4D63"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240,000</w:t>
            </w:r>
          </w:p>
        </w:tc>
        <w:tc>
          <w:tcPr>
            <w:tcW w:w="990" w:type="dxa"/>
            <w:vAlign w:val="bottom"/>
          </w:tcPr>
          <w:p w14:paraId="7D4B1730" w14:textId="431B4AC3"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5B1B8A" w:rsidRPr="001B6135" w14:paraId="49456F73" w14:textId="77777777" w:rsidTr="003A70A8">
        <w:trPr>
          <w:cantSplit/>
          <w:trHeight w:val="345"/>
        </w:trPr>
        <w:tc>
          <w:tcPr>
            <w:tcW w:w="3600" w:type="dxa"/>
            <w:vAlign w:val="bottom"/>
          </w:tcPr>
          <w:p w14:paraId="69C85E29" w14:textId="5BAFB335" w:rsidR="005B1B8A" w:rsidRPr="001B6135" w:rsidRDefault="005B1B8A" w:rsidP="001B6135">
            <w:pPr>
              <w:spacing w:line="360" w:lineRule="exact"/>
              <w:ind w:left="126" w:right="-70"/>
              <w:rPr>
                <w:rFonts w:ascii="Angsana New" w:hAnsi="Angsana New"/>
                <w:color w:val="000000"/>
                <w:sz w:val="28"/>
                <w:szCs w:val="28"/>
              </w:rPr>
            </w:pPr>
            <w:r w:rsidRPr="001B6135">
              <w:rPr>
                <w:rFonts w:ascii="Angsana New" w:hAnsi="Angsana New"/>
                <w:color w:val="000000"/>
                <w:sz w:val="28"/>
                <w:szCs w:val="28"/>
              </w:rPr>
              <w:t>ACC Capital Asset Management Co., Ltd.</w:t>
            </w:r>
          </w:p>
        </w:tc>
        <w:tc>
          <w:tcPr>
            <w:tcW w:w="1980" w:type="dxa"/>
            <w:shd w:val="clear" w:color="auto" w:fill="auto"/>
          </w:tcPr>
          <w:p w14:paraId="46D12E06" w14:textId="3ED3EE72" w:rsidR="005B1B8A" w:rsidRPr="001B6135" w:rsidRDefault="005B1B8A"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61DF81EE" w14:textId="79E565F9" w:rsidR="005B1B8A" w:rsidRPr="001B6135" w:rsidRDefault="005B1B8A"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56887AED" w14:textId="64F0166B"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shd w:val="clear" w:color="auto" w:fill="auto"/>
            <w:vAlign w:val="bottom"/>
          </w:tcPr>
          <w:p w14:paraId="4CE0AC6A" w14:textId="18A4B64B"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240,000</w:t>
            </w:r>
          </w:p>
        </w:tc>
        <w:tc>
          <w:tcPr>
            <w:tcW w:w="990" w:type="dxa"/>
            <w:vAlign w:val="bottom"/>
          </w:tcPr>
          <w:p w14:paraId="624341F0" w14:textId="091001DF"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5B1B8A" w:rsidRPr="001B6135" w14:paraId="2DF189E3" w14:textId="77777777" w:rsidTr="003A70A8">
        <w:trPr>
          <w:cantSplit/>
          <w:trHeight w:val="345"/>
        </w:trPr>
        <w:tc>
          <w:tcPr>
            <w:tcW w:w="3600" w:type="dxa"/>
            <w:vAlign w:val="bottom"/>
          </w:tcPr>
          <w:p w14:paraId="4757C13B" w14:textId="37B67F6F" w:rsidR="005B1B8A" w:rsidRPr="001B6135" w:rsidRDefault="005B1B8A" w:rsidP="001B6135">
            <w:pPr>
              <w:spacing w:line="360" w:lineRule="exact"/>
              <w:ind w:left="126" w:right="-70"/>
              <w:rPr>
                <w:rFonts w:asciiTheme="majorBidi" w:hAnsiTheme="majorBidi" w:cstheme="majorBidi"/>
                <w:sz w:val="28"/>
                <w:szCs w:val="28"/>
              </w:rPr>
            </w:pPr>
            <w:r w:rsidRPr="001B6135">
              <w:rPr>
                <w:rFonts w:ascii="Angsana New" w:hAnsi="Angsana New"/>
                <w:color w:val="000000"/>
                <w:sz w:val="28"/>
                <w:szCs w:val="28"/>
              </w:rPr>
              <w:t>ACC Cannabis Co., Ltd.</w:t>
            </w:r>
          </w:p>
        </w:tc>
        <w:tc>
          <w:tcPr>
            <w:tcW w:w="1980" w:type="dxa"/>
            <w:shd w:val="clear" w:color="auto" w:fill="auto"/>
          </w:tcPr>
          <w:p w14:paraId="0C9CC309" w14:textId="636F6447" w:rsidR="005B1B8A" w:rsidRPr="001B6135" w:rsidRDefault="005B1B8A"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74F2F87F" w14:textId="70860421" w:rsidR="005B1B8A" w:rsidRPr="001B6135" w:rsidRDefault="005B1B8A"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2834243D" w14:textId="69990127"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shd w:val="clear" w:color="auto" w:fill="auto"/>
            <w:vAlign w:val="bottom"/>
          </w:tcPr>
          <w:p w14:paraId="735EF4A0" w14:textId="01F2213C"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60,000</w:t>
            </w:r>
          </w:p>
        </w:tc>
        <w:tc>
          <w:tcPr>
            <w:tcW w:w="990" w:type="dxa"/>
            <w:vAlign w:val="bottom"/>
          </w:tcPr>
          <w:p w14:paraId="1CDB8E5F" w14:textId="4624721F"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5B1B8A" w:rsidRPr="001B6135" w14:paraId="1F131A44" w14:textId="77777777" w:rsidTr="003A70A8">
        <w:trPr>
          <w:cantSplit/>
          <w:trHeight w:val="345"/>
        </w:trPr>
        <w:tc>
          <w:tcPr>
            <w:tcW w:w="3600" w:type="dxa"/>
            <w:vAlign w:val="bottom"/>
          </w:tcPr>
          <w:p w14:paraId="14FC207A" w14:textId="70E37116" w:rsidR="005B1B8A" w:rsidRPr="001B6135" w:rsidRDefault="005B1B8A" w:rsidP="001B6135">
            <w:pPr>
              <w:spacing w:line="360" w:lineRule="exact"/>
              <w:ind w:left="126" w:right="-70"/>
              <w:rPr>
                <w:rFonts w:asciiTheme="majorBidi" w:hAnsiTheme="majorBidi" w:cstheme="majorBidi"/>
                <w:sz w:val="28"/>
                <w:szCs w:val="28"/>
                <w:lang w:val="en-US"/>
              </w:rPr>
            </w:pPr>
            <w:r w:rsidRPr="001B6135">
              <w:rPr>
                <w:rFonts w:ascii="Angsana New" w:hAnsi="Angsana New"/>
                <w:color w:val="000000"/>
                <w:sz w:val="28"/>
                <w:szCs w:val="28"/>
              </w:rPr>
              <w:t xml:space="preserve">High </w:t>
            </w:r>
            <w:proofErr w:type="spellStart"/>
            <w:r w:rsidRPr="001B6135">
              <w:rPr>
                <w:rFonts w:ascii="Angsana New" w:hAnsi="Angsana New"/>
                <w:color w:val="000000"/>
                <w:sz w:val="28"/>
                <w:szCs w:val="28"/>
              </w:rPr>
              <w:t>Cannabiz</w:t>
            </w:r>
            <w:proofErr w:type="spellEnd"/>
            <w:r w:rsidRPr="001B6135">
              <w:rPr>
                <w:rFonts w:ascii="Angsana New" w:hAnsi="Angsana New"/>
                <w:color w:val="000000"/>
                <w:sz w:val="28"/>
                <w:szCs w:val="28"/>
              </w:rPr>
              <w:t xml:space="preserve"> Crop Co., Ltd.</w:t>
            </w:r>
          </w:p>
        </w:tc>
        <w:tc>
          <w:tcPr>
            <w:tcW w:w="1980" w:type="dxa"/>
            <w:shd w:val="clear" w:color="auto" w:fill="auto"/>
          </w:tcPr>
          <w:p w14:paraId="2776B1E7" w14:textId="4366E1F7" w:rsidR="005B1B8A" w:rsidRPr="001B6135" w:rsidRDefault="005B1B8A"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0F93ACA2" w14:textId="60595DCC" w:rsidR="005B1B8A" w:rsidRPr="001B6135" w:rsidRDefault="005B1B8A"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2F5281CB" w14:textId="2DCE1FCB"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shd w:val="clear" w:color="auto" w:fill="auto"/>
            <w:vAlign w:val="bottom"/>
          </w:tcPr>
          <w:p w14:paraId="0B4A1267" w14:textId="40F1A0F0"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49,333</w:t>
            </w:r>
          </w:p>
        </w:tc>
        <w:tc>
          <w:tcPr>
            <w:tcW w:w="990" w:type="dxa"/>
            <w:vAlign w:val="bottom"/>
          </w:tcPr>
          <w:p w14:paraId="33B0C219" w14:textId="7F3AEC3F"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5B1B8A" w:rsidRPr="001B6135" w14:paraId="3B100F73" w14:textId="77777777" w:rsidTr="003A70A8">
        <w:trPr>
          <w:cantSplit/>
          <w:trHeight w:val="345"/>
        </w:trPr>
        <w:tc>
          <w:tcPr>
            <w:tcW w:w="3600" w:type="dxa"/>
            <w:vAlign w:val="bottom"/>
          </w:tcPr>
          <w:p w14:paraId="3F5E5D77" w14:textId="2F47B3AA" w:rsidR="005B1B8A" w:rsidRPr="001B6135" w:rsidRDefault="005B1B8A" w:rsidP="001B6135">
            <w:pPr>
              <w:spacing w:line="360" w:lineRule="exact"/>
              <w:ind w:left="126" w:right="-70"/>
              <w:rPr>
                <w:rFonts w:ascii="Angsana New" w:hAnsi="Angsana New"/>
                <w:color w:val="000000"/>
                <w:sz w:val="28"/>
                <w:szCs w:val="28"/>
              </w:rPr>
            </w:pPr>
            <w:r w:rsidRPr="001B6135">
              <w:rPr>
                <w:rFonts w:ascii="Angsana New" w:hAnsi="Angsana New"/>
                <w:color w:val="000000"/>
                <w:sz w:val="28"/>
                <w:szCs w:val="28"/>
              </w:rPr>
              <w:t>High Innovation Technology Co., Ltd.</w:t>
            </w:r>
          </w:p>
        </w:tc>
        <w:tc>
          <w:tcPr>
            <w:tcW w:w="1980" w:type="dxa"/>
            <w:shd w:val="clear" w:color="auto" w:fill="auto"/>
          </w:tcPr>
          <w:p w14:paraId="22348376" w14:textId="5CF7A954" w:rsidR="005B1B8A" w:rsidRPr="001B6135" w:rsidRDefault="005B1B8A"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53A4088D" w14:textId="5F704608" w:rsidR="005B1B8A" w:rsidRPr="001B6135" w:rsidRDefault="005B1B8A"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56E8FC63" w14:textId="57A6746E"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shd w:val="clear" w:color="auto" w:fill="auto"/>
            <w:vAlign w:val="bottom"/>
          </w:tcPr>
          <w:p w14:paraId="432742C6" w14:textId="10B7DC21"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49,333</w:t>
            </w:r>
          </w:p>
        </w:tc>
        <w:tc>
          <w:tcPr>
            <w:tcW w:w="990" w:type="dxa"/>
            <w:vAlign w:val="bottom"/>
          </w:tcPr>
          <w:p w14:paraId="5439737B" w14:textId="128616B0" w:rsidR="005B1B8A" w:rsidRPr="001B6135" w:rsidRDefault="005B1B8A"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D2613B" w:rsidRPr="001B6135" w14:paraId="6B5CF17C" w14:textId="77777777" w:rsidTr="003A70A8">
        <w:trPr>
          <w:cantSplit/>
          <w:trHeight w:val="327"/>
        </w:trPr>
        <w:tc>
          <w:tcPr>
            <w:tcW w:w="3600" w:type="dxa"/>
          </w:tcPr>
          <w:p w14:paraId="4E805D19" w14:textId="68E5E792" w:rsidR="00D2613B" w:rsidRPr="001B6135" w:rsidRDefault="00D2613B" w:rsidP="001B6135">
            <w:pPr>
              <w:spacing w:line="360" w:lineRule="exact"/>
              <w:ind w:left="-36" w:right="-70"/>
              <w:rPr>
                <w:rFonts w:asciiTheme="majorBidi" w:hAnsiTheme="majorBidi" w:cstheme="majorBidi"/>
                <w:b/>
                <w:bCs/>
                <w:sz w:val="28"/>
                <w:szCs w:val="28"/>
              </w:rPr>
            </w:pPr>
            <w:r w:rsidRPr="001B6135">
              <w:rPr>
                <w:rFonts w:asciiTheme="majorBidi" w:hAnsiTheme="majorBidi" w:cstheme="majorBidi"/>
                <w:b/>
                <w:bCs/>
                <w:sz w:val="28"/>
                <w:szCs w:val="28"/>
              </w:rPr>
              <w:t>Rental income</w:t>
            </w:r>
          </w:p>
        </w:tc>
        <w:tc>
          <w:tcPr>
            <w:tcW w:w="1980" w:type="dxa"/>
            <w:shd w:val="clear" w:color="auto" w:fill="auto"/>
          </w:tcPr>
          <w:p w14:paraId="2D807926" w14:textId="77777777" w:rsidR="00D2613B" w:rsidRPr="001B6135" w:rsidRDefault="00D2613B" w:rsidP="001B6135">
            <w:pPr>
              <w:spacing w:line="360" w:lineRule="exact"/>
              <w:ind w:left="-36" w:right="-70"/>
              <w:rPr>
                <w:rFonts w:asciiTheme="majorBidi" w:hAnsiTheme="majorBidi" w:cstheme="majorBidi"/>
                <w:b/>
                <w:bCs/>
                <w:sz w:val="28"/>
                <w:szCs w:val="28"/>
                <w:cs/>
              </w:rPr>
            </w:pPr>
          </w:p>
        </w:tc>
        <w:tc>
          <w:tcPr>
            <w:tcW w:w="900" w:type="dxa"/>
            <w:shd w:val="clear" w:color="auto" w:fill="auto"/>
            <w:vAlign w:val="bottom"/>
          </w:tcPr>
          <w:p w14:paraId="34B48451"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c>
          <w:tcPr>
            <w:tcW w:w="900" w:type="dxa"/>
            <w:vAlign w:val="bottom"/>
          </w:tcPr>
          <w:p w14:paraId="0C44E548"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4A1CA411" w14:textId="77777777" w:rsidR="00D2613B" w:rsidRPr="001B6135" w:rsidRDefault="00D2613B" w:rsidP="001B6135">
            <w:pPr>
              <w:spacing w:line="360" w:lineRule="exact"/>
              <w:ind w:left="-36" w:right="-70"/>
              <w:jc w:val="right"/>
              <w:rPr>
                <w:rFonts w:asciiTheme="majorBidi" w:hAnsiTheme="majorBidi" w:cstheme="majorBidi"/>
                <w:b/>
                <w:bCs/>
                <w:sz w:val="28"/>
                <w:szCs w:val="28"/>
                <w:cs/>
              </w:rPr>
            </w:pPr>
          </w:p>
        </w:tc>
        <w:tc>
          <w:tcPr>
            <w:tcW w:w="990" w:type="dxa"/>
            <w:vAlign w:val="bottom"/>
          </w:tcPr>
          <w:p w14:paraId="47CF00C2" w14:textId="77777777" w:rsidR="00D2613B" w:rsidRPr="001B6135" w:rsidRDefault="00D2613B" w:rsidP="001B6135">
            <w:pPr>
              <w:spacing w:line="360" w:lineRule="exact"/>
              <w:ind w:left="-36" w:right="-70"/>
              <w:jc w:val="right"/>
              <w:rPr>
                <w:rFonts w:asciiTheme="majorBidi" w:hAnsiTheme="majorBidi" w:cstheme="majorBidi"/>
                <w:b/>
                <w:bCs/>
                <w:sz w:val="28"/>
                <w:szCs w:val="28"/>
                <w:cs/>
              </w:rPr>
            </w:pPr>
          </w:p>
        </w:tc>
      </w:tr>
      <w:tr w:rsidR="00D2613B" w:rsidRPr="001B6135" w14:paraId="68E2D78A" w14:textId="77777777" w:rsidTr="005C7F99">
        <w:trPr>
          <w:cantSplit/>
          <w:trHeight w:val="345"/>
        </w:trPr>
        <w:tc>
          <w:tcPr>
            <w:tcW w:w="3600" w:type="dxa"/>
          </w:tcPr>
          <w:p w14:paraId="67A9082C" w14:textId="7326FC68" w:rsidR="00D2613B" w:rsidRPr="001B6135" w:rsidRDefault="00D2613B" w:rsidP="001B6135">
            <w:pPr>
              <w:spacing w:line="360" w:lineRule="exact"/>
              <w:ind w:left="110" w:right="-70"/>
              <w:rPr>
                <w:rFonts w:asciiTheme="majorBidi" w:hAnsiTheme="majorBidi" w:cstheme="majorBidi"/>
                <w:b/>
                <w:bCs/>
                <w:color w:val="000000"/>
                <w:sz w:val="28"/>
                <w:szCs w:val="28"/>
                <w:cs/>
                <w:lang w:val="en-US"/>
              </w:rPr>
            </w:pPr>
            <w:r w:rsidRPr="001B6135">
              <w:rPr>
                <w:rFonts w:asciiTheme="majorBidi" w:hAnsiTheme="majorBidi" w:cstheme="majorBidi"/>
                <w:sz w:val="28"/>
                <w:szCs w:val="28"/>
                <w:lang w:val="en-US"/>
              </w:rPr>
              <w:t>Saraburi Solar Co., Ltd.</w:t>
            </w:r>
          </w:p>
        </w:tc>
        <w:tc>
          <w:tcPr>
            <w:tcW w:w="1980" w:type="dxa"/>
          </w:tcPr>
          <w:p w14:paraId="5AAB7000" w14:textId="651617DA" w:rsidR="00D2613B" w:rsidRPr="001B6135" w:rsidRDefault="00D2613B" w:rsidP="001B6135">
            <w:pPr>
              <w:spacing w:line="360" w:lineRule="exact"/>
              <w:ind w:left="-108" w:right="-108"/>
              <w:jc w:val="center"/>
              <w:rPr>
                <w:rFonts w:asciiTheme="majorBidi" w:hAnsiTheme="majorBidi" w:cstheme="majorBidi"/>
                <w:sz w:val="28"/>
                <w:szCs w:val="28"/>
                <w:cs/>
              </w:rPr>
            </w:pPr>
            <w:r w:rsidRPr="001B6135">
              <w:rPr>
                <w:rFonts w:asciiTheme="majorBidi" w:hAnsiTheme="majorBidi" w:cstheme="majorBidi"/>
                <w:sz w:val="28"/>
                <w:szCs w:val="28"/>
              </w:rPr>
              <w:t>Agreement contract</w:t>
            </w:r>
          </w:p>
        </w:tc>
        <w:tc>
          <w:tcPr>
            <w:tcW w:w="900" w:type="dxa"/>
            <w:vAlign w:val="bottom"/>
          </w:tcPr>
          <w:p w14:paraId="7DF49F0A" w14:textId="105077F3"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900" w:type="dxa"/>
            <w:vAlign w:val="bottom"/>
          </w:tcPr>
          <w:p w14:paraId="2C864A2E" w14:textId="24A22912"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36D890D1" w14:textId="67D0952C" w:rsidR="00D2613B" w:rsidRPr="001B6135" w:rsidRDefault="00D2613B" w:rsidP="001B6135">
            <w:pPr>
              <w:spacing w:line="360" w:lineRule="exact"/>
              <w:ind w:left="-108" w:right="-36"/>
              <w:jc w:val="right"/>
              <w:rPr>
                <w:rFonts w:asciiTheme="majorBidi" w:hAnsiTheme="majorBidi" w:cstheme="majorBidi"/>
                <w:color w:val="000000"/>
                <w:sz w:val="28"/>
                <w:szCs w:val="28"/>
                <w:cs/>
              </w:rPr>
            </w:pPr>
            <w:r w:rsidRPr="001B6135">
              <w:rPr>
                <w:rFonts w:asciiTheme="majorBidi" w:hAnsiTheme="majorBidi" w:cstheme="majorBidi"/>
                <w:sz w:val="28"/>
                <w:szCs w:val="28"/>
              </w:rPr>
              <w:t>750,000</w:t>
            </w:r>
          </w:p>
        </w:tc>
        <w:tc>
          <w:tcPr>
            <w:tcW w:w="990" w:type="dxa"/>
            <w:vAlign w:val="bottom"/>
          </w:tcPr>
          <w:p w14:paraId="2D386E0E" w14:textId="1AF9B197" w:rsidR="00D2613B" w:rsidRPr="001B6135" w:rsidRDefault="00D2613B" w:rsidP="001B6135">
            <w:pPr>
              <w:spacing w:line="360" w:lineRule="exact"/>
              <w:ind w:left="-108" w:right="-36"/>
              <w:jc w:val="right"/>
              <w:rPr>
                <w:rFonts w:asciiTheme="majorBidi" w:hAnsiTheme="majorBidi" w:cstheme="majorBidi"/>
                <w:color w:val="000000"/>
                <w:sz w:val="28"/>
                <w:szCs w:val="28"/>
                <w:cs/>
              </w:rPr>
            </w:pPr>
            <w:r w:rsidRPr="001B6135">
              <w:rPr>
                <w:rFonts w:asciiTheme="majorBidi" w:hAnsiTheme="majorBidi" w:cstheme="majorBidi"/>
                <w:sz w:val="28"/>
                <w:szCs w:val="28"/>
              </w:rPr>
              <w:t xml:space="preserve">  1,200,000</w:t>
            </w:r>
          </w:p>
        </w:tc>
      </w:tr>
      <w:tr w:rsidR="00D2613B" w:rsidRPr="001B6135" w14:paraId="1FF024CA" w14:textId="77777777" w:rsidTr="005C7F99">
        <w:trPr>
          <w:cantSplit/>
          <w:trHeight w:val="345"/>
        </w:trPr>
        <w:tc>
          <w:tcPr>
            <w:tcW w:w="3600" w:type="dxa"/>
          </w:tcPr>
          <w:p w14:paraId="7CAB550D" w14:textId="77777777" w:rsidR="00D2613B" w:rsidRPr="001B6135" w:rsidRDefault="00D2613B" w:rsidP="001B6135">
            <w:pPr>
              <w:spacing w:line="360" w:lineRule="exact"/>
              <w:ind w:left="-36" w:right="-70"/>
              <w:rPr>
                <w:rFonts w:asciiTheme="majorBidi" w:hAnsiTheme="majorBidi" w:cstheme="majorBidi"/>
                <w:b/>
                <w:bCs/>
                <w:sz w:val="28"/>
                <w:szCs w:val="28"/>
                <w:cs/>
              </w:rPr>
            </w:pPr>
            <w:r w:rsidRPr="001B6135">
              <w:rPr>
                <w:rFonts w:asciiTheme="majorBidi" w:hAnsiTheme="majorBidi" w:cstheme="majorBidi"/>
                <w:b/>
                <w:bCs/>
                <w:sz w:val="28"/>
                <w:szCs w:val="28"/>
              </w:rPr>
              <w:t>Interest income</w:t>
            </w:r>
          </w:p>
        </w:tc>
        <w:tc>
          <w:tcPr>
            <w:tcW w:w="1980" w:type="dxa"/>
          </w:tcPr>
          <w:p w14:paraId="53EAC889" w14:textId="77777777" w:rsidR="00D2613B" w:rsidRPr="001B6135" w:rsidRDefault="00D2613B" w:rsidP="001B6135">
            <w:pPr>
              <w:spacing w:line="360" w:lineRule="exact"/>
              <w:ind w:left="-36" w:right="-70"/>
              <w:rPr>
                <w:rFonts w:asciiTheme="majorBidi" w:hAnsiTheme="majorBidi" w:cstheme="majorBidi"/>
                <w:b/>
                <w:bCs/>
                <w:sz w:val="28"/>
                <w:szCs w:val="28"/>
                <w:cs/>
              </w:rPr>
            </w:pPr>
          </w:p>
        </w:tc>
        <w:tc>
          <w:tcPr>
            <w:tcW w:w="900" w:type="dxa"/>
            <w:vAlign w:val="bottom"/>
          </w:tcPr>
          <w:p w14:paraId="711C1080"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c>
          <w:tcPr>
            <w:tcW w:w="900" w:type="dxa"/>
            <w:vAlign w:val="bottom"/>
          </w:tcPr>
          <w:p w14:paraId="5CB1EB72" w14:textId="77777777" w:rsidR="00D2613B" w:rsidRPr="001B6135" w:rsidRDefault="00D2613B" w:rsidP="001B6135">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30A25273" w14:textId="77777777" w:rsidR="00D2613B" w:rsidRPr="001B6135" w:rsidRDefault="00D2613B" w:rsidP="001B6135">
            <w:pPr>
              <w:spacing w:line="360" w:lineRule="exact"/>
              <w:ind w:left="-36" w:right="-70"/>
              <w:jc w:val="right"/>
              <w:rPr>
                <w:rFonts w:asciiTheme="majorBidi" w:hAnsiTheme="majorBidi" w:cstheme="majorBidi"/>
                <w:b/>
                <w:bCs/>
                <w:sz w:val="28"/>
                <w:szCs w:val="28"/>
                <w:cs/>
              </w:rPr>
            </w:pPr>
          </w:p>
        </w:tc>
        <w:tc>
          <w:tcPr>
            <w:tcW w:w="990" w:type="dxa"/>
            <w:vAlign w:val="bottom"/>
          </w:tcPr>
          <w:p w14:paraId="5E41DE0B" w14:textId="77777777" w:rsidR="00D2613B" w:rsidRPr="001B6135" w:rsidRDefault="00D2613B" w:rsidP="001B6135">
            <w:pPr>
              <w:spacing w:line="360" w:lineRule="exact"/>
              <w:ind w:left="-36" w:right="-70"/>
              <w:jc w:val="right"/>
              <w:rPr>
                <w:rFonts w:asciiTheme="majorBidi" w:hAnsiTheme="majorBidi" w:cstheme="majorBidi"/>
                <w:b/>
                <w:bCs/>
                <w:sz w:val="28"/>
                <w:szCs w:val="28"/>
                <w:cs/>
              </w:rPr>
            </w:pPr>
          </w:p>
        </w:tc>
      </w:tr>
      <w:tr w:rsidR="00D2613B" w:rsidRPr="001B6135" w14:paraId="2A74DD0A" w14:textId="77777777" w:rsidTr="005C7F99">
        <w:trPr>
          <w:cantSplit/>
          <w:trHeight w:val="73"/>
        </w:trPr>
        <w:tc>
          <w:tcPr>
            <w:tcW w:w="3600" w:type="dxa"/>
            <w:shd w:val="clear" w:color="auto" w:fill="auto"/>
          </w:tcPr>
          <w:p w14:paraId="5AC01639" w14:textId="77777777" w:rsidR="00D2613B" w:rsidRPr="001B6135" w:rsidRDefault="00D2613B" w:rsidP="001B6135">
            <w:pPr>
              <w:spacing w:line="360" w:lineRule="exact"/>
              <w:ind w:left="110" w:right="-70"/>
              <w:rPr>
                <w:rFonts w:asciiTheme="majorBidi" w:hAnsiTheme="majorBidi" w:cstheme="majorBidi"/>
                <w:sz w:val="28"/>
                <w:szCs w:val="28"/>
                <w:cs/>
                <w:lang w:val="en-US"/>
              </w:rPr>
            </w:pPr>
            <w:r w:rsidRPr="001B6135">
              <w:rPr>
                <w:rFonts w:asciiTheme="majorBidi" w:hAnsiTheme="majorBidi" w:cstheme="majorBidi"/>
                <w:sz w:val="28"/>
                <w:szCs w:val="28"/>
                <w:lang w:val="en-US"/>
              </w:rPr>
              <w:t>C.E.I. (Chiangmai) Co., Ltd.</w:t>
            </w:r>
          </w:p>
        </w:tc>
        <w:tc>
          <w:tcPr>
            <w:tcW w:w="1980" w:type="dxa"/>
            <w:shd w:val="clear" w:color="auto" w:fill="auto"/>
          </w:tcPr>
          <w:p w14:paraId="1621756E" w14:textId="77777777" w:rsidR="00D2613B" w:rsidRPr="001B6135" w:rsidRDefault="00D2613B" w:rsidP="001B6135">
            <w:pPr>
              <w:spacing w:line="36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1CA2C5F2" w14:textId="48EE51A2"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900" w:type="dxa"/>
            <w:vAlign w:val="bottom"/>
          </w:tcPr>
          <w:p w14:paraId="2B90853F" w14:textId="4B6389FF"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62547B6E" w14:textId="2C4A16AF" w:rsidR="00D2613B" w:rsidRPr="001B6135" w:rsidRDefault="00D2613B" w:rsidP="001B6135">
            <w:pPr>
              <w:spacing w:line="360" w:lineRule="exact"/>
              <w:ind w:left="-108" w:right="-36"/>
              <w:jc w:val="right"/>
              <w:rPr>
                <w:rFonts w:asciiTheme="majorBidi" w:hAnsiTheme="majorBidi" w:cstheme="majorBidi"/>
                <w:color w:val="000000"/>
                <w:sz w:val="28"/>
                <w:szCs w:val="28"/>
                <w:lang w:val="en-US"/>
              </w:rPr>
            </w:pPr>
            <w:r w:rsidRPr="001B6135">
              <w:rPr>
                <w:rFonts w:asciiTheme="majorBidi" w:hAnsiTheme="majorBidi" w:cstheme="majorBidi"/>
                <w:sz w:val="28"/>
                <w:szCs w:val="28"/>
              </w:rPr>
              <w:t>10,306,387</w:t>
            </w:r>
          </w:p>
        </w:tc>
        <w:tc>
          <w:tcPr>
            <w:tcW w:w="990" w:type="dxa"/>
            <w:vAlign w:val="bottom"/>
          </w:tcPr>
          <w:p w14:paraId="5E1017FB" w14:textId="4D6765CA"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20,408,589</w:t>
            </w:r>
          </w:p>
        </w:tc>
      </w:tr>
      <w:tr w:rsidR="00D2613B" w:rsidRPr="001B6135" w14:paraId="2B07F59B" w14:textId="77777777" w:rsidTr="005C7F99">
        <w:trPr>
          <w:cantSplit/>
          <w:trHeight w:val="73"/>
        </w:trPr>
        <w:tc>
          <w:tcPr>
            <w:tcW w:w="3600" w:type="dxa"/>
            <w:shd w:val="clear" w:color="auto" w:fill="auto"/>
          </w:tcPr>
          <w:p w14:paraId="5C6C485E" w14:textId="77777777" w:rsidR="00D2613B" w:rsidRPr="001B6135" w:rsidRDefault="00D2613B" w:rsidP="001B6135">
            <w:pPr>
              <w:spacing w:line="360" w:lineRule="exact"/>
              <w:ind w:left="110" w:right="-70"/>
              <w:rPr>
                <w:rFonts w:asciiTheme="majorBidi" w:hAnsiTheme="majorBidi" w:cstheme="majorBidi"/>
                <w:sz w:val="28"/>
                <w:szCs w:val="28"/>
                <w:cs/>
              </w:rPr>
            </w:pPr>
            <w:r w:rsidRPr="001B6135">
              <w:rPr>
                <w:rFonts w:asciiTheme="majorBidi" w:hAnsiTheme="majorBidi" w:cstheme="majorBidi"/>
                <w:sz w:val="28"/>
                <w:szCs w:val="28"/>
              </w:rPr>
              <w:t>ACC Landmark Co., Ltd.</w:t>
            </w:r>
          </w:p>
        </w:tc>
        <w:tc>
          <w:tcPr>
            <w:tcW w:w="1980" w:type="dxa"/>
            <w:shd w:val="clear" w:color="auto" w:fill="auto"/>
          </w:tcPr>
          <w:p w14:paraId="41212BC5" w14:textId="77777777" w:rsidR="00D2613B" w:rsidRPr="001B6135" w:rsidRDefault="00D2613B" w:rsidP="001B6135">
            <w:pPr>
              <w:spacing w:line="36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3098F471" w14:textId="5AED0FC4"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900" w:type="dxa"/>
            <w:vAlign w:val="bottom"/>
          </w:tcPr>
          <w:p w14:paraId="76E65EA7" w14:textId="17FEEA76"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7ECA1112" w14:textId="5C9AC7BB"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60,257</w:t>
            </w:r>
          </w:p>
        </w:tc>
        <w:tc>
          <w:tcPr>
            <w:tcW w:w="990" w:type="dxa"/>
            <w:vAlign w:val="bottom"/>
          </w:tcPr>
          <w:p w14:paraId="28FDC8AA" w14:textId="1E6A67BD" w:rsidR="00D2613B" w:rsidRPr="001B6135" w:rsidRDefault="00D2613B"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382,346</w:t>
            </w:r>
          </w:p>
        </w:tc>
      </w:tr>
      <w:tr w:rsidR="00D2613B" w:rsidRPr="001B6135" w14:paraId="4E91EF1B" w14:textId="77777777" w:rsidTr="005C7F99">
        <w:trPr>
          <w:cantSplit/>
          <w:trHeight w:val="73"/>
        </w:trPr>
        <w:tc>
          <w:tcPr>
            <w:tcW w:w="3600" w:type="dxa"/>
            <w:shd w:val="clear" w:color="auto" w:fill="auto"/>
          </w:tcPr>
          <w:p w14:paraId="6FB8BF26" w14:textId="01CD5B54" w:rsidR="00D2613B" w:rsidRPr="001B6135" w:rsidRDefault="00D2613B" w:rsidP="001B6135">
            <w:pPr>
              <w:spacing w:line="360" w:lineRule="exact"/>
              <w:ind w:left="110" w:right="-70"/>
              <w:rPr>
                <w:rFonts w:asciiTheme="majorBidi" w:hAnsiTheme="majorBidi" w:cstheme="majorBidi"/>
                <w:sz w:val="28"/>
                <w:szCs w:val="28"/>
              </w:rPr>
            </w:pPr>
            <w:r w:rsidRPr="001B6135">
              <w:rPr>
                <w:rFonts w:asciiTheme="majorBidi" w:hAnsiTheme="majorBidi"/>
                <w:sz w:val="28"/>
                <w:szCs w:val="28"/>
                <w:lang w:val="en-US"/>
              </w:rPr>
              <w:t>105</w:t>
            </w:r>
            <w:r w:rsidRPr="001B6135">
              <w:rPr>
                <w:rFonts w:asciiTheme="majorBidi" w:hAnsiTheme="majorBidi"/>
                <w:sz w:val="28"/>
                <w:szCs w:val="28"/>
                <w:cs/>
              </w:rPr>
              <w:t xml:space="preserve"> </w:t>
            </w:r>
            <w:r w:rsidRPr="001B6135">
              <w:rPr>
                <w:rFonts w:asciiTheme="majorBidi" w:hAnsiTheme="majorBidi"/>
                <w:sz w:val="28"/>
                <w:szCs w:val="28"/>
              </w:rPr>
              <w:t>Solar Power Co., Ltd.</w:t>
            </w:r>
          </w:p>
        </w:tc>
        <w:tc>
          <w:tcPr>
            <w:tcW w:w="1980" w:type="dxa"/>
            <w:shd w:val="clear" w:color="auto" w:fill="auto"/>
          </w:tcPr>
          <w:p w14:paraId="1D8A002E" w14:textId="3DBF2034" w:rsidR="00D2613B" w:rsidRPr="001B6135" w:rsidRDefault="00D2613B" w:rsidP="001B6135">
            <w:pPr>
              <w:spacing w:line="36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5235A36D" w14:textId="5B904E83" w:rsidR="00D2613B" w:rsidRPr="001B6135" w:rsidRDefault="00D2613B" w:rsidP="001B6135">
            <w:pPr>
              <w:spacing w:line="360" w:lineRule="exact"/>
              <w:ind w:left="-108" w:right="-36"/>
              <w:jc w:val="right"/>
              <w:rPr>
                <w:rFonts w:asciiTheme="majorBidi" w:hAnsiTheme="majorBidi" w:cstheme="majorBidi"/>
                <w:sz w:val="28"/>
                <w:szCs w:val="28"/>
                <w:lang w:val="en-US"/>
              </w:rPr>
            </w:pPr>
            <w:r w:rsidRPr="001B6135">
              <w:rPr>
                <w:rFonts w:asciiTheme="majorBidi" w:hAnsiTheme="majorBidi" w:cstheme="majorBidi"/>
                <w:sz w:val="28"/>
                <w:szCs w:val="28"/>
              </w:rPr>
              <w:t>57,550</w:t>
            </w:r>
          </w:p>
        </w:tc>
        <w:tc>
          <w:tcPr>
            <w:tcW w:w="900" w:type="dxa"/>
            <w:vAlign w:val="bottom"/>
          </w:tcPr>
          <w:p w14:paraId="6ECB67B5" w14:textId="16CE1EB2" w:rsidR="00D2613B" w:rsidRPr="001B6135" w:rsidRDefault="00D2613B"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lang w:val="en-US"/>
              </w:rPr>
              <w:t>36,002</w:t>
            </w:r>
          </w:p>
        </w:tc>
        <w:tc>
          <w:tcPr>
            <w:tcW w:w="990" w:type="dxa"/>
            <w:shd w:val="clear" w:color="auto" w:fill="auto"/>
            <w:vAlign w:val="bottom"/>
          </w:tcPr>
          <w:p w14:paraId="0C56862A" w14:textId="01ADEC2E" w:rsidR="00D2613B" w:rsidRPr="001B6135" w:rsidRDefault="00D2613B"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vAlign w:val="bottom"/>
          </w:tcPr>
          <w:p w14:paraId="6E65B306" w14:textId="5D1927D8" w:rsidR="00D2613B" w:rsidRPr="001B6135" w:rsidRDefault="00D2613B"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3A70A8" w:rsidRPr="001B6135" w14:paraId="4DC4F924" w14:textId="77777777" w:rsidTr="00A0739E">
        <w:trPr>
          <w:cantSplit/>
          <w:trHeight w:val="73"/>
        </w:trPr>
        <w:tc>
          <w:tcPr>
            <w:tcW w:w="3600" w:type="dxa"/>
            <w:shd w:val="clear" w:color="auto" w:fill="auto"/>
          </w:tcPr>
          <w:p w14:paraId="75FEBC8E" w14:textId="17302D61" w:rsidR="003A70A8" w:rsidRPr="001B6135" w:rsidRDefault="003A70A8" w:rsidP="001B6135">
            <w:pPr>
              <w:spacing w:line="360" w:lineRule="exact"/>
              <w:ind w:left="110" w:right="-70"/>
              <w:rPr>
                <w:rFonts w:asciiTheme="majorBidi" w:hAnsiTheme="majorBidi" w:cstheme="majorBidi"/>
                <w:sz w:val="28"/>
                <w:szCs w:val="28"/>
              </w:rPr>
            </w:pPr>
            <w:r w:rsidRPr="001B6135">
              <w:rPr>
                <w:rFonts w:asciiTheme="majorBidi" w:hAnsiTheme="majorBidi" w:cstheme="majorBidi"/>
                <w:sz w:val="28"/>
                <w:szCs w:val="28"/>
              </w:rPr>
              <w:t>Prime Mansion Co., Ltd.</w:t>
            </w:r>
          </w:p>
        </w:tc>
        <w:tc>
          <w:tcPr>
            <w:tcW w:w="1980" w:type="dxa"/>
            <w:shd w:val="clear" w:color="auto" w:fill="auto"/>
          </w:tcPr>
          <w:p w14:paraId="4894937D" w14:textId="62625008" w:rsidR="003A70A8" w:rsidRPr="001B6135" w:rsidRDefault="003A70A8" w:rsidP="001B6135">
            <w:pPr>
              <w:spacing w:line="36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06EAFEA7" w14:textId="2CCEB0CB" w:rsidR="003A70A8" w:rsidRPr="001B6135" w:rsidRDefault="003A70A8" w:rsidP="001B6135">
            <w:pPr>
              <w:spacing w:line="360" w:lineRule="exact"/>
              <w:ind w:left="110" w:right="-70"/>
              <w:jc w:val="right"/>
              <w:rPr>
                <w:rFonts w:asciiTheme="majorBidi" w:hAnsiTheme="majorBidi" w:cstheme="majorBidi"/>
                <w:sz w:val="28"/>
                <w:szCs w:val="28"/>
              </w:rPr>
            </w:pPr>
            <w:r w:rsidRPr="001B6135">
              <w:rPr>
                <w:rFonts w:asciiTheme="majorBidi" w:hAnsiTheme="majorBidi" w:cstheme="majorBidi"/>
                <w:sz w:val="28"/>
                <w:szCs w:val="28"/>
              </w:rPr>
              <w:t>18,575</w:t>
            </w:r>
          </w:p>
        </w:tc>
        <w:tc>
          <w:tcPr>
            <w:tcW w:w="900" w:type="dxa"/>
            <w:vAlign w:val="bottom"/>
          </w:tcPr>
          <w:p w14:paraId="0037F0CA" w14:textId="214F7E53" w:rsidR="003A70A8" w:rsidRPr="001B6135" w:rsidRDefault="003A70A8" w:rsidP="001B6135">
            <w:pPr>
              <w:spacing w:line="360" w:lineRule="exact"/>
              <w:ind w:left="110" w:right="-70"/>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shd w:val="clear" w:color="auto" w:fill="auto"/>
            <w:vAlign w:val="bottom"/>
          </w:tcPr>
          <w:p w14:paraId="7D1D179F" w14:textId="084A52C4" w:rsidR="003A70A8" w:rsidRPr="001B6135" w:rsidRDefault="003A70A8" w:rsidP="001B6135">
            <w:pPr>
              <w:spacing w:line="360" w:lineRule="exact"/>
              <w:ind w:left="110" w:right="-70"/>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vAlign w:val="bottom"/>
          </w:tcPr>
          <w:p w14:paraId="60202F57" w14:textId="2655E992" w:rsidR="003A70A8" w:rsidRPr="001B6135" w:rsidRDefault="003A70A8" w:rsidP="001B6135">
            <w:pPr>
              <w:spacing w:line="360" w:lineRule="exact"/>
              <w:ind w:left="110" w:right="-70"/>
              <w:jc w:val="right"/>
              <w:rPr>
                <w:rFonts w:asciiTheme="majorBidi" w:hAnsiTheme="majorBidi" w:cstheme="majorBidi"/>
                <w:sz w:val="28"/>
                <w:szCs w:val="28"/>
              </w:rPr>
            </w:pPr>
            <w:r w:rsidRPr="001B6135">
              <w:rPr>
                <w:rFonts w:asciiTheme="majorBidi" w:hAnsiTheme="majorBidi" w:cstheme="majorBidi"/>
                <w:sz w:val="28"/>
                <w:szCs w:val="28"/>
              </w:rPr>
              <w:t>-</w:t>
            </w:r>
          </w:p>
        </w:tc>
      </w:tr>
      <w:tr w:rsidR="003A70A8" w:rsidRPr="001B6135" w14:paraId="3779B559" w14:textId="77777777" w:rsidTr="005C7F99">
        <w:trPr>
          <w:cantSplit/>
          <w:trHeight w:val="345"/>
        </w:trPr>
        <w:tc>
          <w:tcPr>
            <w:tcW w:w="3600" w:type="dxa"/>
            <w:shd w:val="clear" w:color="auto" w:fill="auto"/>
          </w:tcPr>
          <w:p w14:paraId="6B65F899" w14:textId="77777777" w:rsidR="003A70A8" w:rsidRPr="001B6135" w:rsidRDefault="003A70A8" w:rsidP="001B6135">
            <w:pPr>
              <w:spacing w:line="360" w:lineRule="exact"/>
              <w:ind w:left="-36" w:right="-70"/>
              <w:rPr>
                <w:rFonts w:asciiTheme="majorBidi" w:hAnsiTheme="majorBidi" w:cstheme="majorBidi"/>
                <w:b/>
                <w:bCs/>
                <w:sz w:val="28"/>
                <w:szCs w:val="28"/>
                <w:cs/>
              </w:rPr>
            </w:pPr>
            <w:r w:rsidRPr="001B6135">
              <w:rPr>
                <w:rFonts w:asciiTheme="majorBidi" w:hAnsiTheme="majorBidi" w:cstheme="majorBidi"/>
                <w:b/>
                <w:bCs/>
                <w:sz w:val="28"/>
                <w:szCs w:val="28"/>
              </w:rPr>
              <w:t>Rental cost</w:t>
            </w:r>
          </w:p>
        </w:tc>
        <w:tc>
          <w:tcPr>
            <w:tcW w:w="1980" w:type="dxa"/>
            <w:shd w:val="clear" w:color="auto" w:fill="auto"/>
          </w:tcPr>
          <w:p w14:paraId="41FEF5C0" w14:textId="77777777" w:rsidR="003A70A8" w:rsidRPr="001B6135" w:rsidRDefault="003A70A8" w:rsidP="001B6135">
            <w:pPr>
              <w:spacing w:line="360" w:lineRule="exact"/>
              <w:ind w:left="-36" w:right="-70"/>
              <w:rPr>
                <w:rFonts w:asciiTheme="majorBidi" w:hAnsiTheme="majorBidi" w:cstheme="majorBidi"/>
                <w:b/>
                <w:bCs/>
                <w:sz w:val="28"/>
                <w:szCs w:val="28"/>
                <w:cs/>
              </w:rPr>
            </w:pPr>
          </w:p>
        </w:tc>
        <w:tc>
          <w:tcPr>
            <w:tcW w:w="900" w:type="dxa"/>
            <w:shd w:val="clear" w:color="auto" w:fill="auto"/>
            <w:vAlign w:val="bottom"/>
          </w:tcPr>
          <w:p w14:paraId="6D269D71"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c>
          <w:tcPr>
            <w:tcW w:w="900" w:type="dxa"/>
            <w:vAlign w:val="bottom"/>
          </w:tcPr>
          <w:p w14:paraId="7D72D7F5"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39D3BF06"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c>
          <w:tcPr>
            <w:tcW w:w="990" w:type="dxa"/>
            <w:vAlign w:val="bottom"/>
          </w:tcPr>
          <w:p w14:paraId="0B542E1D"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r>
      <w:tr w:rsidR="003A70A8" w:rsidRPr="001B6135" w14:paraId="68F2DCA5" w14:textId="77777777" w:rsidTr="005C7F99">
        <w:trPr>
          <w:cantSplit/>
          <w:trHeight w:val="264"/>
        </w:trPr>
        <w:tc>
          <w:tcPr>
            <w:tcW w:w="3600" w:type="dxa"/>
          </w:tcPr>
          <w:p w14:paraId="532EF49E" w14:textId="77777777" w:rsidR="003A70A8" w:rsidRPr="001B6135" w:rsidRDefault="003A70A8" w:rsidP="001B6135">
            <w:pPr>
              <w:spacing w:line="360" w:lineRule="exact"/>
              <w:ind w:left="126" w:right="-70"/>
              <w:rPr>
                <w:rFonts w:asciiTheme="majorBidi" w:hAnsiTheme="majorBidi" w:cstheme="majorBidi"/>
                <w:sz w:val="28"/>
                <w:szCs w:val="28"/>
              </w:rPr>
            </w:pPr>
            <w:proofErr w:type="spellStart"/>
            <w:r w:rsidRPr="001B6135">
              <w:rPr>
                <w:rFonts w:asciiTheme="majorBidi" w:hAnsiTheme="majorBidi" w:cstheme="majorBidi"/>
                <w:sz w:val="28"/>
                <w:szCs w:val="28"/>
              </w:rPr>
              <w:t>Wyncoast</w:t>
            </w:r>
            <w:proofErr w:type="spellEnd"/>
            <w:r w:rsidRPr="001B6135">
              <w:rPr>
                <w:rFonts w:asciiTheme="majorBidi" w:hAnsiTheme="majorBidi" w:cstheme="majorBidi"/>
                <w:sz w:val="28"/>
                <w:szCs w:val="28"/>
              </w:rPr>
              <w:t xml:space="preserve"> Industrial Park</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Public Co., Ltd.</w:t>
            </w:r>
            <w:r w:rsidRPr="001B6135">
              <w:rPr>
                <w:rFonts w:asciiTheme="majorBidi" w:hAnsiTheme="majorBidi" w:cstheme="majorBidi"/>
                <w:spacing w:val="-8"/>
                <w:sz w:val="28"/>
                <w:szCs w:val="28"/>
                <w:vertAlign w:val="superscript"/>
              </w:rPr>
              <w:t xml:space="preserve"> </w:t>
            </w:r>
          </w:p>
        </w:tc>
        <w:tc>
          <w:tcPr>
            <w:tcW w:w="1980" w:type="dxa"/>
          </w:tcPr>
          <w:p w14:paraId="4B6B30B5" w14:textId="77777777" w:rsidR="003A70A8" w:rsidRPr="001B6135" w:rsidRDefault="003A70A8" w:rsidP="001B6135">
            <w:pPr>
              <w:spacing w:line="360" w:lineRule="exact"/>
              <w:ind w:left="-90" w:right="-79"/>
              <w:jc w:val="center"/>
              <w:rPr>
                <w:rFonts w:asciiTheme="majorBidi" w:hAnsiTheme="majorBidi" w:cstheme="majorBidi"/>
                <w:sz w:val="28"/>
                <w:szCs w:val="28"/>
                <w:cs/>
              </w:rPr>
            </w:pPr>
            <w:r w:rsidRPr="001B6135">
              <w:rPr>
                <w:rFonts w:asciiTheme="majorBidi" w:hAnsiTheme="majorBidi" w:cstheme="majorBidi"/>
                <w:sz w:val="28"/>
                <w:szCs w:val="28"/>
              </w:rPr>
              <w:t>Agreement contract</w:t>
            </w:r>
          </w:p>
        </w:tc>
        <w:tc>
          <w:tcPr>
            <w:tcW w:w="900" w:type="dxa"/>
            <w:shd w:val="clear" w:color="auto" w:fill="auto"/>
            <w:vAlign w:val="bottom"/>
          </w:tcPr>
          <w:p w14:paraId="6A386B64" w14:textId="41522984" w:rsidR="003A70A8" w:rsidRPr="001B6135" w:rsidRDefault="003A70A8" w:rsidP="001B6135">
            <w:pPr>
              <w:spacing w:line="360" w:lineRule="exact"/>
              <w:ind w:right="-36"/>
              <w:jc w:val="right"/>
              <w:rPr>
                <w:rFonts w:asciiTheme="majorBidi" w:hAnsiTheme="majorBidi" w:cstheme="majorBidi"/>
                <w:color w:val="000000"/>
                <w:sz w:val="28"/>
                <w:szCs w:val="28"/>
                <w:cs/>
              </w:rPr>
            </w:pPr>
            <w:r w:rsidRPr="001B6135">
              <w:rPr>
                <w:rFonts w:asciiTheme="majorBidi" w:hAnsiTheme="majorBidi" w:cstheme="majorBidi"/>
                <w:sz w:val="28"/>
                <w:szCs w:val="28"/>
              </w:rPr>
              <w:t>537,432</w:t>
            </w:r>
          </w:p>
        </w:tc>
        <w:tc>
          <w:tcPr>
            <w:tcW w:w="900" w:type="dxa"/>
            <w:vAlign w:val="bottom"/>
          </w:tcPr>
          <w:p w14:paraId="117CBACA" w14:textId="49870320" w:rsidR="003A70A8" w:rsidRPr="001B6135" w:rsidRDefault="003A70A8" w:rsidP="001B6135">
            <w:pPr>
              <w:spacing w:line="360" w:lineRule="exact"/>
              <w:ind w:right="-36"/>
              <w:jc w:val="right"/>
              <w:rPr>
                <w:rFonts w:asciiTheme="majorBidi" w:hAnsiTheme="majorBidi" w:cstheme="majorBidi"/>
                <w:color w:val="000000"/>
                <w:sz w:val="28"/>
                <w:szCs w:val="28"/>
              </w:rPr>
            </w:pPr>
            <w:r w:rsidRPr="001B6135">
              <w:rPr>
                <w:rFonts w:asciiTheme="majorBidi" w:hAnsiTheme="majorBidi" w:cstheme="majorBidi"/>
                <w:sz w:val="28"/>
                <w:szCs w:val="28"/>
              </w:rPr>
              <w:t>690,522</w:t>
            </w:r>
          </w:p>
        </w:tc>
        <w:tc>
          <w:tcPr>
            <w:tcW w:w="990" w:type="dxa"/>
            <w:shd w:val="clear" w:color="auto" w:fill="auto"/>
            <w:vAlign w:val="bottom"/>
          </w:tcPr>
          <w:p w14:paraId="79169A97" w14:textId="7738BF10" w:rsidR="003A70A8" w:rsidRPr="001B6135" w:rsidRDefault="003A70A8" w:rsidP="001B6135">
            <w:pPr>
              <w:spacing w:line="360" w:lineRule="exact"/>
              <w:ind w:right="-36"/>
              <w:jc w:val="right"/>
              <w:rPr>
                <w:rFonts w:asciiTheme="majorBidi" w:hAnsiTheme="majorBidi" w:cstheme="majorBidi"/>
                <w:color w:val="000000"/>
                <w:sz w:val="28"/>
                <w:szCs w:val="28"/>
                <w:cs/>
              </w:rPr>
            </w:pPr>
            <w:r w:rsidRPr="001B6135">
              <w:rPr>
                <w:rFonts w:asciiTheme="majorBidi" w:hAnsiTheme="majorBidi" w:cstheme="majorBidi"/>
                <w:color w:val="000000"/>
                <w:sz w:val="28"/>
                <w:szCs w:val="28"/>
              </w:rPr>
              <w:t>-</w:t>
            </w:r>
          </w:p>
        </w:tc>
        <w:tc>
          <w:tcPr>
            <w:tcW w:w="990" w:type="dxa"/>
            <w:vAlign w:val="bottom"/>
          </w:tcPr>
          <w:p w14:paraId="7335906F" w14:textId="77577D3A" w:rsidR="003A70A8" w:rsidRPr="001B6135" w:rsidRDefault="003A70A8" w:rsidP="001B6135">
            <w:pPr>
              <w:spacing w:line="360" w:lineRule="exact"/>
              <w:ind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3A70A8" w:rsidRPr="001B6135" w14:paraId="60F7287C" w14:textId="77777777" w:rsidTr="005C7F99">
        <w:trPr>
          <w:cantSplit/>
          <w:trHeight w:val="345"/>
        </w:trPr>
        <w:tc>
          <w:tcPr>
            <w:tcW w:w="3600" w:type="dxa"/>
            <w:shd w:val="clear" w:color="auto" w:fill="auto"/>
          </w:tcPr>
          <w:p w14:paraId="4278C70B" w14:textId="77777777" w:rsidR="003A70A8" w:rsidRPr="001B6135" w:rsidRDefault="003A70A8" w:rsidP="001B6135">
            <w:pPr>
              <w:spacing w:line="360" w:lineRule="exact"/>
              <w:ind w:left="-36" w:right="-70"/>
              <w:rPr>
                <w:rFonts w:asciiTheme="majorBidi" w:hAnsiTheme="majorBidi" w:cstheme="majorBidi"/>
                <w:b/>
                <w:bCs/>
                <w:sz w:val="28"/>
                <w:szCs w:val="28"/>
                <w:cs/>
              </w:rPr>
            </w:pPr>
            <w:r w:rsidRPr="001B6135">
              <w:rPr>
                <w:rFonts w:asciiTheme="majorBidi" w:hAnsiTheme="majorBidi" w:cstheme="majorBidi"/>
                <w:b/>
                <w:bCs/>
                <w:sz w:val="28"/>
                <w:szCs w:val="28"/>
              </w:rPr>
              <w:t>Cost of service</w:t>
            </w:r>
          </w:p>
        </w:tc>
        <w:tc>
          <w:tcPr>
            <w:tcW w:w="1980" w:type="dxa"/>
            <w:shd w:val="clear" w:color="auto" w:fill="auto"/>
          </w:tcPr>
          <w:p w14:paraId="2E78DB2C" w14:textId="77777777" w:rsidR="003A70A8" w:rsidRPr="001B6135" w:rsidRDefault="003A70A8" w:rsidP="001B6135">
            <w:pPr>
              <w:spacing w:line="360" w:lineRule="exact"/>
              <w:ind w:left="-36" w:right="-70"/>
              <w:rPr>
                <w:rFonts w:asciiTheme="majorBidi" w:hAnsiTheme="majorBidi" w:cstheme="majorBidi"/>
                <w:b/>
                <w:bCs/>
                <w:sz w:val="28"/>
                <w:szCs w:val="28"/>
                <w:cs/>
              </w:rPr>
            </w:pPr>
          </w:p>
        </w:tc>
        <w:tc>
          <w:tcPr>
            <w:tcW w:w="900" w:type="dxa"/>
            <w:shd w:val="clear" w:color="auto" w:fill="auto"/>
            <w:vAlign w:val="bottom"/>
          </w:tcPr>
          <w:p w14:paraId="6D7CE938"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c>
          <w:tcPr>
            <w:tcW w:w="900" w:type="dxa"/>
            <w:vAlign w:val="bottom"/>
          </w:tcPr>
          <w:p w14:paraId="6C0BF90F"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225EAE0F"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c>
          <w:tcPr>
            <w:tcW w:w="990" w:type="dxa"/>
            <w:vAlign w:val="bottom"/>
          </w:tcPr>
          <w:p w14:paraId="254847CC" w14:textId="77777777" w:rsidR="003A70A8" w:rsidRPr="001B6135" w:rsidRDefault="003A70A8" w:rsidP="001B6135">
            <w:pPr>
              <w:spacing w:line="360" w:lineRule="exact"/>
              <w:ind w:left="-36" w:right="-70"/>
              <w:jc w:val="right"/>
              <w:rPr>
                <w:rFonts w:asciiTheme="majorBidi" w:hAnsiTheme="majorBidi" w:cstheme="majorBidi"/>
                <w:b/>
                <w:bCs/>
                <w:sz w:val="28"/>
                <w:szCs w:val="28"/>
              </w:rPr>
            </w:pPr>
          </w:p>
        </w:tc>
      </w:tr>
      <w:tr w:rsidR="003A70A8" w:rsidRPr="001B6135" w14:paraId="73093738" w14:textId="77777777" w:rsidTr="005C7F99">
        <w:trPr>
          <w:cantSplit/>
          <w:trHeight w:val="345"/>
        </w:trPr>
        <w:tc>
          <w:tcPr>
            <w:tcW w:w="3600" w:type="dxa"/>
            <w:shd w:val="clear" w:color="auto" w:fill="auto"/>
          </w:tcPr>
          <w:p w14:paraId="44BE1BAB" w14:textId="0E4B5EBF" w:rsidR="003A70A8" w:rsidRPr="001B6135" w:rsidRDefault="003A70A8" w:rsidP="001B6135">
            <w:pPr>
              <w:spacing w:line="360" w:lineRule="exact"/>
              <w:ind w:left="126" w:right="-70"/>
              <w:rPr>
                <w:rFonts w:asciiTheme="majorBidi" w:hAnsiTheme="majorBidi" w:cstheme="majorBidi"/>
                <w:sz w:val="28"/>
                <w:szCs w:val="28"/>
                <w:lang w:val="en-US"/>
              </w:rPr>
            </w:pPr>
            <w:r w:rsidRPr="001B6135">
              <w:rPr>
                <w:rFonts w:asciiTheme="majorBidi" w:hAnsiTheme="majorBidi" w:cstheme="majorBidi"/>
                <w:sz w:val="28"/>
                <w:szCs w:val="28"/>
                <w:lang w:val="en-US"/>
              </w:rPr>
              <w:t>W. Solar Co., Ltd.</w:t>
            </w:r>
          </w:p>
        </w:tc>
        <w:tc>
          <w:tcPr>
            <w:tcW w:w="1980" w:type="dxa"/>
            <w:shd w:val="clear" w:color="auto" w:fill="auto"/>
          </w:tcPr>
          <w:p w14:paraId="4C384AFC" w14:textId="2E40BC8A" w:rsidR="003A70A8" w:rsidRPr="001B6135" w:rsidRDefault="003A70A8"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26A1738D" w14:textId="080F8E83"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236,143</w:t>
            </w:r>
          </w:p>
        </w:tc>
        <w:tc>
          <w:tcPr>
            <w:tcW w:w="900" w:type="dxa"/>
            <w:vAlign w:val="bottom"/>
          </w:tcPr>
          <w:p w14:paraId="1ADA9F13" w14:textId="3ED7E86A"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241,482</w:t>
            </w:r>
          </w:p>
        </w:tc>
        <w:tc>
          <w:tcPr>
            <w:tcW w:w="990" w:type="dxa"/>
            <w:shd w:val="clear" w:color="auto" w:fill="auto"/>
            <w:vAlign w:val="bottom"/>
          </w:tcPr>
          <w:p w14:paraId="50154DE1" w14:textId="5706BBD4"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990" w:type="dxa"/>
            <w:vAlign w:val="bottom"/>
          </w:tcPr>
          <w:p w14:paraId="5C59907F" w14:textId="72283233"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3A70A8" w:rsidRPr="001B6135" w14:paraId="2D66B588" w14:textId="77777777" w:rsidTr="005C7F99">
        <w:trPr>
          <w:cantSplit/>
          <w:trHeight w:val="345"/>
        </w:trPr>
        <w:tc>
          <w:tcPr>
            <w:tcW w:w="3600" w:type="dxa"/>
            <w:shd w:val="clear" w:color="auto" w:fill="auto"/>
          </w:tcPr>
          <w:p w14:paraId="43984C70" w14:textId="5C74780B" w:rsidR="003A70A8" w:rsidRPr="001B6135" w:rsidRDefault="003A70A8" w:rsidP="001B6135">
            <w:pPr>
              <w:spacing w:line="360" w:lineRule="exact"/>
              <w:ind w:left="126" w:right="-70"/>
              <w:rPr>
                <w:rFonts w:asciiTheme="majorBidi" w:hAnsiTheme="majorBidi" w:cstheme="majorBidi"/>
                <w:sz w:val="28"/>
                <w:szCs w:val="28"/>
              </w:rPr>
            </w:pPr>
            <w:r w:rsidRPr="001B6135">
              <w:rPr>
                <w:rFonts w:asciiTheme="majorBidi" w:hAnsiTheme="majorBidi" w:cstheme="majorBidi"/>
                <w:sz w:val="28"/>
                <w:szCs w:val="28"/>
              </w:rPr>
              <w:t>Prime Mansion Co., Ltd.</w:t>
            </w:r>
          </w:p>
        </w:tc>
        <w:tc>
          <w:tcPr>
            <w:tcW w:w="1980" w:type="dxa"/>
            <w:shd w:val="clear" w:color="auto" w:fill="auto"/>
          </w:tcPr>
          <w:p w14:paraId="44B95082" w14:textId="4DE4C1D4" w:rsidR="003A70A8" w:rsidRPr="001B6135" w:rsidRDefault="003A70A8"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145273AE" w14:textId="57DAFE19" w:rsidR="003A70A8" w:rsidRPr="001B6135" w:rsidRDefault="003A70A8" w:rsidP="001B6135">
            <w:pPr>
              <w:spacing w:line="360" w:lineRule="exact"/>
              <w:ind w:left="-108" w:right="-36"/>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180,000</w:t>
            </w:r>
          </w:p>
        </w:tc>
        <w:tc>
          <w:tcPr>
            <w:tcW w:w="900" w:type="dxa"/>
            <w:shd w:val="clear" w:color="auto" w:fill="auto"/>
            <w:vAlign w:val="bottom"/>
          </w:tcPr>
          <w:p w14:paraId="3A2C95A1" w14:textId="0C7F302F"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180</w:t>
            </w:r>
            <w:r w:rsidRPr="001B6135">
              <w:rPr>
                <w:rFonts w:asciiTheme="majorBidi" w:hAnsiTheme="majorBidi" w:cstheme="majorBidi"/>
                <w:sz w:val="28"/>
                <w:szCs w:val="28"/>
                <w:lang w:val="en-US"/>
              </w:rPr>
              <w:t>,</w:t>
            </w:r>
            <w:r w:rsidRPr="001B6135">
              <w:rPr>
                <w:rFonts w:asciiTheme="majorBidi" w:hAnsiTheme="majorBidi" w:cstheme="majorBidi"/>
                <w:sz w:val="28"/>
                <w:szCs w:val="28"/>
              </w:rPr>
              <w:t>000</w:t>
            </w:r>
          </w:p>
        </w:tc>
        <w:tc>
          <w:tcPr>
            <w:tcW w:w="990" w:type="dxa"/>
            <w:shd w:val="clear" w:color="auto" w:fill="auto"/>
            <w:vAlign w:val="bottom"/>
          </w:tcPr>
          <w:p w14:paraId="5B751CE6" w14:textId="386086F6"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990" w:type="dxa"/>
            <w:shd w:val="clear" w:color="auto" w:fill="auto"/>
            <w:vAlign w:val="bottom"/>
          </w:tcPr>
          <w:p w14:paraId="36E29479" w14:textId="1E572F3C"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r>
      <w:tr w:rsidR="003A70A8" w:rsidRPr="001B6135" w14:paraId="5C09F0F7" w14:textId="77777777" w:rsidTr="005C7F99">
        <w:trPr>
          <w:cantSplit/>
          <w:trHeight w:val="345"/>
        </w:trPr>
        <w:tc>
          <w:tcPr>
            <w:tcW w:w="3600" w:type="dxa"/>
            <w:shd w:val="clear" w:color="auto" w:fill="auto"/>
          </w:tcPr>
          <w:p w14:paraId="5F8951ED" w14:textId="02EB9982" w:rsidR="003A70A8" w:rsidRPr="001B6135" w:rsidRDefault="003A70A8" w:rsidP="001B6135">
            <w:pPr>
              <w:spacing w:line="360" w:lineRule="exact"/>
              <w:ind w:left="126" w:right="-70"/>
              <w:rPr>
                <w:rFonts w:asciiTheme="majorBidi" w:hAnsiTheme="majorBidi" w:cstheme="majorBidi"/>
                <w:spacing w:val="-6"/>
                <w:sz w:val="28"/>
                <w:szCs w:val="28"/>
                <w:cs/>
              </w:rPr>
            </w:pPr>
            <w:r w:rsidRPr="001B6135">
              <w:rPr>
                <w:rFonts w:asciiTheme="majorBidi" w:hAnsiTheme="majorBidi" w:cstheme="majorBidi"/>
                <w:sz w:val="28"/>
                <w:szCs w:val="28"/>
              </w:rPr>
              <w:t>UAUC Co., Ltd.</w:t>
            </w:r>
          </w:p>
        </w:tc>
        <w:tc>
          <w:tcPr>
            <w:tcW w:w="1980" w:type="dxa"/>
            <w:shd w:val="clear" w:color="auto" w:fill="auto"/>
          </w:tcPr>
          <w:p w14:paraId="3218E3E4" w14:textId="4E7B5916" w:rsidR="003A70A8" w:rsidRPr="001B6135" w:rsidRDefault="003A70A8" w:rsidP="001B6135">
            <w:pPr>
              <w:spacing w:line="360" w:lineRule="exact"/>
              <w:ind w:left="-90" w:right="-79"/>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7FEB5FCA" w14:textId="0752DC01"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168,000</w:t>
            </w:r>
          </w:p>
        </w:tc>
        <w:tc>
          <w:tcPr>
            <w:tcW w:w="900" w:type="dxa"/>
            <w:vAlign w:val="bottom"/>
          </w:tcPr>
          <w:p w14:paraId="03C6D0E8" w14:textId="0BB32585" w:rsidR="003A70A8" w:rsidRPr="001B6135" w:rsidRDefault="003A70A8" w:rsidP="001B6135">
            <w:pPr>
              <w:spacing w:line="360" w:lineRule="exact"/>
              <w:ind w:left="-108" w:right="-36"/>
              <w:jc w:val="right"/>
              <w:rPr>
                <w:rFonts w:asciiTheme="majorBidi" w:hAnsiTheme="majorBidi" w:cstheme="majorBidi"/>
                <w:sz w:val="28"/>
                <w:szCs w:val="28"/>
                <w:lang w:val="en-US"/>
              </w:rPr>
            </w:pPr>
            <w:r w:rsidRPr="001B6135">
              <w:rPr>
                <w:rFonts w:asciiTheme="majorBidi" w:hAnsiTheme="majorBidi" w:cstheme="majorBidi"/>
                <w:sz w:val="28"/>
                <w:szCs w:val="28"/>
              </w:rPr>
              <w:t>168,000</w:t>
            </w:r>
          </w:p>
        </w:tc>
        <w:tc>
          <w:tcPr>
            <w:tcW w:w="990" w:type="dxa"/>
            <w:shd w:val="clear" w:color="auto" w:fill="auto"/>
            <w:vAlign w:val="bottom"/>
          </w:tcPr>
          <w:p w14:paraId="7D4905F5" w14:textId="6A266820" w:rsidR="003A70A8" w:rsidRPr="001B6135" w:rsidRDefault="003A70A8" w:rsidP="001B6135">
            <w:pPr>
              <w:spacing w:line="360" w:lineRule="exact"/>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990" w:type="dxa"/>
            <w:vAlign w:val="bottom"/>
          </w:tcPr>
          <w:p w14:paraId="75767240" w14:textId="4FCA5CC5" w:rsidR="003A70A8" w:rsidRPr="001B6135" w:rsidRDefault="003A70A8" w:rsidP="001B6135">
            <w:pPr>
              <w:spacing w:line="360" w:lineRule="exact"/>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3A70A8" w:rsidRPr="001B6135" w14:paraId="4442A9AA" w14:textId="77777777" w:rsidTr="005C7F99">
        <w:trPr>
          <w:cantSplit/>
          <w:trHeight w:val="345"/>
        </w:trPr>
        <w:tc>
          <w:tcPr>
            <w:tcW w:w="3600" w:type="dxa"/>
          </w:tcPr>
          <w:p w14:paraId="29531C45" w14:textId="739D0D5B" w:rsidR="003A70A8" w:rsidRPr="001B6135" w:rsidRDefault="003A70A8" w:rsidP="001B6135">
            <w:pPr>
              <w:spacing w:line="240" w:lineRule="auto"/>
              <w:ind w:right="-68"/>
              <w:rPr>
                <w:rFonts w:asciiTheme="majorBidi" w:hAnsiTheme="majorBidi" w:cstheme="majorBidi"/>
                <w:sz w:val="28"/>
                <w:szCs w:val="28"/>
                <w:cs/>
                <w:lang w:val="en-US"/>
              </w:rPr>
            </w:pPr>
            <w:r w:rsidRPr="001B6135">
              <w:rPr>
                <w:rFonts w:asciiTheme="majorBidi" w:hAnsiTheme="majorBidi" w:cstheme="majorBidi"/>
                <w:b/>
                <w:bCs/>
                <w:color w:val="000000"/>
                <w:sz w:val="28"/>
                <w:szCs w:val="28"/>
              </w:rPr>
              <w:t>Interest</w:t>
            </w:r>
            <w:r w:rsidRPr="001B6135">
              <w:rPr>
                <w:rFonts w:asciiTheme="majorBidi" w:hAnsiTheme="majorBidi" w:cstheme="majorBidi"/>
                <w:b/>
                <w:bCs/>
                <w:sz w:val="28"/>
                <w:szCs w:val="28"/>
                <w:lang w:val="en-US"/>
              </w:rPr>
              <w:t xml:space="preserve"> </w:t>
            </w:r>
            <w:r w:rsidRPr="001B6135">
              <w:rPr>
                <w:rFonts w:asciiTheme="majorBidi" w:hAnsiTheme="majorBidi" w:cstheme="majorBidi"/>
                <w:b/>
                <w:bCs/>
                <w:sz w:val="28"/>
                <w:szCs w:val="28"/>
              </w:rPr>
              <w:t>expenses</w:t>
            </w:r>
          </w:p>
        </w:tc>
        <w:tc>
          <w:tcPr>
            <w:tcW w:w="1980" w:type="dxa"/>
          </w:tcPr>
          <w:p w14:paraId="74704992" w14:textId="77777777" w:rsidR="003A70A8" w:rsidRPr="001B6135" w:rsidRDefault="003A70A8" w:rsidP="001B6135">
            <w:pPr>
              <w:tabs>
                <w:tab w:val="left" w:pos="2394"/>
              </w:tabs>
              <w:spacing w:line="240" w:lineRule="auto"/>
              <w:jc w:val="center"/>
              <w:rPr>
                <w:rFonts w:asciiTheme="majorBidi" w:hAnsiTheme="majorBidi" w:cstheme="majorBidi"/>
                <w:sz w:val="28"/>
                <w:szCs w:val="28"/>
                <w:cs/>
              </w:rPr>
            </w:pPr>
          </w:p>
        </w:tc>
        <w:tc>
          <w:tcPr>
            <w:tcW w:w="900" w:type="dxa"/>
            <w:shd w:val="clear" w:color="auto" w:fill="auto"/>
            <w:vAlign w:val="bottom"/>
          </w:tcPr>
          <w:p w14:paraId="12C36352" w14:textId="77777777" w:rsidR="003A70A8" w:rsidRPr="001B6135" w:rsidRDefault="003A70A8" w:rsidP="001B6135">
            <w:pPr>
              <w:spacing w:line="240" w:lineRule="auto"/>
              <w:ind w:left="-108" w:right="-36"/>
              <w:jc w:val="right"/>
              <w:rPr>
                <w:rFonts w:asciiTheme="majorBidi" w:hAnsiTheme="majorBidi" w:cstheme="majorBidi"/>
                <w:color w:val="000000"/>
                <w:sz w:val="28"/>
                <w:szCs w:val="28"/>
              </w:rPr>
            </w:pPr>
          </w:p>
        </w:tc>
        <w:tc>
          <w:tcPr>
            <w:tcW w:w="900" w:type="dxa"/>
            <w:vAlign w:val="bottom"/>
          </w:tcPr>
          <w:p w14:paraId="6CC60F3D" w14:textId="77777777" w:rsidR="003A70A8" w:rsidRPr="001B6135" w:rsidRDefault="003A70A8" w:rsidP="001B6135">
            <w:pPr>
              <w:spacing w:line="240" w:lineRule="auto"/>
              <w:ind w:right="-36"/>
              <w:jc w:val="right"/>
              <w:rPr>
                <w:rFonts w:asciiTheme="majorBidi" w:hAnsiTheme="majorBidi" w:cstheme="majorBidi"/>
                <w:color w:val="000000"/>
                <w:sz w:val="28"/>
                <w:szCs w:val="28"/>
              </w:rPr>
            </w:pPr>
          </w:p>
        </w:tc>
        <w:tc>
          <w:tcPr>
            <w:tcW w:w="990" w:type="dxa"/>
            <w:shd w:val="clear" w:color="auto" w:fill="auto"/>
            <w:vAlign w:val="bottom"/>
          </w:tcPr>
          <w:p w14:paraId="054377D2" w14:textId="77777777" w:rsidR="003A70A8" w:rsidRPr="001B6135" w:rsidRDefault="003A70A8" w:rsidP="001B6135">
            <w:pPr>
              <w:spacing w:line="240" w:lineRule="auto"/>
              <w:ind w:left="-108" w:right="-36"/>
              <w:jc w:val="right"/>
              <w:rPr>
                <w:rFonts w:asciiTheme="majorBidi" w:hAnsiTheme="majorBidi" w:cstheme="majorBidi"/>
                <w:color w:val="000000"/>
                <w:sz w:val="28"/>
                <w:szCs w:val="28"/>
              </w:rPr>
            </w:pPr>
          </w:p>
        </w:tc>
        <w:tc>
          <w:tcPr>
            <w:tcW w:w="990" w:type="dxa"/>
            <w:vAlign w:val="bottom"/>
          </w:tcPr>
          <w:p w14:paraId="0858730F" w14:textId="77777777" w:rsidR="003A70A8" w:rsidRPr="001B6135" w:rsidRDefault="003A70A8" w:rsidP="001B6135">
            <w:pPr>
              <w:spacing w:line="240" w:lineRule="auto"/>
              <w:ind w:left="-108" w:right="-36"/>
              <w:jc w:val="right"/>
              <w:rPr>
                <w:rFonts w:asciiTheme="majorBidi" w:hAnsiTheme="majorBidi" w:cstheme="majorBidi"/>
                <w:color w:val="000000"/>
                <w:sz w:val="28"/>
                <w:szCs w:val="28"/>
              </w:rPr>
            </w:pPr>
          </w:p>
        </w:tc>
      </w:tr>
      <w:tr w:rsidR="003A70A8" w:rsidRPr="001B6135" w14:paraId="700CFCC8" w14:textId="77777777" w:rsidTr="005C7F99">
        <w:trPr>
          <w:cantSplit/>
          <w:trHeight w:val="345"/>
        </w:trPr>
        <w:tc>
          <w:tcPr>
            <w:tcW w:w="3600" w:type="dxa"/>
          </w:tcPr>
          <w:p w14:paraId="7002E812" w14:textId="54362198" w:rsidR="003A70A8" w:rsidRPr="001B6135" w:rsidRDefault="003A70A8" w:rsidP="001B6135">
            <w:pPr>
              <w:spacing w:line="240" w:lineRule="auto"/>
              <w:ind w:left="126" w:right="-70"/>
              <w:rPr>
                <w:rFonts w:asciiTheme="majorBidi" w:hAnsiTheme="majorBidi" w:cstheme="majorBidi"/>
                <w:sz w:val="28"/>
                <w:szCs w:val="28"/>
              </w:rPr>
            </w:pPr>
            <w:r w:rsidRPr="001B6135">
              <w:rPr>
                <w:rFonts w:asciiTheme="majorBidi" w:hAnsiTheme="majorBidi" w:cstheme="majorBidi"/>
                <w:sz w:val="28"/>
                <w:szCs w:val="28"/>
              </w:rPr>
              <w:t xml:space="preserve">ACC </w:t>
            </w:r>
            <w:r w:rsidRPr="001B6135">
              <w:rPr>
                <w:rFonts w:asciiTheme="majorBidi" w:hAnsiTheme="majorBidi" w:cstheme="majorBidi"/>
                <w:sz w:val="28"/>
                <w:szCs w:val="28"/>
                <w:lang w:val="en-US"/>
              </w:rPr>
              <w:t>Infra</w:t>
            </w:r>
            <w:r w:rsidRPr="001B6135">
              <w:rPr>
                <w:rFonts w:asciiTheme="majorBidi" w:hAnsiTheme="majorBidi" w:cstheme="majorBidi"/>
                <w:sz w:val="28"/>
                <w:szCs w:val="28"/>
              </w:rPr>
              <w:t xml:space="preserve"> Co., Ltd.</w:t>
            </w:r>
          </w:p>
        </w:tc>
        <w:tc>
          <w:tcPr>
            <w:tcW w:w="1980" w:type="dxa"/>
          </w:tcPr>
          <w:p w14:paraId="3A8DE71C" w14:textId="3BB3A8C6" w:rsidR="003A70A8" w:rsidRPr="001B6135" w:rsidRDefault="003A70A8" w:rsidP="001B6135">
            <w:pPr>
              <w:spacing w:line="240" w:lineRule="auto"/>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70E7FEA7" w14:textId="4D7B57DF"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0F213293" w14:textId="1D8B607E" w:rsidR="003A70A8" w:rsidRPr="001B6135" w:rsidRDefault="003A70A8" w:rsidP="001B6135">
            <w:pPr>
              <w:spacing w:line="240" w:lineRule="auto"/>
              <w:ind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079DE615" w14:textId="341165F1"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988,597</w:t>
            </w:r>
          </w:p>
        </w:tc>
        <w:tc>
          <w:tcPr>
            <w:tcW w:w="990" w:type="dxa"/>
            <w:vAlign w:val="bottom"/>
          </w:tcPr>
          <w:p w14:paraId="4F905B57" w14:textId="71E2380A"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591,086</w:t>
            </w:r>
          </w:p>
        </w:tc>
      </w:tr>
      <w:tr w:rsidR="003A70A8" w:rsidRPr="001B6135" w14:paraId="01DD168E" w14:textId="77777777" w:rsidTr="005C7F99">
        <w:trPr>
          <w:cantSplit/>
          <w:trHeight w:val="345"/>
        </w:trPr>
        <w:tc>
          <w:tcPr>
            <w:tcW w:w="3600" w:type="dxa"/>
          </w:tcPr>
          <w:p w14:paraId="3D4A7F3D" w14:textId="2F57A1FC" w:rsidR="003A70A8" w:rsidRPr="001B6135" w:rsidRDefault="003A70A8" w:rsidP="001B6135">
            <w:pPr>
              <w:spacing w:line="240" w:lineRule="auto"/>
              <w:ind w:left="126" w:right="-70"/>
              <w:rPr>
                <w:rFonts w:asciiTheme="majorBidi" w:hAnsiTheme="majorBidi" w:cstheme="majorBidi"/>
                <w:sz w:val="28"/>
                <w:szCs w:val="28"/>
              </w:rPr>
            </w:pPr>
            <w:r w:rsidRPr="001B6135">
              <w:rPr>
                <w:rFonts w:asciiTheme="majorBidi" w:hAnsiTheme="majorBidi" w:cstheme="majorBidi"/>
                <w:sz w:val="28"/>
                <w:szCs w:val="28"/>
                <w:lang w:val="en-US"/>
              </w:rPr>
              <w:t>Saraburi Solar Co., Ltd.</w:t>
            </w:r>
          </w:p>
        </w:tc>
        <w:tc>
          <w:tcPr>
            <w:tcW w:w="1980" w:type="dxa"/>
          </w:tcPr>
          <w:p w14:paraId="6E00274A" w14:textId="1419494A" w:rsidR="003A70A8" w:rsidRPr="001B6135" w:rsidRDefault="003A70A8" w:rsidP="001B6135">
            <w:pPr>
              <w:spacing w:line="240" w:lineRule="auto"/>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16F043D0" w14:textId="0FE6F416"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1A6634D8" w14:textId="6206BB5D" w:rsidR="003A70A8" w:rsidRPr="001B6135" w:rsidRDefault="003A70A8" w:rsidP="001B6135">
            <w:pPr>
              <w:spacing w:line="240" w:lineRule="auto"/>
              <w:ind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5E05F15F" w14:textId="1A80AB3D"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vAlign w:val="bottom"/>
          </w:tcPr>
          <w:p w14:paraId="2509BE7A" w14:textId="49F0D921"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28,973</w:t>
            </w:r>
          </w:p>
        </w:tc>
      </w:tr>
      <w:tr w:rsidR="003A70A8" w:rsidRPr="001B6135" w14:paraId="560007FF" w14:textId="77777777" w:rsidTr="005C7F99">
        <w:trPr>
          <w:cantSplit/>
          <w:trHeight w:val="345"/>
        </w:trPr>
        <w:tc>
          <w:tcPr>
            <w:tcW w:w="3600" w:type="dxa"/>
          </w:tcPr>
          <w:p w14:paraId="4C73C6D5" w14:textId="77777777" w:rsidR="003A70A8" w:rsidRPr="001B6135" w:rsidRDefault="003A70A8" w:rsidP="001B6135">
            <w:pPr>
              <w:spacing w:line="240" w:lineRule="auto"/>
              <w:ind w:left="126" w:right="-70"/>
              <w:rPr>
                <w:rFonts w:asciiTheme="majorBidi" w:hAnsiTheme="majorBidi" w:cstheme="majorBidi"/>
                <w:sz w:val="28"/>
                <w:szCs w:val="28"/>
                <w:cs/>
              </w:rPr>
            </w:pPr>
            <w:r w:rsidRPr="001B6135">
              <w:rPr>
                <w:rFonts w:asciiTheme="majorBidi" w:hAnsiTheme="majorBidi" w:cstheme="majorBidi"/>
                <w:sz w:val="28"/>
                <w:szCs w:val="28"/>
              </w:rPr>
              <w:t>ACC Capital Co., Ltd.</w:t>
            </w:r>
          </w:p>
        </w:tc>
        <w:tc>
          <w:tcPr>
            <w:tcW w:w="1980" w:type="dxa"/>
          </w:tcPr>
          <w:p w14:paraId="109FBEAF" w14:textId="77777777" w:rsidR="003A70A8" w:rsidRPr="001B6135" w:rsidRDefault="003A70A8" w:rsidP="001B6135">
            <w:pPr>
              <w:spacing w:line="240" w:lineRule="auto"/>
              <w:ind w:left="-108" w:right="-108"/>
              <w:jc w:val="center"/>
              <w:rPr>
                <w:rFonts w:asciiTheme="majorBidi" w:hAnsiTheme="majorBidi" w:cstheme="majorBidi"/>
                <w:sz w:val="28"/>
                <w:szCs w:val="28"/>
                <w:lang w:val="en-US"/>
              </w:rPr>
            </w:pPr>
            <w:r w:rsidRPr="001B6135">
              <w:rPr>
                <w:rFonts w:asciiTheme="majorBidi" w:hAnsiTheme="majorBidi" w:cstheme="majorBidi"/>
                <w:sz w:val="28"/>
                <w:szCs w:val="28"/>
              </w:rPr>
              <w:t>Agreement Interest rates</w:t>
            </w:r>
          </w:p>
        </w:tc>
        <w:tc>
          <w:tcPr>
            <w:tcW w:w="900" w:type="dxa"/>
            <w:shd w:val="clear" w:color="auto" w:fill="auto"/>
            <w:vAlign w:val="bottom"/>
          </w:tcPr>
          <w:p w14:paraId="5B63093A" w14:textId="2A2E9CF3"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0165E51E" w14:textId="63DF4ED8" w:rsidR="003A70A8" w:rsidRPr="001B6135" w:rsidRDefault="003A70A8" w:rsidP="001B6135">
            <w:pPr>
              <w:spacing w:line="240" w:lineRule="auto"/>
              <w:ind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90" w:type="dxa"/>
            <w:shd w:val="clear" w:color="auto" w:fill="auto"/>
            <w:vAlign w:val="bottom"/>
          </w:tcPr>
          <w:p w14:paraId="3D136AB8" w14:textId="55361116"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6,122,147</w:t>
            </w:r>
          </w:p>
        </w:tc>
        <w:tc>
          <w:tcPr>
            <w:tcW w:w="990" w:type="dxa"/>
            <w:vAlign w:val="bottom"/>
          </w:tcPr>
          <w:p w14:paraId="2CF1DEE0" w14:textId="5BCC82E6"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6,584,487</w:t>
            </w:r>
          </w:p>
        </w:tc>
      </w:tr>
      <w:tr w:rsidR="003A70A8" w:rsidRPr="001B6135" w14:paraId="6BA463C1" w14:textId="77777777" w:rsidTr="00A0739E">
        <w:trPr>
          <w:cantSplit/>
          <w:trHeight w:val="345"/>
        </w:trPr>
        <w:tc>
          <w:tcPr>
            <w:tcW w:w="3600" w:type="dxa"/>
            <w:shd w:val="clear" w:color="auto" w:fill="auto"/>
          </w:tcPr>
          <w:p w14:paraId="14906663" w14:textId="34A78F0F" w:rsidR="003A70A8" w:rsidRPr="001B6135" w:rsidRDefault="003A70A8" w:rsidP="001B6135">
            <w:pPr>
              <w:spacing w:line="240" w:lineRule="auto"/>
              <w:ind w:left="126" w:right="-70"/>
              <w:rPr>
                <w:rFonts w:asciiTheme="majorBidi" w:hAnsiTheme="majorBidi" w:cstheme="majorBidi"/>
                <w:sz w:val="28"/>
                <w:szCs w:val="28"/>
              </w:rPr>
            </w:pPr>
            <w:r w:rsidRPr="001B6135">
              <w:rPr>
                <w:rFonts w:asciiTheme="majorBidi" w:hAnsiTheme="majorBidi" w:cstheme="majorBidi"/>
                <w:sz w:val="28"/>
                <w:szCs w:val="28"/>
              </w:rPr>
              <w:t>ACC Landmark Co., Ltd.</w:t>
            </w:r>
          </w:p>
        </w:tc>
        <w:tc>
          <w:tcPr>
            <w:tcW w:w="1980" w:type="dxa"/>
            <w:shd w:val="clear" w:color="auto" w:fill="auto"/>
          </w:tcPr>
          <w:p w14:paraId="02B495DF" w14:textId="529B6303" w:rsidR="003A70A8" w:rsidRPr="001B6135" w:rsidRDefault="003A70A8" w:rsidP="001B6135">
            <w:pPr>
              <w:spacing w:line="240" w:lineRule="auto"/>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64E63E70" w14:textId="5947EF84"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900" w:type="dxa"/>
            <w:vAlign w:val="bottom"/>
          </w:tcPr>
          <w:p w14:paraId="6FF631E4" w14:textId="08E0A4CA" w:rsidR="003A70A8" w:rsidRPr="001B6135" w:rsidRDefault="003A70A8" w:rsidP="001B6135">
            <w:pPr>
              <w:spacing w:line="240" w:lineRule="auto"/>
              <w:ind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shd w:val="clear" w:color="auto" w:fill="auto"/>
            <w:vAlign w:val="bottom"/>
          </w:tcPr>
          <w:p w14:paraId="52E4FB8D" w14:textId="163A4F3D"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55,726</w:t>
            </w:r>
          </w:p>
        </w:tc>
        <w:tc>
          <w:tcPr>
            <w:tcW w:w="990" w:type="dxa"/>
            <w:vAlign w:val="bottom"/>
          </w:tcPr>
          <w:p w14:paraId="359336A7" w14:textId="3BB51774" w:rsidR="003A70A8" w:rsidRPr="001B6135" w:rsidRDefault="003A70A8" w:rsidP="001B6135">
            <w:pPr>
              <w:spacing w:line="240" w:lineRule="auto"/>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3A70A8" w:rsidRPr="001B6135" w14:paraId="47397A60" w14:textId="77777777" w:rsidTr="005C7F99">
        <w:trPr>
          <w:cantSplit/>
          <w:trHeight w:val="291"/>
        </w:trPr>
        <w:tc>
          <w:tcPr>
            <w:tcW w:w="3600" w:type="dxa"/>
          </w:tcPr>
          <w:p w14:paraId="5A3FAC8F" w14:textId="77777777" w:rsidR="003A70A8" w:rsidRPr="001B6135" w:rsidRDefault="003A70A8" w:rsidP="001B6135">
            <w:pPr>
              <w:spacing w:line="240" w:lineRule="auto"/>
              <w:ind w:left="126" w:right="-70"/>
              <w:rPr>
                <w:rFonts w:asciiTheme="majorBidi" w:hAnsiTheme="majorBidi" w:cstheme="majorBidi"/>
                <w:sz w:val="28"/>
                <w:szCs w:val="28"/>
                <w:cs/>
              </w:rPr>
            </w:pPr>
            <w:r w:rsidRPr="001B6135">
              <w:rPr>
                <w:rFonts w:asciiTheme="majorBidi" w:hAnsiTheme="majorBidi" w:cstheme="majorBidi"/>
                <w:sz w:val="28"/>
                <w:szCs w:val="28"/>
              </w:rPr>
              <w:t>Prime Mansion Co., Ltd.</w:t>
            </w:r>
          </w:p>
        </w:tc>
        <w:tc>
          <w:tcPr>
            <w:tcW w:w="1980" w:type="dxa"/>
          </w:tcPr>
          <w:p w14:paraId="57CBCB81" w14:textId="77777777" w:rsidR="003A70A8" w:rsidRPr="001B6135" w:rsidRDefault="003A70A8" w:rsidP="001B6135">
            <w:pPr>
              <w:spacing w:line="240" w:lineRule="auto"/>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Interest rates</w:t>
            </w:r>
          </w:p>
        </w:tc>
        <w:tc>
          <w:tcPr>
            <w:tcW w:w="900" w:type="dxa"/>
            <w:shd w:val="clear" w:color="auto" w:fill="auto"/>
            <w:vAlign w:val="bottom"/>
          </w:tcPr>
          <w:p w14:paraId="404B00BC" w14:textId="23B5391D"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20,060</w:t>
            </w:r>
          </w:p>
        </w:tc>
        <w:tc>
          <w:tcPr>
            <w:tcW w:w="900" w:type="dxa"/>
            <w:vAlign w:val="bottom"/>
          </w:tcPr>
          <w:p w14:paraId="18680337" w14:textId="7C710613" w:rsidR="003A70A8" w:rsidRPr="001B6135" w:rsidRDefault="003A70A8" w:rsidP="001B6135">
            <w:pPr>
              <w:spacing w:line="240" w:lineRule="auto"/>
              <w:ind w:right="-36"/>
              <w:jc w:val="right"/>
              <w:rPr>
                <w:rFonts w:asciiTheme="majorBidi" w:hAnsiTheme="majorBidi" w:cstheme="majorBidi"/>
                <w:color w:val="000000"/>
                <w:sz w:val="28"/>
                <w:szCs w:val="28"/>
              </w:rPr>
            </w:pPr>
            <w:r w:rsidRPr="001B6135">
              <w:rPr>
                <w:rFonts w:asciiTheme="majorBidi" w:hAnsiTheme="majorBidi" w:cstheme="majorBidi"/>
                <w:sz w:val="28"/>
                <w:szCs w:val="28"/>
              </w:rPr>
              <w:t>126,370</w:t>
            </w:r>
          </w:p>
        </w:tc>
        <w:tc>
          <w:tcPr>
            <w:tcW w:w="990" w:type="dxa"/>
            <w:shd w:val="clear" w:color="auto" w:fill="auto"/>
            <w:vAlign w:val="bottom"/>
          </w:tcPr>
          <w:p w14:paraId="6950236E" w14:textId="7D9D815D"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990" w:type="dxa"/>
            <w:vAlign w:val="bottom"/>
          </w:tcPr>
          <w:p w14:paraId="426C139E" w14:textId="120BEEC4" w:rsidR="003A70A8" w:rsidRPr="001B6135" w:rsidRDefault="003A70A8" w:rsidP="001B6135">
            <w:pPr>
              <w:spacing w:line="240" w:lineRule="auto"/>
              <w:ind w:left="-108" w:right="-36"/>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3A70A8" w:rsidRPr="001B6135" w14:paraId="23D2D073" w14:textId="77777777" w:rsidTr="005C7F99">
        <w:trPr>
          <w:cantSplit/>
          <w:trHeight w:val="291"/>
        </w:trPr>
        <w:tc>
          <w:tcPr>
            <w:tcW w:w="3600" w:type="dxa"/>
          </w:tcPr>
          <w:p w14:paraId="34AAE140" w14:textId="77777777" w:rsidR="003A70A8" w:rsidRPr="001B6135" w:rsidRDefault="003A70A8" w:rsidP="001B6135">
            <w:pPr>
              <w:spacing w:line="240" w:lineRule="auto"/>
              <w:ind w:left="126" w:right="-70"/>
              <w:rPr>
                <w:rFonts w:asciiTheme="majorBidi" w:hAnsiTheme="majorBidi" w:cstheme="majorBidi"/>
                <w:sz w:val="28"/>
                <w:szCs w:val="28"/>
              </w:rPr>
            </w:pPr>
          </w:p>
        </w:tc>
        <w:tc>
          <w:tcPr>
            <w:tcW w:w="1980" w:type="dxa"/>
          </w:tcPr>
          <w:p w14:paraId="1A901F8E" w14:textId="77777777" w:rsidR="003A70A8" w:rsidRPr="001B6135" w:rsidRDefault="003A70A8" w:rsidP="001B6135">
            <w:pPr>
              <w:spacing w:line="240" w:lineRule="auto"/>
              <w:ind w:left="-108" w:right="-108"/>
              <w:jc w:val="center"/>
              <w:rPr>
                <w:rFonts w:asciiTheme="majorBidi" w:hAnsiTheme="majorBidi" w:cstheme="majorBidi"/>
                <w:sz w:val="28"/>
                <w:szCs w:val="28"/>
              </w:rPr>
            </w:pPr>
          </w:p>
        </w:tc>
        <w:tc>
          <w:tcPr>
            <w:tcW w:w="900" w:type="dxa"/>
            <w:shd w:val="clear" w:color="auto" w:fill="auto"/>
            <w:vAlign w:val="bottom"/>
          </w:tcPr>
          <w:p w14:paraId="2617531E" w14:textId="77777777" w:rsidR="003A70A8" w:rsidRPr="001B6135" w:rsidRDefault="003A70A8" w:rsidP="001B6135">
            <w:pPr>
              <w:spacing w:line="240" w:lineRule="auto"/>
              <w:ind w:left="-108" w:right="-36"/>
              <w:jc w:val="right"/>
              <w:rPr>
                <w:rFonts w:asciiTheme="majorBidi" w:hAnsiTheme="majorBidi" w:cstheme="majorBidi"/>
                <w:sz w:val="28"/>
                <w:szCs w:val="28"/>
              </w:rPr>
            </w:pPr>
          </w:p>
        </w:tc>
        <w:tc>
          <w:tcPr>
            <w:tcW w:w="900" w:type="dxa"/>
            <w:vAlign w:val="bottom"/>
          </w:tcPr>
          <w:p w14:paraId="67DC7924" w14:textId="77777777" w:rsidR="003A70A8" w:rsidRPr="001B6135" w:rsidRDefault="003A70A8" w:rsidP="001B6135">
            <w:pPr>
              <w:spacing w:line="240" w:lineRule="auto"/>
              <w:ind w:right="-36"/>
              <w:jc w:val="right"/>
              <w:rPr>
                <w:rFonts w:asciiTheme="majorBidi" w:hAnsiTheme="majorBidi" w:cstheme="majorBidi"/>
                <w:sz w:val="28"/>
                <w:szCs w:val="28"/>
              </w:rPr>
            </w:pPr>
          </w:p>
        </w:tc>
        <w:tc>
          <w:tcPr>
            <w:tcW w:w="990" w:type="dxa"/>
            <w:shd w:val="clear" w:color="auto" w:fill="auto"/>
            <w:vAlign w:val="bottom"/>
          </w:tcPr>
          <w:p w14:paraId="102052B7" w14:textId="77777777" w:rsidR="003A70A8" w:rsidRPr="001B6135" w:rsidRDefault="003A70A8" w:rsidP="001B6135">
            <w:pPr>
              <w:spacing w:line="240" w:lineRule="auto"/>
              <w:ind w:left="-108" w:right="-36"/>
              <w:jc w:val="right"/>
              <w:rPr>
                <w:rFonts w:asciiTheme="majorBidi" w:hAnsiTheme="majorBidi" w:cstheme="majorBidi"/>
                <w:color w:val="000000"/>
                <w:sz w:val="28"/>
                <w:szCs w:val="28"/>
              </w:rPr>
            </w:pPr>
          </w:p>
        </w:tc>
        <w:tc>
          <w:tcPr>
            <w:tcW w:w="990" w:type="dxa"/>
            <w:vAlign w:val="bottom"/>
          </w:tcPr>
          <w:p w14:paraId="4311FAE4" w14:textId="77777777" w:rsidR="003A70A8" w:rsidRPr="001B6135" w:rsidRDefault="003A70A8" w:rsidP="001B6135">
            <w:pPr>
              <w:spacing w:line="240" w:lineRule="auto"/>
              <w:ind w:left="-108" w:right="-36"/>
              <w:jc w:val="right"/>
              <w:rPr>
                <w:rFonts w:asciiTheme="majorBidi" w:hAnsiTheme="majorBidi" w:cstheme="majorBidi"/>
                <w:sz w:val="28"/>
                <w:szCs w:val="28"/>
              </w:rPr>
            </w:pPr>
          </w:p>
        </w:tc>
      </w:tr>
      <w:tr w:rsidR="003A70A8" w:rsidRPr="001B6135" w14:paraId="424A58FA" w14:textId="77777777" w:rsidTr="005C7F99">
        <w:trPr>
          <w:cantSplit/>
          <w:trHeight w:val="345"/>
        </w:trPr>
        <w:tc>
          <w:tcPr>
            <w:tcW w:w="3600" w:type="dxa"/>
            <w:vAlign w:val="center"/>
          </w:tcPr>
          <w:p w14:paraId="15933391" w14:textId="017F27C8" w:rsidR="003A70A8" w:rsidRPr="001B6135" w:rsidRDefault="003A70A8" w:rsidP="001B6135">
            <w:pPr>
              <w:spacing w:line="240" w:lineRule="auto"/>
              <w:ind w:left="126" w:right="-70"/>
              <w:rPr>
                <w:rFonts w:asciiTheme="majorBidi" w:hAnsiTheme="majorBidi" w:cstheme="majorBidi"/>
                <w:b/>
                <w:bCs/>
                <w:sz w:val="28"/>
                <w:szCs w:val="28"/>
              </w:rPr>
            </w:pPr>
            <w:r w:rsidRPr="001B6135">
              <w:rPr>
                <w:rFonts w:asciiTheme="majorBidi" w:hAnsiTheme="majorBidi" w:cstheme="majorBidi"/>
                <w:b/>
                <w:bCs/>
                <w:sz w:val="28"/>
                <w:szCs w:val="28"/>
              </w:rPr>
              <w:lastRenderedPageBreak/>
              <w:t>Right – of – use – UAUC Co., Ltd.</w:t>
            </w:r>
          </w:p>
        </w:tc>
        <w:tc>
          <w:tcPr>
            <w:tcW w:w="1980" w:type="dxa"/>
            <w:vAlign w:val="center"/>
          </w:tcPr>
          <w:p w14:paraId="4B2E0AE1" w14:textId="77777777" w:rsidR="003A70A8" w:rsidRPr="001B6135" w:rsidRDefault="003A70A8" w:rsidP="001B6135">
            <w:pPr>
              <w:spacing w:line="240" w:lineRule="auto"/>
              <w:ind w:left="-108" w:right="-108"/>
              <w:rPr>
                <w:rFonts w:asciiTheme="majorBidi" w:hAnsiTheme="majorBidi" w:cstheme="majorBidi"/>
                <w:sz w:val="28"/>
                <w:szCs w:val="28"/>
              </w:rPr>
            </w:pPr>
          </w:p>
        </w:tc>
        <w:tc>
          <w:tcPr>
            <w:tcW w:w="900" w:type="dxa"/>
            <w:shd w:val="clear" w:color="auto" w:fill="auto"/>
            <w:vAlign w:val="bottom"/>
          </w:tcPr>
          <w:p w14:paraId="40644556" w14:textId="77777777" w:rsidR="003A70A8" w:rsidRPr="001B6135" w:rsidRDefault="003A70A8" w:rsidP="001B6135">
            <w:pPr>
              <w:spacing w:line="240" w:lineRule="auto"/>
              <w:ind w:left="-108" w:right="-36"/>
              <w:jc w:val="right"/>
              <w:rPr>
                <w:rFonts w:asciiTheme="majorBidi" w:hAnsiTheme="majorBidi" w:cstheme="majorBidi"/>
                <w:sz w:val="28"/>
                <w:szCs w:val="28"/>
              </w:rPr>
            </w:pPr>
          </w:p>
        </w:tc>
        <w:tc>
          <w:tcPr>
            <w:tcW w:w="900" w:type="dxa"/>
            <w:vAlign w:val="bottom"/>
          </w:tcPr>
          <w:p w14:paraId="61C4C7C9" w14:textId="77777777" w:rsidR="003A70A8" w:rsidRPr="001B6135" w:rsidRDefault="003A70A8" w:rsidP="001B6135">
            <w:pPr>
              <w:spacing w:line="240" w:lineRule="auto"/>
              <w:ind w:right="-36"/>
              <w:jc w:val="right"/>
              <w:rPr>
                <w:rFonts w:asciiTheme="majorBidi" w:hAnsiTheme="majorBidi" w:cstheme="majorBidi"/>
                <w:sz w:val="28"/>
                <w:szCs w:val="28"/>
              </w:rPr>
            </w:pPr>
          </w:p>
        </w:tc>
        <w:tc>
          <w:tcPr>
            <w:tcW w:w="990" w:type="dxa"/>
            <w:shd w:val="clear" w:color="auto" w:fill="auto"/>
            <w:vAlign w:val="bottom"/>
          </w:tcPr>
          <w:p w14:paraId="5531582A" w14:textId="77777777" w:rsidR="003A70A8" w:rsidRPr="001B6135" w:rsidRDefault="003A70A8" w:rsidP="001B6135">
            <w:pPr>
              <w:spacing w:line="240" w:lineRule="auto"/>
              <w:ind w:left="-108" w:right="-36"/>
              <w:jc w:val="right"/>
              <w:rPr>
                <w:rFonts w:asciiTheme="majorBidi" w:hAnsiTheme="majorBidi" w:cstheme="majorBidi"/>
                <w:sz w:val="28"/>
                <w:szCs w:val="28"/>
              </w:rPr>
            </w:pPr>
          </w:p>
        </w:tc>
        <w:tc>
          <w:tcPr>
            <w:tcW w:w="990" w:type="dxa"/>
            <w:vAlign w:val="bottom"/>
          </w:tcPr>
          <w:p w14:paraId="61101D8B" w14:textId="77777777" w:rsidR="003A70A8" w:rsidRPr="001B6135" w:rsidRDefault="003A70A8" w:rsidP="001B6135">
            <w:pPr>
              <w:spacing w:line="240" w:lineRule="auto"/>
              <w:ind w:left="-108" w:right="-36"/>
              <w:jc w:val="right"/>
              <w:rPr>
                <w:rFonts w:asciiTheme="majorBidi" w:hAnsiTheme="majorBidi" w:cstheme="majorBidi"/>
                <w:sz w:val="28"/>
                <w:szCs w:val="28"/>
              </w:rPr>
            </w:pPr>
          </w:p>
        </w:tc>
      </w:tr>
      <w:tr w:rsidR="003A70A8" w:rsidRPr="001B6135" w14:paraId="3E4B002E" w14:textId="77777777" w:rsidTr="005C7F99">
        <w:trPr>
          <w:cantSplit/>
          <w:trHeight w:val="345"/>
        </w:trPr>
        <w:tc>
          <w:tcPr>
            <w:tcW w:w="3600" w:type="dxa"/>
            <w:vAlign w:val="center"/>
          </w:tcPr>
          <w:p w14:paraId="1F3D2CBD" w14:textId="107B8D2E" w:rsidR="003A70A8" w:rsidRPr="001B6135" w:rsidRDefault="003A70A8" w:rsidP="001B6135">
            <w:pPr>
              <w:spacing w:line="240" w:lineRule="auto"/>
              <w:ind w:left="126" w:right="-70"/>
              <w:rPr>
                <w:rFonts w:asciiTheme="majorBidi" w:hAnsiTheme="majorBidi" w:cstheme="majorBidi"/>
                <w:sz w:val="28"/>
                <w:szCs w:val="28"/>
                <w:cs/>
              </w:rPr>
            </w:pPr>
            <w:r w:rsidRPr="001B6135">
              <w:rPr>
                <w:rFonts w:asciiTheme="majorBidi" w:hAnsiTheme="majorBidi" w:cstheme="majorBidi"/>
                <w:sz w:val="28"/>
                <w:szCs w:val="28"/>
              </w:rPr>
              <w:t>Interest paid on lease liabilities</w:t>
            </w:r>
          </w:p>
        </w:tc>
        <w:tc>
          <w:tcPr>
            <w:tcW w:w="1980" w:type="dxa"/>
            <w:vAlign w:val="center"/>
          </w:tcPr>
          <w:p w14:paraId="08EA0B22" w14:textId="384DD40D" w:rsidR="003A70A8" w:rsidRPr="001B6135" w:rsidRDefault="003A70A8" w:rsidP="001B6135">
            <w:pPr>
              <w:spacing w:line="240" w:lineRule="auto"/>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15B9BADF" w14:textId="476C956A" w:rsidR="003A70A8" w:rsidRPr="001B6135" w:rsidRDefault="003A70A8" w:rsidP="001B6135">
            <w:pPr>
              <w:spacing w:line="240" w:lineRule="auto"/>
              <w:ind w:left="-108" w:right="-36"/>
              <w:jc w:val="right"/>
              <w:rPr>
                <w:rFonts w:asciiTheme="majorBidi" w:hAnsiTheme="majorBidi" w:cstheme="majorBidi"/>
                <w:sz w:val="28"/>
                <w:szCs w:val="28"/>
              </w:rPr>
            </w:pPr>
            <w:r w:rsidRPr="001B6135">
              <w:rPr>
                <w:rFonts w:asciiTheme="majorBidi" w:hAnsiTheme="majorBidi" w:cstheme="majorBidi"/>
                <w:sz w:val="28"/>
                <w:szCs w:val="28"/>
              </w:rPr>
              <w:t>52,822</w:t>
            </w:r>
          </w:p>
        </w:tc>
        <w:tc>
          <w:tcPr>
            <w:tcW w:w="900" w:type="dxa"/>
            <w:vAlign w:val="bottom"/>
          </w:tcPr>
          <w:p w14:paraId="1142B43D" w14:textId="4EB362A4" w:rsidR="003A70A8" w:rsidRPr="001B6135" w:rsidRDefault="003A70A8" w:rsidP="001B6135">
            <w:pPr>
              <w:spacing w:line="240" w:lineRule="auto"/>
              <w:ind w:right="-36"/>
              <w:jc w:val="right"/>
              <w:rPr>
                <w:rFonts w:asciiTheme="majorBidi" w:hAnsiTheme="majorBidi" w:cstheme="majorBidi"/>
                <w:sz w:val="28"/>
                <w:szCs w:val="28"/>
              </w:rPr>
            </w:pPr>
            <w:r w:rsidRPr="001B6135">
              <w:rPr>
                <w:rFonts w:asciiTheme="majorBidi" w:hAnsiTheme="majorBidi" w:cstheme="majorBidi"/>
                <w:sz w:val="28"/>
                <w:szCs w:val="28"/>
              </w:rPr>
              <w:t>63,221</w:t>
            </w:r>
          </w:p>
        </w:tc>
        <w:tc>
          <w:tcPr>
            <w:tcW w:w="990" w:type="dxa"/>
            <w:shd w:val="clear" w:color="auto" w:fill="auto"/>
            <w:vAlign w:val="bottom"/>
          </w:tcPr>
          <w:p w14:paraId="4709369E" w14:textId="13648143" w:rsidR="003A70A8" w:rsidRPr="001B6135" w:rsidRDefault="003A70A8" w:rsidP="001B6135">
            <w:pPr>
              <w:spacing w:line="240" w:lineRule="auto"/>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vAlign w:val="bottom"/>
          </w:tcPr>
          <w:p w14:paraId="4781168D" w14:textId="733E03E6" w:rsidR="003A70A8" w:rsidRPr="001B6135" w:rsidRDefault="003A70A8" w:rsidP="001B6135">
            <w:pPr>
              <w:spacing w:line="240" w:lineRule="auto"/>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r w:rsidR="003A70A8" w:rsidRPr="001B6135" w14:paraId="1BD66DAE" w14:textId="77777777" w:rsidTr="005C7F99">
        <w:trPr>
          <w:cantSplit/>
          <w:trHeight w:val="345"/>
        </w:trPr>
        <w:tc>
          <w:tcPr>
            <w:tcW w:w="3600" w:type="dxa"/>
            <w:vAlign w:val="center"/>
          </w:tcPr>
          <w:p w14:paraId="3332E648" w14:textId="753FA4A0" w:rsidR="003A70A8" w:rsidRPr="001B6135" w:rsidRDefault="003A70A8" w:rsidP="001B6135">
            <w:pPr>
              <w:spacing w:line="240" w:lineRule="auto"/>
              <w:ind w:left="126" w:right="-70"/>
              <w:rPr>
                <w:rFonts w:asciiTheme="majorBidi" w:hAnsiTheme="majorBidi" w:cstheme="majorBidi"/>
                <w:sz w:val="28"/>
                <w:szCs w:val="28"/>
              </w:rPr>
            </w:pPr>
            <w:r w:rsidRPr="001B6135">
              <w:rPr>
                <w:rFonts w:asciiTheme="majorBidi" w:hAnsiTheme="majorBidi" w:cstheme="majorBidi"/>
                <w:sz w:val="28"/>
                <w:szCs w:val="28"/>
              </w:rPr>
              <w:t>Depreciation of Right – of – use</w:t>
            </w:r>
          </w:p>
        </w:tc>
        <w:tc>
          <w:tcPr>
            <w:tcW w:w="1980" w:type="dxa"/>
            <w:vAlign w:val="center"/>
          </w:tcPr>
          <w:p w14:paraId="42B9331F" w14:textId="75423A52" w:rsidR="003A70A8" w:rsidRPr="001B6135" w:rsidRDefault="003A70A8" w:rsidP="001B6135">
            <w:pPr>
              <w:spacing w:line="240" w:lineRule="auto"/>
              <w:ind w:left="-108" w:right="-108"/>
              <w:jc w:val="center"/>
              <w:rPr>
                <w:rFonts w:asciiTheme="majorBidi" w:hAnsiTheme="majorBidi" w:cstheme="majorBidi"/>
                <w:sz w:val="28"/>
                <w:szCs w:val="28"/>
              </w:rPr>
            </w:pPr>
            <w:r w:rsidRPr="001B6135">
              <w:rPr>
                <w:rFonts w:asciiTheme="majorBidi" w:hAnsiTheme="majorBidi" w:cstheme="majorBidi"/>
                <w:sz w:val="28"/>
                <w:szCs w:val="28"/>
              </w:rPr>
              <w:t>Agreement contract</w:t>
            </w:r>
          </w:p>
        </w:tc>
        <w:tc>
          <w:tcPr>
            <w:tcW w:w="900" w:type="dxa"/>
            <w:shd w:val="clear" w:color="auto" w:fill="auto"/>
            <w:vAlign w:val="bottom"/>
          </w:tcPr>
          <w:p w14:paraId="55EAF35E" w14:textId="2BACE61D" w:rsidR="003A70A8" w:rsidRPr="001B6135" w:rsidRDefault="003A70A8" w:rsidP="001B6135">
            <w:pPr>
              <w:spacing w:line="240" w:lineRule="auto"/>
              <w:ind w:left="-108" w:right="-36"/>
              <w:jc w:val="right"/>
              <w:rPr>
                <w:rFonts w:asciiTheme="majorBidi" w:hAnsiTheme="majorBidi" w:cstheme="majorBidi"/>
                <w:sz w:val="28"/>
                <w:szCs w:val="28"/>
              </w:rPr>
            </w:pPr>
            <w:r w:rsidRPr="001B6135">
              <w:rPr>
                <w:rFonts w:asciiTheme="majorBidi" w:hAnsiTheme="majorBidi" w:cstheme="majorBidi"/>
                <w:sz w:val="28"/>
                <w:szCs w:val="28"/>
              </w:rPr>
              <w:t>392,909</w:t>
            </w:r>
          </w:p>
        </w:tc>
        <w:tc>
          <w:tcPr>
            <w:tcW w:w="900" w:type="dxa"/>
            <w:vAlign w:val="bottom"/>
          </w:tcPr>
          <w:p w14:paraId="31874573" w14:textId="5D8E4B9F" w:rsidR="003A70A8" w:rsidRPr="001B6135" w:rsidRDefault="003A70A8" w:rsidP="001B6135">
            <w:pPr>
              <w:spacing w:line="240" w:lineRule="auto"/>
              <w:ind w:right="-36"/>
              <w:jc w:val="right"/>
              <w:rPr>
                <w:rFonts w:asciiTheme="majorBidi" w:hAnsiTheme="majorBidi" w:cstheme="majorBidi"/>
                <w:sz w:val="28"/>
                <w:szCs w:val="28"/>
              </w:rPr>
            </w:pPr>
            <w:r w:rsidRPr="001B6135">
              <w:rPr>
                <w:rFonts w:asciiTheme="majorBidi" w:hAnsiTheme="majorBidi" w:cstheme="majorBidi"/>
                <w:sz w:val="28"/>
                <w:szCs w:val="28"/>
              </w:rPr>
              <w:t>392,909</w:t>
            </w:r>
          </w:p>
        </w:tc>
        <w:tc>
          <w:tcPr>
            <w:tcW w:w="990" w:type="dxa"/>
            <w:shd w:val="clear" w:color="auto" w:fill="auto"/>
            <w:vAlign w:val="bottom"/>
          </w:tcPr>
          <w:p w14:paraId="2D8020A0" w14:textId="11BF9400" w:rsidR="003A70A8" w:rsidRPr="001B6135" w:rsidRDefault="003A70A8" w:rsidP="001B6135">
            <w:pPr>
              <w:spacing w:line="240" w:lineRule="auto"/>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c>
          <w:tcPr>
            <w:tcW w:w="990" w:type="dxa"/>
            <w:vAlign w:val="bottom"/>
          </w:tcPr>
          <w:p w14:paraId="2770576B" w14:textId="075E4136" w:rsidR="003A70A8" w:rsidRPr="001B6135" w:rsidRDefault="003A70A8" w:rsidP="001B6135">
            <w:pPr>
              <w:spacing w:line="240" w:lineRule="auto"/>
              <w:ind w:left="-108" w:right="-36"/>
              <w:jc w:val="right"/>
              <w:rPr>
                <w:rFonts w:asciiTheme="majorBidi" w:hAnsiTheme="majorBidi" w:cstheme="majorBidi"/>
                <w:sz w:val="28"/>
                <w:szCs w:val="28"/>
              </w:rPr>
            </w:pPr>
            <w:r w:rsidRPr="001B6135">
              <w:rPr>
                <w:rFonts w:asciiTheme="majorBidi" w:hAnsiTheme="majorBidi" w:cstheme="majorBidi"/>
                <w:sz w:val="28"/>
                <w:szCs w:val="28"/>
              </w:rPr>
              <w:t>-</w:t>
            </w:r>
          </w:p>
        </w:tc>
      </w:tr>
    </w:tbl>
    <w:p w14:paraId="34A5A31C" w14:textId="47ECB2EB" w:rsidR="0000150E" w:rsidRPr="001B6135" w:rsidRDefault="00EB1B52" w:rsidP="001B6135">
      <w:pPr>
        <w:autoSpaceDE/>
        <w:autoSpaceDN/>
        <w:spacing w:before="240" w:after="60" w:line="340" w:lineRule="exact"/>
        <w:ind w:left="112"/>
        <w:jc w:val="thaiDistribute"/>
        <w:rPr>
          <w:rFonts w:asciiTheme="majorBidi" w:hAnsiTheme="majorBidi" w:cstheme="majorBidi"/>
          <w:color w:val="000000"/>
          <w:sz w:val="28"/>
          <w:szCs w:val="28"/>
          <w:u w:val="single"/>
          <w:lang w:val="en-US"/>
        </w:rPr>
      </w:pPr>
      <w:r w:rsidRPr="001B6135">
        <w:rPr>
          <w:rFonts w:asciiTheme="majorBidi" w:hAnsiTheme="majorBidi" w:cstheme="majorBidi"/>
          <w:color w:val="000000"/>
          <w:sz w:val="28"/>
          <w:szCs w:val="28"/>
          <w:u w:val="single"/>
          <w:lang w:val="en-US"/>
        </w:rPr>
        <w:t>Management remuneration</w:t>
      </w:r>
    </w:p>
    <w:tbl>
      <w:tblPr>
        <w:tblW w:w="9346" w:type="dxa"/>
        <w:tblInd w:w="86" w:type="dxa"/>
        <w:tblLayout w:type="fixed"/>
        <w:tblCellMar>
          <w:left w:w="72" w:type="dxa"/>
          <w:right w:w="72" w:type="dxa"/>
        </w:tblCellMar>
        <w:tblLook w:val="0000" w:firstRow="0" w:lastRow="0" w:firstColumn="0" w:lastColumn="0" w:noHBand="0" w:noVBand="0"/>
      </w:tblPr>
      <w:tblGrid>
        <w:gridCol w:w="3586"/>
        <w:gridCol w:w="1350"/>
        <w:gridCol w:w="164"/>
        <w:gridCol w:w="1276"/>
        <w:gridCol w:w="164"/>
        <w:gridCol w:w="1276"/>
        <w:gridCol w:w="164"/>
        <w:gridCol w:w="1366"/>
      </w:tblGrid>
      <w:tr w:rsidR="0000150E" w:rsidRPr="001B6135" w14:paraId="01F08617" w14:textId="77777777" w:rsidTr="0000150E">
        <w:trPr>
          <w:cantSplit/>
          <w:trHeight w:val="345"/>
        </w:trPr>
        <w:tc>
          <w:tcPr>
            <w:tcW w:w="3586" w:type="dxa"/>
            <w:shd w:val="clear" w:color="auto" w:fill="auto"/>
          </w:tcPr>
          <w:p w14:paraId="44635F7A" w14:textId="77777777" w:rsidR="0000150E" w:rsidRPr="001B6135" w:rsidRDefault="0000150E" w:rsidP="001B6135">
            <w:pPr>
              <w:spacing w:line="34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3352937A" w14:textId="1F33F2F0" w:rsidR="0000150E" w:rsidRPr="001B6135" w:rsidRDefault="00EB1B52" w:rsidP="001B6135">
            <w:pPr>
              <w:spacing w:line="340" w:lineRule="exact"/>
              <w:ind w:right="55"/>
              <w:jc w:val="right"/>
              <w:rPr>
                <w:rFonts w:asciiTheme="majorBidi" w:hAnsiTheme="majorBidi" w:cstheme="majorBidi"/>
                <w:sz w:val="28"/>
                <w:szCs w:val="28"/>
                <w:lang w:val="en-US"/>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00150E" w:rsidRPr="001B6135" w14:paraId="3C9A3016" w14:textId="77777777" w:rsidTr="0000150E">
        <w:trPr>
          <w:cantSplit/>
          <w:trHeight w:val="345"/>
        </w:trPr>
        <w:tc>
          <w:tcPr>
            <w:tcW w:w="3586" w:type="dxa"/>
            <w:shd w:val="clear" w:color="auto" w:fill="auto"/>
          </w:tcPr>
          <w:p w14:paraId="0354E0DF" w14:textId="77777777" w:rsidR="0000150E" w:rsidRPr="001B6135" w:rsidRDefault="0000150E" w:rsidP="001B6135">
            <w:pPr>
              <w:spacing w:line="34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6A438D8C" w14:textId="0F849F6D" w:rsidR="0000150E" w:rsidRPr="001B6135" w:rsidRDefault="00EB1B52" w:rsidP="001B6135">
            <w:pPr>
              <w:spacing w:line="340" w:lineRule="exact"/>
              <w:jc w:val="center"/>
              <w:rPr>
                <w:rFonts w:asciiTheme="majorBidi" w:hAnsiTheme="majorBidi" w:cstheme="majorBidi"/>
                <w:sz w:val="28"/>
                <w:szCs w:val="28"/>
                <w:cs/>
              </w:rPr>
            </w:pPr>
            <w:r w:rsidRPr="001B6135">
              <w:rPr>
                <w:rFonts w:asciiTheme="majorBidi" w:hAnsiTheme="majorBidi" w:cstheme="majorBidi"/>
                <w:sz w:val="28"/>
                <w:szCs w:val="28"/>
              </w:rPr>
              <w:t xml:space="preserve">For the years ended December </w:t>
            </w:r>
            <w:r w:rsidR="008A502E" w:rsidRPr="001B6135">
              <w:rPr>
                <w:rFonts w:asciiTheme="majorBidi" w:hAnsiTheme="majorBidi" w:cstheme="majorBidi"/>
                <w:sz w:val="28"/>
                <w:szCs w:val="28"/>
                <w:lang w:val="en-US"/>
              </w:rPr>
              <w:t>31</w:t>
            </w:r>
          </w:p>
        </w:tc>
      </w:tr>
      <w:tr w:rsidR="0000150E" w:rsidRPr="001B6135" w14:paraId="49BBF996" w14:textId="77777777" w:rsidTr="0000150E">
        <w:trPr>
          <w:cantSplit/>
        </w:trPr>
        <w:tc>
          <w:tcPr>
            <w:tcW w:w="3586" w:type="dxa"/>
            <w:shd w:val="clear" w:color="auto" w:fill="auto"/>
          </w:tcPr>
          <w:p w14:paraId="02339456" w14:textId="77777777" w:rsidR="0000150E" w:rsidRPr="001B6135" w:rsidRDefault="0000150E" w:rsidP="001B6135">
            <w:pPr>
              <w:spacing w:line="34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FCE60A4" w14:textId="4624EAF9" w:rsidR="0000150E" w:rsidRPr="001B6135" w:rsidRDefault="00EB1B5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64" w:type="dxa"/>
            <w:shd w:val="clear" w:color="auto" w:fill="auto"/>
          </w:tcPr>
          <w:p w14:paraId="7B5E2C4C" w14:textId="77777777" w:rsidR="0000150E" w:rsidRPr="001B6135" w:rsidRDefault="0000150E" w:rsidP="001B6135">
            <w:pPr>
              <w:spacing w:line="34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66D663B5" w14:textId="46D7C1DE" w:rsidR="0000150E" w:rsidRPr="001B6135" w:rsidRDefault="00EB1B5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00150E" w:rsidRPr="001B6135" w14:paraId="354CE7F2" w14:textId="77777777" w:rsidTr="0000150E">
        <w:trPr>
          <w:cantSplit/>
          <w:trHeight w:val="281"/>
        </w:trPr>
        <w:tc>
          <w:tcPr>
            <w:tcW w:w="3586" w:type="dxa"/>
            <w:shd w:val="clear" w:color="auto" w:fill="auto"/>
          </w:tcPr>
          <w:p w14:paraId="4B62B95F" w14:textId="77777777" w:rsidR="0000150E" w:rsidRPr="001B6135" w:rsidRDefault="0000150E" w:rsidP="001B6135">
            <w:pPr>
              <w:spacing w:line="34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256E4F19" w14:textId="1633E6B1" w:rsidR="0000150E" w:rsidRPr="001B6135" w:rsidRDefault="00EB1B5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64" w:type="dxa"/>
            <w:shd w:val="clear" w:color="auto" w:fill="auto"/>
          </w:tcPr>
          <w:p w14:paraId="13DD46E7" w14:textId="77777777" w:rsidR="0000150E" w:rsidRPr="001B6135" w:rsidRDefault="0000150E" w:rsidP="001B6135">
            <w:pPr>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2AF5D713" w14:textId="272E9064" w:rsidR="0000150E" w:rsidRPr="001B6135" w:rsidRDefault="00EB1B5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164" w:type="dxa"/>
            <w:shd w:val="clear" w:color="auto" w:fill="auto"/>
          </w:tcPr>
          <w:p w14:paraId="3448AE7F" w14:textId="77777777" w:rsidR="0000150E" w:rsidRPr="001B6135" w:rsidRDefault="0000150E" w:rsidP="001B6135">
            <w:pPr>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635B199F" w14:textId="09CEF12E" w:rsidR="0000150E" w:rsidRPr="001B6135" w:rsidRDefault="00EB1B5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64" w:type="dxa"/>
            <w:shd w:val="clear" w:color="auto" w:fill="auto"/>
          </w:tcPr>
          <w:p w14:paraId="38F2E0A6" w14:textId="77777777" w:rsidR="0000150E" w:rsidRPr="001B6135" w:rsidRDefault="0000150E" w:rsidP="001B6135">
            <w:pPr>
              <w:spacing w:line="34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8A10BC2" w14:textId="7D7E3436" w:rsidR="0000150E" w:rsidRPr="001B6135" w:rsidRDefault="00EB1B5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3C2504" w:rsidRPr="001B6135" w14:paraId="34FD61D6" w14:textId="77777777" w:rsidTr="003C2504">
        <w:trPr>
          <w:cantSplit/>
        </w:trPr>
        <w:tc>
          <w:tcPr>
            <w:tcW w:w="3586" w:type="dxa"/>
            <w:shd w:val="clear" w:color="auto" w:fill="auto"/>
          </w:tcPr>
          <w:p w14:paraId="626AF9EA" w14:textId="7ED8D805" w:rsidR="003C2504" w:rsidRPr="001B6135" w:rsidRDefault="003C2504" w:rsidP="001B6135">
            <w:pPr>
              <w:spacing w:line="340" w:lineRule="exact"/>
              <w:ind w:left="134"/>
              <w:jc w:val="thaiDistribute"/>
              <w:rPr>
                <w:rFonts w:asciiTheme="majorBidi" w:hAnsiTheme="majorBidi" w:cstheme="majorBidi"/>
                <w:sz w:val="28"/>
                <w:szCs w:val="28"/>
              </w:rPr>
            </w:pPr>
            <w:r w:rsidRPr="001B6135">
              <w:rPr>
                <w:rFonts w:asciiTheme="majorBidi" w:hAnsiTheme="majorBidi" w:cstheme="majorBidi"/>
                <w:sz w:val="28"/>
                <w:szCs w:val="28"/>
              </w:rPr>
              <w:t>Short-term benefits</w:t>
            </w:r>
          </w:p>
        </w:tc>
        <w:tc>
          <w:tcPr>
            <w:tcW w:w="1350" w:type="dxa"/>
            <w:tcBorders>
              <w:top w:val="single" w:sz="4" w:space="0" w:color="auto"/>
            </w:tcBorders>
            <w:shd w:val="clear" w:color="auto" w:fill="auto"/>
          </w:tcPr>
          <w:p w14:paraId="3D027F64" w14:textId="1473CD3E" w:rsidR="003C2504" w:rsidRPr="001B6135" w:rsidRDefault="003C2504" w:rsidP="001B6135">
            <w:pPr>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 xml:space="preserve">  17,323,300 </w:t>
            </w:r>
          </w:p>
        </w:tc>
        <w:tc>
          <w:tcPr>
            <w:tcW w:w="164" w:type="dxa"/>
            <w:shd w:val="clear" w:color="auto" w:fill="auto"/>
          </w:tcPr>
          <w:p w14:paraId="23DE030F" w14:textId="77777777" w:rsidR="003C2504" w:rsidRPr="001B6135" w:rsidRDefault="003C2504" w:rsidP="001B6135">
            <w:pPr>
              <w:spacing w:line="340" w:lineRule="exact"/>
              <w:ind w:left="-108" w:right="375"/>
              <w:jc w:val="right"/>
              <w:rPr>
                <w:rFonts w:asciiTheme="majorBidi" w:hAnsiTheme="majorBidi" w:cstheme="majorBidi"/>
                <w:sz w:val="28"/>
                <w:szCs w:val="28"/>
              </w:rPr>
            </w:pPr>
          </w:p>
        </w:tc>
        <w:tc>
          <w:tcPr>
            <w:tcW w:w="1276" w:type="dxa"/>
            <w:shd w:val="clear" w:color="auto" w:fill="auto"/>
          </w:tcPr>
          <w:p w14:paraId="1728273A" w14:textId="09FD16FC"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13,686,678</w:t>
            </w:r>
          </w:p>
        </w:tc>
        <w:tc>
          <w:tcPr>
            <w:tcW w:w="164" w:type="dxa"/>
            <w:shd w:val="clear" w:color="auto" w:fill="auto"/>
          </w:tcPr>
          <w:p w14:paraId="7A758833" w14:textId="77777777" w:rsidR="003C2504" w:rsidRPr="001B6135" w:rsidRDefault="003C2504" w:rsidP="001B6135">
            <w:pPr>
              <w:spacing w:line="340" w:lineRule="exact"/>
              <w:ind w:right="453"/>
              <w:jc w:val="right"/>
              <w:rPr>
                <w:rFonts w:asciiTheme="majorBidi" w:hAnsiTheme="majorBidi" w:cstheme="majorBidi"/>
                <w:sz w:val="28"/>
                <w:szCs w:val="28"/>
              </w:rPr>
            </w:pPr>
          </w:p>
        </w:tc>
        <w:tc>
          <w:tcPr>
            <w:tcW w:w="1276" w:type="dxa"/>
            <w:shd w:val="clear" w:color="auto" w:fill="auto"/>
          </w:tcPr>
          <w:p w14:paraId="09F70C35" w14:textId="00AF0DFA"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14,378,300 </w:t>
            </w:r>
          </w:p>
        </w:tc>
        <w:tc>
          <w:tcPr>
            <w:tcW w:w="164" w:type="dxa"/>
            <w:shd w:val="clear" w:color="auto" w:fill="auto"/>
          </w:tcPr>
          <w:p w14:paraId="659C1482" w14:textId="77777777" w:rsidR="003C2504" w:rsidRPr="001B6135" w:rsidRDefault="003C2504" w:rsidP="001B6135">
            <w:pPr>
              <w:spacing w:line="340" w:lineRule="exact"/>
              <w:ind w:left="-108" w:right="375"/>
              <w:jc w:val="right"/>
              <w:rPr>
                <w:rFonts w:asciiTheme="majorBidi" w:hAnsiTheme="majorBidi" w:cstheme="majorBidi"/>
                <w:sz w:val="28"/>
                <w:szCs w:val="28"/>
              </w:rPr>
            </w:pPr>
          </w:p>
        </w:tc>
        <w:tc>
          <w:tcPr>
            <w:tcW w:w="1366" w:type="dxa"/>
            <w:shd w:val="clear" w:color="auto" w:fill="auto"/>
          </w:tcPr>
          <w:p w14:paraId="2FCBB577" w14:textId="30EDB469"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11,384,845</w:t>
            </w:r>
          </w:p>
        </w:tc>
      </w:tr>
      <w:tr w:rsidR="003C2504" w:rsidRPr="001B6135" w14:paraId="46A49B29" w14:textId="77777777" w:rsidTr="003C2504">
        <w:trPr>
          <w:cantSplit/>
        </w:trPr>
        <w:tc>
          <w:tcPr>
            <w:tcW w:w="3586" w:type="dxa"/>
            <w:shd w:val="clear" w:color="auto" w:fill="auto"/>
          </w:tcPr>
          <w:p w14:paraId="779F0CC8" w14:textId="52BB98C0" w:rsidR="003C2504" w:rsidRPr="001B6135" w:rsidRDefault="003C2504" w:rsidP="001B6135">
            <w:pPr>
              <w:spacing w:line="340" w:lineRule="exact"/>
              <w:ind w:left="134"/>
              <w:jc w:val="thaiDistribute"/>
              <w:rPr>
                <w:rFonts w:asciiTheme="majorBidi" w:hAnsiTheme="majorBidi" w:cstheme="majorBidi"/>
                <w:sz w:val="28"/>
                <w:szCs w:val="28"/>
                <w:cs/>
              </w:rPr>
            </w:pPr>
            <w:r w:rsidRPr="001B6135">
              <w:rPr>
                <w:rFonts w:asciiTheme="majorBidi" w:hAnsiTheme="majorBidi" w:cstheme="majorBidi"/>
                <w:sz w:val="28"/>
                <w:szCs w:val="28"/>
              </w:rPr>
              <w:t>Long-term benefits</w:t>
            </w:r>
          </w:p>
        </w:tc>
        <w:tc>
          <w:tcPr>
            <w:tcW w:w="1350" w:type="dxa"/>
            <w:tcBorders>
              <w:bottom w:val="single" w:sz="4" w:space="0" w:color="auto"/>
            </w:tcBorders>
            <w:shd w:val="clear" w:color="auto" w:fill="auto"/>
          </w:tcPr>
          <w:p w14:paraId="2BBA3DC8" w14:textId="39957101"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602,772 </w:t>
            </w:r>
          </w:p>
        </w:tc>
        <w:tc>
          <w:tcPr>
            <w:tcW w:w="164" w:type="dxa"/>
            <w:shd w:val="clear" w:color="auto" w:fill="auto"/>
          </w:tcPr>
          <w:p w14:paraId="22E0F581" w14:textId="77777777" w:rsidR="003C2504" w:rsidRPr="001B6135" w:rsidRDefault="003C2504" w:rsidP="001B6135">
            <w:pPr>
              <w:spacing w:line="34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2B371328" w14:textId="15AAD139"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480,949</w:t>
            </w:r>
          </w:p>
        </w:tc>
        <w:tc>
          <w:tcPr>
            <w:tcW w:w="164" w:type="dxa"/>
            <w:shd w:val="clear" w:color="auto" w:fill="auto"/>
          </w:tcPr>
          <w:p w14:paraId="7AE6AF55" w14:textId="77777777" w:rsidR="003C2504" w:rsidRPr="001B6135" w:rsidRDefault="003C2504" w:rsidP="001B6135">
            <w:pPr>
              <w:spacing w:line="34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EE14CDB" w14:textId="56B7E04C"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506,052 </w:t>
            </w:r>
          </w:p>
        </w:tc>
        <w:tc>
          <w:tcPr>
            <w:tcW w:w="164" w:type="dxa"/>
            <w:shd w:val="clear" w:color="auto" w:fill="auto"/>
          </w:tcPr>
          <w:p w14:paraId="244E6CDD" w14:textId="77777777" w:rsidR="003C2504" w:rsidRPr="001B6135" w:rsidRDefault="003C2504" w:rsidP="001B6135">
            <w:pPr>
              <w:spacing w:line="34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tcPr>
          <w:p w14:paraId="6FB32523" w14:textId="64E0453F"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432,885</w:t>
            </w:r>
          </w:p>
        </w:tc>
      </w:tr>
      <w:tr w:rsidR="003C2504" w:rsidRPr="001B6135" w14:paraId="2B3D2E33" w14:textId="77777777" w:rsidTr="003C2504">
        <w:trPr>
          <w:cantSplit/>
        </w:trPr>
        <w:tc>
          <w:tcPr>
            <w:tcW w:w="3586" w:type="dxa"/>
            <w:shd w:val="clear" w:color="auto" w:fill="auto"/>
          </w:tcPr>
          <w:p w14:paraId="33E16004" w14:textId="5C6DE83C" w:rsidR="003C2504" w:rsidRPr="001B6135" w:rsidRDefault="003C2504" w:rsidP="001B6135">
            <w:pPr>
              <w:spacing w:line="340" w:lineRule="exact"/>
              <w:ind w:left="442"/>
              <w:jc w:val="thaiDistribute"/>
              <w:rPr>
                <w:rFonts w:asciiTheme="majorBidi" w:hAnsiTheme="majorBidi" w:cstheme="majorBidi"/>
                <w:sz w:val="28"/>
                <w:szCs w:val="28"/>
              </w:rPr>
            </w:pPr>
            <w:r w:rsidRPr="001B6135">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682D5769" w14:textId="351D1705" w:rsidR="003C2504" w:rsidRPr="001B6135" w:rsidRDefault="003C2504" w:rsidP="001B6135">
            <w:pPr>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 xml:space="preserve">  17,926,072 </w:t>
            </w:r>
          </w:p>
        </w:tc>
        <w:tc>
          <w:tcPr>
            <w:tcW w:w="164" w:type="dxa"/>
            <w:shd w:val="clear" w:color="auto" w:fill="auto"/>
          </w:tcPr>
          <w:p w14:paraId="2E7F4ECE" w14:textId="77777777" w:rsidR="003C2504" w:rsidRPr="001B6135" w:rsidRDefault="003C2504" w:rsidP="001B6135">
            <w:pPr>
              <w:spacing w:line="34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4FF11BF" w14:textId="2B27B0AF"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14,167,627</w:t>
            </w:r>
          </w:p>
        </w:tc>
        <w:tc>
          <w:tcPr>
            <w:tcW w:w="164" w:type="dxa"/>
            <w:shd w:val="clear" w:color="auto" w:fill="auto"/>
          </w:tcPr>
          <w:p w14:paraId="2858AF38" w14:textId="77777777" w:rsidR="003C2504" w:rsidRPr="001B6135" w:rsidRDefault="003C2504" w:rsidP="001B6135">
            <w:pPr>
              <w:spacing w:line="34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D46C138" w14:textId="080E30FC"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14,884,352</w:t>
            </w:r>
          </w:p>
        </w:tc>
        <w:tc>
          <w:tcPr>
            <w:tcW w:w="164" w:type="dxa"/>
            <w:shd w:val="clear" w:color="auto" w:fill="auto"/>
          </w:tcPr>
          <w:p w14:paraId="4E6F854B" w14:textId="77777777" w:rsidR="003C2504" w:rsidRPr="001B6135" w:rsidRDefault="003C2504" w:rsidP="001B6135">
            <w:pPr>
              <w:spacing w:line="34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27596324" w14:textId="05CB8326" w:rsidR="003C2504" w:rsidRPr="001B6135" w:rsidRDefault="003C2504"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11,817,730</w:t>
            </w:r>
          </w:p>
        </w:tc>
      </w:tr>
    </w:tbl>
    <w:p w14:paraId="1DEFF1A4" w14:textId="1AC38900" w:rsidR="0000150E" w:rsidRPr="001B6135" w:rsidRDefault="00EB1B52" w:rsidP="001B613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lang w:val="en-US"/>
        </w:rPr>
      </w:pPr>
      <w:r w:rsidRPr="001B6135">
        <w:rPr>
          <w:rFonts w:asciiTheme="majorBidi" w:hAnsiTheme="majorBidi" w:cstheme="majorBidi"/>
          <w:b/>
          <w:bCs/>
          <w:color w:val="000000"/>
          <w:sz w:val="28"/>
          <w:szCs w:val="28"/>
          <w:lang w:val="en-US"/>
        </w:rPr>
        <w:t>Directors’ remuneration</w:t>
      </w:r>
    </w:p>
    <w:p w14:paraId="361B9894" w14:textId="71B29DCA" w:rsidR="00EB1B52" w:rsidRPr="001B6135" w:rsidRDefault="00EB1B52" w:rsidP="001B613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 xml:space="preserve">Directors’ remuneration represents benefits paid to the directors of the Group in accordance with Section </w:t>
      </w:r>
      <w:r w:rsidR="008A502E" w:rsidRPr="001B6135">
        <w:rPr>
          <w:rFonts w:asciiTheme="majorBidi" w:hAnsiTheme="majorBidi" w:cstheme="majorBidi"/>
          <w:color w:val="000000"/>
          <w:sz w:val="28"/>
          <w:szCs w:val="28"/>
          <w:lang w:val="en-US"/>
        </w:rPr>
        <w:t>90</w:t>
      </w:r>
      <w:r w:rsidRPr="001B6135">
        <w:rPr>
          <w:rFonts w:asciiTheme="majorBidi" w:hAnsiTheme="majorBidi" w:cstheme="majorBidi"/>
          <w:color w:val="000000"/>
          <w:sz w:val="28"/>
          <w:szCs w:val="28"/>
          <w:lang w:val="en-US"/>
        </w:rPr>
        <w:t xml:space="preserve"> of the Public Company Limited Act, exclusive of salaries and related benefit payable to directors who hold executive positions.</w:t>
      </w:r>
    </w:p>
    <w:p w14:paraId="3522937C" w14:textId="20A5160A" w:rsidR="0000150E" w:rsidRPr="001B6135" w:rsidRDefault="00EB1B52" w:rsidP="001B613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 xml:space="preserve">In accordance with the resolution of the </w:t>
      </w:r>
      <w:r w:rsidR="008A502E" w:rsidRPr="001B6135">
        <w:rPr>
          <w:rFonts w:asciiTheme="majorBidi" w:hAnsiTheme="majorBidi" w:cstheme="majorBidi"/>
          <w:color w:val="000000"/>
          <w:sz w:val="28"/>
          <w:szCs w:val="28"/>
          <w:lang w:val="en-US"/>
        </w:rPr>
        <w:t>202</w:t>
      </w:r>
      <w:r w:rsidR="008A502E" w:rsidRPr="001B6135">
        <w:rPr>
          <w:rFonts w:asciiTheme="majorBidi" w:hAnsiTheme="majorBidi" w:cstheme="majorBidi" w:hint="cs"/>
          <w:color w:val="000000"/>
          <w:sz w:val="28"/>
          <w:szCs w:val="28"/>
          <w:lang w:val="en-US"/>
        </w:rPr>
        <w:t>1</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 xml:space="preserve">Annual General Meeting of Shareholders on </w:t>
      </w:r>
      <w:r w:rsidR="00396E54" w:rsidRPr="001B6135">
        <w:rPr>
          <w:rFonts w:asciiTheme="majorBidi" w:hAnsiTheme="majorBidi" w:cstheme="majorBidi"/>
          <w:color w:val="000000"/>
          <w:sz w:val="28"/>
          <w:szCs w:val="28"/>
          <w:lang w:val="en-US"/>
        </w:rPr>
        <w:t>May 17</w:t>
      </w:r>
      <w:r w:rsidRPr="001B6135">
        <w:rPr>
          <w:rFonts w:asciiTheme="majorBidi" w:hAnsiTheme="majorBidi" w:cstheme="majorBidi"/>
          <w:color w:val="000000"/>
          <w:sz w:val="28"/>
          <w:szCs w:val="28"/>
          <w:lang w:val="en-US"/>
        </w:rPr>
        <w:t xml:space="preserve">, </w:t>
      </w:r>
      <w:r w:rsidR="008A502E" w:rsidRPr="001B6135">
        <w:rPr>
          <w:rFonts w:asciiTheme="majorBidi" w:hAnsiTheme="majorBidi" w:cstheme="majorBidi"/>
          <w:color w:val="000000"/>
          <w:sz w:val="28"/>
          <w:szCs w:val="28"/>
          <w:lang w:val="en-US"/>
        </w:rPr>
        <w:t>202</w:t>
      </w:r>
      <w:r w:rsidR="008A502E" w:rsidRPr="001B6135">
        <w:rPr>
          <w:rFonts w:asciiTheme="majorBidi" w:hAnsiTheme="majorBidi" w:cstheme="majorBidi" w:hint="cs"/>
          <w:color w:val="000000"/>
          <w:sz w:val="28"/>
          <w:szCs w:val="28"/>
          <w:lang w:val="en-US"/>
        </w:rPr>
        <w:t>1</w:t>
      </w:r>
      <w:r w:rsidRPr="001B6135">
        <w:rPr>
          <w:rFonts w:asciiTheme="majorBidi" w:hAnsiTheme="majorBidi" w:cstheme="majorBidi"/>
          <w:color w:val="000000"/>
          <w:sz w:val="28"/>
          <w:szCs w:val="28"/>
          <w:lang w:val="en-US"/>
        </w:rPr>
        <w:t>, the shareholders approved the directors' remuneration.</w:t>
      </w:r>
    </w:p>
    <w:p w14:paraId="50B6BE86" w14:textId="516F47CE" w:rsidR="00F46685" w:rsidRPr="001B6135" w:rsidRDefault="00283D4F" w:rsidP="001B613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u w:val="single"/>
          <w:lang w:val="en-US"/>
        </w:rPr>
      </w:pPr>
      <w:r w:rsidRPr="001B6135">
        <w:rPr>
          <w:rFonts w:asciiTheme="majorBidi" w:hAnsiTheme="majorBidi" w:cstheme="majorBidi"/>
          <w:b/>
          <w:bCs/>
          <w:color w:val="000000"/>
          <w:sz w:val="28"/>
          <w:szCs w:val="28"/>
          <w:u w:val="single"/>
          <w:lang w:val="en-US"/>
        </w:rPr>
        <w:t>Agreement</w:t>
      </w:r>
      <w:r w:rsidRPr="001B6135">
        <w:rPr>
          <w:rFonts w:asciiTheme="majorBidi" w:hAnsiTheme="majorBidi" w:cstheme="majorBidi"/>
          <w:b/>
          <w:bCs/>
          <w:sz w:val="28"/>
          <w:szCs w:val="28"/>
          <w:u w:val="single"/>
        </w:rPr>
        <w:t xml:space="preserve"> </w:t>
      </w:r>
    </w:p>
    <w:p w14:paraId="7737E295" w14:textId="77777777" w:rsidR="00283D4F" w:rsidRPr="001B6135" w:rsidRDefault="00283D4F" w:rsidP="001B613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lang w:val="en-US"/>
        </w:rPr>
      </w:pPr>
      <w:r w:rsidRPr="001B6135">
        <w:rPr>
          <w:rFonts w:asciiTheme="majorBidi" w:hAnsiTheme="majorBidi" w:cstheme="majorBidi"/>
          <w:b/>
          <w:bCs/>
          <w:color w:val="000000"/>
          <w:sz w:val="28"/>
          <w:szCs w:val="28"/>
          <w:lang w:val="en-US"/>
        </w:rPr>
        <w:t>Saraburi Solar Co</w:t>
      </w:r>
      <w:r w:rsidRPr="001B6135">
        <w:rPr>
          <w:rFonts w:asciiTheme="majorBidi" w:hAnsiTheme="majorBidi" w:cstheme="majorBidi"/>
          <w:b/>
          <w:bCs/>
          <w:color w:val="000000"/>
          <w:sz w:val="28"/>
          <w:szCs w:val="28"/>
          <w:cs/>
          <w:lang w:val="en-US"/>
        </w:rPr>
        <w:t>.</w:t>
      </w:r>
      <w:r w:rsidRPr="001B6135">
        <w:rPr>
          <w:rFonts w:asciiTheme="majorBidi" w:hAnsiTheme="majorBidi" w:cstheme="majorBidi"/>
          <w:b/>
          <w:bCs/>
          <w:color w:val="000000"/>
          <w:sz w:val="28"/>
          <w:szCs w:val="28"/>
          <w:lang w:val="en-US"/>
        </w:rPr>
        <w:t>, Ltd</w:t>
      </w:r>
      <w:r w:rsidRPr="001B6135">
        <w:rPr>
          <w:rFonts w:asciiTheme="majorBidi" w:hAnsiTheme="majorBidi" w:cstheme="majorBidi"/>
          <w:b/>
          <w:bCs/>
          <w:color w:val="000000"/>
          <w:sz w:val="28"/>
          <w:szCs w:val="28"/>
          <w:cs/>
          <w:lang w:val="en-US"/>
        </w:rPr>
        <w:t>.</w:t>
      </w:r>
      <w:r w:rsidRPr="001B6135">
        <w:rPr>
          <w:rFonts w:asciiTheme="majorBidi" w:hAnsiTheme="majorBidi" w:cstheme="majorBidi"/>
          <w:b/>
          <w:bCs/>
          <w:color w:val="000000"/>
          <w:sz w:val="28"/>
          <w:szCs w:val="28"/>
          <w:lang w:val="en-US"/>
        </w:rPr>
        <w:t xml:space="preserve"> </w:t>
      </w:r>
    </w:p>
    <w:p w14:paraId="35FC6903" w14:textId="74963EE2" w:rsidR="00283D4F" w:rsidRPr="001B6135" w:rsidRDefault="00283D4F" w:rsidP="001B6135">
      <w:pPr>
        <w:autoSpaceDE/>
        <w:autoSpaceDN/>
        <w:spacing w:before="60" w:line="340" w:lineRule="exact"/>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The subsidiary entered into a lease and service agreement for vehicles used as a company car with UAUC Co</w:t>
      </w: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 Ltd</w:t>
      </w: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 xml:space="preserve"> for a period of 1 year starting from May 16, 2019 to May 15, 2020 with a monthly rental and service of Baht 50,000.</w:t>
      </w:r>
    </w:p>
    <w:p w14:paraId="5A330558" w14:textId="3484FB7E" w:rsidR="005B340A" w:rsidRPr="001B6135" w:rsidRDefault="005B340A" w:rsidP="001B6135">
      <w:pPr>
        <w:autoSpaceDE/>
        <w:autoSpaceDN/>
        <w:spacing w:before="60" w:line="340" w:lineRule="exact"/>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On May 15, 2020, the subsidiary renew a lease and service agreement for vehicles used as a company car with UAUC Co., Ltd. for a period of 1 year starting from May 16, 2020 to May 15, 2021 with a monthly rental and service of Baht 50,000.</w:t>
      </w:r>
    </w:p>
    <w:p w14:paraId="76D8D31D" w14:textId="6CB0CFC9" w:rsidR="005B340A" w:rsidRPr="001B6135" w:rsidRDefault="005B340A" w:rsidP="001B6135">
      <w:pPr>
        <w:autoSpaceDE/>
        <w:autoSpaceDN/>
        <w:spacing w:before="60" w:line="340" w:lineRule="exact"/>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On May 15, 2021, the subsidiary renew a lease and service agreement for vehicles used as a company car with UAUC Co., Ltd. for a period of 1 year starting from May 16, 2021 to May 15, 2022 with a monthly rental and service of Baht 50,000.</w:t>
      </w:r>
    </w:p>
    <w:p w14:paraId="2F9D964A" w14:textId="4B9B5013" w:rsidR="00F51D79" w:rsidRPr="001B6135" w:rsidRDefault="00F51D79" w:rsidP="001B6135">
      <w:pPr>
        <w:autoSpaceDE/>
        <w:autoSpaceDN/>
        <w:spacing w:before="60" w:line="340" w:lineRule="exact"/>
        <w:jc w:val="thaiDistribute"/>
        <w:rPr>
          <w:rFonts w:asciiTheme="majorBidi" w:hAnsiTheme="majorBidi" w:cstheme="majorBidi"/>
          <w:sz w:val="28"/>
          <w:szCs w:val="28"/>
          <w:lang w:val="en-US"/>
        </w:rPr>
      </w:pPr>
    </w:p>
    <w:p w14:paraId="205BD5C7" w14:textId="7E24E3D8" w:rsidR="00F51D79" w:rsidRPr="001B6135" w:rsidRDefault="00F51D79" w:rsidP="001B6135">
      <w:pPr>
        <w:autoSpaceDE/>
        <w:autoSpaceDN/>
        <w:spacing w:before="60" w:line="340" w:lineRule="exact"/>
        <w:jc w:val="thaiDistribute"/>
        <w:rPr>
          <w:rFonts w:asciiTheme="majorBidi" w:hAnsiTheme="majorBidi" w:cstheme="majorBidi"/>
          <w:sz w:val="28"/>
          <w:szCs w:val="28"/>
          <w:lang w:val="en-US"/>
        </w:rPr>
      </w:pPr>
    </w:p>
    <w:p w14:paraId="6845CA48" w14:textId="2F30EBC5" w:rsidR="00F51D79" w:rsidRPr="001B6135" w:rsidRDefault="00F51D79" w:rsidP="001B6135">
      <w:pPr>
        <w:autoSpaceDE/>
        <w:autoSpaceDN/>
        <w:spacing w:before="60" w:line="340" w:lineRule="exact"/>
        <w:jc w:val="thaiDistribute"/>
        <w:rPr>
          <w:rFonts w:asciiTheme="majorBidi" w:hAnsiTheme="majorBidi" w:cstheme="majorBidi"/>
          <w:sz w:val="28"/>
          <w:szCs w:val="28"/>
          <w:lang w:val="en-US"/>
        </w:rPr>
      </w:pPr>
    </w:p>
    <w:p w14:paraId="02D1A6A8" w14:textId="77777777" w:rsidR="00F13C5D" w:rsidRPr="001B6135" w:rsidRDefault="00F13C5D" w:rsidP="001B6135">
      <w:pPr>
        <w:autoSpaceDE/>
        <w:autoSpaceDN/>
        <w:spacing w:before="60" w:line="340" w:lineRule="exact"/>
        <w:jc w:val="thaiDistribute"/>
        <w:rPr>
          <w:rFonts w:asciiTheme="majorBidi" w:hAnsiTheme="majorBidi" w:cstheme="majorBidi"/>
          <w:sz w:val="28"/>
          <w:szCs w:val="28"/>
          <w:lang w:val="en-US"/>
        </w:rPr>
      </w:pPr>
    </w:p>
    <w:p w14:paraId="2F556DBC" w14:textId="18BA76F2" w:rsidR="00283D4F" w:rsidRPr="001B6135" w:rsidRDefault="00283D4F" w:rsidP="001B613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lang w:val="en-US"/>
        </w:rPr>
      </w:pPr>
      <w:proofErr w:type="spellStart"/>
      <w:r w:rsidRPr="001B6135">
        <w:rPr>
          <w:rFonts w:asciiTheme="majorBidi" w:hAnsiTheme="majorBidi" w:cstheme="majorBidi"/>
          <w:b/>
          <w:bCs/>
          <w:color w:val="000000"/>
          <w:sz w:val="28"/>
          <w:szCs w:val="28"/>
          <w:lang w:val="en-US"/>
        </w:rPr>
        <w:lastRenderedPageBreak/>
        <w:t>Bangpakong</w:t>
      </w:r>
      <w:proofErr w:type="spellEnd"/>
      <w:r w:rsidRPr="001B6135">
        <w:rPr>
          <w:rFonts w:asciiTheme="majorBidi" w:hAnsiTheme="majorBidi" w:cstheme="majorBidi"/>
          <w:b/>
          <w:bCs/>
          <w:color w:val="000000"/>
          <w:sz w:val="28"/>
          <w:szCs w:val="28"/>
          <w:lang w:val="en-US"/>
        </w:rPr>
        <w:t xml:space="preserve"> Solar Power Co</w:t>
      </w:r>
      <w:r w:rsidRPr="001B6135">
        <w:rPr>
          <w:rFonts w:asciiTheme="majorBidi" w:hAnsiTheme="majorBidi" w:cstheme="majorBidi"/>
          <w:b/>
          <w:bCs/>
          <w:color w:val="000000"/>
          <w:sz w:val="28"/>
          <w:szCs w:val="28"/>
          <w:cs/>
          <w:lang w:val="en-US"/>
        </w:rPr>
        <w:t>.</w:t>
      </w:r>
      <w:r w:rsidRPr="001B6135">
        <w:rPr>
          <w:rFonts w:asciiTheme="majorBidi" w:hAnsiTheme="majorBidi" w:cstheme="majorBidi"/>
          <w:b/>
          <w:bCs/>
          <w:color w:val="000000"/>
          <w:sz w:val="28"/>
          <w:szCs w:val="28"/>
          <w:lang w:val="en-US"/>
        </w:rPr>
        <w:t>, Ltd</w:t>
      </w:r>
      <w:r w:rsidRPr="001B6135">
        <w:rPr>
          <w:rFonts w:asciiTheme="majorBidi" w:hAnsiTheme="majorBidi" w:cstheme="majorBidi"/>
          <w:b/>
          <w:bCs/>
          <w:color w:val="000000"/>
          <w:sz w:val="28"/>
          <w:szCs w:val="28"/>
          <w:cs/>
          <w:lang w:val="en-US"/>
        </w:rPr>
        <w:t>.</w:t>
      </w:r>
      <w:r w:rsidRPr="001B6135">
        <w:rPr>
          <w:rFonts w:asciiTheme="majorBidi" w:hAnsiTheme="majorBidi" w:cstheme="majorBidi"/>
          <w:b/>
          <w:bCs/>
          <w:color w:val="000000"/>
          <w:sz w:val="28"/>
          <w:szCs w:val="28"/>
          <w:lang w:val="en-US"/>
        </w:rPr>
        <w:t xml:space="preserve"> </w:t>
      </w:r>
    </w:p>
    <w:p w14:paraId="7B5F905F" w14:textId="77777777" w:rsidR="00283D4F" w:rsidRPr="001B6135" w:rsidRDefault="00283D4F" w:rsidP="001B6135">
      <w:pPr>
        <w:spacing w:line="340" w:lineRule="exact"/>
        <w:jc w:val="thaiDistribute"/>
        <w:rPr>
          <w:rFonts w:asciiTheme="majorBidi" w:hAnsiTheme="majorBidi" w:cstheme="majorBidi"/>
          <w:color w:val="000000"/>
          <w:sz w:val="28"/>
          <w:szCs w:val="28"/>
          <w:cs/>
          <w:lang w:val="en-US"/>
        </w:rPr>
      </w:pPr>
      <w:r w:rsidRPr="001B6135">
        <w:rPr>
          <w:rFonts w:asciiTheme="majorBidi" w:hAnsiTheme="majorBidi" w:cstheme="majorBidi"/>
          <w:color w:val="000000"/>
          <w:sz w:val="28"/>
          <w:szCs w:val="28"/>
          <w:lang w:val="en-US"/>
        </w:rPr>
        <w:t xml:space="preserve">The subsidiary entered into the electricity sale agreement with </w:t>
      </w:r>
      <w:proofErr w:type="spellStart"/>
      <w:r w:rsidRPr="001B6135">
        <w:rPr>
          <w:rFonts w:asciiTheme="majorBidi" w:hAnsiTheme="majorBidi" w:cstheme="majorBidi"/>
          <w:color w:val="000000"/>
          <w:sz w:val="28"/>
          <w:szCs w:val="28"/>
          <w:lang w:val="en-US"/>
        </w:rPr>
        <w:t>Wyncoast</w:t>
      </w:r>
      <w:proofErr w:type="spellEnd"/>
      <w:r w:rsidRPr="001B6135">
        <w:rPr>
          <w:rFonts w:asciiTheme="majorBidi" w:hAnsiTheme="majorBidi" w:cstheme="majorBidi"/>
          <w:color w:val="000000"/>
          <w:sz w:val="28"/>
          <w:szCs w:val="28"/>
          <w:lang w:val="en-US"/>
        </w:rPr>
        <w:t xml:space="preserve"> Industrial Park Public Company Limited for a period of 25 years starting from February 1, 2017 to January 31, 2042 at the selling price of Baht 6</w:t>
      </w:r>
      <w:r w:rsidRPr="001B6135">
        <w:rPr>
          <w:rFonts w:asciiTheme="majorBidi" w:hAnsiTheme="majorBidi" w:cstheme="majorBidi"/>
          <w:color w:val="000000"/>
          <w:sz w:val="28"/>
          <w:szCs w:val="28"/>
          <w:cs/>
          <w:lang w:val="en-US"/>
        </w:rPr>
        <w:t>.</w:t>
      </w:r>
      <w:r w:rsidRPr="001B6135">
        <w:rPr>
          <w:rFonts w:asciiTheme="majorBidi" w:hAnsiTheme="majorBidi" w:cstheme="majorBidi"/>
          <w:color w:val="000000"/>
          <w:sz w:val="28"/>
          <w:szCs w:val="28"/>
          <w:lang w:val="en-US"/>
        </w:rPr>
        <w:t>50 per unit and agreed to renew the selling price at the rate of 1</w:t>
      </w:r>
      <w:r w:rsidRPr="001B6135">
        <w:rPr>
          <w:rFonts w:asciiTheme="majorBidi" w:hAnsiTheme="majorBidi" w:cstheme="majorBidi"/>
          <w:color w:val="000000"/>
          <w:sz w:val="28"/>
          <w:szCs w:val="28"/>
          <w:cs/>
          <w:lang w:val="en-US"/>
        </w:rPr>
        <w:t>.</w:t>
      </w:r>
      <w:r w:rsidRPr="001B6135">
        <w:rPr>
          <w:rFonts w:asciiTheme="majorBidi" w:hAnsiTheme="majorBidi" w:cstheme="majorBidi"/>
          <w:color w:val="000000"/>
          <w:sz w:val="28"/>
          <w:szCs w:val="28"/>
          <w:lang w:val="en-US"/>
        </w:rPr>
        <w:t>50</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of selling price per unit every 3 years</w:t>
      </w:r>
      <w:r w:rsidRPr="001B6135">
        <w:rPr>
          <w:rFonts w:asciiTheme="majorBidi" w:hAnsiTheme="majorBidi" w:cstheme="majorBidi"/>
          <w:color w:val="000000"/>
          <w:sz w:val="28"/>
          <w:szCs w:val="28"/>
          <w:cs/>
          <w:lang w:val="en-US"/>
        </w:rPr>
        <w:t>.</w:t>
      </w:r>
    </w:p>
    <w:p w14:paraId="1C328CDE" w14:textId="06B29789" w:rsidR="00283D4F" w:rsidRPr="001B6135" w:rsidRDefault="00283D4F" w:rsidP="001B6135">
      <w:pPr>
        <w:spacing w:line="340" w:lineRule="exact"/>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 xml:space="preserve">The subsidiary entered into an area service agreement with </w:t>
      </w:r>
      <w:proofErr w:type="spellStart"/>
      <w:r w:rsidRPr="001B6135">
        <w:rPr>
          <w:rFonts w:asciiTheme="majorBidi" w:hAnsiTheme="majorBidi" w:cstheme="majorBidi"/>
          <w:color w:val="000000"/>
          <w:sz w:val="28"/>
          <w:szCs w:val="28"/>
          <w:lang w:val="en-US"/>
        </w:rPr>
        <w:t>Wyncoast</w:t>
      </w:r>
      <w:proofErr w:type="spellEnd"/>
      <w:r w:rsidRPr="001B6135">
        <w:rPr>
          <w:rFonts w:asciiTheme="majorBidi" w:hAnsiTheme="majorBidi" w:cstheme="majorBidi"/>
          <w:color w:val="000000"/>
          <w:sz w:val="28"/>
          <w:szCs w:val="28"/>
          <w:lang w:val="en-US"/>
        </w:rPr>
        <w:t xml:space="preserve"> Industrial Park Public Company Limited for a period of 26 years and 4 months starting from October 1, 2015 to January 31, 2042 at the rate of 10</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of monthly revenue from sale of electricity</w:t>
      </w:r>
      <w:r w:rsidRPr="001B6135">
        <w:rPr>
          <w:rFonts w:asciiTheme="majorBidi" w:hAnsiTheme="majorBidi" w:cstheme="majorBidi"/>
          <w:color w:val="000000"/>
          <w:sz w:val="28"/>
          <w:szCs w:val="28"/>
          <w:cs/>
          <w:lang w:val="en-US"/>
        </w:rPr>
        <w:t>.</w:t>
      </w:r>
    </w:p>
    <w:p w14:paraId="5A52D9F8" w14:textId="20A9B033" w:rsidR="00283D4F" w:rsidRPr="001B6135" w:rsidRDefault="00283D4F" w:rsidP="001B613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340" w:lineRule="exact"/>
        <w:ind w:firstLine="11"/>
        <w:jc w:val="thaiDistribute"/>
        <w:rPr>
          <w:rFonts w:asciiTheme="majorBidi" w:hAnsiTheme="majorBidi" w:cstheme="majorBidi"/>
          <w:b/>
          <w:bCs/>
          <w:sz w:val="28"/>
          <w:szCs w:val="28"/>
          <w:u w:val="single"/>
        </w:rPr>
      </w:pPr>
      <w:r w:rsidRPr="001B6135">
        <w:rPr>
          <w:rFonts w:asciiTheme="majorBidi" w:hAnsiTheme="majorBidi" w:cstheme="majorBidi"/>
          <w:b/>
          <w:bCs/>
          <w:sz w:val="28"/>
          <w:szCs w:val="28"/>
          <w:u w:val="single"/>
        </w:rPr>
        <w:t>Co</w:t>
      </w:r>
      <w:r w:rsidRPr="001B6135">
        <w:rPr>
          <w:rFonts w:asciiTheme="majorBidi" w:hAnsiTheme="majorBidi" w:cstheme="majorBidi"/>
          <w:b/>
          <w:bCs/>
          <w:sz w:val="28"/>
          <w:szCs w:val="28"/>
          <w:u w:val="single"/>
          <w:cs/>
        </w:rPr>
        <w:t>-</w:t>
      </w:r>
      <w:r w:rsidRPr="001B6135">
        <w:rPr>
          <w:rFonts w:asciiTheme="majorBidi" w:hAnsiTheme="majorBidi" w:cstheme="majorBidi"/>
          <w:b/>
          <w:bCs/>
          <w:sz w:val="28"/>
          <w:szCs w:val="28"/>
          <w:u w:val="single"/>
        </w:rPr>
        <w:t xml:space="preserve">guarantee for liabilities with related </w:t>
      </w:r>
      <w:r w:rsidR="001E19B4" w:rsidRPr="001B6135">
        <w:rPr>
          <w:rFonts w:asciiTheme="majorBidi" w:hAnsiTheme="majorBidi" w:cstheme="majorBidi"/>
          <w:b/>
          <w:bCs/>
          <w:sz w:val="28"/>
          <w:szCs w:val="28"/>
          <w:u w:val="single"/>
        </w:rPr>
        <w:t>parties</w:t>
      </w:r>
    </w:p>
    <w:p w14:paraId="3780D736" w14:textId="14D654A8" w:rsidR="00283D4F" w:rsidRPr="001B6135" w:rsidRDefault="00283D4F" w:rsidP="001B613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40" w:lineRule="exact"/>
        <w:ind w:firstLine="11"/>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As at</w:t>
      </w:r>
      <w:r w:rsidRPr="001B6135">
        <w:rPr>
          <w:rFonts w:asciiTheme="majorBidi" w:hAnsiTheme="majorBidi" w:cstheme="majorBidi"/>
          <w:sz w:val="28"/>
          <w:szCs w:val="28"/>
          <w:cs/>
          <w:lang w:val="en-US"/>
        </w:rPr>
        <w:t xml:space="preserve"> </w:t>
      </w:r>
      <w:r w:rsidR="00BD391B" w:rsidRPr="001B6135">
        <w:rPr>
          <w:rFonts w:asciiTheme="majorBidi" w:hAnsiTheme="majorBidi" w:cstheme="majorBidi"/>
          <w:sz w:val="28"/>
          <w:szCs w:val="28"/>
          <w:lang w:val="en-US"/>
        </w:rPr>
        <w:t>December 31, 2021</w:t>
      </w:r>
      <w:r w:rsidRPr="001B6135">
        <w:rPr>
          <w:rFonts w:asciiTheme="majorBidi" w:hAnsiTheme="majorBidi" w:cstheme="majorBidi"/>
          <w:sz w:val="28"/>
          <w:szCs w:val="28"/>
          <w:lang w:val="en-US"/>
        </w:rPr>
        <w:t xml:space="preserve">, related </w:t>
      </w:r>
      <w:r w:rsidR="001E19B4" w:rsidRPr="001B6135">
        <w:rPr>
          <w:rFonts w:asciiTheme="majorBidi" w:hAnsiTheme="majorBidi" w:cstheme="majorBidi"/>
          <w:sz w:val="28"/>
          <w:szCs w:val="28"/>
          <w:lang w:val="en-US"/>
        </w:rPr>
        <w:t>parties</w:t>
      </w:r>
      <w:r w:rsidRPr="001B6135">
        <w:rPr>
          <w:rFonts w:asciiTheme="majorBidi" w:hAnsiTheme="majorBidi" w:cstheme="majorBidi"/>
          <w:sz w:val="28"/>
          <w:szCs w:val="28"/>
          <w:lang w:val="en-US"/>
        </w:rPr>
        <w:t xml:space="preserve"> had co</w:t>
      </w: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guaranteed liabilities as follows</w:t>
      </w:r>
      <w:r w:rsidRPr="001B6135">
        <w:rPr>
          <w:rFonts w:asciiTheme="majorBidi" w:hAnsiTheme="majorBidi" w:cstheme="majorBidi"/>
          <w:sz w:val="28"/>
          <w:szCs w:val="28"/>
          <w:cs/>
          <w:lang w:val="en-US"/>
        </w:rPr>
        <w:t>:</w:t>
      </w:r>
    </w:p>
    <w:p w14:paraId="64CCFD78" w14:textId="159E58FD" w:rsidR="00283D4F" w:rsidRPr="001B6135" w:rsidRDefault="00283D4F" w:rsidP="001B6135">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340" w:lineRule="exact"/>
        <w:ind w:firstLine="11"/>
        <w:jc w:val="thaiDistribute"/>
        <w:rPr>
          <w:rFonts w:asciiTheme="majorBidi" w:hAnsiTheme="majorBidi" w:cstheme="majorBidi"/>
          <w:b/>
          <w:bCs/>
          <w:sz w:val="28"/>
          <w:szCs w:val="28"/>
          <w:lang w:val="en-US"/>
        </w:rPr>
      </w:pPr>
      <w:r w:rsidRPr="001B6135">
        <w:rPr>
          <w:rFonts w:asciiTheme="majorBidi" w:hAnsiTheme="majorBidi" w:cstheme="majorBidi"/>
          <w:b/>
          <w:bCs/>
          <w:sz w:val="28"/>
          <w:szCs w:val="28"/>
          <w:lang w:val="en-US"/>
        </w:rPr>
        <w:t>Subsidiary</w:t>
      </w:r>
    </w:p>
    <w:p w14:paraId="2724D00B" w14:textId="1A9925EE" w:rsidR="00283D4F" w:rsidRPr="001B6135" w:rsidRDefault="00283D4F" w:rsidP="001B6135">
      <w:pPr>
        <w:pStyle w:val="af"/>
        <w:spacing w:before="0" w:after="60" w:line="340" w:lineRule="exact"/>
        <w:ind w:left="0" w:right="0" w:firstLine="0"/>
        <w:jc w:val="thaiDistribute"/>
        <w:rPr>
          <w:rFonts w:asciiTheme="majorBidi" w:hAnsiTheme="majorBidi" w:cstheme="majorBidi"/>
          <w:spacing w:val="-4"/>
          <w:cs/>
        </w:rPr>
      </w:pPr>
      <w:r w:rsidRPr="001B6135">
        <w:rPr>
          <w:rFonts w:asciiTheme="majorBidi" w:hAnsiTheme="majorBidi" w:cstheme="majorBidi"/>
          <w:spacing w:val="-4"/>
        </w:rPr>
        <w:t xml:space="preserve">ACC </w:t>
      </w:r>
      <w:r w:rsidRPr="001B6135">
        <w:rPr>
          <w:rFonts w:asciiTheme="majorBidi" w:hAnsiTheme="majorBidi" w:cstheme="majorBidi"/>
        </w:rPr>
        <w:t>Infra Co</w:t>
      </w:r>
      <w:r w:rsidRPr="001B6135">
        <w:rPr>
          <w:rFonts w:asciiTheme="majorBidi" w:hAnsiTheme="majorBidi" w:cstheme="majorBidi"/>
          <w:cs/>
        </w:rPr>
        <w:t>.</w:t>
      </w:r>
      <w:r w:rsidRPr="001B6135">
        <w:rPr>
          <w:rFonts w:asciiTheme="majorBidi" w:hAnsiTheme="majorBidi" w:cstheme="majorBidi"/>
        </w:rPr>
        <w:t>, Ltd</w:t>
      </w:r>
      <w:r w:rsidRPr="001B6135">
        <w:rPr>
          <w:rFonts w:asciiTheme="majorBidi" w:hAnsiTheme="majorBidi" w:cstheme="majorBidi"/>
          <w:cs/>
        </w:rPr>
        <w:t xml:space="preserve">. </w:t>
      </w:r>
      <w:r w:rsidRPr="001B6135">
        <w:rPr>
          <w:rFonts w:asciiTheme="majorBidi" w:hAnsiTheme="majorBidi" w:cstheme="majorBidi"/>
        </w:rPr>
        <w:t>and shareholders of Saraburi Solar Co</w:t>
      </w:r>
      <w:r w:rsidRPr="001B6135">
        <w:rPr>
          <w:rFonts w:asciiTheme="majorBidi" w:hAnsiTheme="majorBidi" w:cstheme="majorBidi"/>
          <w:cs/>
        </w:rPr>
        <w:t>.</w:t>
      </w:r>
      <w:r w:rsidRPr="001B6135">
        <w:rPr>
          <w:rFonts w:asciiTheme="majorBidi" w:hAnsiTheme="majorBidi" w:cstheme="majorBidi"/>
        </w:rPr>
        <w:t>, Ltd had pledged investment in the ordinary shares of the Saraburi Solar Co</w:t>
      </w:r>
      <w:r w:rsidRPr="001B6135">
        <w:rPr>
          <w:rFonts w:asciiTheme="majorBidi" w:hAnsiTheme="majorBidi" w:cstheme="majorBidi"/>
          <w:cs/>
        </w:rPr>
        <w:t>.</w:t>
      </w:r>
      <w:r w:rsidRPr="001B6135">
        <w:rPr>
          <w:rFonts w:asciiTheme="majorBidi" w:hAnsiTheme="majorBidi" w:cstheme="majorBidi"/>
        </w:rPr>
        <w:t>, Ltd</w:t>
      </w:r>
      <w:r w:rsidRPr="001B6135">
        <w:rPr>
          <w:rFonts w:asciiTheme="majorBidi" w:hAnsiTheme="majorBidi" w:cstheme="majorBidi"/>
          <w:cs/>
        </w:rPr>
        <w:t xml:space="preserve">. </w:t>
      </w:r>
      <w:r w:rsidRPr="001B6135">
        <w:rPr>
          <w:rFonts w:asciiTheme="majorBidi" w:hAnsiTheme="majorBidi" w:cstheme="majorBidi"/>
        </w:rPr>
        <w:t>as collateral against for loan from financial institution of the Saraburi Solar Co</w:t>
      </w:r>
      <w:r w:rsidRPr="001B6135">
        <w:rPr>
          <w:rFonts w:asciiTheme="majorBidi" w:hAnsiTheme="majorBidi" w:cstheme="majorBidi"/>
          <w:cs/>
        </w:rPr>
        <w:t>.</w:t>
      </w:r>
      <w:r w:rsidRPr="001B6135">
        <w:rPr>
          <w:rFonts w:asciiTheme="majorBidi" w:hAnsiTheme="majorBidi" w:cstheme="majorBidi"/>
        </w:rPr>
        <w:t>, Ltd</w:t>
      </w:r>
      <w:r w:rsidRPr="001B6135">
        <w:rPr>
          <w:rFonts w:asciiTheme="majorBidi" w:hAnsiTheme="majorBidi" w:cstheme="majorBidi"/>
          <w:cs/>
        </w:rPr>
        <w:t xml:space="preserve">. </w:t>
      </w:r>
      <w:r w:rsidRPr="001B6135">
        <w:rPr>
          <w:rFonts w:asciiTheme="majorBidi" w:hAnsiTheme="majorBidi" w:cstheme="majorBidi"/>
        </w:rPr>
        <w:t>In addition, ACC Infra Co</w:t>
      </w:r>
      <w:r w:rsidRPr="001B6135">
        <w:rPr>
          <w:rFonts w:asciiTheme="majorBidi" w:hAnsiTheme="majorBidi" w:cstheme="majorBidi"/>
          <w:cs/>
        </w:rPr>
        <w:t>.</w:t>
      </w:r>
      <w:r w:rsidRPr="001B6135">
        <w:rPr>
          <w:rFonts w:asciiTheme="majorBidi" w:hAnsiTheme="majorBidi" w:cstheme="majorBidi"/>
        </w:rPr>
        <w:t>, Ltd</w:t>
      </w:r>
      <w:r w:rsidRPr="001B6135">
        <w:rPr>
          <w:rFonts w:asciiTheme="majorBidi" w:hAnsiTheme="majorBidi" w:cstheme="majorBidi"/>
          <w:cs/>
        </w:rPr>
        <w:t xml:space="preserve">. </w:t>
      </w:r>
      <w:r w:rsidRPr="001B6135">
        <w:rPr>
          <w:rFonts w:asciiTheme="majorBidi" w:hAnsiTheme="majorBidi" w:cstheme="majorBidi"/>
        </w:rPr>
        <w:t>had co-guaranteed for such loans without</w:t>
      </w:r>
      <w:r w:rsidRPr="001B6135">
        <w:rPr>
          <w:rFonts w:asciiTheme="majorBidi" w:hAnsiTheme="majorBidi" w:cstheme="majorBidi"/>
          <w:spacing w:val="-4"/>
        </w:rPr>
        <w:t xml:space="preserve"> compensation </w:t>
      </w:r>
      <w:r w:rsidRPr="001B6135">
        <w:rPr>
          <w:rFonts w:asciiTheme="majorBidi" w:hAnsiTheme="majorBidi" w:cstheme="majorBidi"/>
          <w:spacing w:val="-4"/>
          <w:cs/>
        </w:rPr>
        <w:t>(</w:t>
      </w:r>
      <w:r w:rsidRPr="001B6135">
        <w:rPr>
          <w:rFonts w:asciiTheme="majorBidi" w:hAnsiTheme="majorBidi" w:cstheme="majorBidi"/>
          <w:spacing w:val="-4"/>
        </w:rPr>
        <w:t>Note</w:t>
      </w:r>
      <w:r w:rsidRPr="001B6135">
        <w:rPr>
          <w:rFonts w:asciiTheme="majorBidi" w:hAnsiTheme="majorBidi" w:cstheme="majorBidi"/>
          <w:spacing w:val="-4"/>
          <w:cs/>
        </w:rPr>
        <w:t xml:space="preserve"> </w:t>
      </w:r>
      <w:r w:rsidR="006C2925" w:rsidRPr="001B6135">
        <w:rPr>
          <w:rFonts w:asciiTheme="majorBidi" w:hAnsiTheme="majorBidi" w:cstheme="majorBidi"/>
          <w:spacing w:val="-4"/>
        </w:rPr>
        <w:t>2</w:t>
      </w:r>
      <w:r w:rsidR="00605EF1" w:rsidRPr="001B6135">
        <w:rPr>
          <w:rFonts w:asciiTheme="majorBidi" w:hAnsiTheme="majorBidi" w:cstheme="majorBidi"/>
          <w:spacing w:val="-4"/>
        </w:rPr>
        <w:t>0</w:t>
      </w:r>
      <w:r w:rsidRPr="001B6135">
        <w:rPr>
          <w:rFonts w:asciiTheme="majorBidi" w:hAnsiTheme="majorBidi" w:cstheme="majorBidi"/>
          <w:spacing w:val="-4"/>
          <w:cs/>
        </w:rPr>
        <w:t>)</w:t>
      </w:r>
      <w:r w:rsidRPr="001B6135">
        <w:rPr>
          <w:rFonts w:asciiTheme="majorBidi" w:hAnsiTheme="majorBidi" w:cstheme="majorBidi"/>
          <w:spacing w:val="-4"/>
        </w:rPr>
        <w:t>.</w:t>
      </w:r>
    </w:p>
    <w:p w14:paraId="15B8BA3D" w14:textId="3661E765" w:rsidR="00283D4F" w:rsidRPr="001B6135" w:rsidRDefault="00283D4F" w:rsidP="001B6135">
      <w:pPr>
        <w:pStyle w:val="af"/>
        <w:spacing w:before="120" w:line="340" w:lineRule="exact"/>
        <w:ind w:left="0" w:right="0" w:firstLine="0"/>
        <w:jc w:val="thaiDistribute"/>
        <w:rPr>
          <w:rFonts w:asciiTheme="majorBidi" w:hAnsiTheme="majorBidi" w:cstheme="majorBidi"/>
          <w:spacing w:val="-4"/>
        </w:rPr>
      </w:pPr>
      <w:r w:rsidRPr="001B6135">
        <w:rPr>
          <w:rFonts w:asciiTheme="majorBidi" w:hAnsiTheme="majorBidi" w:cstheme="majorBidi"/>
          <w:spacing w:val="-4"/>
        </w:rPr>
        <w:t>C</w:t>
      </w:r>
      <w:r w:rsidRPr="001B6135">
        <w:rPr>
          <w:rFonts w:asciiTheme="majorBidi" w:hAnsiTheme="majorBidi" w:cstheme="majorBidi"/>
          <w:spacing w:val="-4"/>
          <w:cs/>
        </w:rPr>
        <w:t>.</w:t>
      </w:r>
      <w:r w:rsidRPr="001B6135">
        <w:rPr>
          <w:rFonts w:asciiTheme="majorBidi" w:hAnsiTheme="majorBidi" w:cstheme="majorBidi"/>
          <w:spacing w:val="-4"/>
        </w:rPr>
        <w:t>E</w:t>
      </w:r>
      <w:r w:rsidRPr="001B6135">
        <w:rPr>
          <w:rFonts w:asciiTheme="majorBidi" w:hAnsiTheme="majorBidi" w:cstheme="majorBidi"/>
          <w:spacing w:val="-4"/>
          <w:cs/>
        </w:rPr>
        <w:t>.</w:t>
      </w:r>
      <w:r w:rsidRPr="001B6135">
        <w:rPr>
          <w:rFonts w:asciiTheme="majorBidi" w:hAnsiTheme="majorBidi" w:cstheme="majorBidi"/>
          <w:spacing w:val="-4"/>
        </w:rPr>
        <w:t>I</w:t>
      </w:r>
      <w:r w:rsidRPr="001B6135">
        <w:rPr>
          <w:rFonts w:asciiTheme="majorBidi" w:hAnsiTheme="majorBidi" w:cstheme="majorBidi"/>
          <w:spacing w:val="-4"/>
          <w:cs/>
        </w:rPr>
        <w:t>. (</w:t>
      </w:r>
      <w:r w:rsidRPr="001B6135">
        <w:rPr>
          <w:rFonts w:asciiTheme="majorBidi" w:hAnsiTheme="majorBidi" w:cstheme="majorBidi"/>
          <w:spacing w:val="-4"/>
        </w:rPr>
        <w:t>Chiangmai</w:t>
      </w:r>
      <w:r w:rsidRPr="001B6135">
        <w:rPr>
          <w:rFonts w:asciiTheme="majorBidi" w:hAnsiTheme="majorBidi" w:cstheme="majorBidi"/>
          <w:spacing w:val="-4"/>
          <w:cs/>
        </w:rPr>
        <w:t xml:space="preserve">) </w:t>
      </w:r>
      <w:r w:rsidRPr="001B6135">
        <w:rPr>
          <w:rFonts w:asciiTheme="majorBidi" w:hAnsiTheme="majorBidi" w:cstheme="majorBidi"/>
          <w:spacing w:val="-4"/>
        </w:rPr>
        <w:t>Co</w:t>
      </w:r>
      <w:r w:rsidRPr="001B6135">
        <w:rPr>
          <w:rFonts w:asciiTheme="majorBidi" w:hAnsiTheme="majorBidi" w:cstheme="majorBidi"/>
          <w:spacing w:val="-4"/>
          <w:cs/>
        </w:rPr>
        <w:t>.</w:t>
      </w:r>
      <w:r w:rsidRPr="001B6135">
        <w:rPr>
          <w:rFonts w:asciiTheme="majorBidi" w:hAnsiTheme="majorBidi" w:cstheme="majorBidi"/>
          <w:spacing w:val="-4"/>
        </w:rPr>
        <w:t>, Ltd</w:t>
      </w:r>
      <w:r w:rsidRPr="001B6135">
        <w:rPr>
          <w:rFonts w:asciiTheme="majorBidi" w:hAnsiTheme="majorBidi" w:cstheme="majorBidi"/>
          <w:spacing w:val="-4"/>
          <w:cs/>
        </w:rPr>
        <w:t xml:space="preserve">. </w:t>
      </w:r>
      <w:r w:rsidRPr="001B6135">
        <w:rPr>
          <w:rFonts w:asciiTheme="majorBidi" w:hAnsiTheme="majorBidi" w:cstheme="majorBidi"/>
          <w:spacing w:val="-4"/>
        </w:rPr>
        <w:t>mortgaged its land with constructions</w:t>
      </w:r>
      <w:r w:rsidRPr="001B6135">
        <w:rPr>
          <w:rFonts w:asciiTheme="majorBidi" w:hAnsiTheme="majorBidi" w:cstheme="majorBidi"/>
          <w:spacing w:val="-4"/>
          <w:cs/>
        </w:rPr>
        <w:t xml:space="preserve"> </w:t>
      </w:r>
      <w:r w:rsidRPr="001B6135">
        <w:rPr>
          <w:rFonts w:asciiTheme="majorBidi" w:hAnsiTheme="majorBidi" w:cstheme="majorBidi"/>
          <w:spacing w:val="-4"/>
        </w:rPr>
        <w:t>as collateral against for debentures of the Company without compensation</w:t>
      </w:r>
      <w:r w:rsidRPr="001B6135">
        <w:rPr>
          <w:rFonts w:asciiTheme="majorBidi" w:hAnsiTheme="majorBidi" w:cstheme="majorBidi"/>
          <w:spacing w:val="-4"/>
          <w:cs/>
        </w:rPr>
        <w:t xml:space="preserve"> (</w:t>
      </w:r>
      <w:r w:rsidRPr="001B6135">
        <w:rPr>
          <w:rFonts w:asciiTheme="majorBidi" w:hAnsiTheme="majorBidi" w:cstheme="majorBidi"/>
          <w:spacing w:val="-4"/>
        </w:rPr>
        <w:t xml:space="preserve">Note </w:t>
      </w:r>
      <w:r w:rsidR="002F35C9" w:rsidRPr="001B6135">
        <w:rPr>
          <w:rFonts w:asciiTheme="majorBidi" w:hAnsiTheme="majorBidi" w:cstheme="majorBidi"/>
          <w:spacing w:val="-4"/>
        </w:rPr>
        <w:t>2</w:t>
      </w:r>
      <w:r w:rsidR="00605EF1" w:rsidRPr="001B6135">
        <w:rPr>
          <w:rFonts w:asciiTheme="majorBidi" w:hAnsiTheme="majorBidi" w:cstheme="majorBidi"/>
          <w:spacing w:val="-4"/>
        </w:rPr>
        <w:t>2</w:t>
      </w:r>
      <w:r w:rsidRPr="001B6135">
        <w:rPr>
          <w:rFonts w:asciiTheme="majorBidi" w:hAnsiTheme="majorBidi" w:cstheme="majorBidi"/>
          <w:spacing w:val="-4"/>
          <w:cs/>
        </w:rPr>
        <w:t>).</w:t>
      </w:r>
    </w:p>
    <w:p w14:paraId="75495E92" w14:textId="584557EF" w:rsidR="00E10918" w:rsidRPr="001B6135" w:rsidRDefault="00835149" w:rsidP="001B6135">
      <w:pPr>
        <w:pStyle w:val="af"/>
        <w:spacing w:before="120" w:after="60" w:line="340" w:lineRule="exact"/>
        <w:ind w:left="0" w:right="0" w:firstLine="0"/>
        <w:jc w:val="thaiDistribute"/>
        <w:rPr>
          <w:rFonts w:asciiTheme="majorBidi" w:hAnsiTheme="majorBidi" w:cstheme="majorBidi"/>
        </w:rPr>
      </w:pPr>
      <w:r w:rsidRPr="001B6135">
        <w:rPr>
          <w:rFonts w:asciiTheme="majorBidi" w:hAnsiTheme="majorBidi" w:cstheme="majorBidi"/>
        </w:rPr>
        <w:t>The significant balances with related compan</w:t>
      </w:r>
      <w:r w:rsidR="00534BA1" w:rsidRPr="001B6135">
        <w:rPr>
          <w:rFonts w:asciiTheme="majorBidi" w:hAnsiTheme="majorBidi" w:cstheme="majorBidi"/>
        </w:rPr>
        <w:t>ies</w:t>
      </w:r>
      <w:r w:rsidRPr="001B6135">
        <w:rPr>
          <w:rFonts w:asciiTheme="majorBidi" w:hAnsiTheme="majorBidi" w:cstheme="majorBidi"/>
        </w:rPr>
        <w:t xml:space="preserve"> as at</w:t>
      </w:r>
      <w:r w:rsidR="005A2BD3" w:rsidRPr="001B6135">
        <w:rPr>
          <w:rFonts w:asciiTheme="majorBidi" w:hAnsiTheme="majorBidi" w:cstheme="majorBidi"/>
        </w:rPr>
        <w:t xml:space="preserve"> </w:t>
      </w:r>
      <w:r w:rsidR="00BD391B" w:rsidRPr="001B6135">
        <w:rPr>
          <w:rFonts w:asciiTheme="majorBidi" w:hAnsiTheme="majorBidi" w:cstheme="majorBidi"/>
        </w:rPr>
        <w:t>December 31, 2021</w:t>
      </w:r>
      <w:r w:rsidR="005A2BD3" w:rsidRPr="001B6135">
        <w:rPr>
          <w:rFonts w:asciiTheme="majorBidi" w:hAnsiTheme="majorBidi" w:cstheme="majorBidi"/>
        </w:rPr>
        <w:t xml:space="preserve"> and </w:t>
      </w:r>
      <w:r w:rsidR="00AD7B32" w:rsidRPr="001B6135">
        <w:rPr>
          <w:rFonts w:asciiTheme="majorBidi" w:hAnsiTheme="majorBidi" w:cstheme="majorBidi"/>
        </w:rPr>
        <w:t>2020</w:t>
      </w:r>
      <w:r w:rsidRPr="001B6135">
        <w:rPr>
          <w:rFonts w:asciiTheme="majorBidi" w:hAnsiTheme="majorBidi" w:cstheme="majorBidi"/>
        </w:rPr>
        <w:t xml:space="preserve"> are as follows:</w:t>
      </w:r>
    </w:p>
    <w:tbl>
      <w:tblPr>
        <w:tblW w:w="4947" w:type="pct"/>
        <w:tblInd w:w="85" w:type="dxa"/>
        <w:tblCellMar>
          <w:left w:w="43" w:type="dxa"/>
          <w:right w:w="43" w:type="dxa"/>
        </w:tblCellMar>
        <w:tblLook w:val="0000" w:firstRow="0" w:lastRow="0" w:firstColumn="0" w:lastColumn="0" w:noHBand="0" w:noVBand="0"/>
      </w:tblPr>
      <w:tblGrid>
        <w:gridCol w:w="3789"/>
        <w:gridCol w:w="1274"/>
        <w:gridCol w:w="281"/>
        <w:gridCol w:w="1194"/>
        <w:gridCol w:w="143"/>
        <w:gridCol w:w="1166"/>
        <w:gridCol w:w="145"/>
        <w:gridCol w:w="1321"/>
      </w:tblGrid>
      <w:tr w:rsidR="00835149" w:rsidRPr="001B6135" w14:paraId="5669BBF2" w14:textId="77777777" w:rsidTr="00307F8C">
        <w:trPr>
          <w:cantSplit/>
          <w:trHeight w:val="318"/>
          <w:tblHeader/>
        </w:trPr>
        <w:tc>
          <w:tcPr>
            <w:tcW w:w="2034" w:type="pct"/>
            <w:shd w:val="clear" w:color="auto" w:fill="auto"/>
          </w:tcPr>
          <w:p w14:paraId="1D735F94" w14:textId="77777777" w:rsidR="00835149" w:rsidRPr="001B6135" w:rsidRDefault="00835149" w:rsidP="001B6135">
            <w:pPr>
              <w:spacing w:line="340" w:lineRule="exact"/>
              <w:ind w:right="-81"/>
              <w:jc w:val="thaiDistribute"/>
              <w:rPr>
                <w:rFonts w:asciiTheme="majorBidi" w:hAnsiTheme="majorBidi" w:cstheme="majorBidi"/>
                <w:color w:val="000000"/>
                <w:sz w:val="28"/>
                <w:szCs w:val="28"/>
              </w:rPr>
            </w:pPr>
          </w:p>
        </w:tc>
        <w:tc>
          <w:tcPr>
            <w:tcW w:w="2966" w:type="pct"/>
            <w:gridSpan w:val="7"/>
            <w:tcBorders>
              <w:bottom w:val="single" w:sz="4" w:space="0" w:color="auto"/>
            </w:tcBorders>
            <w:shd w:val="clear" w:color="auto" w:fill="auto"/>
          </w:tcPr>
          <w:p w14:paraId="6E268283" w14:textId="1C30A06B" w:rsidR="00835149" w:rsidRPr="001B6135" w:rsidRDefault="00835149" w:rsidP="001B6135">
            <w:pPr>
              <w:spacing w:line="340" w:lineRule="exact"/>
              <w:ind w:right="99"/>
              <w:jc w:val="right"/>
              <w:rPr>
                <w:rFonts w:asciiTheme="majorBidi" w:hAnsiTheme="majorBidi" w:cstheme="majorBidi"/>
                <w:color w:val="000000"/>
                <w:sz w:val="28"/>
                <w:szCs w:val="28"/>
                <w:cs/>
              </w:rPr>
            </w:pPr>
            <w:r w:rsidRPr="001B6135">
              <w:rPr>
                <w:rFonts w:asciiTheme="majorBidi" w:hAnsiTheme="majorBidi" w:cstheme="majorBidi"/>
                <w:sz w:val="28"/>
                <w:szCs w:val="28"/>
              </w:rPr>
              <w:t>(Unit:</w:t>
            </w:r>
            <w:r w:rsidR="00570634" w:rsidRPr="001B6135">
              <w:rPr>
                <w:rFonts w:asciiTheme="majorBidi" w:hAnsiTheme="majorBidi" w:cstheme="majorBidi"/>
                <w:sz w:val="28"/>
                <w:szCs w:val="28"/>
                <w:cs/>
              </w:rPr>
              <w:t xml:space="preserve"> </w:t>
            </w:r>
            <w:r w:rsidRPr="001B6135">
              <w:rPr>
                <w:rFonts w:asciiTheme="majorBidi" w:hAnsiTheme="majorBidi" w:cstheme="majorBidi"/>
                <w:sz w:val="28"/>
                <w:szCs w:val="28"/>
              </w:rPr>
              <w:t>Baht)</w:t>
            </w:r>
          </w:p>
        </w:tc>
      </w:tr>
      <w:tr w:rsidR="00835149" w:rsidRPr="001B6135" w14:paraId="653C1F70" w14:textId="77777777" w:rsidTr="000F1579">
        <w:trPr>
          <w:cantSplit/>
          <w:trHeight w:val="299"/>
          <w:tblHeader/>
        </w:trPr>
        <w:tc>
          <w:tcPr>
            <w:tcW w:w="2034" w:type="pct"/>
            <w:shd w:val="clear" w:color="auto" w:fill="auto"/>
          </w:tcPr>
          <w:p w14:paraId="315C2388" w14:textId="77777777" w:rsidR="00835149" w:rsidRPr="001B6135" w:rsidRDefault="00835149" w:rsidP="001B6135">
            <w:pPr>
              <w:spacing w:line="340" w:lineRule="exact"/>
              <w:ind w:right="-81"/>
              <w:jc w:val="thaiDistribute"/>
              <w:rPr>
                <w:rFonts w:asciiTheme="majorBidi" w:hAnsiTheme="majorBidi" w:cstheme="majorBidi"/>
                <w:color w:val="000000"/>
                <w:sz w:val="28"/>
                <w:szCs w:val="28"/>
              </w:rPr>
            </w:pPr>
          </w:p>
        </w:tc>
        <w:tc>
          <w:tcPr>
            <w:tcW w:w="1476" w:type="pct"/>
            <w:gridSpan w:val="3"/>
            <w:tcBorders>
              <w:bottom w:val="single" w:sz="4" w:space="0" w:color="auto"/>
            </w:tcBorders>
            <w:shd w:val="clear" w:color="auto" w:fill="auto"/>
          </w:tcPr>
          <w:p w14:paraId="36CBF279" w14:textId="77777777" w:rsidR="00835149" w:rsidRPr="001B6135" w:rsidRDefault="00835149" w:rsidP="001B6135">
            <w:pPr>
              <w:spacing w:line="340" w:lineRule="exact"/>
              <w:jc w:val="center"/>
              <w:rPr>
                <w:rFonts w:asciiTheme="majorBidi" w:hAnsiTheme="majorBidi" w:cstheme="majorBidi"/>
                <w:color w:val="000000"/>
                <w:sz w:val="28"/>
                <w:szCs w:val="28"/>
              </w:rPr>
            </w:pPr>
            <w:r w:rsidRPr="001B6135">
              <w:rPr>
                <w:rFonts w:asciiTheme="majorBidi" w:hAnsiTheme="majorBidi" w:cstheme="majorBidi"/>
                <w:sz w:val="28"/>
                <w:szCs w:val="28"/>
              </w:rPr>
              <w:t>Consolidated</w:t>
            </w:r>
          </w:p>
        </w:tc>
        <w:tc>
          <w:tcPr>
            <w:tcW w:w="77" w:type="pct"/>
            <w:tcBorders>
              <w:top w:val="single" w:sz="4" w:space="0" w:color="auto"/>
            </w:tcBorders>
            <w:shd w:val="clear" w:color="auto" w:fill="auto"/>
          </w:tcPr>
          <w:p w14:paraId="4921CC2C" w14:textId="77777777" w:rsidR="00835149" w:rsidRPr="001B6135" w:rsidRDefault="00835149" w:rsidP="001B6135">
            <w:pPr>
              <w:spacing w:line="340" w:lineRule="exact"/>
              <w:ind w:left="-108" w:right="-198"/>
              <w:jc w:val="right"/>
              <w:rPr>
                <w:rFonts w:asciiTheme="majorBidi" w:hAnsiTheme="majorBidi" w:cstheme="majorBidi"/>
                <w:color w:val="000000"/>
                <w:sz w:val="28"/>
                <w:szCs w:val="28"/>
              </w:rPr>
            </w:pPr>
          </w:p>
        </w:tc>
        <w:tc>
          <w:tcPr>
            <w:tcW w:w="1413" w:type="pct"/>
            <w:gridSpan w:val="3"/>
            <w:tcBorders>
              <w:top w:val="single" w:sz="4" w:space="0" w:color="auto"/>
              <w:bottom w:val="single" w:sz="4" w:space="0" w:color="auto"/>
            </w:tcBorders>
            <w:shd w:val="clear" w:color="auto" w:fill="auto"/>
          </w:tcPr>
          <w:p w14:paraId="30A28103" w14:textId="77777777" w:rsidR="00835149" w:rsidRPr="001B6135" w:rsidRDefault="00835149" w:rsidP="001B6135">
            <w:pPr>
              <w:spacing w:line="340" w:lineRule="exact"/>
              <w:jc w:val="center"/>
              <w:rPr>
                <w:rFonts w:asciiTheme="majorBidi" w:hAnsiTheme="majorBidi" w:cstheme="majorBidi"/>
                <w:color w:val="000000"/>
                <w:sz w:val="28"/>
                <w:szCs w:val="28"/>
              </w:rPr>
            </w:pPr>
            <w:r w:rsidRPr="001B6135">
              <w:rPr>
                <w:rFonts w:asciiTheme="majorBidi" w:hAnsiTheme="majorBidi" w:cstheme="majorBidi"/>
                <w:sz w:val="28"/>
                <w:szCs w:val="28"/>
              </w:rPr>
              <w:t>Separate</w:t>
            </w:r>
          </w:p>
        </w:tc>
      </w:tr>
      <w:tr w:rsidR="00B45539" w:rsidRPr="001B6135" w14:paraId="0800F427" w14:textId="77777777" w:rsidTr="000F1579">
        <w:trPr>
          <w:cantSplit/>
          <w:trHeight w:val="281"/>
          <w:tblHeader/>
        </w:trPr>
        <w:tc>
          <w:tcPr>
            <w:tcW w:w="2034" w:type="pct"/>
            <w:shd w:val="clear" w:color="auto" w:fill="auto"/>
          </w:tcPr>
          <w:p w14:paraId="4E8EF33D" w14:textId="77777777" w:rsidR="00A07A09" w:rsidRPr="001B6135" w:rsidRDefault="00A07A09" w:rsidP="001B6135">
            <w:pPr>
              <w:spacing w:line="340" w:lineRule="exact"/>
              <w:ind w:right="-81"/>
              <w:jc w:val="thaiDistribute"/>
              <w:rPr>
                <w:rFonts w:asciiTheme="majorBidi" w:hAnsiTheme="majorBidi" w:cstheme="majorBidi"/>
                <w:color w:val="000000"/>
                <w:sz w:val="28"/>
                <w:szCs w:val="28"/>
                <w:cs/>
              </w:rPr>
            </w:pPr>
          </w:p>
        </w:tc>
        <w:tc>
          <w:tcPr>
            <w:tcW w:w="684" w:type="pct"/>
            <w:tcBorders>
              <w:top w:val="single" w:sz="4" w:space="0" w:color="auto"/>
              <w:bottom w:val="single" w:sz="4" w:space="0" w:color="auto"/>
            </w:tcBorders>
            <w:shd w:val="clear" w:color="auto" w:fill="auto"/>
            <w:vAlign w:val="center"/>
          </w:tcPr>
          <w:p w14:paraId="3A8A20DD" w14:textId="7F055E12" w:rsidR="00A07A09" w:rsidRPr="001B6135" w:rsidRDefault="00BD391B" w:rsidP="001B6135">
            <w:pPr>
              <w:spacing w:line="340" w:lineRule="exact"/>
              <w:ind w:left="-61" w:right="-61"/>
              <w:jc w:val="center"/>
              <w:rPr>
                <w:rFonts w:asciiTheme="majorBidi" w:hAnsiTheme="majorBidi" w:cstheme="majorBidi"/>
                <w:color w:val="000000"/>
                <w:sz w:val="28"/>
                <w:szCs w:val="28"/>
              </w:rPr>
            </w:pPr>
            <w:r w:rsidRPr="001B6135">
              <w:rPr>
                <w:rFonts w:asciiTheme="majorBidi" w:hAnsiTheme="majorBidi" w:cstheme="majorBidi"/>
                <w:sz w:val="28"/>
                <w:szCs w:val="28"/>
              </w:rPr>
              <w:t>December 31, 2021</w:t>
            </w:r>
          </w:p>
        </w:tc>
        <w:tc>
          <w:tcPr>
            <w:tcW w:w="151" w:type="pct"/>
            <w:tcBorders>
              <w:top w:val="single" w:sz="4" w:space="0" w:color="auto"/>
            </w:tcBorders>
            <w:shd w:val="clear" w:color="auto" w:fill="auto"/>
            <w:vAlign w:val="center"/>
          </w:tcPr>
          <w:p w14:paraId="601B8457" w14:textId="77777777" w:rsidR="00A07A09" w:rsidRPr="001B6135" w:rsidRDefault="00A07A09" w:rsidP="001B6135">
            <w:pPr>
              <w:spacing w:line="340" w:lineRule="exact"/>
              <w:ind w:left="-61" w:right="-61"/>
              <w:jc w:val="right"/>
              <w:rPr>
                <w:rFonts w:asciiTheme="majorBidi" w:hAnsiTheme="majorBidi" w:cstheme="majorBidi"/>
                <w:color w:val="000000"/>
                <w:sz w:val="28"/>
                <w:szCs w:val="28"/>
              </w:rPr>
            </w:pPr>
          </w:p>
        </w:tc>
        <w:tc>
          <w:tcPr>
            <w:tcW w:w="641" w:type="pct"/>
            <w:tcBorders>
              <w:top w:val="single" w:sz="4" w:space="0" w:color="auto"/>
              <w:left w:val="nil"/>
              <w:bottom w:val="single" w:sz="4" w:space="0" w:color="auto"/>
            </w:tcBorders>
            <w:shd w:val="clear" w:color="auto" w:fill="auto"/>
            <w:vAlign w:val="center"/>
          </w:tcPr>
          <w:p w14:paraId="1AB0F771" w14:textId="1E15786C" w:rsidR="00A07A09" w:rsidRPr="001B6135" w:rsidRDefault="00A07A09" w:rsidP="001B6135">
            <w:pPr>
              <w:spacing w:line="340" w:lineRule="exact"/>
              <w:ind w:left="-61" w:right="-61"/>
              <w:jc w:val="center"/>
              <w:rPr>
                <w:rFonts w:asciiTheme="majorBidi" w:hAnsiTheme="majorBidi" w:cstheme="majorBidi"/>
                <w:color w:val="000000"/>
                <w:sz w:val="28"/>
                <w:szCs w:val="28"/>
              </w:rPr>
            </w:pPr>
            <w:r w:rsidRPr="001B6135">
              <w:rPr>
                <w:rFonts w:asciiTheme="majorBidi" w:hAnsiTheme="majorBidi" w:cstheme="majorBidi"/>
                <w:sz w:val="28"/>
                <w:szCs w:val="28"/>
              </w:rPr>
              <w:t>December</w:t>
            </w:r>
            <w:r w:rsidR="00B45539" w:rsidRPr="001B6135">
              <w:rPr>
                <w:rFonts w:asciiTheme="majorBidi" w:hAnsiTheme="majorBidi" w:cstheme="majorBidi"/>
                <w:sz w:val="28"/>
                <w:szCs w:val="28"/>
              </w:rPr>
              <w:t xml:space="preserve"> </w:t>
            </w:r>
            <w:r w:rsidRPr="001B6135">
              <w:rPr>
                <w:rFonts w:asciiTheme="majorBidi" w:hAnsiTheme="majorBidi" w:cstheme="majorBidi"/>
                <w:sz w:val="28"/>
                <w:szCs w:val="28"/>
              </w:rPr>
              <w:t xml:space="preserve">31, </w:t>
            </w:r>
            <w:r w:rsidR="00AD7B32" w:rsidRPr="001B6135">
              <w:rPr>
                <w:rFonts w:asciiTheme="majorBidi" w:hAnsiTheme="majorBidi" w:cstheme="majorBidi"/>
                <w:sz w:val="28"/>
                <w:szCs w:val="28"/>
              </w:rPr>
              <w:t>2020</w:t>
            </w:r>
          </w:p>
        </w:tc>
        <w:tc>
          <w:tcPr>
            <w:tcW w:w="77" w:type="pct"/>
            <w:shd w:val="clear" w:color="auto" w:fill="auto"/>
            <w:vAlign w:val="center"/>
          </w:tcPr>
          <w:p w14:paraId="12116ADE" w14:textId="77777777" w:rsidR="00A07A09" w:rsidRPr="001B6135" w:rsidRDefault="00A07A09" w:rsidP="001B6135">
            <w:pPr>
              <w:spacing w:line="340" w:lineRule="exact"/>
              <w:ind w:left="-61" w:right="-61"/>
              <w:jc w:val="right"/>
              <w:rPr>
                <w:rFonts w:asciiTheme="majorBidi" w:hAnsiTheme="majorBidi" w:cstheme="majorBidi"/>
                <w:color w:val="000000"/>
                <w:sz w:val="28"/>
                <w:szCs w:val="28"/>
              </w:rPr>
            </w:pPr>
          </w:p>
        </w:tc>
        <w:tc>
          <w:tcPr>
            <w:tcW w:w="626" w:type="pct"/>
            <w:tcBorders>
              <w:bottom w:val="single" w:sz="4" w:space="0" w:color="auto"/>
            </w:tcBorders>
            <w:shd w:val="clear" w:color="auto" w:fill="auto"/>
            <w:vAlign w:val="center"/>
          </w:tcPr>
          <w:p w14:paraId="6F324768" w14:textId="1A022A76" w:rsidR="00A07A09" w:rsidRPr="001B6135" w:rsidRDefault="00BD391B" w:rsidP="001B6135">
            <w:pPr>
              <w:spacing w:line="340" w:lineRule="exact"/>
              <w:ind w:left="-61" w:right="-61"/>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78" w:type="pct"/>
            <w:shd w:val="clear" w:color="auto" w:fill="auto"/>
            <w:vAlign w:val="center"/>
          </w:tcPr>
          <w:p w14:paraId="76EA4B54" w14:textId="77777777" w:rsidR="00A07A09" w:rsidRPr="001B6135" w:rsidRDefault="00A07A09" w:rsidP="001B6135">
            <w:pPr>
              <w:spacing w:line="340" w:lineRule="exact"/>
              <w:ind w:left="-61" w:right="-61"/>
              <w:jc w:val="right"/>
              <w:rPr>
                <w:rFonts w:asciiTheme="majorBidi" w:hAnsiTheme="majorBidi" w:cstheme="majorBidi"/>
                <w:sz w:val="28"/>
                <w:szCs w:val="28"/>
              </w:rPr>
            </w:pPr>
          </w:p>
        </w:tc>
        <w:tc>
          <w:tcPr>
            <w:tcW w:w="709" w:type="pct"/>
            <w:tcBorders>
              <w:left w:val="nil"/>
              <w:bottom w:val="single" w:sz="4" w:space="0" w:color="auto"/>
            </w:tcBorders>
            <w:shd w:val="clear" w:color="auto" w:fill="auto"/>
            <w:vAlign w:val="center"/>
          </w:tcPr>
          <w:p w14:paraId="1558BABF" w14:textId="4270FE14" w:rsidR="00A07A09" w:rsidRPr="001B6135" w:rsidRDefault="00A07A09" w:rsidP="001B6135">
            <w:pPr>
              <w:spacing w:line="340" w:lineRule="exact"/>
              <w:ind w:left="-61" w:right="-61"/>
              <w:jc w:val="center"/>
              <w:rPr>
                <w:rFonts w:asciiTheme="majorBidi" w:hAnsiTheme="majorBidi" w:cstheme="majorBidi"/>
                <w:sz w:val="28"/>
                <w:szCs w:val="28"/>
              </w:rPr>
            </w:pPr>
            <w:r w:rsidRPr="001B6135">
              <w:rPr>
                <w:rFonts w:asciiTheme="majorBidi" w:hAnsiTheme="majorBidi" w:cstheme="majorBidi"/>
                <w:sz w:val="28"/>
                <w:szCs w:val="28"/>
              </w:rPr>
              <w:t>December</w:t>
            </w:r>
            <w:r w:rsidR="005A2BD3" w:rsidRPr="001B6135">
              <w:rPr>
                <w:rFonts w:asciiTheme="majorBidi" w:hAnsiTheme="majorBidi" w:cstheme="majorBidi"/>
                <w:sz w:val="28"/>
                <w:szCs w:val="28"/>
              </w:rPr>
              <w:t xml:space="preserve"> </w:t>
            </w:r>
            <w:r w:rsidRPr="001B6135">
              <w:rPr>
                <w:rFonts w:asciiTheme="majorBidi" w:hAnsiTheme="majorBidi" w:cstheme="majorBidi"/>
                <w:sz w:val="28"/>
                <w:szCs w:val="28"/>
              </w:rPr>
              <w:t xml:space="preserve">31, </w:t>
            </w:r>
            <w:r w:rsidR="00AD7B32" w:rsidRPr="001B6135">
              <w:rPr>
                <w:rFonts w:asciiTheme="majorBidi" w:hAnsiTheme="majorBidi" w:cstheme="majorBidi"/>
                <w:sz w:val="28"/>
                <w:szCs w:val="28"/>
              </w:rPr>
              <w:t>2020</w:t>
            </w:r>
          </w:p>
        </w:tc>
      </w:tr>
      <w:tr w:rsidR="000F1579" w:rsidRPr="001B6135" w14:paraId="61D73DA5" w14:textId="77777777" w:rsidTr="000F1579">
        <w:trPr>
          <w:cantSplit/>
          <w:trHeight w:val="109"/>
        </w:trPr>
        <w:tc>
          <w:tcPr>
            <w:tcW w:w="2034" w:type="pct"/>
            <w:shd w:val="clear" w:color="auto" w:fill="auto"/>
          </w:tcPr>
          <w:p w14:paraId="27A32994" w14:textId="77777777" w:rsidR="000F1579" w:rsidRPr="001B6135" w:rsidRDefault="000F1579" w:rsidP="001B6135">
            <w:pPr>
              <w:spacing w:line="340" w:lineRule="exact"/>
              <w:ind w:right="-81" w:firstLine="98"/>
              <w:jc w:val="thaiDistribute"/>
              <w:rPr>
                <w:rFonts w:asciiTheme="majorBidi" w:hAnsiTheme="majorBidi" w:cstheme="majorBidi"/>
                <w:b/>
                <w:bCs/>
                <w:color w:val="000000"/>
                <w:sz w:val="28"/>
                <w:szCs w:val="28"/>
              </w:rPr>
            </w:pPr>
            <w:r w:rsidRPr="001B6135">
              <w:rPr>
                <w:rFonts w:asciiTheme="majorBidi" w:hAnsiTheme="majorBidi" w:cstheme="majorBidi"/>
                <w:b/>
                <w:bCs/>
                <w:color w:val="000000"/>
                <w:sz w:val="28"/>
                <w:szCs w:val="28"/>
              </w:rPr>
              <w:t>Trade and other current receivables</w:t>
            </w:r>
          </w:p>
        </w:tc>
        <w:tc>
          <w:tcPr>
            <w:tcW w:w="684" w:type="pct"/>
            <w:tcBorders>
              <w:top w:val="single" w:sz="4" w:space="0" w:color="auto"/>
            </w:tcBorders>
            <w:shd w:val="clear" w:color="auto" w:fill="auto"/>
          </w:tcPr>
          <w:p w14:paraId="397EC917" w14:textId="77777777" w:rsidR="000F1579" w:rsidRPr="001B6135" w:rsidRDefault="000F1579" w:rsidP="001B6135">
            <w:pPr>
              <w:spacing w:line="340" w:lineRule="exact"/>
              <w:ind w:left="-108" w:right="328"/>
              <w:jc w:val="right"/>
              <w:rPr>
                <w:rFonts w:asciiTheme="majorBidi" w:hAnsiTheme="majorBidi" w:cstheme="majorBidi"/>
                <w:color w:val="000000"/>
                <w:sz w:val="28"/>
                <w:szCs w:val="28"/>
              </w:rPr>
            </w:pPr>
          </w:p>
        </w:tc>
        <w:tc>
          <w:tcPr>
            <w:tcW w:w="151" w:type="pct"/>
            <w:shd w:val="clear" w:color="auto" w:fill="auto"/>
          </w:tcPr>
          <w:p w14:paraId="4FF54548" w14:textId="77777777" w:rsidR="000F1579" w:rsidRPr="001B6135" w:rsidRDefault="000F1579" w:rsidP="001B6135">
            <w:pPr>
              <w:spacing w:line="340" w:lineRule="exact"/>
              <w:ind w:left="-173" w:right="-209"/>
              <w:jc w:val="right"/>
              <w:rPr>
                <w:rFonts w:asciiTheme="majorBidi" w:hAnsiTheme="majorBidi" w:cstheme="majorBidi"/>
                <w:color w:val="000000"/>
                <w:sz w:val="28"/>
                <w:szCs w:val="28"/>
              </w:rPr>
            </w:pPr>
          </w:p>
        </w:tc>
        <w:tc>
          <w:tcPr>
            <w:tcW w:w="641" w:type="pct"/>
            <w:tcBorders>
              <w:top w:val="single" w:sz="4" w:space="0" w:color="auto"/>
              <w:left w:val="nil"/>
            </w:tcBorders>
            <w:shd w:val="clear" w:color="auto" w:fill="auto"/>
          </w:tcPr>
          <w:p w14:paraId="0F6FB167" w14:textId="77777777" w:rsidR="000F1579" w:rsidRPr="001B6135" w:rsidRDefault="000F1579" w:rsidP="001B6135">
            <w:pPr>
              <w:spacing w:line="340" w:lineRule="exact"/>
              <w:ind w:left="-108" w:right="310"/>
              <w:jc w:val="right"/>
              <w:rPr>
                <w:rFonts w:asciiTheme="majorBidi" w:hAnsiTheme="majorBidi" w:cstheme="majorBidi"/>
                <w:color w:val="000000"/>
                <w:sz w:val="28"/>
                <w:szCs w:val="28"/>
              </w:rPr>
            </w:pPr>
          </w:p>
        </w:tc>
        <w:tc>
          <w:tcPr>
            <w:tcW w:w="77" w:type="pct"/>
            <w:shd w:val="clear" w:color="auto" w:fill="auto"/>
          </w:tcPr>
          <w:p w14:paraId="4AF57284" w14:textId="77777777" w:rsidR="000F1579" w:rsidRPr="001B6135" w:rsidRDefault="000F1579" w:rsidP="001B6135">
            <w:pPr>
              <w:spacing w:line="340" w:lineRule="exact"/>
              <w:ind w:left="-108" w:right="-198"/>
              <w:jc w:val="right"/>
              <w:rPr>
                <w:rFonts w:asciiTheme="majorBidi" w:hAnsiTheme="majorBidi" w:cstheme="majorBidi"/>
                <w:color w:val="000000"/>
                <w:sz w:val="28"/>
                <w:szCs w:val="28"/>
              </w:rPr>
            </w:pPr>
          </w:p>
        </w:tc>
        <w:tc>
          <w:tcPr>
            <w:tcW w:w="626" w:type="pct"/>
            <w:tcBorders>
              <w:top w:val="single" w:sz="4" w:space="0" w:color="auto"/>
            </w:tcBorders>
            <w:shd w:val="clear" w:color="auto" w:fill="auto"/>
          </w:tcPr>
          <w:p w14:paraId="45371156" w14:textId="77777777" w:rsidR="000F1579" w:rsidRPr="001B6135" w:rsidRDefault="000F1579" w:rsidP="001B6135">
            <w:pPr>
              <w:spacing w:line="340" w:lineRule="exact"/>
              <w:ind w:left="-108" w:right="146"/>
              <w:jc w:val="right"/>
              <w:rPr>
                <w:rFonts w:asciiTheme="majorBidi" w:hAnsiTheme="majorBidi" w:cstheme="majorBidi"/>
                <w:color w:val="000000"/>
                <w:sz w:val="28"/>
                <w:szCs w:val="28"/>
              </w:rPr>
            </w:pPr>
          </w:p>
        </w:tc>
        <w:tc>
          <w:tcPr>
            <w:tcW w:w="78" w:type="pct"/>
            <w:shd w:val="clear" w:color="auto" w:fill="auto"/>
          </w:tcPr>
          <w:p w14:paraId="6CA0F2D8" w14:textId="77777777" w:rsidR="000F1579" w:rsidRPr="001B6135" w:rsidRDefault="000F1579"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75914A2B" w14:textId="77777777" w:rsidR="000F1579" w:rsidRPr="001B6135" w:rsidRDefault="000F1579" w:rsidP="001B6135">
            <w:pPr>
              <w:spacing w:line="340" w:lineRule="exact"/>
              <w:ind w:left="-108" w:right="65"/>
              <w:jc w:val="right"/>
              <w:rPr>
                <w:rFonts w:asciiTheme="majorBidi" w:hAnsiTheme="majorBidi" w:cstheme="majorBidi"/>
                <w:color w:val="000000"/>
                <w:sz w:val="28"/>
                <w:szCs w:val="28"/>
              </w:rPr>
            </w:pPr>
          </w:p>
        </w:tc>
      </w:tr>
      <w:tr w:rsidR="00396E54" w:rsidRPr="001B6135" w14:paraId="401DD790" w14:textId="77777777" w:rsidTr="000F1579">
        <w:trPr>
          <w:cantSplit/>
          <w:trHeight w:val="172"/>
        </w:trPr>
        <w:tc>
          <w:tcPr>
            <w:tcW w:w="2034" w:type="pct"/>
            <w:shd w:val="clear" w:color="auto" w:fill="auto"/>
          </w:tcPr>
          <w:p w14:paraId="1964BDAF" w14:textId="4563D8DF" w:rsidR="00396E54" w:rsidRPr="001B6135" w:rsidRDefault="00396E54" w:rsidP="001B6135">
            <w:pPr>
              <w:spacing w:line="340" w:lineRule="exact"/>
              <w:ind w:left="180" w:right="-81"/>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rPr>
              <w:t>Saraburi Solar Co., Ltd.</w:t>
            </w:r>
          </w:p>
        </w:tc>
        <w:tc>
          <w:tcPr>
            <w:tcW w:w="684" w:type="pct"/>
            <w:shd w:val="clear" w:color="auto" w:fill="auto"/>
          </w:tcPr>
          <w:p w14:paraId="48CD94C7" w14:textId="30EB1078"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51" w:type="pct"/>
            <w:shd w:val="clear" w:color="auto" w:fill="auto"/>
          </w:tcPr>
          <w:p w14:paraId="11D16499" w14:textId="77777777" w:rsidR="00396E54" w:rsidRPr="001B6135" w:rsidRDefault="00396E54" w:rsidP="001B6135">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290CEDF1" w14:textId="6B346E3A"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7" w:type="pct"/>
            <w:shd w:val="clear" w:color="auto" w:fill="auto"/>
          </w:tcPr>
          <w:p w14:paraId="7010FE68"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56FCBD0A" w14:textId="1AAC5A9E"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21,400</w:t>
            </w:r>
          </w:p>
        </w:tc>
        <w:tc>
          <w:tcPr>
            <w:tcW w:w="78" w:type="pct"/>
            <w:shd w:val="clear" w:color="auto" w:fill="auto"/>
          </w:tcPr>
          <w:p w14:paraId="38ECF9C8"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76373CA1" w14:textId="39791163"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776,446</w:t>
            </w:r>
          </w:p>
        </w:tc>
      </w:tr>
      <w:tr w:rsidR="00396E54" w:rsidRPr="001B6135" w14:paraId="7578ED48" w14:textId="77777777" w:rsidTr="000F1579">
        <w:trPr>
          <w:cantSplit/>
          <w:trHeight w:val="36"/>
        </w:trPr>
        <w:tc>
          <w:tcPr>
            <w:tcW w:w="2034" w:type="pct"/>
            <w:shd w:val="clear" w:color="auto" w:fill="auto"/>
          </w:tcPr>
          <w:p w14:paraId="0A4E7103" w14:textId="3FEC6ABD" w:rsidR="00396E54" w:rsidRPr="001B6135" w:rsidRDefault="00396E54" w:rsidP="001B6135">
            <w:pPr>
              <w:spacing w:line="340" w:lineRule="exact"/>
              <w:ind w:left="180" w:right="-81"/>
              <w:jc w:val="thaiDistribute"/>
              <w:rPr>
                <w:rFonts w:asciiTheme="majorBidi" w:hAnsiTheme="majorBidi" w:cstheme="majorBidi"/>
                <w:color w:val="000000"/>
                <w:sz w:val="28"/>
                <w:szCs w:val="28"/>
                <w:lang w:val="en-US"/>
              </w:rPr>
            </w:pPr>
            <w:proofErr w:type="spellStart"/>
            <w:r w:rsidRPr="001B6135">
              <w:rPr>
                <w:rFonts w:asciiTheme="majorBidi" w:hAnsiTheme="majorBidi" w:cstheme="majorBidi"/>
                <w:color w:val="000000"/>
                <w:sz w:val="28"/>
                <w:szCs w:val="28"/>
              </w:rPr>
              <w:t>Bangpakong</w:t>
            </w:r>
            <w:proofErr w:type="spellEnd"/>
            <w:r w:rsidRPr="001B6135">
              <w:rPr>
                <w:rFonts w:asciiTheme="majorBidi" w:hAnsiTheme="majorBidi" w:cstheme="majorBidi"/>
                <w:sz w:val="28"/>
                <w:szCs w:val="28"/>
                <w:lang w:val="en-US"/>
              </w:rPr>
              <w:t xml:space="preserve"> Solar Power Co., Ltd.</w:t>
            </w:r>
          </w:p>
        </w:tc>
        <w:tc>
          <w:tcPr>
            <w:tcW w:w="684" w:type="pct"/>
            <w:shd w:val="clear" w:color="auto" w:fill="auto"/>
          </w:tcPr>
          <w:p w14:paraId="7E5229BF" w14:textId="44E3A2CF"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51" w:type="pct"/>
            <w:shd w:val="clear" w:color="auto" w:fill="auto"/>
          </w:tcPr>
          <w:p w14:paraId="3118844A" w14:textId="77777777" w:rsidR="00396E54" w:rsidRPr="001B6135" w:rsidRDefault="00396E54" w:rsidP="001B6135">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1497E71F" w14:textId="1A29A203"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7" w:type="pct"/>
            <w:shd w:val="clear" w:color="auto" w:fill="auto"/>
          </w:tcPr>
          <w:p w14:paraId="228A5ABE"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30C7F3A1" w14:textId="37EA9930" w:rsidR="00396E54" w:rsidRPr="001B6135" w:rsidRDefault="00396E54"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sz w:val="28"/>
                <w:szCs w:val="28"/>
              </w:rPr>
              <w:t>21,507</w:t>
            </w:r>
          </w:p>
        </w:tc>
        <w:tc>
          <w:tcPr>
            <w:tcW w:w="78" w:type="pct"/>
            <w:shd w:val="clear" w:color="auto" w:fill="auto"/>
          </w:tcPr>
          <w:p w14:paraId="01DA41B5"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2D17648B" w14:textId="40FABA91" w:rsidR="00396E54" w:rsidRPr="001B6135" w:rsidRDefault="00396E54" w:rsidP="001B6135">
            <w:pPr>
              <w:spacing w:line="340" w:lineRule="exact"/>
              <w:ind w:left="-108" w:right="65"/>
              <w:jc w:val="right"/>
              <w:rPr>
                <w:rFonts w:asciiTheme="majorBidi" w:hAnsiTheme="majorBidi" w:cstheme="majorBidi"/>
                <w:color w:val="000000"/>
                <w:sz w:val="28"/>
                <w:szCs w:val="28"/>
                <w:cs/>
              </w:rPr>
            </w:pPr>
            <w:r w:rsidRPr="001B6135">
              <w:rPr>
                <w:rFonts w:asciiTheme="majorBidi" w:hAnsiTheme="majorBidi" w:cstheme="majorBidi"/>
                <w:sz w:val="28"/>
                <w:szCs w:val="28"/>
              </w:rPr>
              <w:t>20,491</w:t>
            </w:r>
          </w:p>
        </w:tc>
      </w:tr>
      <w:tr w:rsidR="00396E54" w:rsidRPr="001B6135" w14:paraId="402780D3" w14:textId="77777777" w:rsidTr="000F1579">
        <w:trPr>
          <w:cantSplit/>
          <w:trHeight w:val="36"/>
        </w:trPr>
        <w:tc>
          <w:tcPr>
            <w:tcW w:w="2034" w:type="pct"/>
            <w:shd w:val="clear" w:color="auto" w:fill="auto"/>
          </w:tcPr>
          <w:p w14:paraId="4E41E5B9" w14:textId="2ED7CEF0" w:rsidR="00396E54" w:rsidRPr="001B6135" w:rsidRDefault="00396E54" w:rsidP="001B6135">
            <w:pPr>
              <w:spacing w:line="340" w:lineRule="exact"/>
              <w:ind w:left="180" w:right="-81"/>
              <w:jc w:val="thaiDistribute"/>
              <w:rPr>
                <w:rFonts w:asciiTheme="majorBidi" w:hAnsiTheme="majorBidi" w:cstheme="majorBidi"/>
                <w:sz w:val="28"/>
                <w:szCs w:val="28"/>
              </w:rPr>
            </w:pPr>
            <w:r w:rsidRPr="001B6135">
              <w:rPr>
                <w:rFonts w:asciiTheme="majorBidi" w:hAnsiTheme="majorBidi" w:cstheme="majorBidi"/>
                <w:sz w:val="28"/>
                <w:szCs w:val="28"/>
              </w:rPr>
              <w:t xml:space="preserve">ACC </w:t>
            </w:r>
            <w:r w:rsidRPr="001B6135">
              <w:rPr>
                <w:rFonts w:asciiTheme="majorBidi" w:hAnsiTheme="majorBidi" w:cstheme="majorBidi"/>
                <w:sz w:val="28"/>
                <w:szCs w:val="28"/>
                <w:lang w:val="en-US"/>
              </w:rPr>
              <w:t>Infra</w:t>
            </w:r>
            <w:r w:rsidRPr="001B6135">
              <w:rPr>
                <w:rFonts w:asciiTheme="majorBidi" w:hAnsiTheme="majorBidi" w:cstheme="majorBidi"/>
                <w:sz w:val="28"/>
                <w:szCs w:val="28"/>
              </w:rPr>
              <w:t xml:space="preserve"> Co., Ltd. </w:t>
            </w:r>
          </w:p>
        </w:tc>
        <w:tc>
          <w:tcPr>
            <w:tcW w:w="684" w:type="pct"/>
            <w:shd w:val="clear" w:color="auto" w:fill="auto"/>
          </w:tcPr>
          <w:p w14:paraId="5116D102" w14:textId="6BE9C985"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51" w:type="pct"/>
            <w:shd w:val="clear" w:color="auto" w:fill="auto"/>
          </w:tcPr>
          <w:p w14:paraId="735D1BA8" w14:textId="77777777" w:rsidR="00396E54" w:rsidRPr="001B6135" w:rsidRDefault="00396E54" w:rsidP="001B6135">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55FAE561" w14:textId="09501B69"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7" w:type="pct"/>
            <w:shd w:val="clear" w:color="auto" w:fill="auto"/>
          </w:tcPr>
          <w:p w14:paraId="153EA311"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1F027B13" w14:textId="2BA73B49" w:rsidR="00396E54" w:rsidRPr="001B6135" w:rsidRDefault="00396E54"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sz w:val="28"/>
                <w:szCs w:val="28"/>
              </w:rPr>
              <w:t>42,200</w:t>
            </w:r>
          </w:p>
        </w:tc>
        <w:tc>
          <w:tcPr>
            <w:tcW w:w="78" w:type="pct"/>
            <w:shd w:val="clear" w:color="auto" w:fill="auto"/>
          </w:tcPr>
          <w:p w14:paraId="3D384EB6"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3430688C" w14:textId="54EED453"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2640EEB3" w14:textId="77777777" w:rsidTr="000F1579">
        <w:trPr>
          <w:cantSplit/>
          <w:trHeight w:val="36"/>
        </w:trPr>
        <w:tc>
          <w:tcPr>
            <w:tcW w:w="2034" w:type="pct"/>
            <w:shd w:val="clear" w:color="auto" w:fill="auto"/>
          </w:tcPr>
          <w:p w14:paraId="5671770E" w14:textId="6602E6BD" w:rsidR="00396E54" w:rsidRPr="001B6135" w:rsidRDefault="00396E54" w:rsidP="001B6135">
            <w:pPr>
              <w:spacing w:line="340" w:lineRule="exact"/>
              <w:ind w:left="180" w:right="-81"/>
              <w:jc w:val="thaiDistribute"/>
              <w:rPr>
                <w:rFonts w:asciiTheme="majorBidi" w:hAnsiTheme="majorBidi" w:cstheme="majorBidi"/>
                <w:sz w:val="28"/>
                <w:szCs w:val="28"/>
              </w:rPr>
            </w:pPr>
            <w:r w:rsidRPr="001B6135">
              <w:rPr>
                <w:rFonts w:asciiTheme="majorBidi" w:hAnsiTheme="majorBidi" w:cstheme="majorBidi"/>
                <w:sz w:val="28"/>
                <w:szCs w:val="28"/>
              </w:rPr>
              <w:t>ACC Capital Asset Management Co., Ltd.</w:t>
            </w:r>
          </w:p>
        </w:tc>
        <w:tc>
          <w:tcPr>
            <w:tcW w:w="684" w:type="pct"/>
            <w:shd w:val="clear" w:color="auto" w:fill="auto"/>
          </w:tcPr>
          <w:p w14:paraId="59F13DA9" w14:textId="02E4E9DB"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51" w:type="pct"/>
            <w:shd w:val="clear" w:color="auto" w:fill="auto"/>
          </w:tcPr>
          <w:p w14:paraId="16D7539D" w14:textId="77777777" w:rsidR="00396E54" w:rsidRPr="001B6135" w:rsidRDefault="00396E54" w:rsidP="001B6135">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5DAF71FE" w14:textId="454B90FF"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7" w:type="pct"/>
            <w:shd w:val="clear" w:color="auto" w:fill="auto"/>
          </w:tcPr>
          <w:p w14:paraId="2EB513D0"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73C5D3AC" w14:textId="3B91BBDD" w:rsidR="00396E54" w:rsidRPr="001B6135" w:rsidRDefault="00396E54"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sz w:val="28"/>
                <w:szCs w:val="28"/>
              </w:rPr>
              <w:t>21,400</w:t>
            </w:r>
          </w:p>
        </w:tc>
        <w:tc>
          <w:tcPr>
            <w:tcW w:w="78" w:type="pct"/>
            <w:shd w:val="clear" w:color="auto" w:fill="auto"/>
          </w:tcPr>
          <w:p w14:paraId="075667C5"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18D7B4D4" w14:textId="695454CF"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6E889A46" w14:textId="77777777" w:rsidTr="003C0388">
        <w:trPr>
          <w:cantSplit/>
          <w:trHeight w:val="36"/>
        </w:trPr>
        <w:tc>
          <w:tcPr>
            <w:tcW w:w="2034" w:type="pct"/>
            <w:shd w:val="clear" w:color="auto" w:fill="auto"/>
            <w:vAlign w:val="bottom"/>
          </w:tcPr>
          <w:p w14:paraId="4BFD997C" w14:textId="08C65E79" w:rsidR="00396E54" w:rsidRPr="001B6135" w:rsidRDefault="00396E54" w:rsidP="001B6135">
            <w:pPr>
              <w:spacing w:line="340" w:lineRule="exact"/>
              <w:ind w:left="180" w:right="-81"/>
              <w:jc w:val="thaiDistribute"/>
              <w:rPr>
                <w:rFonts w:asciiTheme="majorBidi" w:hAnsiTheme="majorBidi" w:cstheme="majorBidi"/>
                <w:color w:val="000000"/>
                <w:sz w:val="28"/>
                <w:szCs w:val="28"/>
              </w:rPr>
            </w:pPr>
            <w:r w:rsidRPr="001B6135">
              <w:rPr>
                <w:rFonts w:asciiTheme="majorBidi" w:hAnsiTheme="majorBidi" w:cstheme="majorBidi"/>
                <w:sz w:val="28"/>
                <w:szCs w:val="28"/>
              </w:rPr>
              <w:t>ACC Cannabis Co., Ltd.</w:t>
            </w:r>
          </w:p>
        </w:tc>
        <w:tc>
          <w:tcPr>
            <w:tcW w:w="684" w:type="pct"/>
            <w:shd w:val="clear" w:color="auto" w:fill="auto"/>
          </w:tcPr>
          <w:p w14:paraId="5AF613FF" w14:textId="22EC37D3"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51" w:type="pct"/>
            <w:shd w:val="clear" w:color="auto" w:fill="auto"/>
          </w:tcPr>
          <w:p w14:paraId="2D69F155" w14:textId="77777777" w:rsidR="00396E54" w:rsidRPr="001B6135" w:rsidRDefault="00396E54" w:rsidP="001B6135">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545C1F99" w14:textId="306E33FD"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7" w:type="pct"/>
            <w:shd w:val="clear" w:color="auto" w:fill="auto"/>
          </w:tcPr>
          <w:p w14:paraId="6D3502A0"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25B2B05C" w14:textId="2DB3B7F2" w:rsidR="00396E54" w:rsidRPr="001B6135" w:rsidRDefault="00396E54"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sz w:val="28"/>
                <w:szCs w:val="28"/>
              </w:rPr>
              <w:t>64,200</w:t>
            </w:r>
          </w:p>
        </w:tc>
        <w:tc>
          <w:tcPr>
            <w:tcW w:w="78" w:type="pct"/>
            <w:shd w:val="clear" w:color="auto" w:fill="auto"/>
          </w:tcPr>
          <w:p w14:paraId="53247331"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3863FA5D" w14:textId="63466F2D"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47055923" w14:textId="77777777" w:rsidTr="003C0388">
        <w:trPr>
          <w:cantSplit/>
          <w:trHeight w:val="36"/>
        </w:trPr>
        <w:tc>
          <w:tcPr>
            <w:tcW w:w="2034" w:type="pct"/>
            <w:shd w:val="clear" w:color="auto" w:fill="auto"/>
            <w:vAlign w:val="bottom"/>
          </w:tcPr>
          <w:p w14:paraId="27CF56E0" w14:textId="0EB158F6" w:rsidR="00396E54" w:rsidRPr="001B6135" w:rsidRDefault="00396E54" w:rsidP="001B6135">
            <w:pPr>
              <w:spacing w:line="340" w:lineRule="exact"/>
              <w:ind w:left="180" w:right="-81"/>
              <w:jc w:val="thaiDistribute"/>
              <w:rPr>
                <w:rFonts w:asciiTheme="majorBidi" w:hAnsiTheme="majorBidi" w:cstheme="majorBidi"/>
                <w:color w:val="000000"/>
                <w:sz w:val="28"/>
                <w:szCs w:val="28"/>
              </w:rPr>
            </w:pPr>
            <w:r w:rsidRPr="001B6135">
              <w:rPr>
                <w:rFonts w:asciiTheme="majorBidi" w:hAnsiTheme="majorBidi" w:cstheme="majorBidi"/>
                <w:sz w:val="28"/>
                <w:szCs w:val="28"/>
              </w:rPr>
              <w:t xml:space="preserve">High </w:t>
            </w:r>
            <w:proofErr w:type="spellStart"/>
            <w:r w:rsidRPr="001B6135">
              <w:rPr>
                <w:rFonts w:asciiTheme="majorBidi" w:hAnsiTheme="majorBidi" w:cstheme="majorBidi"/>
                <w:sz w:val="28"/>
                <w:szCs w:val="28"/>
              </w:rPr>
              <w:t>Cannabiz</w:t>
            </w:r>
            <w:proofErr w:type="spellEnd"/>
            <w:r w:rsidRPr="001B6135">
              <w:rPr>
                <w:rFonts w:asciiTheme="majorBidi" w:hAnsiTheme="majorBidi" w:cstheme="majorBidi"/>
                <w:sz w:val="28"/>
                <w:szCs w:val="28"/>
              </w:rPr>
              <w:t xml:space="preserve"> Crop Co., Ltd.</w:t>
            </w:r>
          </w:p>
        </w:tc>
        <w:tc>
          <w:tcPr>
            <w:tcW w:w="684" w:type="pct"/>
            <w:shd w:val="clear" w:color="auto" w:fill="auto"/>
          </w:tcPr>
          <w:p w14:paraId="58448CBD" w14:textId="5B265525"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51" w:type="pct"/>
            <w:shd w:val="clear" w:color="auto" w:fill="auto"/>
          </w:tcPr>
          <w:p w14:paraId="58D825CC" w14:textId="77777777" w:rsidR="00396E54" w:rsidRPr="001B6135" w:rsidRDefault="00396E54" w:rsidP="001B6135">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772ED59A" w14:textId="72525518"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7" w:type="pct"/>
            <w:shd w:val="clear" w:color="auto" w:fill="auto"/>
          </w:tcPr>
          <w:p w14:paraId="5AC5749F"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6417E561" w14:textId="5F70D6B0" w:rsidR="00396E54" w:rsidRPr="001B6135" w:rsidRDefault="00396E54"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sz w:val="28"/>
                <w:szCs w:val="28"/>
              </w:rPr>
              <w:t>52,787</w:t>
            </w:r>
          </w:p>
        </w:tc>
        <w:tc>
          <w:tcPr>
            <w:tcW w:w="78" w:type="pct"/>
            <w:shd w:val="clear" w:color="auto" w:fill="auto"/>
          </w:tcPr>
          <w:p w14:paraId="03C7B07B"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1ECA03ED" w14:textId="2023F35B"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585C7F9E" w14:textId="77777777" w:rsidTr="003C0388">
        <w:trPr>
          <w:cantSplit/>
          <w:trHeight w:val="36"/>
        </w:trPr>
        <w:tc>
          <w:tcPr>
            <w:tcW w:w="2034" w:type="pct"/>
            <w:shd w:val="clear" w:color="auto" w:fill="auto"/>
            <w:vAlign w:val="bottom"/>
          </w:tcPr>
          <w:p w14:paraId="19A0FD03" w14:textId="661CB914" w:rsidR="00396E54" w:rsidRPr="001B6135" w:rsidRDefault="00396E54" w:rsidP="001B6135">
            <w:pPr>
              <w:spacing w:line="340" w:lineRule="exact"/>
              <w:ind w:left="180" w:right="-81"/>
              <w:jc w:val="thaiDistribute"/>
              <w:rPr>
                <w:rFonts w:asciiTheme="majorBidi" w:hAnsiTheme="majorBidi" w:cstheme="majorBidi"/>
                <w:sz w:val="28"/>
                <w:szCs w:val="28"/>
              </w:rPr>
            </w:pPr>
            <w:r w:rsidRPr="001B6135">
              <w:rPr>
                <w:rFonts w:asciiTheme="majorBidi" w:hAnsiTheme="majorBidi" w:cstheme="majorBidi"/>
                <w:sz w:val="28"/>
                <w:szCs w:val="28"/>
              </w:rPr>
              <w:t>High Innovation Technology Co., Ltd.</w:t>
            </w:r>
          </w:p>
        </w:tc>
        <w:tc>
          <w:tcPr>
            <w:tcW w:w="684" w:type="pct"/>
            <w:shd w:val="clear" w:color="auto" w:fill="auto"/>
          </w:tcPr>
          <w:p w14:paraId="50172E6F" w14:textId="689D65D3" w:rsidR="00396E54" w:rsidRPr="001B6135" w:rsidRDefault="00396E54"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51" w:type="pct"/>
            <w:shd w:val="clear" w:color="auto" w:fill="auto"/>
          </w:tcPr>
          <w:p w14:paraId="245D4A11" w14:textId="77777777" w:rsidR="00396E54" w:rsidRPr="001B6135" w:rsidRDefault="00396E54" w:rsidP="001B6135">
            <w:pPr>
              <w:spacing w:line="340" w:lineRule="exact"/>
              <w:ind w:left="-173" w:right="-209"/>
              <w:jc w:val="right"/>
              <w:rPr>
                <w:rFonts w:asciiTheme="majorBidi" w:hAnsiTheme="majorBidi" w:cstheme="majorBidi"/>
                <w:color w:val="000000"/>
                <w:sz w:val="28"/>
                <w:szCs w:val="28"/>
              </w:rPr>
            </w:pPr>
          </w:p>
        </w:tc>
        <w:tc>
          <w:tcPr>
            <w:tcW w:w="641" w:type="pct"/>
            <w:tcBorders>
              <w:left w:val="nil"/>
            </w:tcBorders>
            <w:shd w:val="clear" w:color="auto" w:fill="auto"/>
          </w:tcPr>
          <w:p w14:paraId="29EF3DAD" w14:textId="5D0AA608"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7" w:type="pct"/>
            <w:shd w:val="clear" w:color="auto" w:fill="auto"/>
          </w:tcPr>
          <w:p w14:paraId="5A1DE4F8"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47E5F71A" w14:textId="36B7CDF4" w:rsidR="00396E54" w:rsidRPr="001B6135" w:rsidRDefault="00396E54"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sz w:val="28"/>
                <w:szCs w:val="28"/>
              </w:rPr>
              <w:t>102,786</w:t>
            </w:r>
          </w:p>
        </w:tc>
        <w:tc>
          <w:tcPr>
            <w:tcW w:w="78" w:type="pct"/>
            <w:shd w:val="clear" w:color="auto" w:fill="auto"/>
          </w:tcPr>
          <w:p w14:paraId="5C4587B2"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709" w:type="pct"/>
            <w:tcBorders>
              <w:left w:val="nil"/>
            </w:tcBorders>
            <w:shd w:val="clear" w:color="auto" w:fill="auto"/>
          </w:tcPr>
          <w:p w14:paraId="72739D0A" w14:textId="1E3BB404"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1A1ACB74" w14:textId="77777777" w:rsidTr="000F1579">
        <w:trPr>
          <w:cantSplit/>
          <w:trHeight w:val="36"/>
        </w:trPr>
        <w:tc>
          <w:tcPr>
            <w:tcW w:w="2034" w:type="pct"/>
            <w:shd w:val="clear" w:color="auto" w:fill="auto"/>
          </w:tcPr>
          <w:p w14:paraId="3CACCDF1" w14:textId="774DA115" w:rsidR="00396E54" w:rsidRPr="001B6135" w:rsidRDefault="00396E54" w:rsidP="001B6135">
            <w:pPr>
              <w:spacing w:line="340" w:lineRule="exact"/>
              <w:ind w:left="180" w:right="-81"/>
              <w:jc w:val="thaiDistribute"/>
              <w:rPr>
                <w:rFonts w:asciiTheme="majorBidi" w:hAnsiTheme="majorBidi" w:cstheme="majorBidi"/>
                <w:sz w:val="28"/>
                <w:szCs w:val="28"/>
              </w:rPr>
            </w:pPr>
            <w:proofErr w:type="spellStart"/>
            <w:r w:rsidRPr="001B6135">
              <w:rPr>
                <w:rFonts w:asciiTheme="majorBidi" w:hAnsiTheme="majorBidi" w:cstheme="majorBidi"/>
                <w:sz w:val="28"/>
                <w:szCs w:val="28"/>
              </w:rPr>
              <w:t>Wyncoast</w:t>
            </w:r>
            <w:proofErr w:type="spellEnd"/>
            <w:r w:rsidRPr="001B6135">
              <w:rPr>
                <w:rFonts w:asciiTheme="majorBidi" w:hAnsiTheme="majorBidi" w:cstheme="majorBidi"/>
                <w:sz w:val="28"/>
                <w:szCs w:val="28"/>
              </w:rPr>
              <w:t xml:space="preserve"> Industrial Park Public Co., Ltd.</w:t>
            </w:r>
          </w:p>
        </w:tc>
        <w:tc>
          <w:tcPr>
            <w:tcW w:w="684" w:type="pct"/>
            <w:shd w:val="clear" w:color="auto" w:fill="auto"/>
          </w:tcPr>
          <w:p w14:paraId="4C6566CC" w14:textId="3800A324"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5,556,573</w:t>
            </w:r>
          </w:p>
        </w:tc>
        <w:tc>
          <w:tcPr>
            <w:tcW w:w="151" w:type="pct"/>
            <w:shd w:val="clear" w:color="auto" w:fill="auto"/>
          </w:tcPr>
          <w:p w14:paraId="69258E8D" w14:textId="77777777" w:rsidR="00396E54" w:rsidRPr="001B6135" w:rsidRDefault="00396E54" w:rsidP="001B6135">
            <w:pPr>
              <w:spacing w:line="340" w:lineRule="exact"/>
              <w:ind w:left="-173" w:right="-209"/>
              <w:jc w:val="right"/>
              <w:rPr>
                <w:rFonts w:asciiTheme="majorBidi" w:hAnsiTheme="majorBidi" w:cstheme="majorBidi"/>
                <w:sz w:val="28"/>
                <w:szCs w:val="28"/>
              </w:rPr>
            </w:pPr>
          </w:p>
        </w:tc>
        <w:tc>
          <w:tcPr>
            <w:tcW w:w="641" w:type="pct"/>
            <w:tcBorders>
              <w:left w:val="nil"/>
            </w:tcBorders>
            <w:shd w:val="clear" w:color="auto" w:fill="auto"/>
          </w:tcPr>
          <w:p w14:paraId="60DAAD62" w14:textId="4B99A4AB"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4,581,666</w:t>
            </w:r>
          </w:p>
        </w:tc>
        <w:tc>
          <w:tcPr>
            <w:tcW w:w="77" w:type="pct"/>
            <w:shd w:val="clear" w:color="auto" w:fill="auto"/>
          </w:tcPr>
          <w:p w14:paraId="403A7399" w14:textId="77777777" w:rsidR="00396E54" w:rsidRPr="001B6135" w:rsidRDefault="00396E54" w:rsidP="001B6135">
            <w:pPr>
              <w:spacing w:line="340" w:lineRule="exact"/>
              <w:ind w:left="-108" w:right="-198"/>
              <w:jc w:val="right"/>
              <w:rPr>
                <w:rFonts w:asciiTheme="majorBidi" w:hAnsiTheme="majorBidi" w:cstheme="majorBidi"/>
                <w:color w:val="000000"/>
                <w:sz w:val="28"/>
                <w:szCs w:val="28"/>
              </w:rPr>
            </w:pPr>
          </w:p>
        </w:tc>
        <w:tc>
          <w:tcPr>
            <w:tcW w:w="626" w:type="pct"/>
            <w:shd w:val="clear" w:color="auto" w:fill="auto"/>
          </w:tcPr>
          <w:p w14:paraId="1D719D1C" w14:textId="694D4755"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2AA4FD8F" w14:textId="77777777" w:rsidR="00396E54" w:rsidRPr="001B6135" w:rsidRDefault="00396E54" w:rsidP="001B6135">
            <w:pPr>
              <w:spacing w:line="340" w:lineRule="exact"/>
              <w:ind w:left="-108" w:right="-198"/>
              <w:jc w:val="right"/>
              <w:rPr>
                <w:rFonts w:asciiTheme="majorBidi" w:hAnsiTheme="majorBidi" w:cstheme="majorBidi"/>
                <w:sz w:val="28"/>
                <w:szCs w:val="28"/>
              </w:rPr>
            </w:pPr>
          </w:p>
        </w:tc>
        <w:tc>
          <w:tcPr>
            <w:tcW w:w="709" w:type="pct"/>
            <w:tcBorders>
              <w:left w:val="nil"/>
            </w:tcBorders>
            <w:shd w:val="clear" w:color="auto" w:fill="auto"/>
          </w:tcPr>
          <w:p w14:paraId="16A02E3E" w14:textId="06AC79A5"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5D82C56F" w14:textId="77777777" w:rsidTr="000F1579">
        <w:trPr>
          <w:cantSplit/>
          <w:trHeight w:val="36"/>
        </w:trPr>
        <w:tc>
          <w:tcPr>
            <w:tcW w:w="2034" w:type="pct"/>
            <w:shd w:val="clear" w:color="auto" w:fill="auto"/>
          </w:tcPr>
          <w:p w14:paraId="10FBED32" w14:textId="40C37F63" w:rsidR="00396E54" w:rsidRPr="001B6135" w:rsidRDefault="00396E54" w:rsidP="001B6135">
            <w:pPr>
              <w:spacing w:line="340" w:lineRule="exact"/>
              <w:ind w:left="180" w:right="-81"/>
              <w:jc w:val="thaiDistribute"/>
              <w:rPr>
                <w:rFonts w:asciiTheme="majorBidi" w:hAnsiTheme="majorBidi" w:cstheme="majorBidi"/>
                <w:sz w:val="28"/>
                <w:szCs w:val="28"/>
              </w:rPr>
            </w:pPr>
            <w:proofErr w:type="spellStart"/>
            <w:r w:rsidRPr="001B6135">
              <w:rPr>
                <w:rFonts w:asciiTheme="majorBidi" w:hAnsiTheme="majorBidi"/>
                <w:sz w:val="28"/>
                <w:szCs w:val="28"/>
              </w:rPr>
              <w:t>Procap</w:t>
            </w:r>
            <w:proofErr w:type="spellEnd"/>
            <w:r w:rsidRPr="001B6135">
              <w:rPr>
                <w:rFonts w:asciiTheme="majorBidi" w:hAnsiTheme="majorBidi"/>
                <w:sz w:val="28"/>
                <w:szCs w:val="28"/>
              </w:rPr>
              <w:t xml:space="preserve"> Investments</w:t>
            </w:r>
            <w:r w:rsidR="007B3E38" w:rsidRPr="001B6135">
              <w:rPr>
                <w:rFonts w:asciiTheme="majorBidi" w:hAnsiTheme="majorBidi" w:cstheme="majorBidi"/>
                <w:sz w:val="28"/>
                <w:szCs w:val="28"/>
              </w:rPr>
              <w:t xml:space="preserve"> Co., Ltd.</w:t>
            </w:r>
          </w:p>
        </w:tc>
        <w:tc>
          <w:tcPr>
            <w:tcW w:w="684" w:type="pct"/>
            <w:shd w:val="clear" w:color="auto" w:fill="auto"/>
          </w:tcPr>
          <w:p w14:paraId="2BC758A7" w14:textId="1E6BEF94" w:rsidR="00396E54" w:rsidRPr="001B6135" w:rsidRDefault="006B056E"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hint="cs"/>
                <w:sz w:val="28"/>
                <w:szCs w:val="28"/>
                <w:lang w:val="en-US"/>
              </w:rPr>
              <w:t>107</w:t>
            </w:r>
            <w:r w:rsidR="00516697" w:rsidRPr="001B6135">
              <w:rPr>
                <w:rFonts w:asciiTheme="majorBidi" w:hAnsiTheme="majorBidi" w:cstheme="majorBidi"/>
                <w:sz w:val="28"/>
                <w:szCs w:val="28"/>
                <w:lang w:val="en-US"/>
              </w:rPr>
              <w:t>,</w:t>
            </w:r>
            <w:r w:rsidRPr="001B6135">
              <w:rPr>
                <w:rFonts w:asciiTheme="majorBidi" w:hAnsiTheme="majorBidi" w:cstheme="majorBidi" w:hint="cs"/>
                <w:sz w:val="28"/>
                <w:szCs w:val="28"/>
                <w:lang w:val="en-US"/>
              </w:rPr>
              <w:t>380</w:t>
            </w:r>
          </w:p>
        </w:tc>
        <w:tc>
          <w:tcPr>
            <w:tcW w:w="151" w:type="pct"/>
            <w:shd w:val="clear" w:color="auto" w:fill="auto"/>
          </w:tcPr>
          <w:p w14:paraId="19A0CF12" w14:textId="77777777" w:rsidR="00396E54" w:rsidRPr="001B6135" w:rsidRDefault="00396E54" w:rsidP="001B6135">
            <w:pPr>
              <w:spacing w:line="340" w:lineRule="exact"/>
              <w:ind w:left="-173" w:right="-209"/>
              <w:jc w:val="right"/>
              <w:rPr>
                <w:rFonts w:asciiTheme="majorBidi" w:hAnsiTheme="majorBidi" w:cstheme="majorBidi"/>
                <w:sz w:val="28"/>
                <w:szCs w:val="28"/>
              </w:rPr>
            </w:pPr>
          </w:p>
        </w:tc>
        <w:tc>
          <w:tcPr>
            <w:tcW w:w="641" w:type="pct"/>
            <w:tcBorders>
              <w:left w:val="nil"/>
            </w:tcBorders>
            <w:shd w:val="clear" w:color="auto" w:fill="auto"/>
          </w:tcPr>
          <w:p w14:paraId="49349531" w14:textId="5261B8DA"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Angsana New" w:hAnsi="Angsana New"/>
                <w:color w:val="000000"/>
                <w:sz w:val="28"/>
                <w:szCs w:val="28"/>
              </w:rPr>
              <w:t>247,800</w:t>
            </w:r>
          </w:p>
        </w:tc>
        <w:tc>
          <w:tcPr>
            <w:tcW w:w="77" w:type="pct"/>
            <w:shd w:val="clear" w:color="auto" w:fill="auto"/>
          </w:tcPr>
          <w:p w14:paraId="014C66BA" w14:textId="77777777" w:rsidR="00396E54" w:rsidRPr="001B6135" w:rsidRDefault="00396E54" w:rsidP="001B6135">
            <w:pPr>
              <w:spacing w:line="340" w:lineRule="exact"/>
              <w:ind w:left="-108" w:right="-198"/>
              <w:jc w:val="right"/>
              <w:rPr>
                <w:rFonts w:asciiTheme="majorBidi" w:hAnsiTheme="majorBidi" w:cstheme="majorBidi"/>
                <w:sz w:val="28"/>
                <w:szCs w:val="28"/>
              </w:rPr>
            </w:pPr>
          </w:p>
        </w:tc>
        <w:tc>
          <w:tcPr>
            <w:tcW w:w="626" w:type="pct"/>
            <w:shd w:val="clear" w:color="auto" w:fill="auto"/>
          </w:tcPr>
          <w:p w14:paraId="6B0D8C97" w14:textId="78A689C6"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01D75E58" w14:textId="77777777" w:rsidR="00396E54" w:rsidRPr="001B6135" w:rsidRDefault="00396E54" w:rsidP="001B6135">
            <w:pPr>
              <w:spacing w:line="340" w:lineRule="exact"/>
              <w:ind w:left="-108" w:right="-198"/>
              <w:jc w:val="right"/>
              <w:rPr>
                <w:rFonts w:asciiTheme="majorBidi" w:hAnsiTheme="majorBidi" w:cstheme="majorBidi"/>
                <w:sz w:val="28"/>
                <w:szCs w:val="28"/>
              </w:rPr>
            </w:pPr>
          </w:p>
        </w:tc>
        <w:tc>
          <w:tcPr>
            <w:tcW w:w="709" w:type="pct"/>
            <w:tcBorders>
              <w:left w:val="nil"/>
            </w:tcBorders>
            <w:shd w:val="clear" w:color="auto" w:fill="auto"/>
          </w:tcPr>
          <w:p w14:paraId="3E4AFAC2" w14:textId="5D814D1D"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5E9EDB61" w14:textId="77777777" w:rsidTr="000F1579">
        <w:trPr>
          <w:cantSplit/>
          <w:trHeight w:val="36"/>
        </w:trPr>
        <w:tc>
          <w:tcPr>
            <w:tcW w:w="2034" w:type="pct"/>
            <w:shd w:val="clear" w:color="auto" w:fill="auto"/>
          </w:tcPr>
          <w:p w14:paraId="1F84C7B3" w14:textId="6265C882" w:rsidR="00396E54" w:rsidRPr="001B6135" w:rsidRDefault="00396E54" w:rsidP="001B6135">
            <w:pPr>
              <w:spacing w:line="340" w:lineRule="exact"/>
              <w:ind w:left="180" w:right="-81"/>
              <w:jc w:val="thaiDistribute"/>
              <w:rPr>
                <w:rFonts w:asciiTheme="majorBidi" w:hAnsiTheme="majorBidi" w:cstheme="majorBidi"/>
                <w:sz w:val="28"/>
                <w:szCs w:val="28"/>
                <w:cs/>
              </w:rPr>
            </w:pPr>
            <w:r w:rsidRPr="001B6135">
              <w:rPr>
                <w:rFonts w:asciiTheme="majorBidi" w:hAnsiTheme="majorBidi" w:cstheme="majorBidi"/>
                <w:spacing w:val="-4"/>
                <w:sz w:val="28"/>
                <w:szCs w:val="28"/>
              </w:rPr>
              <w:t>Shareholders of subsidiaries company</w:t>
            </w:r>
          </w:p>
        </w:tc>
        <w:tc>
          <w:tcPr>
            <w:tcW w:w="684" w:type="pct"/>
            <w:shd w:val="clear" w:color="auto" w:fill="auto"/>
          </w:tcPr>
          <w:p w14:paraId="43EDE2A9" w14:textId="7EEE22C1" w:rsidR="00396E54" w:rsidRPr="001B6135" w:rsidRDefault="00516697"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6,500</w:t>
            </w:r>
          </w:p>
        </w:tc>
        <w:tc>
          <w:tcPr>
            <w:tcW w:w="151" w:type="pct"/>
            <w:shd w:val="clear" w:color="auto" w:fill="auto"/>
          </w:tcPr>
          <w:p w14:paraId="181D55EC" w14:textId="77777777" w:rsidR="00396E54" w:rsidRPr="001B6135" w:rsidRDefault="00396E54" w:rsidP="001B6135">
            <w:pPr>
              <w:spacing w:line="340" w:lineRule="exact"/>
              <w:ind w:left="-173" w:right="-209"/>
              <w:jc w:val="right"/>
              <w:rPr>
                <w:rFonts w:asciiTheme="majorBidi" w:hAnsiTheme="majorBidi" w:cstheme="majorBidi"/>
                <w:sz w:val="28"/>
                <w:szCs w:val="28"/>
              </w:rPr>
            </w:pPr>
          </w:p>
        </w:tc>
        <w:tc>
          <w:tcPr>
            <w:tcW w:w="641" w:type="pct"/>
            <w:tcBorders>
              <w:left w:val="nil"/>
            </w:tcBorders>
            <w:shd w:val="clear" w:color="auto" w:fill="auto"/>
          </w:tcPr>
          <w:p w14:paraId="3876011F" w14:textId="57A1F70B"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Angsana New" w:hAnsi="Angsana New"/>
                <w:color w:val="000000"/>
                <w:sz w:val="28"/>
                <w:szCs w:val="28"/>
              </w:rPr>
              <w:t>15,000</w:t>
            </w:r>
          </w:p>
        </w:tc>
        <w:tc>
          <w:tcPr>
            <w:tcW w:w="77" w:type="pct"/>
            <w:shd w:val="clear" w:color="auto" w:fill="auto"/>
          </w:tcPr>
          <w:p w14:paraId="2215D98E" w14:textId="77777777" w:rsidR="00396E54" w:rsidRPr="001B6135" w:rsidRDefault="00396E54" w:rsidP="001B6135">
            <w:pPr>
              <w:spacing w:line="340" w:lineRule="exact"/>
              <w:ind w:left="-108" w:right="-198"/>
              <w:jc w:val="right"/>
              <w:rPr>
                <w:rFonts w:asciiTheme="majorBidi" w:hAnsiTheme="majorBidi" w:cstheme="majorBidi"/>
                <w:sz w:val="28"/>
                <w:szCs w:val="28"/>
              </w:rPr>
            </w:pPr>
          </w:p>
        </w:tc>
        <w:tc>
          <w:tcPr>
            <w:tcW w:w="626" w:type="pct"/>
            <w:shd w:val="clear" w:color="auto" w:fill="auto"/>
          </w:tcPr>
          <w:p w14:paraId="3B47E784" w14:textId="3237EB96"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50897F01" w14:textId="77777777" w:rsidR="00396E54" w:rsidRPr="001B6135" w:rsidRDefault="00396E54" w:rsidP="001B6135">
            <w:pPr>
              <w:spacing w:line="340" w:lineRule="exact"/>
              <w:ind w:left="-108" w:right="-198"/>
              <w:jc w:val="right"/>
              <w:rPr>
                <w:rFonts w:asciiTheme="majorBidi" w:hAnsiTheme="majorBidi" w:cstheme="majorBidi"/>
                <w:sz w:val="28"/>
                <w:szCs w:val="28"/>
              </w:rPr>
            </w:pPr>
          </w:p>
        </w:tc>
        <w:tc>
          <w:tcPr>
            <w:tcW w:w="709" w:type="pct"/>
            <w:tcBorders>
              <w:left w:val="nil"/>
            </w:tcBorders>
            <w:shd w:val="clear" w:color="auto" w:fill="auto"/>
          </w:tcPr>
          <w:p w14:paraId="45DA3137" w14:textId="565D347A" w:rsidR="00396E54" w:rsidRPr="001B6135" w:rsidRDefault="00396E54"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96E54" w:rsidRPr="001B6135" w14:paraId="61E1984B" w14:textId="77777777" w:rsidTr="000F1579">
        <w:trPr>
          <w:cantSplit/>
          <w:trHeight w:val="190"/>
        </w:trPr>
        <w:tc>
          <w:tcPr>
            <w:tcW w:w="2034" w:type="pct"/>
            <w:shd w:val="clear" w:color="auto" w:fill="auto"/>
          </w:tcPr>
          <w:p w14:paraId="73A5E11D" w14:textId="77777777" w:rsidR="00396E54" w:rsidRPr="001B6135" w:rsidRDefault="00396E54" w:rsidP="001B6135">
            <w:pPr>
              <w:spacing w:line="340" w:lineRule="exact"/>
              <w:ind w:left="180" w:right="-81"/>
              <w:jc w:val="thaiDistribute"/>
              <w:rPr>
                <w:rFonts w:asciiTheme="majorBidi" w:hAnsiTheme="majorBidi" w:cstheme="majorBidi"/>
                <w:color w:val="000000"/>
                <w:sz w:val="28"/>
                <w:szCs w:val="28"/>
              </w:rPr>
            </w:pPr>
          </w:p>
        </w:tc>
        <w:tc>
          <w:tcPr>
            <w:tcW w:w="684" w:type="pct"/>
            <w:tcBorders>
              <w:top w:val="single" w:sz="4" w:space="0" w:color="auto"/>
              <w:bottom w:val="double" w:sz="4" w:space="0" w:color="auto"/>
            </w:tcBorders>
            <w:shd w:val="clear" w:color="auto" w:fill="auto"/>
          </w:tcPr>
          <w:p w14:paraId="3DBA1B35" w14:textId="0A315899" w:rsidR="00396E54" w:rsidRPr="001B6135" w:rsidRDefault="00396E54" w:rsidP="001B6135">
            <w:pPr>
              <w:spacing w:line="340" w:lineRule="exact"/>
              <w:ind w:left="180" w:right="65"/>
              <w:jc w:val="right"/>
              <w:rPr>
                <w:rFonts w:asciiTheme="majorBidi" w:hAnsiTheme="majorBidi" w:cstheme="majorBidi"/>
                <w:color w:val="000000"/>
                <w:sz w:val="28"/>
                <w:szCs w:val="28"/>
              </w:rPr>
            </w:pPr>
            <w:r w:rsidRPr="001B6135">
              <w:rPr>
                <w:rFonts w:asciiTheme="majorBidi" w:hAnsiTheme="majorBidi" w:cstheme="majorBidi"/>
                <w:sz w:val="28"/>
                <w:szCs w:val="28"/>
              </w:rPr>
              <w:t>5,</w:t>
            </w:r>
            <w:r w:rsidR="00516697" w:rsidRPr="001B6135">
              <w:rPr>
                <w:rFonts w:asciiTheme="majorBidi" w:hAnsiTheme="majorBidi" w:cstheme="majorBidi"/>
                <w:sz w:val="28"/>
                <w:szCs w:val="28"/>
              </w:rPr>
              <w:t>670,453</w:t>
            </w:r>
          </w:p>
        </w:tc>
        <w:tc>
          <w:tcPr>
            <w:tcW w:w="151" w:type="pct"/>
            <w:shd w:val="clear" w:color="auto" w:fill="auto"/>
          </w:tcPr>
          <w:p w14:paraId="27B29BE5" w14:textId="77777777" w:rsidR="00396E54" w:rsidRPr="001B6135" w:rsidRDefault="00396E54" w:rsidP="001B6135">
            <w:pPr>
              <w:spacing w:line="340" w:lineRule="exact"/>
              <w:ind w:left="180" w:right="-209"/>
              <w:jc w:val="right"/>
              <w:rPr>
                <w:rFonts w:asciiTheme="majorBidi" w:hAnsiTheme="majorBidi" w:cstheme="majorBidi"/>
                <w:color w:val="000000"/>
                <w:sz w:val="28"/>
                <w:szCs w:val="28"/>
              </w:rPr>
            </w:pPr>
          </w:p>
        </w:tc>
        <w:tc>
          <w:tcPr>
            <w:tcW w:w="641" w:type="pct"/>
            <w:tcBorders>
              <w:top w:val="single" w:sz="4" w:space="0" w:color="auto"/>
              <w:left w:val="nil"/>
              <w:bottom w:val="double" w:sz="4" w:space="0" w:color="auto"/>
            </w:tcBorders>
            <w:shd w:val="clear" w:color="auto" w:fill="auto"/>
          </w:tcPr>
          <w:p w14:paraId="0A13594A" w14:textId="44128FE9" w:rsidR="00396E54" w:rsidRPr="001B6135" w:rsidRDefault="00396E54" w:rsidP="001B6135">
            <w:pPr>
              <w:spacing w:line="340" w:lineRule="exact"/>
              <w:ind w:left="180" w:right="65"/>
              <w:jc w:val="right"/>
              <w:rPr>
                <w:rFonts w:asciiTheme="majorBidi" w:hAnsiTheme="majorBidi" w:cstheme="majorBidi"/>
                <w:color w:val="000000"/>
                <w:sz w:val="28"/>
                <w:szCs w:val="28"/>
              </w:rPr>
            </w:pPr>
            <w:r w:rsidRPr="001B6135">
              <w:rPr>
                <w:rFonts w:asciiTheme="majorBidi" w:hAnsiTheme="majorBidi" w:cstheme="majorBidi"/>
                <w:sz w:val="28"/>
                <w:szCs w:val="28"/>
              </w:rPr>
              <w:t>4,844,466</w:t>
            </w:r>
          </w:p>
        </w:tc>
        <w:tc>
          <w:tcPr>
            <w:tcW w:w="77" w:type="pct"/>
            <w:shd w:val="clear" w:color="auto" w:fill="auto"/>
          </w:tcPr>
          <w:p w14:paraId="23552F18" w14:textId="77777777" w:rsidR="00396E54" w:rsidRPr="001B6135" w:rsidRDefault="00396E54" w:rsidP="001B6135">
            <w:pPr>
              <w:spacing w:line="340" w:lineRule="exact"/>
              <w:ind w:left="180" w:right="-198"/>
              <w:jc w:val="right"/>
              <w:rPr>
                <w:rFonts w:asciiTheme="majorBidi" w:hAnsiTheme="majorBidi" w:cstheme="majorBidi"/>
                <w:color w:val="000000"/>
                <w:sz w:val="28"/>
                <w:szCs w:val="28"/>
              </w:rPr>
            </w:pPr>
          </w:p>
        </w:tc>
        <w:tc>
          <w:tcPr>
            <w:tcW w:w="626" w:type="pct"/>
            <w:tcBorders>
              <w:top w:val="single" w:sz="4" w:space="0" w:color="auto"/>
              <w:bottom w:val="double" w:sz="4" w:space="0" w:color="auto"/>
            </w:tcBorders>
            <w:shd w:val="clear" w:color="auto" w:fill="auto"/>
          </w:tcPr>
          <w:p w14:paraId="15FC82F0" w14:textId="41323106" w:rsidR="00396E54" w:rsidRPr="001B6135" w:rsidRDefault="00396E54" w:rsidP="001B6135">
            <w:pPr>
              <w:spacing w:line="340" w:lineRule="exact"/>
              <w:ind w:left="180" w:right="65"/>
              <w:jc w:val="right"/>
              <w:rPr>
                <w:rFonts w:asciiTheme="majorBidi" w:hAnsiTheme="majorBidi" w:cstheme="majorBidi"/>
                <w:color w:val="000000"/>
                <w:sz w:val="28"/>
                <w:szCs w:val="28"/>
              </w:rPr>
            </w:pPr>
            <w:r w:rsidRPr="001B6135">
              <w:rPr>
                <w:rFonts w:asciiTheme="majorBidi" w:hAnsiTheme="majorBidi" w:cstheme="majorBidi"/>
                <w:sz w:val="28"/>
                <w:szCs w:val="28"/>
              </w:rPr>
              <w:t>326,280</w:t>
            </w:r>
          </w:p>
        </w:tc>
        <w:tc>
          <w:tcPr>
            <w:tcW w:w="78" w:type="pct"/>
            <w:shd w:val="clear" w:color="auto" w:fill="auto"/>
          </w:tcPr>
          <w:p w14:paraId="1337F527" w14:textId="77777777" w:rsidR="00396E54" w:rsidRPr="001B6135" w:rsidRDefault="00396E54" w:rsidP="001B6135">
            <w:pPr>
              <w:spacing w:line="340" w:lineRule="exact"/>
              <w:ind w:left="180" w:right="-198"/>
              <w:jc w:val="right"/>
              <w:rPr>
                <w:rFonts w:asciiTheme="majorBidi" w:hAnsiTheme="majorBidi" w:cstheme="majorBidi"/>
                <w:color w:val="000000"/>
                <w:sz w:val="28"/>
                <w:szCs w:val="28"/>
              </w:rPr>
            </w:pPr>
          </w:p>
        </w:tc>
        <w:tc>
          <w:tcPr>
            <w:tcW w:w="709" w:type="pct"/>
            <w:tcBorders>
              <w:top w:val="single" w:sz="4" w:space="0" w:color="auto"/>
              <w:left w:val="nil"/>
              <w:bottom w:val="double" w:sz="4" w:space="0" w:color="auto"/>
            </w:tcBorders>
            <w:shd w:val="clear" w:color="auto" w:fill="auto"/>
          </w:tcPr>
          <w:p w14:paraId="64C482FA" w14:textId="0144CA72" w:rsidR="00396E54" w:rsidRPr="001B6135" w:rsidRDefault="00396E54" w:rsidP="001B6135">
            <w:pPr>
              <w:spacing w:line="340" w:lineRule="exact"/>
              <w:ind w:left="180" w:right="65"/>
              <w:jc w:val="right"/>
              <w:rPr>
                <w:rFonts w:asciiTheme="majorBidi" w:hAnsiTheme="majorBidi" w:cstheme="majorBidi"/>
                <w:color w:val="000000"/>
                <w:sz w:val="28"/>
                <w:szCs w:val="28"/>
              </w:rPr>
            </w:pPr>
            <w:r w:rsidRPr="001B6135">
              <w:rPr>
                <w:rFonts w:asciiTheme="majorBidi" w:hAnsiTheme="majorBidi" w:cstheme="majorBidi"/>
                <w:sz w:val="28"/>
                <w:szCs w:val="28"/>
              </w:rPr>
              <w:t>796,937</w:t>
            </w:r>
          </w:p>
        </w:tc>
      </w:tr>
    </w:tbl>
    <w:p w14:paraId="39A1CB0F" w14:textId="77777777" w:rsidR="00605EF1" w:rsidRPr="001B6135" w:rsidRDefault="00605EF1" w:rsidP="001B6135">
      <w:pPr>
        <w:spacing w:before="120" w:line="240" w:lineRule="auto"/>
        <w:ind w:left="357"/>
        <w:rPr>
          <w:rFonts w:asciiTheme="majorBidi" w:hAnsiTheme="majorBidi" w:cstheme="majorBidi"/>
          <w:sz w:val="28"/>
          <w:szCs w:val="28"/>
        </w:rPr>
      </w:pPr>
    </w:p>
    <w:p w14:paraId="52AA9DA7" w14:textId="77777777" w:rsidR="00605EF1" w:rsidRPr="001B6135" w:rsidRDefault="00605EF1" w:rsidP="001B6135">
      <w:pPr>
        <w:spacing w:before="120" w:line="240" w:lineRule="auto"/>
        <w:ind w:left="357"/>
        <w:rPr>
          <w:rFonts w:asciiTheme="majorBidi" w:hAnsiTheme="majorBidi" w:cstheme="majorBidi"/>
          <w:sz w:val="28"/>
          <w:szCs w:val="28"/>
        </w:rPr>
      </w:pPr>
    </w:p>
    <w:p w14:paraId="56772BFA" w14:textId="0EF7C76F" w:rsidR="00E10918" w:rsidRPr="001B6135" w:rsidRDefault="001E19B4" w:rsidP="001B6135">
      <w:pPr>
        <w:spacing w:before="120" w:line="240" w:lineRule="auto"/>
        <w:ind w:left="357"/>
        <w:rPr>
          <w:rFonts w:asciiTheme="majorBidi" w:hAnsiTheme="majorBidi" w:cstheme="majorBidi"/>
          <w:sz w:val="28"/>
          <w:szCs w:val="28"/>
        </w:rPr>
      </w:pPr>
      <w:r w:rsidRPr="001B6135">
        <w:rPr>
          <w:rFonts w:asciiTheme="majorBidi" w:hAnsiTheme="majorBidi" w:cstheme="majorBidi"/>
          <w:sz w:val="28"/>
          <w:szCs w:val="28"/>
        </w:rPr>
        <w:lastRenderedPageBreak/>
        <w:t xml:space="preserve">The significant balances of loans and accrued interest to </w:t>
      </w:r>
      <w:proofErr w:type="spellStart"/>
      <w:r w:rsidRPr="001B6135">
        <w:rPr>
          <w:rFonts w:asciiTheme="majorBidi" w:hAnsiTheme="majorBidi" w:cstheme="majorBidi"/>
          <w:sz w:val="28"/>
          <w:szCs w:val="28"/>
        </w:rPr>
        <w:t>ralated</w:t>
      </w:r>
      <w:proofErr w:type="spellEnd"/>
      <w:r w:rsidRPr="001B6135">
        <w:rPr>
          <w:rFonts w:asciiTheme="majorBidi" w:hAnsiTheme="majorBidi" w:cstheme="majorBidi"/>
          <w:sz w:val="28"/>
          <w:szCs w:val="28"/>
        </w:rPr>
        <w:t xml:space="preserve"> parties as at </w:t>
      </w:r>
      <w:r w:rsidR="00BD391B" w:rsidRPr="001B6135">
        <w:rPr>
          <w:rFonts w:asciiTheme="majorBidi" w:hAnsiTheme="majorBidi" w:cstheme="majorBidi"/>
          <w:sz w:val="28"/>
          <w:szCs w:val="28"/>
        </w:rPr>
        <w:t>December 31, 2021</w:t>
      </w:r>
      <w:r w:rsidR="005A2BD3" w:rsidRPr="001B6135">
        <w:rPr>
          <w:rFonts w:asciiTheme="majorBidi" w:hAnsiTheme="majorBidi" w:cstheme="majorBidi"/>
          <w:sz w:val="28"/>
          <w:szCs w:val="28"/>
        </w:rPr>
        <w:t xml:space="preserve"> and 20</w:t>
      </w:r>
      <w:r w:rsidRPr="001B6135">
        <w:rPr>
          <w:rFonts w:asciiTheme="majorBidi" w:hAnsiTheme="majorBidi" w:cstheme="majorBidi"/>
          <w:sz w:val="28"/>
          <w:szCs w:val="28"/>
        </w:rPr>
        <w:t>20</w:t>
      </w:r>
      <w:r w:rsidR="006D3C37" w:rsidRPr="001B6135">
        <w:rPr>
          <w:rStyle w:val="tlid-translation"/>
          <w:rFonts w:asciiTheme="majorBidi" w:hAnsiTheme="majorBidi" w:cstheme="majorBidi"/>
          <w:sz w:val="28"/>
          <w:szCs w:val="28"/>
        </w:rPr>
        <w:t xml:space="preserve"> are as follows:</w:t>
      </w:r>
    </w:p>
    <w:tbl>
      <w:tblPr>
        <w:tblW w:w="4928" w:type="pct"/>
        <w:tblCellMar>
          <w:left w:w="43" w:type="dxa"/>
          <w:right w:w="43" w:type="dxa"/>
        </w:tblCellMar>
        <w:tblLook w:val="0000" w:firstRow="0" w:lastRow="0" w:firstColumn="0" w:lastColumn="0" w:noHBand="0" w:noVBand="0"/>
      </w:tblPr>
      <w:tblGrid>
        <w:gridCol w:w="3189"/>
        <w:gridCol w:w="1405"/>
        <w:gridCol w:w="145"/>
        <w:gridCol w:w="1432"/>
        <w:gridCol w:w="141"/>
        <w:gridCol w:w="1401"/>
        <w:gridCol w:w="145"/>
        <w:gridCol w:w="1419"/>
      </w:tblGrid>
      <w:tr w:rsidR="006D3C37" w:rsidRPr="001B6135" w14:paraId="53AE79E9" w14:textId="77777777" w:rsidTr="00307F8C">
        <w:trPr>
          <w:cantSplit/>
          <w:trHeight w:val="318"/>
          <w:tblHeader/>
        </w:trPr>
        <w:tc>
          <w:tcPr>
            <w:tcW w:w="1719" w:type="pct"/>
            <w:shd w:val="clear" w:color="auto" w:fill="auto"/>
          </w:tcPr>
          <w:p w14:paraId="1D187793" w14:textId="77777777" w:rsidR="006D3C37" w:rsidRPr="001B6135" w:rsidRDefault="006D3C37" w:rsidP="001B6135">
            <w:pPr>
              <w:spacing w:line="320" w:lineRule="exact"/>
              <w:ind w:right="-81"/>
              <w:jc w:val="thaiDistribute"/>
              <w:rPr>
                <w:rFonts w:asciiTheme="majorBidi" w:hAnsiTheme="majorBidi" w:cstheme="majorBidi"/>
                <w:color w:val="000000"/>
                <w:sz w:val="28"/>
                <w:szCs w:val="28"/>
              </w:rPr>
            </w:pPr>
          </w:p>
        </w:tc>
        <w:tc>
          <w:tcPr>
            <w:tcW w:w="3281" w:type="pct"/>
            <w:gridSpan w:val="7"/>
            <w:tcBorders>
              <w:bottom w:val="single" w:sz="4" w:space="0" w:color="auto"/>
            </w:tcBorders>
            <w:shd w:val="clear" w:color="auto" w:fill="auto"/>
          </w:tcPr>
          <w:p w14:paraId="4EB011FA" w14:textId="428660E6" w:rsidR="006D3C37" w:rsidRPr="001B6135" w:rsidRDefault="006D3C37" w:rsidP="001B6135">
            <w:pPr>
              <w:spacing w:line="320" w:lineRule="exact"/>
              <w:ind w:right="99"/>
              <w:jc w:val="right"/>
              <w:rPr>
                <w:rFonts w:asciiTheme="majorBidi" w:hAnsiTheme="majorBidi" w:cstheme="majorBidi"/>
                <w:color w:val="000000"/>
                <w:sz w:val="28"/>
                <w:szCs w:val="28"/>
              </w:rPr>
            </w:pPr>
            <w:r w:rsidRPr="001B6135">
              <w:rPr>
                <w:rFonts w:asciiTheme="majorBidi" w:hAnsiTheme="majorBidi" w:cstheme="majorBidi"/>
                <w:sz w:val="28"/>
                <w:szCs w:val="28"/>
              </w:rPr>
              <w:t>(Unit:</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Baht)</w:t>
            </w:r>
          </w:p>
        </w:tc>
      </w:tr>
      <w:tr w:rsidR="006D3C37" w:rsidRPr="001B6135" w14:paraId="28135524" w14:textId="77777777" w:rsidTr="00307F8C">
        <w:trPr>
          <w:cantSplit/>
          <w:trHeight w:val="299"/>
          <w:tblHeader/>
        </w:trPr>
        <w:tc>
          <w:tcPr>
            <w:tcW w:w="1719" w:type="pct"/>
            <w:shd w:val="clear" w:color="auto" w:fill="auto"/>
          </w:tcPr>
          <w:p w14:paraId="6787D488" w14:textId="77777777" w:rsidR="006D3C37" w:rsidRPr="001B6135" w:rsidRDefault="006D3C37" w:rsidP="001B6135">
            <w:pPr>
              <w:spacing w:line="320" w:lineRule="exact"/>
              <w:ind w:right="-81"/>
              <w:jc w:val="thaiDistribute"/>
              <w:rPr>
                <w:rFonts w:asciiTheme="majorBidi" w:hAnsiTheme="majorBidi" w:cstheme="majorBidi"/>
                <w:color w:val="000000"/>
                <w:sz w:val="28"/>
                <w:szCs w:val="28"/>
              </w:rPr>
            </w:pPr>
          </w:p>
        </w:tc>
        <w:tc>
          <w:tcPr>
            <w:tcW w:w="1607" w:type="pct"/>
            <w:gridSpan w:val="3"/>
            <w:tcBorders>
              <w:bottom w:val="single" w:sz="4" w:space="0" w:color="auto"/>
            </w:tcBorders>
            <w:shd w:val="clear" w:color="auto" w:fill="auto"/>
          </w:tcPr>
          <w:p w14:paraId="60F14D08" w14:textId="77777777" w:rsidR="006D3C37" w:rsidRPr="001B6135" w:rsidRDefault="006D3C37" w:rsidP="001B6135">
            <w:pPr>
              <w:spacing w:line="320" w:lineRule="exact"/>
              <w:jc w:val="center"/>
              <w:rPr>
                <w:rFonts w:asciiTheme="majorBidi" w:hAnsiTheme="majorBidi" w:cstheme="majorBidi"/>
                <w:color w:val="000000"/>
                <w:sz w:val="28"/>
                <w:szCs w:val="28"/>
              </w:rPr>
            </w:pPr>
            <w:r w:rsidRPr="001B6135">
              <w:rPr>
                <w:rFonts w:asciiTheme="majorBidi" w:hAnsiTheme="majorBidi" w:cstheme="majorBidi"/>
                <w:sz w:val="28"/>
                <w:szCs w:val="28"/>
              </w:rPr>
              <w:t>Consolidated</w:t>
            </w:r>
          </w:p>
        </w:tc>
        <w:tc>
          <w:tcPr>
            <w:tcW w:w="76" w:type="pct"/>
            <w:tcBorders>
              <w:top w:val="single" w:sz="4" w:space="0" w:color="auto"/>
            </w:tcBorders>
            <w:shd w:val="clear" w:color="auto" w:fill="auto"/>
          </w:tcPr>
          <w:p w14:paraId="24250DC4" w14:textId="77777777" w:rsidR="006D3C37" w:rsidRPr="001B6135" w:rsidRDefault="006D3C37" w:rsidP="001B6135">
            <w:pPr>
              <w:spacing w:line="320" w:lineRule="exact"/>
              <w:ind w:left="-108" w:right="-198"/>
              <w:jc w:val="right"/>
              <w:rPr>
                <w:rFonts w:asciiTheme="majorBidi" w:hAnsiTheme="majorBidi" w:cstheme="majorBidi"/>
                <w:color w:val="000000"/>
                <w:sz w:val="28"/>
                <w:szCs w:val="28"/>
              </w:rPr>
            </w:pPr>
          </w:p>
        </w:tc>
        <w:tc>
          <w:tcPr>
            <w:tcW w:w="1598" w:type="pct"/>
            <w:gridSpan w:val="3"/>
            <w:tcBorders>
              <w:top w:val="single" w:sz="4" w:space="0" w:color="auto"/>
              <w:bottom w:val="single" w:sz="4" w:space="0" w:color="auto"/>
            </w:tcBorders>
            <w:shd w:val="clear" w:color="auto" w:fill="auto"/>
          </w:tcPr>
          <w:p w14:paraId="3C8DD439" w14:textId="77777777" w:rsidR="006D3C37" w:rsidRPr="001B6135" w:rsidRDefault="006D3C37" w:rsidP="001B6135">
            <w:pPr>
              <w:spacing w:line="320" w:lineRule="exact"/>
              <w:jc w:val="center"/>
              <w:rPr>
                <w:rFonts w:asciiTheme="majorBidi" w:hAnsiTheme="majorBidi" w:cstheme="majorBidi"/>
                <w:color w:val="000000"/>
                <w:sz w:val="28"/>
                <w:szCs w:val="28"/>
              </w:rPr>
            </w:pPr>
            <w:r w:rsidRPr="001B6135">
              <w:rPr>
                <w:rFonts w:asciiTheme="majorBidi" w:hAnsiTheme="majorBidi" w:cstheme="majorBidi"/>
                <w:sz w:val="28"/>
                <w:szCs w:val="28"/>
              </w:rPr>
              <w:t>Separate</w:t>
            </w:r>
          </w:p>
        </w:tc>
      </w:tr>
      <w:tr w:rsidR="00343A64" w:rsidRPr="001B6135" w14:paraId="09B08E6B" w14:textId="77777777" w:rsidTr="00151C86">
        <w:trPr>
          <w:cantSplit/>
          <w:trHeight w:val="281"/>
          <w:tblHeader/>
        </w:trPr>
        <w:tc>
          <w:tcPr>
            <w:tcW w:w="1719" w:type="pct"/>
            <w:shd w:val="clear" w:color="auto" w:fill="auto"/>
          </w:tcPr>
          <w:p w14:paraId="08B61608" w14:textId="77777777" w:rsidR="00343A64" w:rsidRPr="001B6135" w:rsidRDefault="00343A64" w:rsidP="001B6135">
            <w:pPr>
              <w:spacing w:line="320" w:lineRule="exact"/>
              <w:ind w:right="-81"/>
              <w:jc w:val="thaiDistribute"/>
              <w:rPr>
                <w:rFonts w:asciiTheme="majorBidi" w:hAnsiTheme="majorBidi" w:cstheme="majorBidi"/>
                <w:color w:val="000000"/>
                <w:sz w:val="28"/>
                <w:szCs w:val="28"/>
              </w:rPr>
            </w:pPr>
          </w:p>
        </w:tc>
        <w:tc>
          <w:tcPr>
            <w:tcW w:w="757" w:type="pct"/>
            <w:tcBorders>
              <w:bottom w:val="single" w:sz="4" w:space="0" w:color="auto"/>
            </w:tcBorders>
            <w:shd w:val="clear" w:color="auto" w:fill="auto"/>
            <w:vAlign w:val="center"/>
          </w:tcPr>
          <w:p w14:paraId="2D6A81D2" w14:textId="59B7B858" w:rsidR="00343A64" w:rsidRPr="001B6135" w:rsidRDefault="00343A64" w:rsidP="001B6135">
            <w:pPr>
              <w:spacing w:line="320" w:lineRule="exact"/>
              <w:ind w:left="-40" w:right="-38"/>
              <w:jc w:val="center"/>
              <w:rPr>
                <w:rFonts w:asciiTheme="majorBidi" w:hAnsiTheme="majorBidi" w:cstheme="majorBidi"/>
                <w:color w:val="000000"/>
                <w:sz w:val="28"/>
                <w:szCs w:val="28"/>
              </w:rPr>
            </w:pPr>
            <w:r w:rsidRPr="001B6135">
              <w:rPr>
                <w:rFonts w:asciiTheme="majorBidi" w:hAnsiTheme="majorBidi" w:cstheme="majorBidi"/>
                <w:sz w:val="28"/>
                <w:szCs w:val="28"/>
              </w:rPr>
              <w:t xml:space="preserve">December 31, </w:t>
            </w:r>
            <w:r w:rsidRPr="001B6135">
              <w:rPr>
                <w:rFonts w:asciiTheme="majorBidi" w:hAnsiTheme="majorBidi" w:cstheme="majorBidi"/>
                <w:sz w:val="28"/>
                <w:szCs w:val="28"/>
              </w:rPr>
              <w:br/>
              <w:t>202</w:t>
            </w:r>
            <w:r w:rsidR="00AD7B32" w:rsidRPr="001B6135">
              <w:rPr>
                <w:rFonts w:asciiTheme="majorBidi" w:hAnsiTheme="majorBidi" w:cstheme="majorBidi"/>
                <w:sz w:val="28"/>
                <w:szCs w:val="28"/>
              </w:rPr>
              <w:t>1</w:t>
            </w:r>
          </w:p>
        </w:tc>
        <w:tc>
          <w:tcPr>
            <w:tcW w:w="78" w:type="pct"/>
            <w:tcBorders>
              <w:top w:val="single" w:sz="4" w:space="0" w:color="auto"/>
            </w:tcBorders>
            <w:shd w:val="clear" w:color="auto" w:fill="auto"/>
            <w:vAlign w:val="center"/>
          </w:tcPr>
          <w:p w14:paraId="6A03186C" w14:textId="77777777" w:rsidR="00343A64" w:rsidRPr="001B6135" w:rsidRDefault="00343A64" w:rsidP="001B6135">
            <w:pPr>
              <w:spacing w:line="320" w:lineRule="exact"/>
              <w:ind w:left="-61" w:right="-61"/>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center"/>
          </w:tcPr>
          <w:p w14:paraId="13CCDDD9" w14:textId="606EB5B0" w:rsidR="00343A64" w:rsidRPr="001B6135" w:rsidRDefault="00343A64" w:rsidP="001B6135">
            <w:pPr>
              <w:spacing w:line="320" w:lineRule="exact"/>
              <w:ind w:left="-22" w:right="-45"/>
              <w:jc w:val="center"/>
              <w:rPr>
                <w:rFonts w:asciiTheme="majorBidi" w:hAnsiTheme="majorBidi" w:cstheme="majorBidi"/>
                <w:color w:val="000000"/>
                <w:sz w:val="28"/>
                <w:szCs w:val="28"/>
              </w:rPr>
            </w:pPr>
            <w:r w:rsidRPr="001B6135">
              <w:rPr>
                <w:rFonts w:asciiTheme="majorBidi" w:hAnsiTheme="majorBidi" w:cstheme="majorBidi"/>
                <w:sz w:val="28"/>
                <w:szCs w:val="28"/>
              </w:rPr>
              <w:t xml:space="preserve">December 31, </w:t>
            </w:r>
            <w:r w:rsidR="00AD7B32" w:rsidRPr="001B6135">
              <w:rPr>
                <w:rFonts w:asciiTheme="majorBidi" w:hAnsiTheme="majorBidi" w:cstheme="majorBidi"/>
                <w:sz w:val="28"/>
                <w:szCs w:val="28"/>
              </w:rPr>
              <w:t>2020</w:t>
            </w:r>
          </w:p>
        </w:tc>
        <w:tc>
          <w:tcPr>
            <w:tcW w:w="76" w:type="pct"/>
            <w:shd w:val="clear" w:color="auto" w:fill="auto"/>
            <w:vAlign w:val="center"/>
          </w:tcPr>
          <w:p w14:paraId="356795EA" w14:textId="77777777" w:rsidR="00343A64" w:rsidRPr="001B6135" w:rsidRDefault="00343A64" w:rsidP="001B6135">
            <w:pPr>
              <w:spacing w:line="320" w:lineRule="exact"/>
              <w:ind w:left="-61" w:right="-61"/>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center"/>
          </w:tcPr>
          <w:p w14:paraId="292526D6" w14:textId="2E11483C" w:rsidR="00343A64" w:rsidRPr="001B6135" w:rsidRDefault="00343A64" w:rsidP="001B6135">
            <w:pPr>
              <w:spacing w:line="320" w:lineRule="exact"/>
              <w:ind w:left="-40" w:right="-38"/>
              <w:jc w:val="center"/>
              <w:rPr>
                <w:rFonts w:asciiTheme="majorBidi" w:hAnsiTheme="majorBidi" w:cstheme="majorBidi"/>
                <w:color w:val="000000"/>
                <w:sz w:val="28"/>
                <w:szCs w:val="28"/>
              </w:rPr>
            </w:pPr>
            <w:r w:rsidRPr="001B6135">
              <w:rPr>
                <w:rFonts w:asciiTheme="majorBidi" w:hAnsiTheme="majorBidi" w:cstheme="majorBidi"/>
                <w:sz w:val="28"/>
                <w:szCs w:val="28"/>
              </w:rPr>
              <w:t xml:space="preserve">December 31, </w:t>
            </w:r>
            <w:r w:rsidRPr="001B6135">
              <w:rPr>
                <w:rFonts w:asciiTheme="majorBidi" w:hAnsiTheme="majorBidi" w:cstheme="majorBidi"/>
                <w:sz w:val="28"/>
                <w:szCs w:val="28"/>
              </w:rPr>
              <w:br/>
              <w:t>202</w:t>
            </w:r>
            <w:r w:rsidR="00AD7B32" w:rsidRPr="001B6135">
              <w:rPr>
                <w:rFonts w:asciiTheme="majorBidi" w:hAnsiTheme="majorBidi" w:cstheme="majorBidi"/>
                <w:sz w:val="28"/>
                <w:szCs w:val="28"/>
              </w:rPr>
              <w:t>1</w:t>
            </w:r>
          </w:p>
        </w:tc>
        <w:tc>
          <w:tcPr>
            <w:tcW w:w="78" w:type="pct"/>
            <w:shd w:val="clear" w:color="auto" w:fill="auto"/>
            <w:vAlign w:val="center"/>
          </w:tcPr>
          <w:p w14:paraId="114FA1E8" w14:textId="77777777" w:rsidR="00343A64" w:rsidRPr="001B6135" w:rsidRDefault="00343A64" w:rsidP="001B6135">
            <w:pPr>
              <w:spacing w:line="320" w:lineRule="exact"/>
              <w:ind w:left="-61" w:right="-61"/>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vAlign w:val="center"/>
          </w:tcPr>
          <w:p w14:paraId="370303AB" w14:textId="4BE88DE0" w:rsidR="00343A64" w:rsidRPr="001B6135" w:rsidRDefault="00343A64" w:rsidP="001B6135">
            <w:pPr>
              <w:spacing w:line="320" w:lineRule="exact"/>
              <w:ind w:left="-40" w:right="-38"/>
              <w:jc w:val="center"/>
              <w:rPr>
                <w:rFonts w:asciiTheme="majorBidi" w:hAnsiTheme="majorBidi" w:cstheme="majorBidi"/>
                <w:color w:val="000000"/>
                <w:sz w:val="28"/>
                <w:szCs w:val="28"/>
                <w:cs/>
              </w:rPr>
            </w:pPr>
            <w:r w:rsidRPr="001B6135">
              <w:rPr>
                <w:rFonts w:asciiTheme="majorBidi" w:hAnsiTheme="majorBidi" w:cstheme="majorBidi"/>
                <w:sz w:val="28"/>
                <w:szCs w:val="28"/>
              </w:rPr>
              <w:t xml:space="preserve">December 31, </w:t>
            </w:r>
            <w:r w:rsidR="00AD7B32" w:rsidRPr="001B6135">
              <w:rPr>
                <w:rFonts w:asciiTheme="majorBidi" w:hAnsiTheme="majorBidi" w:cstheme="majorBidi"/>
                <w:sz w:val="28"/>
                <w:szCs w:val="28"/>
              </w:rPr>
              <w:t>2020</w:t>
            </w:r>
          </w:p>
        </w:tc>
      </w:tr>
      <w:tr w:rsidR="00ED12D3" w:rsidRPr="001B6135" w14:paraId="466F1362" w14:textId="77777777" w:rsidTr="007A3B2D">
        <w:trPr>
          <w:cantSplit/>
          <w:trHeight w:val="68"/>
        </w:trPr>
        <w:tc>
          <w:tcPr>
            <w:tcW w:w="1719" w:type="pct"/>
            <w:shd w:val="clear" w:color="auto" w:fill="auto"/>
          </w:tcPr>
          <w:p w14:paraId="65794DA9" w14:textId="28F3D959" w:rsidR="00ED12D3" w:rsidRPr="001B6135" w:rsidRDefault="00ED12D3" w:rsidP="001B6135">
            <w:pPr>
              <w:spacing w:line="340" w:lineRule="exact"/>
              <w:ind w:left="364" w:right="65" w:hanging="224"/>
              <w:rPr>
                <w:rFonts w:asciiTheme="majorBidi" w:hAnsiTheme="majorBidi" w:cstheme="majorBidi"/>
                <w:sz w:val="28"/>
                <w:szCs w:val="28"/>
                <w:lang w:val="en-US"/>
              </w:rPr>
            </w:pPr>
            <w:r w:rsidRPr="001B6135">
              <w:rPr>
                <w:rFonts w:asciiTheme="majorBidi" w:hAnsiTheme="majorBidi"/>
                <w:sz w:val="28"/>
                <w:szCs w:val="28"/>
              </w:rPr>
              <w:t xml:space="preserve">Loans </w:t>
            </w:r>
            <w:r w:rsidRPr="001B6135">
              <w:rPr>
                <w:rFonts w:asciiTheme="majorBidi" w:hAnsiTheme="majorBidi" w:cstheme="majorBidi"/>
                <w:sz w:val="28"/>
                <w:szCs w:val="28"/>
              </w:rPr>
              <w:t>and accrued interest</w:t>
            </w:r>
          </w:p>
        </w:tc>
        <w:tc>
          <w:tcPr>
            <w:tcW w:w="757" w:type="pct"/>
            <w:shd w:val="clear" w:color="auto" w:fill="auto"/>
            <w:vAlign w:val="bottom"/>
          </w:tcPr>
          <w:p w14:paraId="79A53118" w14:textId="6A5BE6F9"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1,318,713</w:t>
            </w:r>
          </w:p>
        </w:tc>
        <w:tc>
          <w:tcPr>
            <w:tcW w:w="78" w:type="pct"/>
            <w:shd w:val="clear" w:color="auto" w:fill="auto"/>
            <w:vAlign w:val="bottom"/>
          </w:tcPr>
          <w:p w14:paraId="51596AB7" w14:textId="77777777" w:rsidR="00ED12D3" w:rsidRPr="001B6135" w:rsidRDefault="00ED12D3"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6E5FD834" w14:textId="5F7A1522"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1,350,206</w:t>
            </w:r>
          </w:p>
        </w:tc>
        <w:tc>
          <w:tcPr>
            <w:tcW w:w="76" w:type="pct"/>
            <w:shd w:val="clear" w:color="auto" w:fill="auto"/>
            <w:vAlign w:val="bottom"/>
          </w:tcPr>
          <w:p w14:paraId="6DF6280B"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176B103B" w14:textId="16D4C42F"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459,210,27</w:t>
            </w:r>
            <w:r w:rsidR="006B056E" w:rsidRPr="001B6135">
              <w:rPr>
                <w:rFonts w:asciiTheme="majorBidi" w:hAnsiTheme="majorBidi" w:cstheme="majorBidi" w:hint="cs"/>
                <w:sz w:val="28"/>
                <w:szCs w:val="28"/>
                <w:lang w:val="en-US"/>
              </w:rPr>
              <w:t>7</w:t>
            </w:r>
          </w:p>
        </w:tc>
        <w:tc>
          <w:tcPr>
            <w:tcW w:w="78" w:type="pct"/>
            <w:shd w:val="clear" w:color="auto" w:fill="auto"/>
            <w:vAlign w:val="bottom"/>
          </w:tcPr>
          <w:p w14:paraId="015A6002"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0321E587" w14:textId="6A62FCB7" w:rsidR="00ED12D3" w:rsidRPr="001B6135" w:rsidRDefault="00ED12D3"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448,009,058</w:t>
            </w:r>
          </w:p>
        </w:tc>
      </w:tr>
      <w:tr w:rsidR="00ED12D3" w:rsidRPr="001B6135" w14:paraId="33578912" w14:textId="77777777" w:rsidTr="007A3B2D">
        <w:trPr>
          <w:cantSplit/>
          <w:trHeight w:val="109"/>
        </w:trPr>
        <w:tc>
          <w:tcPr>
            <w:tcW w:w="1719" w:type="pct"/>
            <w:shd w:val="clear" w:color="auto" w:fill="auto"/>
          </w:tcPr>
          <w:p w14:paraId="2E476371" w14:textId="25AB3A21" w:rsidR="00ED12D3" w:rsidRPr="001B6135" w:rsidRDefault="00ED12D3" w:rsidP="001B6135">
            <w:pPr>
              <w:spacing w:line="340" w:lineRule="exact"/>
              <w:ind w:left="364" w:right="65" w:hanging="224"/>
              <w:rPr>
                <w:rFonts w:asciiTheme="majorBidi" w:hAnsiTheme="majorBidi" w:cstheme="majorBidi"/>
                <w:b/>
                <w:bCs/>
                <w:sz w:val="28"/>
                <w:szCs w:val="28"/>
                <w:u w:val="single"/>
              </w:rPr>
            </w:pPr>
            <w:r w:rsidRPr="001B6135">
              <w:rPr>
                <w:rFonts w:asciiTheme="majorBidi" w:hAnsiTheme="majorBidi" w:cstheme="majorBidi"/>
                <w:spacing w:val="-6"/>
                <w:sz w:val="28"/>
                <w:szCs w:val="28"/>
                <w:u w:val="single"/>
              </w:rPr>
              <w:t>Less</w:t>
            </w:r>
            <w:r w:rsidRPr="001B6135">
              <w:rPr>
                <w:rFonts w:asciiTheme="majorBidi" w:hAnsiTheme="majorBidi" w:cstheme="majorBidi"/>
                <w:spacing w:val="-6"/>
                <w:sz w:val="28"/>
                <w:szCs w:val="28"/>
              </w:rPr>
              <w:t xml:space="preserve"> Allowance </w:t>
            </w:r>
            <w:r w:rsidRPr="001B6135">
              <w:rPr>
                <w:rFonts w:asciiTheme="majorBidi" w:hAnsiTheme="majorBidi" w:cstheme="majorBidi"/>
                <w:sz w:val="28"/>
                <w:szCs w:val="28"/>
                <w:lang w:val="en-US"/>
              </w:rPr>
              <w:t>for</w:t>
            </w:r>
            <w:r w:rsidRPr="001B6135">
              <w:rPr>
                <w:rFonts w:asciiTheme="majorBidi" w:hAnsiTheme="majorBidi" w:cstheme="majorBidi"/>
                <w:spacing w:val="-6"/>
                <w:sz w:val="28"/>
                <w:szCs w:val="28"/>
              </w:rPr>
              <w:t xml:space="preserve"> </w:t>
            </w:r>
            <w:r w:rsidRPr="001B6135">
              <w:rPr>
                <w:rFonts w:asciiTheme="majorBidi" w:hAnsiTheme="majorBidi" w:cstheme="majorBidi"/>
                <w:sz w:val="28"/>
                <w:szCs w:val="28"/>
              </w:rPr>
              <w:t>expected</w:t>
            </w:r>
            <w:r w:rsidRPr="001B6135">
              <w:rPr>
                <w:rFonts w:asciiTheme="majorBidi" w:hAnsiTheme="majorBidi" w:cstheme="majorBidi"/>
                <w:spacing w:val="-6"/>
                <w:sz w:val="28"/>
                <w:szCs w:val="28"/>
              </w:rPr>
              <w:t xml:space="preserve"> credit loss</w:t>
            </w:r>
          </w:p>
        </w:tc>
        <w:tc>
          <w:tcPr>
            <w:tcW w:w="757" w:type="pct"/>
            <w:tcBorders>
              <w:bottom w:val="single" w:sz="4" w:space="0" w:color="auto"/>
            </w:tcBorders>
            <w:shd w:val="clear" w:color="auto" w:fill="auto"/>
            <w:vAlign w:val="bottom"/>
          </w:tcPr>
          <w:p w14:paraId="03BEA033" w14:textId="62B8BDFD"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vAlign w:val="bottom"/>
          </w:tcPr>
          <w:p w14:paraId="43147634" w14:textId="77777777" w:rsidR="00ED12D3" w:rsidRPr="001B6135" w:rsidRDefault="00ED12D3"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03079325" w14:textId="6252DD42"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vAlign w:val="bottom"/>
          </w:tcPr>
          <w:p w14:paraId="54A49548"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48FFD6C1" w14:textId="4E1F738B"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(94,170,48</w:t>
            </w:r>
            <w:r w:rsidR="00E907B6" w:rsidRPr="001B6135">
              <w:rPr>
                <w:rFonts w:asciiTheme="majorBidi" w:hAnsiTheme="majorBidi" w:cstheme="majorBidi"/>
                <w:sz w:val="28"/>
                <w:szCs w:val="28"/>
              </w:rPr>
              <w:t>3</w:t>
            </w:r>
            <w:r w:rsidRPr="001B6135">
              <w:rPr>
                <w:rFonts w:asciiTheme="majorBidi" w:hAnsiTheme="majorBidi" w:cstheme="majorBidi"/>
                <w:sz w:val="28"/>
                <w:szCs w:val="28"/>
              </w:rPr>
              <w:t>)</w:t>
            </w:r>
          </w:p>
        </w:tc>
        <w:tc>
          <w:tcPr>
            <w:tcW w:w="78" w:type="pct"/>
            <w:shd w:val="clear" w:color="auto" w:fill="auto"/>
            <w:vAlign w:val="bottom"/>
          </w:tcPr>
          <w:p w14:paraId="19DE94AA"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vAlign w:val="bottom"/>
          </w:tcPr>
          <w:p w14:paraId="0AF9FC7A" w14:textId="1699E61F" w:rsidR="00ED12D3" w:rsidRPr="001B6135" w:rsidRDefault="00ED12D3"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(94,170,483)</w:t>
            </w:r>
          </w:p>
        </w:tc>
      </w:tr>
      <w:tr w:rsidR="00ED12D3" w:rsidRPr="001B6135" w14:paraId="34D9575E" w14:textId="77777777" w:rsidTr="007A3B2D">
        <w:trPr>
          <w:cantSplit/>
          <w:trHeight w:val="109"/>
        </w:trPr>
        <w:tc>
          <w:tcPr>
            <w:tcW w:w="1719" w:type="pct"/>
            <w:shd w:val="clear" w:color="auto" w:fill="auto"/>
          </w:tcPr>
          <w:p w14:paraId="40324C95" w14:textId="77777777" w:rsidR="00ED12D3" w:rsidRPr="001B6135" w:rsidRDefault="00ED12D3" w:rsidP="001B6135">
            <w:pPr>
              <w:spacing w:line="340" w:lineRule="exact"/>
              <w:ind w:left="126" w:right="65"/>
              <w:rPr>
                <w:rFonts w:asciiTheme="majorBidi" w:hAnsiTheme="majorBidi" w:cstheme="majorBidi"/>
                <w:b/>
                <w:bCs/>
                <w:sz w:val="28"/>
                <w:szCs w:val="28"/>
                <w:u w:val="single"/>
                <w:lang w:val="en-US"/>
              </w:rPr>
            </w:pPr>
          </w:p>
        </w:tc>
        <w:tc>
          <w:tcPr>
            <w:tcW w:w="757" w:type="pct"/>
            <w:tcBorders>
              <w:top w:val="single" w:sz="4" w:space="0" w:color="auto"/>
            </w:tcBorders>
            <w:shd w:val="clear" w:color="auto" w:fill="auto"/>
            <w:vAlign w:val="bottom"/>
          </w:tcPr>
          <w:p w14:paraId="64B0D02F" w14:textId="645D8373"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1,318,713</w:t>
            </w:r>
          </w:p>
        </w:tc>
        <w:tc>
          <w:tcPr>
            <w:tcW w:w="78" w:type="pct"/>
            <w:shd w:val="clear" w:color="auto" w:fill="auto"/>
            <w:vAlign w:val="bottom"/>
          </w:tcPr>
          <w:p w14:paraId="6E2F9607" w14:textId="77777777" w:rsidR="00ED12D3" w:rsidRPr="001B6135" w:rsidRDefault="00ED12D3"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vAlign w:val="bottom"/>
          </w:tcPr>
          <w:p w14:paraId="329B8D85" w14:textId="184A73DB"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1,350,206</w:t>
            </w:r>
          </w:p>
        </w:tc>
        <w:tc>
          <w:tcPr>
            <w:tcW w:w="76" w:type="pct"/>
            <w:shd w:val="clear" w:color="auto" w:fill="auto"/>
            <w:vAlign w:val="bottom"/>
          </w:tcPr>
          <w:p w14:paraId="1490EE47"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vAlign w:val="bottom"/>
          </w:tcPr>
          <w:p w14:paraId="1711CDCC" w14:textId="75D18FBA"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365,039,79</w:t>
            </w:r>
            <w:r w:rsidR="006B056E" w:rsidRPr="001B6135">
              <w:rPr>
                <w:rFonts w:asciiTheme="majorBidi" w:hAnsiTheme="majorBidi" w:cstheme="majorBidi" w:hint="cs"/>
                <w:sz w:val="28"/>
                <w:szCs w:val="28"/>
                <w:lang w:val="en-US"/>
              </w:rPr>
              <w:t>4</w:t>
            </w:r>
          </w:p>
        </w:tc>
        <w:tc>
          <w:tcPr>
            <w:tcW w:w="78" w:type="pct"/>
            <w:shd w:val="clear" w:color="auto" w:fill="auto"/>
            <w:vAlign w:val="bottom"/>
          </w:tcPr>
          <w:p w14:paraId="2110C0D6"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vAlign w:val="bottom"/>
          </w:tcPr>
          <w:p w14:paraId="1AC28E49" w14:textId="7C772354" w:rsidR="00ED12D3" w:rsidRPr="001B6135" w:rsidRDefault="00ED12D3"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353,838,575</w:t>
            </w:r>
          </w:p>
        </w:tc>
      </w:tr>
      <w:tr w:rsidR="00ED12D3" w:rsidRPr="001B6135" w14:paraId="43BFDB0F" w14:textId="77777777" w:rsidTr="007A3B2D">
        <w:trPr>
          <w:cantSplit/>
          <w:trHeight w:val="109"/>
        </w:trPr>
        <w:tc>
          <w:tcPr>
            <w:tcW w:w="1719" w:type="pct"/>
            <w:shd w:val="clear" w:color="auto" w:fill="auto"/>
          </w:tcPr>
          <w:p w14:paraId="725467E2" w14:textId="2BCA7AAD" w:rsidR="00ED12D3" w:rsidRPr="001B6135" w:rsidRDefault="00ED12D3" w:rsidP="001B6135">
            <w:pPr>
              <w:spacing w:line="340" w:lineRule="exact"/>
              <w:ind w:left="644" w:right="65" w:hanging="490"/>
              <w:rPr>
                <w:rFonts w:asciiTheme="majorBidi" w:hAnsiTheme="majorBidi" w:cstheme="majorBidi"/>
                <w:b/>
                <w:bCs/>
                <w:sz w:val="28"/>
                <w:szCs w:val="28"/>
                <w:u w:val="single"/>
                <w:lang w:val="en-US"/>
              </w:rPr>
            </w:pPr>
            <w:r w:rsidRPr="001B6135">
              <w:rPr>
                <w:rFonts w:asciiTheme="majorBidi" w:hAnsiTheme="majorBidi" w:cstheme="majorBidi"/>
                <w:spacing w:val="-6"/>
                <w:sz w:val="28"/>
                <w:szCs w:val="28"/>
                <w:u w:val="single"/>
              </w:rPr>
              <w:t>Less</w:t>
            </w:r>
            <w:r w:rsidRPr="001B6135">
              <w:rPr>
                <w:rFonts w:asciiTheme="majorBidi" w:hAnsiTheme="majorBidi" w:cstheme="majorBidi"/>
                <w:spacing w:val="-6"/>
                <w:sz w:val="28"/>
                <w:szCs w:val="28"/>
              </w:rPr>
              <w:t xml:space="preserve"> </w:t>
            </w:r>
            <w:r w:rsidRPr="001B6135">
              <w:rPr>
                <w:rFonts w:asciiTheme="majorBidi" w:hAnsiTheme="majorBidi"/>
                <w:sz w:val="28"/>
                <w:szCs w:val="28"/>
              </w:rPr>
              <w:t xml:space="preserve">Transfer to assets classified as </w:t>
            </w:r>
            <w:r w:rsidRPr="001B6135">
              <w:rPr>
                <w:rFonts w:asciiTheme="majorBidi" w:hAnsiTheme="majorBidi"/>
                <w:sz w:val="28"/>
                <w:szCs w:val="28"/>
              </w:rPr>
              <w:br/>
              <w:t>held for sale</w:t>
            </w:r>
          </w:p>
        </w:tc>
        <w:tc>
          <w:tcPr>
            <w:tcW w:w="757" w:type="pct"/>
            <w:shd w:val="clear" w:color="auto" w:fill="auto"/>
            <w:vAlign w:val="bottom"/>
          </w:tcPr>
          <w:p w14:paraId="2B224855" w14:textId="02B4B252"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vAlign w:val="bottom"/>
          </w:tcPr>
          <w:p w14:paraId="5D3DA8D6" w14:textId="77777777" w:rsidR="00ED12D3" w:rsidRPr="001B6135" w:rsidRDefault="00ED12D3"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21831048" w14:textId="6929AAB6"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vAlign w:val="bottom"/>
          </w:tcPr>
          <w:p w14:paraId="3C145B45"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73FE39FC" w14:textId="7478D965" w:rsidR="00ED12D3" w:rsidRPr="001B6135" w:rsidRDefault="00ED12D3" w:rsidP="001B6135">
            <w:pPr>
              <w:spacing w:line="340" w:lineRule="exact"/>
              <w:ind w:left="-108" w:right="65"/>
              <w:jc w:val="right"/>
              <w:rPr>
                <w:rFonts w:asciiTheme="majorBidi" w:hAnsiTheme="majorBidi" w:cstheme="majorBidi"/>
                <w:sz w:val="28"/>
                <w:szCs w:val="28"/>
                <w:lang w:val="en-US"/>
              </w:rPr>
            </w:pPr>
            <w:r w:rsidRPr="001B6135">
              <w:rPr>
                <w:rFonts w:asciiTheme="majorBidi" w:hAnsiTheme="majorBidi" w:cstheme="majorBidi" w:hint="cs"/>
                <w:sz w:val="28"/>
                <w:szCs w:val="28"/>
                <w:cs/>
              </w:rPr>
              <w:t>(</w:t>
            </w:r>
            <w:r w:rsidRPr="001B6135">
              <w:rPr>
                <w:rFonts w:asciiTheme="majorBidi" w:hAnsiTheme="majorBidi" w:cstheme="majorBidi"/>
                <w:sz w:val="28"/>
                <w:szCs w:val="28"/>
              </w:rPr>
              <w:t>365,039,79</w:t>
            </w:r>
            <w:r w:rsidR="006B056E" w:rsidRPr="001B6135">
              <w:rPr>
                <w:rFonts w:asciiTheme="majorBidi" w:hAnsiTheme="majorBidi" w:cstheme="majorBidi" w:hint="cs"/>
                <w:sz w:val="28"/>
                <w:szCs w:val="28"/>
                <w:lang w:val="en-US"/>
              </w:rPr>
              <w:t>4</w:t>
            </w:r>
            <w:r w:rsidR="00052F52" w:rsidRPr="001B6135">
              <w:rPr>
                <w:rFonts w:asciiTheme="majorBidi" w:hAnsiTheme="majorBidi" w:cstheme="majorBidi"/>
                <w:sz w:val="28"/>
                <w:szCs w:val="28"/>
                <w:lang w:val="en-US"/>
              </w:rPr>
              <w:t>)</w:t>
            </w:r>
          </w:p>
        </w:tc>
        <w:tc>
          <w:tcPr>
            <w:tcW w:w="78" w:type="pct"/>
            <w:shd w:val="clear" w:color="auto" w:fill="auto"/>
            <w:vAlign w:val="bottom"/>
          </w:tcPr>
          <w:p w14:paraId="7B03632B" w14:textId="77777777" w:rsidR="00ED12D3" w:rsidRPr="001B6135" w:rsidRDefault="00ED12D3"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4C0054BE" w14:textId="7E86E76D" w:rsidR="00ED12D3" w:rsidRPr="001B6135" w:rsidRDefault="00ED12D3"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41B598AE" w14:textId="77777777" w:rsidTr="007A3B2D">
        <w:trPr>
          <w:cantSplit/>
          <w:trHeight w:val="109"/>
        </w:trPr>
        <w:tc>
          <w:tcPr>
            <w:tcW w:w="1719" w:type="pct"/>
            <w:shd w:val="clear" w:color="auto" w:fill="auto"/>
          </w:tcPr>
          <w:p w14:paraId="3E5390B2" w14:textId="3836598B" w:rsidR="007A3B2D" w:rsidRPr="001B6135" w:rsidRDefault="007A3B2D" w:rsidP="001B6135">
            <w:pPr>
              <w:spacing w:line="340" w:lineRule="exact"/>
              <w:ind w:left="364" w:right="65" w:hanging="224"/>
              <w:rPr>
                <w:rFonts w:asciiTheme="majorBidi" w:hAnsiTheme="majorBidi" w:cstheme="majorBidi"/>
                <w:sz w:val="28"/>
                <w:szCs w:val="28"/>
                <w:u w:val="single"/>
                <w:lang w:val="en-US"/>
              </w:rPr>
            </w:pPr>
            <w:r w:rsidRPr="001B6135">
              <w:rPr>
                <w:rFonts w:asciiTheme="majorBidi" w:hAnsiTheme="majorBidi" w:cstheme="majorBidi"/>
                <w:sz w:val="28"/>
                <w:szCs w:val="28"/>
                <w:u w:val="single"/>
                <w:lang w:val="en-US"/>
              </w:rPr>
              <w:t>Less</w:t>
            </w:r>
            <w:r w:rsidRPr="001B6135">
              <w:rPr>
                <w:rFonts w:asciiTheme="majorBidi" w:hAnsiTheme="majorBidi" w:cstheme="majorBidi"/>
                <w:sz w:val="28"/>
                <w:szCs w:val="28"/>
                <w:lang w:val="en-US"/>
              </w:rPr>
              <w:t xml:space="preserve"> Portion </w:t>
            </w:r>
            <w:r w:rsidRPr="001B6135">
              <w:rPr>
                <w:rFonts w:asciiTheme="majorBidi" w:hAnsiTheme="majorBidi" w:cstheme="majorBidi"/>
                <w:sz w:val="28"/>
                <w:szCs w:val="28"/>
              </w:rPr>
              <w:t>due</w:t>
            </w:r>
            <w:r w:rsidRPr="001B6135">
              <w:rPr>
                <w:rFonts w:asciiTheme="majorBidi" w:hAnsiTheme="majorBidi" w:cstheme="majorBidi"/>
                <w:sz w:val="28"/>
                <w:szCs w:val="28"/>
                <w:lang w:val="en-US"/>
              </w:rPr>
              <w:t xml:space="preserve"> within one year</w:t>
            </w:r>
          </w:p>
        </w:tc>
        <w:tc>
          <w:tcPr>
            <w:tcW w:w="757" w:type="pct"/>
            <w:tcBorders>
              <w:bottom w:val="single" w:sz="4" w:space="0" w:color="auto"/>
            </w:tcBorders>
            <w:shd w:val="clear" w:color="auto" w:fill="auto"/>
            <w:vAlign w:val="bottom"/>
          </w:tcPr>
          <w:p w14:paraId="26E2D0F6" w14:textId="7288CC3C"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(1,318,713)</w:t>
            </w:r>
          </w:p>
        </w:tc>
        <w:tc>
          <w:tcPr>
            <w:tcW w:w="78" w:type="pct"/>
            <w:shd w:val="clear" w:color="auto" w:fill="auto"/>
            <w:vAlign w:val="bottom"/>
          </w:tcPr>
          <w:p w14:paraId="66772E1A"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05309941" w14:textId="144EB452"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(1,350,206)</w:t>
            </w:r>
          </w:p>
        </w:tc>
        <w:tc>
          <w:tcPr>
            <w:tcW w:w="76" w:type="pct"/>
            <w:shd w:val="clear" w:color="auto" w:fill="auto"/>
            <w:vAlign w:val="bottom"/>
          </w:tcPr>
          <w:p w14:paraId="3474051E"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vAlign w:val="bottom"/>
          </w:tcPr>
          <w:p w14:paraId="61F513B5" w14:textId="637F3B7C"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vAlign w:val="bottom"/>
          </w:tcPr>
          <w:p w14:paraId="1201EF5B"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vAlign w:val="bottom"/>
          </w:tcPr>
          <w:p w14:paraId="6F483F69" w14:textId="0861BCE4"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(3,055,168)</w:t>
            </w:r>
          </w:p>
        </w:tc>
      </w:tr>
      <w:tr w:rsidR="007A3B2D" w:rsidRPr="001B6135" w14:paraId="5E8B79FF" w14:textId="77777777" w:rsidTr="007A3B2D">
        <w:trPr>
          <w:cantSplit/>
          <w:trHeight w:val="63"/>
        </w:trPr>
        <w:tc>
          <w:tcPr>
            <w:tcW w:w="1719" w:type="pct"/>
            <w:shd w:val="clear" w:color="auto" w:fill="auto"/>
          </w:tcPr>
          <w:p w14:paraId="6EAF16A9" w14:textId="06E9AD48" w:rsidR="007A3B2D" w:rsidRPr="001B6135" w:rsidRDefault="007A3B2D" w:rsidP="001B6135">
            <w:pPr>
              <w:spacing w:line="340" w:lineRule="exact"/>
              <w:ind w:left="126" w:right="65"/>
              <w:rPr>
                <w:rFonts w:asciiTheme="majorBidi" w:hAnsiTheme="majorBidi" w:cstheme="majorBidi"/>
                <w:sz w:val="28"/>
                <w:szCs w:val="28"/>
                <w:lang w:val="en-US"/>
              </w:rPr>
            </w:pPr>
            <w:r w:rsidRPr="001B6135">
              <w:rPr>
                <w:rFonts w:asciiTheme="majorBidi" w:hAnsiTheme="majorBidi" w:hint="cs"/>
                <w:sz w:val="28"/>
                <w:szCs w:val="28"/>
                <w:cs/>
              </w:rPr>
              <w:t xml:space="preserve">   </w:t>
            </w:r>
          </w:p>
        </w:tc>
        <w:tc>
          <w:tcPr>
            <w:tcW w:w="757" w:type="pct"/>
            <w:tcBorders>
              <w:top w:val="single" w:sz="4" w:space="0" w:color="auto"/>
              <w:bottom w:val="double" w:sz="4" w:space="0" w:color="auto"/>
            </w:tcBorders>
            <w:shd w:val="clear" w:color="auto" w:fill="auto"/>
            <w:vAlign w:val="bottom"/>
          </w:tcPr>
          <w:p w14:paraId="4E054E39" w14:textId="05100480"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vAlign w:val="bottom"/>
          </w:tcPr>
          <w:p w14:paraId="3C96D239"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vAlign w:val="bottom"/>
          </w:tcPr>
          <w:p w14:paraId="010BB5AB" w14:textId="046A9CB8"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vAlign w:val="bottom"/>
          </w:tcPr>
          <w:p w14:paraId="3945163F"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double" w:sz="4" w:space="0" w:color="auto"/>
            </w:tcBorders>
            <w:shd w:val="clear" w:color="auto" w:fill="auto"/>
            <w:vAlign w:val="bottom"/>
          </w:tcPr>
          <w:p w14:paraId="2A734069" w14:textId="35225F74"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vAlign w:val="bottom"/>
          </w:tcPr>
          <w:p w14:paraId="227AD310"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double" w:sz="4" w:space="0" w:color="auto"/>
            </w:tcBorders>
            <w:shd w:val="clear" w:color="auto" w:fill="auto"/>
            <w:vAlign w:val="bottom"/>
          </w:tcPr>
          <w:p w14:paraId="5CFFDB43" w14:textId="71902484"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350,783,407</w:t>
            </w:r>
          </w:p>
        </w:tc>
      </w:tr>
      <w:tr w:rsidR="007A3B2D" w:rsidRPr="001B6135" w14:paraId="354804A1" w14:textId="77777777" w:rsidTr="00307F8C">
        <w:trPr>
          <w:cantSplit/>
          <w:trHeight w:val="109"/>
        </w:trPr>
        <w:tc>
          <w:tcPr>
            <w:tcW w:w="1719" w:type="pct"/>
            <w:shd w:val="clear" w:color="auto" w:fill="auto"/>
          </w:tcPr>
          <w:p w14:paraId="5554436F" w14:textId="15B2707E" w:rsidR="007A3B2D" w:rsidRPr="001B6135" w:rsidRDefault="007A3B2D" w:rsidP="001B6135">
            <w:pPr>
              <w:spacing w:before="120" w:line="340" w:lineRule="exact"/>
              <w:ind w:right="-81"/>
              <w:jc w:val="thaiDistribute"/>
              <w:rPr>
                <w:rFonts w:asciiTheme="majorBidi" w:hAnsiTheme="majorBidi" w:cstheme="majorBidi"/>
                <w:b/>
                <w:bCs/>
                <w:color w:val="000000"/>
                <w:sz w:val="28"/>
                <w:szCs w:val="28"/>
                <w:u w:val="single"/>
                <w:lang w:val="en-US"/>
              </w:rPr>
            </w:pPr>
            <w:r w:rsidRPr="001B6135">
              <w:rPr>
                <w:rFonts w:asciiTheme="majorBidi" w:hAnsiTheme="majorBidi" w:cstheme="majorBidi"/>
                <w:b/>
                <w:bCs/>
                <w:sz w:val="28"/>
                <w:szCs w:val="28"/>
                <w:u w:val="single"/>
                <w:lang w:val="en-US"/>
              </w:rPr>
              <w:t xml:space="preserve">C.E.I. (Chiangmai) </w:t>
            </w:r>
            <w:r w:rsidR="007B3E38" w:rsidRPr="001B6135">
              <w:rPr>
                <w:rFonts w:asciiTheme="majorBidi" w:hAnsiTheme="majorBidi" w:cstheme="majorBidi"/>
                <w:b/>
                <w:bCs/>
                <w:sz w:val="28"/>
                <w:szCs w:val="28"/>
                <w:u w:val="single"/>
              </w:rPr>
              <w:t>Co., Ltd.</w:t>
            </w:r>
            <w:r w:rsidR="007B3E38" w:rsidRPr="001B6135">
              <w:rPr>
                <w:rFonts w:asciiTheme="majorBidi" w:hAnsiTheme="majorBidi" w:cstheme="majorBidi" w:hint="cs"/>
                <w:b/>
                <w:bCs/>
                <w:sz w:val="28"/>
                <w:szCs w:val="28"/>
                <w:cs/>
              </w:rPr>
              <w:t xml:space="preserve"> </w:t>
            </w:r>
            <w:r w:rsidRPr="001B6135">
              <w:rPr>
                <w:rFonts w:asciiTheme="majorBidi" w:hAnsiTheme="majorBidi" w:cstheme="majorBidi"/>
                <w:b/>
                <w:bCs/>
                <w:sz w:val="28"/>
                <w:szCs w:val="28"/>
                <w:vertAlign w:val="superscript"/>
                <w:cs/>
              </w:rPr>
              <w:t>(</w:t>
            </w:r>
            <w:r w:rsidRPr="001B6135">
              <w:rPr>
                <w:rFonts w:asciiTheme="majorBidi" w:hAnsiTheme="majorBidi" w:cstheme="majorBidi"/>
                <w:b/>
                <w:bCs/>
                <w:sz w:val="28"/>
                <w:szCs w:val="28"/>
                <w:vertAlign w:val="superscript"/>
                <w:lang w:val="en-US"/>
              </w:rPr>
              <w:t>1</w:t>
            </w:r>
            <w:r w:rsidRPr="001B6135">
              <w:rPr>
                <w:rFonts w:asciiTheme="majorBidi" w:hAnsiTheme="majorBidi" w:cstheme="majorBidi"/>
                <w:b/>
                <w:bCs/>
                <w:sz w:val="28"/>
                <w:szCs w:val="28"/>
                <w:vertAlign w:val="superscript"/>
                <w:cs/>
              </w:rPr>
              <w:t>)</w:t>
            </w:r>
          </w:p>
        </w:tc>
        <w:tc>
          <w:tcPr>
            <w:tcW w:w="757" w:type="pct"/>
            <w:shd w:val="clear" w:color="auto" w:fill="auto"/>
          </w:tcPr>
          <w:p w14:paraId="1CABEBBE" w14:textId="77777777" w:rsidR="007A3B2D" w:rsidRPr="001B6135" w:rsidRDefault="007A3B2D" w:rsidP="001B6135">
            <w:pPr>
              <w:spacing w:line="340" w:lineRule="exact"/>
              <w:ind w:left="-108" w:right="328"/>
              <w:jc w:val="right"/>
              <w:rPr>
                <w:rFonts w:asciiTheme="majorBidi" w:hAnsiTheme="majorBidi" w:cstheme="majorBidi"/>
                <w:color w:val="000000"/>
                <w:sz w:val="28"/>
                <w:szCs w:val="28"/>
                <w:lang w:val="en-US"/>
              </w:rPr>
            </w:pPr>
          </w:p>
        </w:tc>
        <w:tc>
          <w:tcPr>
            <w:tcW w:w="78" w:type="pct"/>
            <w:shd w:val="clear" w:color="auto" w:fill="auto"/>
          </w:tcPr>
          <w:p w14:paraId="0A7F9984"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5C3106FD" w14:textId="77777777" w:rsidR="007A3B2D" w:rsidRPr="001B6135" w:rsidRDefault="007A3B2D" w:rsidP="001B6135">
            <w:pPr>
              <w:spacing w:line="340" w:lineRule="exact"/>
              <w:ind w:left="-108" w:right="310"/>
              <w:jc w:val="right"/>
              <w:rPr>
                <w:rFonts w:asciiTheme="majorBidi" w:hAnsiTheme="majorBidi" w:cstheme="majorBidi"/>
                <w:color w:val="000000"/>
                <w:sz w:val="28"/>
                <w:szCs w:val="28"/>
              </w:rPr>
            </w:pPr>
          </w:p>
        </w:tc>
        <w:tc>
          <w:tcPr>
            <w:tcW w:w="76" w:type="pct"/>
            <w:shd w:val="clear" w:color="auto" w:fill="auto"/>
          </w:tcPr>
          <w:p w14:paraId="5FE5EDED"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12E58B05" w14:textId="77777777" w:rsidR="007A3B2D" w:rsidRPr="001B6135" w:rsidRDefault="007A3B2D" w:rsidP="001B6135">
            <w:pPr>
              <w:spacing w:line="340" w:lineRule="exact"/>
              <w:ind w:left="-108" w:right="146"/>
              <w:jc w:val="right"/>
              <w:rPr>
                <w:rFonts w:asciiTheme="majorBidi" w:hAnsiTheme="majorBidi" w:cstheme="majorBidi"/>
                <w:color w:val="000000"/>
                <w:sz w:val="28"/>
                <w:szCs w:val="28"/>
              </w:rPr>
            </w:pPr>
          </w:p>
        </w:tc>
        <w:tc>
          <w:tcPr>
            <w:tcW w:w="78" w:type="pct"/>
            <w:shd w:val="clear" w:color="auto" w:fill="auto"/>
          </w:tcPr>
          <w:p w14:paraId="0B130434"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394FA02"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r>
      <w:tr w:rsidR="007A3B2D" w:rsidRPr="001B6135" w14:paraId="2775A6ED" w14:textId="77777777" w:rsidTr="00307F8C">
        <w:trPr>
          <w:cantSplit/>
          <w:trHeight w:val="172"/>
        </w:trPr>
        <w:tc>
          <w:tcPr>
            <w:tcW w:w="1719" w:type="pct"/>
            <w:shd w:val="clear" w:color="auto" w:fill="auto"/>
          </w:tcPr>
          <w:p w14:paraId="26E66F87" w14:textId="3E939611"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u w:val="single"/>
                <w:cs/>
              </w:rPr>
            </w:pPr>
            <w:r w:rsidRPr="001B6135">
              <w:rPr>
                <w:rFonts w:asciiTheme="majorBidi" w:hAnsiTheme="majorBidi" w:cstheme="majorBidi"/>
                <w:color w:val="000000"/>
                <w:sz w:val="28"/>
                <w:szCs w:val="28"/>
                <w:u w:val="single"/>
                <w:lang w:val="en-US"/>
              </w:rPr>
              <w:t>Principle</w:t>
            </w:r>
          </w:p>
        </w:tc>
        <w:tc>
          <w:tcPr>
            <w:tcW w:w="757" w:type="pct"/>
            <w:shd w:val="clear" w:color="auto" w:fill="auto"/>
          </w:tcPr>
          <w:p w14:paraId="71515C1E"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5947CF14"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32E00690" w14:textId="55677F7C"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5768830D"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5F78612A"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28346120"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C7ECC6F" w14:textId="6B271542" w:rsidR="007A3B2D" w:rsidRPr="001B6135" w:rsidRDefault="007A3B2D" w:rsidP="001B6135">
            <w:pPr>
              <w:spacing w:line="340" w:lineRule="exact"/>
              <w:ind w:left="-108" w:right="65"/>
              <w:jc w:val="right"/>
              <w:rPr>
                <w:rFonts w:asciiTheme="majorBidi" w:hAnsiTheme="majorBidi" w:cstheme="majorBidi"/>
                <w:color w:val="000000"/>
                <w:sz w:val="28"/>
                <w:szCs w:val="28"/>
              </w:rPr>
            </w:pPr>
          </w:p>
        </w:tc>
      </w:tr>
      <w:tr w:rsidR="007A3B2D" w:rsidRPr="001B6135" w14:paraId="6054EAD6" w14:textId="77777777" w:rsidTr="00C23AF7">
        <w:trPr>
          <w:cantSplit/>
          <w:trHeight w:val="36"/>
        </w:trPr>
        <w:tc>
          <w:tcPr>
            <w:tcW w:w="1719" w:type="pct"/>
            <w:shd w:val="clear" w:color="auto" w:fill="auto"/>
          </w:tcPr>
          <w:p w14:paraId="67919B73" w14:textId="387D01BF"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vAlign w:val="bottom"/>
          </w:tcPr>
          <w:p w14:paraId="5805844F" w14:textId="4D37F2BE" w:rsidR="007A3B2D" w:rsidRPr="001B6135" w:rsidRDefault="007A3B2D" w:rsidP="001B6135">
            <w:pPr>
              <w:spacing w:line="340" w:lineRule="exact"/>
              <w:ind w:left="-108" w:right="65"/>
              <w:jc w:val="right"/>
              <w:rPr>
                <w:rFonts w:asciiTheme="majorBidi" w:hAnsiTheme="majorBidi" w:cstheme="majorBidi"/>
                <w:color w:val="000000"/>
                <w:sz w:val="28"/>
                <w:szCs w:val="28"/>
                <w:cs/>
              </w:rPr>
            </w:pPr>
            <w:r w:rsidRPr="001B6135">
              <w:rPr>
                <w:rFonts w:asciiTheme="majorBidi" w:hAnsiTheme="majorBidi" w:cstheme="majorBidi"/>
                <w:color w:val="000000"/>
                <w:sz w:val="28"/>
                <w:szCs w:val="28"/>
              </w:rPr>
              <w:t>-</w:t>
            </w:r>
          </w:p>
        </w:tc>
        <w:tc>
          <w:tcPr>
            <w:tcW w:w="78" w:type="pct"/>
            <w:shd w:val="clear" w:color="auto" w:fill="auto"/>
            <w:vAlign w:val="bottom"/>
          </w:tcPr>
          <w:p w14:paraId="66B1BC5D"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4B942AAE" w14:textId="298C6E89"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0E362876"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4EBAE2C6" w14:textId="360672D1"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276,100,000</w:t>
            </w:r>
          </w:p>
        </w:tc>
        <w:tc>
          <w:tcPr>
            <w:tcW w:w="78" w:type="pct"/>
            <w:shd w:val="clear" w:color="auto" w:fill="auto"/>
            <w:vAlign w:val="bottom"/>
          </w:tcPr>
          <w:p w14:paraId="729AB0B3"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3379BD03" w14:textId="478ED088" w:rsidR="007A3B2D" w:rsidRPr="001B6135" w:rsidRDefault="007A3B2D" w:rsidP="001B6135">
            <w:pPr>
              <w:spacing w:line="340" w:lineRule="exact"/>
              <w:ind w:left="-108" w:right="65"/>
              <w:jc w:val="right"/>
              <w:rPr>
                <w:rFonts w:asciiTheme="majorBidi" w:hAnsiTheme="majorBidi" w:cstheme="majorBidi"/>
                <w:color w:val="000000"/>
                <w:sz w:val="28"/>
                <w:szCs w:val="28"/>
                <w:cs/>
              </w:rPr>
            </w:pPr>
            <w:r w:rsidRPr="001B6135">
              <w:rPr>
                <w:rFonts w:asciiTheme="majorBidi" w:hAnsiTheme="majorBidi" w:cstheme="majorBidi"/>
                <w:sz w:val="28"/>
                <w:szCs w:val="28"/>
              </w:rPr>
              <w:t xml:space="preserve">      267,000,000</w:t>
            </w:r>
          </w:p>
        </w:tc>
      </w:tr>
      <w:tr w:rsidR="007A3B2D" w:rsidRPr="001B6135" w14:paraId="028D9EB3" w14:textId="77777777" w:rsidTr="00307F8C">
        <w:trPr>
          <w:cantSplit/>
          <w:trHeight w:val="36"/>
        </w:trPr>
        <w:tc>
          <w:tcPr>
            <w:tcW w:w="1719" w:type="pct"/>
            <w:shd w:val="clear" w:color="auto" w:fill="auto"/>
          </w:tcPr>
          <w:p w14:paraId="13F722ED" w14:textId="0E5A4B7C"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cs/>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vAlign w:val="bottom"/>
          </w:tcPr>
          <w:p w14:paraId="0B039B3E" w14:textId="766830CC"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vAlign w:val="bottom"/>
          </w:tcPr>
          <w:p w14:paraId="24675565"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2B43BC30" w14:textId="21326EBC"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609755A0"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28BCD350" w14:textId="651E74DF"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3,950,000</w:t>
            </w:r>
          </w:p>
        </w:tc>
        <w:tc>
          <w:tcPr>
            <w:tcW w:w="78" w:type="pct"/>
            <w:shd w:val="clear" w:color="auto" w:fill="auto"/>
            <w:vAlign w:val="bottom"/>
          </w:tcPr>
          <w:p w14:paraId="6F036506"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0478386" w14:textId="369E5EE6" w:rsidR="007A3B2D" w:rsidRPr="001B6135" w:rsidRDefault="007A3B2D" w:rsidP="001B6135">
            <w:pPr>
              <w:spacing w:line="340" w:lineRule="exact"/>
              <w:ind w:left="-108" w:right="65"/>
              <w:jc w:val="right"/>
              <w:rPr>
                <w:rFonts w:asciiTheme="majorBidi" w:hAnsiTheme="majorBidi" w:cstheme="majorBidi"/>
                <w:color w:val="000000"/>
                <w:sz w:val="28"/>
                <w:szCs w:val="28"/>
                <w:cs/>
              </w:rPr>
            </w:pPr>
            <w:r w:rsidRPr="001B6135">
              <w:rPr>
                <w:rFonts w:asciiTheme="majorBidi" w:hAnsiTheme="majorBidi" w:cstheme="majorBidi"/>
                <w:sz w:val="28"/>
                <w:szCs w:val="28"/>
              </w:rPr>
              <w:t>9,100,000</w:t>
            </w:r>
          </w:p>
        </w:tc>
      </w:tr>
      <w:tr w:rsidR="007A3B2D" w:rsidRPr="001B6135" w14:paraId="17DFDEB9" w14:textId="77777777" w:rsidTr="00307F8C">
        <w:trPr>
          <w:cantSplit/>
          <w:trHeight w:val="190"/>
        </w:trPr>
        <w:tc>
          <w:tcPr>
            <w:tcW w:w="1719" w:type="pct"/>
            <w:shd w:val="clear" w:color="auto" w:fill="auto"/>
          </w:tcPr>
          <w:p w14:paraId="0E0DE59D" w14:textId="390E9FF3"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vAlign w:val="bottom"/>
          </w:tcPr>
          <w:p w14:paraId="462E6E6F" w14:textId="1624F0C8"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vAlign w:val="bottom"/>
          </w:tcPr>
          <w:p w14:paraId="7E4F8438"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4B9047C3" w14:textId="0D27A383"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791DE192"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0A63A729" w14:textId="27449ECC"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vAlign w:val="bottom"/>
          </w:tcPr>
          <w:p w14:paraId="2C1092F5"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12E28A49" w14:textId="7235622B"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7A3B2D" w:rsidRPr="001B6135" w14:paraId="64AB0F21" w14:textId="77777777" w:rsidTr="00307F8C">
        <w:trPr>
          <w:cantSplit/>
          <w:trHeight w:val="190"/>
        </w:trPr>
        <w:tc>
          <w:tcPr>
            <w:tcW w:w="1719" w:type="pct"/>
            <w:shd w:val="clear" w:color="auto" w:fill="auto"/>
          </w:tcPr>
          <w:p w14:paraId="02702EA3" w14:textId="011B12B2"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vAlign w:val="bottom"/>
          </w:tcPr>
          <w:p w14:paraId="24B9C502" w14:textId="2235E713"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vAlign w:val="bottom"/>
          </w:tcPr>
          <w:p w14:paraId="05C7B480"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596443A7" w14:textId="3E0790DA"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76843D80"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4A383D8D" w14:textId="50751E5C"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280,050,000</w:t>
            </w:r>
          </w:p>
        </w:tc>
        <w:tc>
          <w:tcPr>
            <w:tcW w:w="78" w:type="pct"/>
            <w:shd w:val="clear" w:color="auto" w:fill="auto"/>
            <w:vAlign w:val="bottom"/>
          </w:tcPr>
          <w:p w14:paraId="6A9E3358"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224B11A" w14:textId="07746D55"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276,100,000</w:t>
            </w:r>
          </w:p>
        </w:tc>
      </w:tr>
      <w:tr w:rsidR="007A3B2D" w:rsidRPr="001B6135" w14:paraId="3D12DDC1" w14:textId="77777777" w:rsidTr="00307F8C">
        <w:trPr>
          <w:cantSplit/>
          <w:trHeight w:val="190"/>
        </w:trPr>
        <w:tc>
          <w:tcPr>
            <w:tcW w:w="1719" w:type="pct"/>
            <w:shd w:val="clear" w:color="auto" w:fill="auto"/>
            <w:vAlign w:val="center"/>
          </w:tcPr>
          <w:p w14:paraId="11705948" w14:textId="0BCD9143"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b/>
                <w:bCs/>
                <w:color w:val="000000"/>
                <w:sz w:val="28"/>
                <w:szCs w:val="28"/>
                <w:lang w:val="en-US"/>
              </w:rPr>
            </w:pPr>
            <w:r w:rsidRPr="001B6135">
              <w:rPr>
                <w:rFonts w:asciiTheme="majorBidi" w:hAnsiTheme="majorBidi" w:cstheme="majorBidi"/>
                <w:color w:val="000000"/>
                <w:sz w:val="28"/>
                <w:szCs w:val="28"/>
                <w:u w:val="single"/>
                <w:lang w:val="en-US"/>
              </w:rPr>
              <w:t>Accrued interest</w:t>
            </w:r>
          </w:p>
        </w:tc>
        <w:tc>
          <w:tcPr>
            <w:tcW w:w="757" w:type="pct"/>
            <w:tcBorders>
              <w:top w:val="single" w:sz="4" w:space="0" w:color="auto"/>
            </w:tcBorders>
            <w:shd w:val="clear" w:color="auto" w:fill="auto"/>
            <w:vAlign w:val="bottom"/>
          </w:tcPr>
          <w:p w14:paraId="1E1DCF0A"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8" w:type="pct"/>
            <w:shd w:val="clear" w:color="auto" w:fill="auto"/>
            <w:vAlign w:val="bottom"/>
          </w:tcPr>
          <w:p w14:paraId="789C68BA"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vAlign w:val="bottom"/>
          </w:tcPr>
          <w:p w14:paraId="236AAD52" w14:textId="03719D02"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6" w:type="pct"/>
            <w:shd w:val="clear" w:color="auto" w:fill="auto"/>
            <w:vAlign w:val="bottom"/>
          </w:tcPr>
          <w:p w14:paraId="4E87DF1B"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4D86F11D" w14:textId="77777777" w:rsidR="007A3B2D" w:rsidRPr="001B6135" w:rsidRDefault="007A3B2D" w:rsidP="001B6135">
            <w:pPr>
              <w:spacing w:line="340" w:lineRule="exact"/>
              <w:ind w:left="-108" w:right="65"/>
              <w:jc w:val="right"/>
              <w:rPr>
                <w:rFonts w:asciiTheme="majorBidi" w:hAnsiTheme="majorBidi" w:cstheme="majorBidi"/>
                <w:sz w:val="28"/>
                <w:szCs w:val="28"/>
              </w:rPr>
            </w:pPr>
          </w:p>
        </w:tc>
        <w:tc>
          <w:tcPr>
            <w:tcW w:w="78" w:type="pct"/>
            <w:shd w:val="clear" w:color="auto" w:fill="auto"/>
            <w:vAlign w:val="bottom"/>
          </w:tcPr>
          <w:p w14:paraId="4CDCCB5D"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4D7282DB" w14:textId="459515C9" w:rsidR="007A3B2D" w:rsidRPr="001B6135" w:rsidRDefault="007A3B2D" w:rsidP="001B6135">
            <w:pPr>
              <w:spacing w:line="340" w:lineRule="exact"/>
              <w:ind w:left="-108" w:right="65"/>
              <w:jc w:val="right"/>
              <w:rPr>
                <w:rFonts w:asciiTheme="majorBidi" w:hAnsiTheme="majorBidi" w:cstheme="majorBidi"/>
                <w:color w:val="000000"/>
                <w:sz w:val="28"/>
                <w:szCs w:val="28"/>
              </w:rPr>
            </w:pPr>
          </w:p>
        </w:tc>
      </w:tr>
      <w:tr w:rsidR="007A3B2D" w:rsidRPr="001B6135" w14:paraId="1DA7F4CE" w14:textId="77777777" w:rsidTr="00307F8C">
        <w:trPr>
          <w:cantSplit/>
          <w:trHeight w:val="190"/>
        </w:trPr>
        <w:tc>
          <w:tcPr>
            <w:tcW w:w="1719" w:type="pct"/>
            <w:shd w:val="clear" w:color="auto" w:fill="auto"/>
          </w:tcPr>
          <w:p w14:paraId="17D218EC" w14:textId="06A8F78E"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vAlign w:val="bottom"/>
          </w:tcPr>
          <w:p w14:paraId="7212C71C" w14:textId="08EE8325"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vAlign w:val="bottom"/>
          </w:tcPr>
          <w:p w14:paraId="556D71E9"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62B7D17B" w14:textId="79026EEA"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40EC53B8"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4554933C" w14:textId="4274D5E9"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18,707,425</w:t>
            </w:r>
          </w:p>
        </w:tc>
        <w:tc>
          <w:tcPr>
            <w:tcW w:w="78" w:type="pct"/>
            <w:shd w:val="clear" w:color="auto" w:fill="auto"/>
            <w:vAlign w:val="bottom"/>
          </w:tcPr>
          <w:p w14:paraId="58A13305"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3B2F38EF" w14:textId="5E72BBDB"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1,705,274</w:t>
            </w:r>
          </w:p>
        </w:tc>
      </w:tr>
      <w:tr w:rsidR="007A3B2D" w:rsidRPr="001B6135" w14:paraId="46FB5E21" w14:textId="77777777" w:rsidTr="00307F8C">
        <w:trPr>
          <w:cantSplit/>
          <w:trHeight w:val="190"/>
        </w:trPr>
        <w:tc>
          <w:tcPr>
            <w:tcW w:w="1719" w:type="pct"/>
            <w:shd w:val="clear" w:color="auto" w:fill="auto"/>
          </w:tcPr>
          <w:p w14:paraId="46A9A094" w14:textId="1B2DC19B"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vAlign w:val="bottom"/>
          </w:tcPr>
          <w:p w14:paraId="74822368" w14:textId="4129E19B"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vAlign w:val="bottom"/>
          </w:tcPr>
          <w:p w14:paraId="3F953E39"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5B80EAD8" w14:textId="5F370889"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 xml:space="preserve"> -</w:t>
            </w:r>
          </w:p>
        </w:tc>
        <w:tc>
          <w:tcPr>
            <w:tcW w:w="76" w:type="pct"/>
            <w:shd w:val="clear" w:color="auto" w:fill="auto"/>
            <w:vAlign w:val="bottom"/>
          </w:tcPr>
          <w:p w14:paraId="7BBE4E03"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4EC3B85C" w14:textId="43E90372"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10,306,38</w:t>
            </w:r>
            <w:r w:rsidR="006B056E" w:rsidRPr="001B6135">
              <w:rPr>
                <w:rFonts w:asciiTheme="majorBidi" w:hAnsiTheme="majorBidi" w:cstheme="majorBidi" w:hint="cs"/>
                <w:sz w:val="28"/>
                <w:szCs w:val="28"/>
                <w:lang w:val="en-US"/>
              </w:rPr>
              <w:t>6</w:t>
            </w:r>
          </w:p>
        </w:tc>
        <w:tc>
          <w:tcPr>
            <w:tcW w:w="78" w:type="pct"/>
            <w:shd w:val="clear" w:color="auto" w:fill="auto"/>
            <w:vAlign w:val="bottom"/>
          </w:tcPr>
          <w:p w14:paraId="45847138"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04F85C58" w14:textId="2438E138"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20,408,589</w:t>
            </w:r>
          </w:p>
        </w:tc>
      </w:tr>
      <w:tr w:rsidR="007A3B2D" w:rsidRPr="001B6135" w14:paraId="6720D4D1" w14:textId="77777777" w:rsidTr="00307F8C">
        <w:trPr>
          <w:cantSplit/>
          <w:trHeight w:val="190"/>
        </w:trPr>
        <w:tc>
          <w:tcPr>
            <w:tcW w:w="1719" w:type="pct"/>
            <w:shd w:val="clear" w:color="auto" w:fill="auto"/>
          </w:tcPr>
          <w:p w14:paraId="345700BD" w14:textId="45690D11"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vAlign w:val="bottom"/>
          </w:tcPr>
          <w:p w14:paraId="08C429F5" w14:textId="7EC0D5DD"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vAlign w:val="bottom"/>
          </w:tcPr>
          <w:p w14:paraId="688A4091"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bottom"/>
          </w:tcPr>
          <w:p w14:paraId="1ADBED18" w14:textId="450FD76D"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02237336"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250788A7" w14:textId="6C939775"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vAlign w:val="bottom"/>
          </w:tcPr>
          <w:p w14:paraId="2D1244B1"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30E1F280" w14:textId="637DB182"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(3,406,438)</w:t>
            </w:r>
          </w:p>
        </w:tc>
      </w:tr>
      <w:tr w:rsidR="007A3B2D" w:rsidRPr="001B6135" w14:paraId="65137BC6" w14:textId="77777777" w:rsidTr="00307F8C">
        <w:trPr>
          <w:cantSplit/>
          <w:trHeight w:val="190"/>
        </w:trPr>
        <w:tc>
          <w:tcPr>
            <w:tcW w:w="1719" w:type="pct"/>
            <w:shd w:val="clear" w:color="auto" w:fill="auto"/>
          </w:tcPr>
          <w:p w14:paraId="1E0BA088" w14:textId="6A2710B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vAlign w:val="bottom"/>
          </w:tcPr>
          <w:p w14:paraId="3F1A327C" w14:textId="46D98854"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vAlign w:val="bottom"/>
          </w:tcPr>
          <w:p w14:paraId="6B0F97E9"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5043AFD1" w14:textId="25193A7E"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4FBCCD9A"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19285D45" w14:textId="6C99B8F9" w:rsidR="007A3B2D" w:rsidRPr="001B6135" w:rsidRDefault="007A3B2D" w:rsidP="001B6135">
            <w:pPr>
              <w:spacing w:line="34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29,013,81</w:t>
            </w:r>
            <w:r w:rsidR="006B056E" w:rsidRPr="001B6135">
              <w:rPr>
                <w:rFonts w:asciiTheme="majorBidi" w:hAnsiTheme="majorBidi" w:cstheme="majorBidi" w:hint="cs"/>
                <w:sz w:val="28"/>
                <w:szCs w:val="28"/>
                <w:lang w:val="en-US"/>
              </w:rPr>
              <w:t>1</w:t>
            </w:r>
          </w:p>
        </w:tc>
        <w:tc>
          <w:tcPr>
            <w:tcW w:w="78" w:type="pct"/>
            <w:shd w:val="clear" w:color="auto" w:fill="auto"/>
            <w:vAlign w:val="bottom"/>
          </w:tcPr>
          <w:p w14:paraId="3C8EEF1E"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2781D93" w14:textId="3CD46050"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18,707,425</w:t>
            </w:r>
          </w:p>
        </w:tc>
      </w:tr>
      <w:tr w:rsidR="007A3B2D" w:rsidRPr="001B6135" w14:paraId="5B5CEAF0" w14:textId="77777777" w:rsidTr="00307F8C">
        <w:trPr>
          <w:cantSplit/>
          <w:trHeight w:val="190"/>
        </w:trPr>
        <w:tc>
          <w:tcPr>
            <w:tcW w:w="1719" w:type="pct"/>
            <w:shd w:val="clear" w:color="auto" w:fill="auto"/>
          </w:tcPr>
          <w:p w14:paraId="4CC67764" w14:textId="1F5BF063"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Total principle and Accrued interest</w:t>
            </w:r>
          </w:p>
        </w:tc>
        <w:tc>
          <w:tcPr>
            <w:tcW w:w="757" w:type="pct"/>
            <w:tcBorders>
              <w:top w:val="single" w:sz="4" w:space="0" w:color="auto"/>
              <w:bottom w:val="single" w:sz="4" w:space="0" w:color="auto"/>
            </w:tcBorders>
            <w:shd w:val="clear" w:color="auto" w:fill="auto"/>
            <w:vAlign w:val="bottom"/>
          </w:tcPr>
          <w:p w14:paraId="74DF22B3" w14:textId="224FE0E6" w:rsidR="007A3B2D" w:rsidRPr="001B6135" w:rsidRDefault="007A3B2D"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78" w:type="pct"/>
            <w:shd w:val="clear" w:color="auto" w:fill="auto"/>
            <w:vAlign w:val="bottom"/>
          </w:tcPr>
          <w:p w14:paraId="2F431208"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vAlign w:val="bottom"/>
          </w:tcPr>
          <w:p w14:paraId="3B17910D" w14:textId="5FE98743"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vAlign w:val="bottom"/>
          </w:tcPr>
          <w:p w14:paraId="122478E4"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1C3E7C27" w14:textId="7C0AC1D5" w:rsidR="007A3B2D" w:rsidRPr="001B6135" w:rsidRDefault="007A3B2D" w:rsidP="001B6135">
            <w:pPr>
              <w:spacing w:line="340" w:lineRule="exact"/>
              <w:ind w:left="-108" w:right="65"/>
              <w:jc w:val="right"/>
              <w:rPr>
                <w:rFonts w:asciiTheme="majorBidi" w:hAnsiTheme="majorBidi" w:cstheme="majorBidi"/>
                <w:sz w:val="28"/>
                <w:szCs w:val="28"/>
                <w:cs/>
              </w:rPr>
            </w:pPr>
            <w:r w:rsidRPr="001B6135">
              <w:rPr>
                <w:rFonts w:asciiTheme="majorBidi" w:hAnsiTheme="majorBidi" w:cstheme="majorBidi"/>
                <w:sz w:val="28"/>
                <w:szCs w:val="28"/>
              </w:rPr>
              <w:t>309,063,81</w:t>
            </w:r>
            <w:r w:rsidR="006B056E" w:rsidRPr="001B6135">
              <w:rPr>
                <w:rFonts w:asciiTheme="majorBidi" w:hAnsiTheme="majorBidi" w:cstheme="majorBidi" w:hint="cs"/>
                <w:sz w:val="28"/>
                <w:szCs w:val="28"/>
                <w:lang w:val="en-US"/>
              </w:rPr>
              <w:t>1</w:t>
            </w:r>
          </w:p>
        </w:tc>
        <w:tc>
          <w:tcPr>
            <w:tcW w:w="78" w:type="pct"/>
            <w:shd w:val="clear" w:color="auto" w:fill="auto"/>
            <w:vAlign w:val="bottom"/>
          </w:tcPr>
          <w:p w14:paraId="242D95EC"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03DD4997" w14:textId="4D5CB2D6"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294,807,425</w:t>
            </w:r>
          </w:p>
        </w:tc>
      </w:tr>
      <w:tr w:rsidR="007A3B2D" w:rsidRPr="001B6135" w14:paraId="1FCD9B9A" w14:textId="77777777" w:rsidTr="00B64DEF">
        <w:trPr>
          <w:cantSplit/>
          <w:trHeight w:val="190"/>
        </w:trPr>
        <w:tc>
          <w:tcPr>
            <w:tcW w:w="1719" w:type="pct"/>
            <w:shd w:val="clear" w:color="auto" w:fill="auto"/>
          </w:tcPr>
          <w:p w14:paraId="239E23FD" w14:textId="7992580E" w:rsidR="007A3B2D" w:rsidRPr="001B6135" w:rsidRDefault="007A3B2D" w:rsidP="001B6135">
            <w:pPr>
              <w:spacing w:line="340" w:lineRule="exact"/>
              <w:ind w:right="-79"/>
              <w:jc w:val="thaiDistribute"/>
              <w:rPr>
                <w:rFonts w:asciiTheme="majorBidi" w:hAnsiTheme="majorBidi" w:cstheme="majorBidi"/>
                <w:b/>
                <w:bCs/>
                <w:sz w:val="28"/>
                <w:szCs w:val="28"/>
                <w:lang w:val="en-US"/>
              </w:rPr>
            </w:pPr>
            <w:r w:rsidRPr="001B6135">
              <w:rPr>
                <w:rFonts w:asciiTheme="majorBidi" w:hAnsiTheme="majorBidi" w:cstheme="majorBidi"/>
                <w:b/>
                <w:bCs/>
                <w:sz w:val="28"/>
                <w:szCs w:val="28"/>
                <w:u w:val="single"/>
                <w:lang w:val="en-US"/>
              </w:rPr>
              <w:t>ACC Green Energy Co., Ltd.</w:t>
            </w:r>
            <w:r w:rsidR="007B3E38" w:rsidRPr="001B6135">
              <w:rPr>
                <w:rFonts w:asciiTheme="majorBidi" w:hAnsiTheme="majorBidi" w:cstheme="majorBidi"/>
                <w:b/>
                <w:bCs/>
                <w:sz w:val="28"/>
                <w:szCs w:val="28"/>
                <w:lang w:val="en-US"/>
              </w:rPr>
              <w:t xml:space="preserve"> </w:t>
            </w:r>
            <w:r w:rsidRPr="001B6135">
              <w:rPr>
                <w:rFonts w:asciiTheme="majorBidi" w:hAnsiTheme="majorBidi" w:cstheme="majorBidi"/>
                <w:b/>
                <w:bCs/>
                <w:sz w:val="28"/>
                <w:szCs w:val="28"/>
                <w:vertAlign w:val="superscript"/>
                <w:cs/>
              </w:rPr>
              <w:t>(</w:t>
            </w:r>
            <w:r w:rsidRPr="001B6135">
              <w:rPr>
                <w:rFonts w:asciiTheme="majorBidi" w:hAnsiTheme="majorBidi" w:cstheme="majorBidi"/>
                <w:b/>
                <w:bCs/>
                <w:sz w:val="28"/>
                <w:szCs w:val="28"/>
                <w:vertAlign w:val="superscript"/>
                <w:lang w:val="en-US"/>
              </w:rPr>
              <w:t>2</w:t>
            </w:r>
            <w:r w:rsidRPr="001B6135">
              <w:rPr>
                <w:rFonts w:asciiTheme="majorBidi" w:hAnsiTheme="majorBidi" w:cstheme="majorBidi"/>
                <w:b/>
                <w:bCs/>
                <w:sz w:val="28"/>
                <w:szCs w:val="28"/>
                <w:vertAlign w:val="superscript"/>
                <w:cs/>
              </w:rPr>
              <w:t>)</w:t>
            </w:r>
          </w:p>
        </w:tc>
        <w:tc>
          <w:tcPr>
            <w:tcW w:w="757" w:type="pct"/>
            <w:shd w:val="clear" w:color="auto" w:fill="auto"/>
          </w:tcPr>
          <w:p w14:paraId="04D75956"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548AE31A"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6F373263"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3394E6EB"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726B8F06" w14:textId="77777777" w:rsidR="007A3B2D" w:rsidRPr="001B6135" w:rsidRDefault="007A3B2D" w:rsidP="001B6135">
            <w:pPr>
              <w:spacing w:line="340" w:lineRule="exact"/>
              <w:ind w:left="-108" w:right="146"/>
              <w:jc w:val="right"/>
              <w:rPr>
                <w:rFonts w:asciiTheme="majorBidi" w:hAnsiTheme="majorBidi" w:cstheme="majorBidi"/>
                <w:color w:val="000000"/>
                <w:sz w:val="28"/>
                <w:szCs w:val="28"/>
              </w:rPr>
            </w:pPr>
          </w:p>
        </w:tc>
        <w:tc>
          <w:tcPr>
            <w:tcW w:w="78" w:type="pct"/>
            <w:shd w:val="clear" w:color="auto" w:fill="auto"/>
            <w:vAlign w:val="bottom"/>
          </w:tcPr>
          <w:p w14:paraId="235AC83A"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6CC01409"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r>
      <w:tr w:rsidR="007A3B2D" w:rsidRPr="001B6135" w14:paraId="4E8634AC" w14:textId="77777777" w:rsidTr="00307F8C">
        <w:trPr>
          <w:cantSplit/>
          <w:trHeight w:val="190"/>
        </w:trPr>
        <w:tc>
          <w:tcPr>
            <w:tcW w:w="1719" w:type="pct"/>
            <w:shd w:val="clear" w:color="auto" w:fill="auto"/>
          </w:tcPr>
          <w:p w14:paraId="2DD72003" w14:textId="21F4EA26"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sz w:val="28"/>
                <w:szCs w:val="28"/>
              </w:rPr>
            </w:pPr>
            <w:r w:rsidRPr="001B6135">
              <w:rPr>
                <w:rFonts w:asciiTheme="majorBidi" w:hAnsiTheme="majorBidi" w:cstheme="majorBidi"/>
                <w:color w:val="000000"/>
                <w:sz w:val="28"/>
                <w:szCs w:val="28"/>
                <w:u w:val="single"/>
                <w:lang w:val="en-US"/>
              </w:rPr>
              <w:t>Principle</w:t>
            </w:r>
          </w:p>
        </w:tc>
        <w:tc>
          <w:tcPr>
            <w:tcW w:w="757" w:type="pct"/>
            <w:shd w:val="clear" w:color="auto" w:fill="auto"/>
          </w:tcPr>
          <w:p w14:paraId="30F3EE5B"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190BD5AE"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61125A9"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0ADEC01B"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1E7C7B17" w14:textId="77777777" w:rsidR="007A3B2D" w:rsidRPr="001B6135" w:rsidRDefault="007A3B2D" w:rsidP="001B6135">
            <w:pPr>
              <w:spacing w:line="340" w:lineRule="exact"/>
              <w:ind w:left="-108" w:right="146"/>
              <w:jc w:val="right"/>
              <w:rPr>
                <w:rFonts w:asciiTheme="majorBidi" w:hAnsiTheme="majorBidi" w:cstheme="majorBidi"/>
                <w:color w:val="000000"/>
                <w:sz w:val="28"/>
                <w:szCs w:val="28"/>
              </w:rPr>
            </w:pPr>
          </w:p>
        </w:tc>
        <w:tc>
          <w:tcPr>
            <w:tcW w:w="78" w:type="pct"/>
            <w:shd w:val="clear" w:color="auto" w:fill="auto"/>
            <w:vAlign w:val="bottom"/>
          </w:tcPr>
          <w:p w14:paraId="288AEC6F"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65" w:type="pct"/>
            <w:tcBorders>
              <w:left w:val="nil"/>
            </w:tcBorders>
            <w:shd w:val="clear" w:color="auto" w:fill="auto"/>
          </w:tcPr>
          <w:p w14:paraId="749D384F"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r>
      <w:tr w:rsidR="007A3B2D" w:rsidRPr="001B6135" w14:paraId="1AC5E414" w14:textId="77777777" w:rsidTr="00573AA2">
        <w:trPr>
          <w:cantSplit/>
          <w:trHeight w:val="190"/>
        </w:trPr>
        <w:tc>
          <w:tcPr>
            <w:tcW w:w="1719" w:type="pct"/>
            <w:shd w:val="clear" w:color="auto" w:fill="auto"/>
          </w:tcPr>
          <w:p w14:paraId="0D9F7BA3" w14:textId="5202641E"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tcPr>
          <w:p w14:paraId="3A56C4D4" w14:textId="12AE95D2"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2DC9BDBA"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F8051B4" w14:textId="437DA36F"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6" w:type="pct"/>
            <w:shd w:val="clear" w:color="auto" w:fill="auto"/>
          </w:tcPr>
          <w:p w14:paraId="68CB24A7"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544A18B2" w14:textId="3E817438"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144,600,000</w:t>
            </w:r>
          </w:p>
        </w:tc>
        <w:tc>
          <w:tcPr>
            <w:tcW w:w="78" w:type="pct"/>
            <w:shd w:val="clear" w:color="auto" w:fill="auto"/>
            <w:vAlign w:val="bottom"/>
          </w:tcPr>
          <w:p w14:paraId="39A2526F"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3414A23" w14:textId="72326DFA"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146,700,000</w:t>
            </w:r>
          </w:p>
        </w:tc>
      </w:tr>
      <w:tr w:rsidR="007A3B2D" w:rsidRPr="001B6135" w14:paraId="0AB514D9" w14:textId="77777777" w:rsidTr="00307F8C">
        <w:trPr>
          <w:cantSplit/>
          <w:trHeight w:val="190"/>
        </w:trPr>
        <w:tc>
          <w:tcPr>
            <w:tcW w:w="1719" w:type="pct"/>
            <w:shd w:val="clear" w:color="auto" w:fill="auto"/>
          </w:tcPr>
          <w:p w14:paraId="34CB920E" w14:textId="40C7A6F8"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tcPr>
          <w:p w14:paraId="00AF052C" w14:textId="3E1024BE"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5566138B"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48089BEE" w14:textId="1B1BCF4A"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6" w:type="pct"/>
            <w:shd w:val="clear" w:color="auto" w:fill="auto"/>
          </w:tcPr>
          <w:p w14:paraId="0D52D600"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3DE87DFD" w14:textId="6D2AD1BF"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1B363166"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0911CB68" w14:textId="2E5D47B0"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7A3B2D" w:rsidRPr="001B6135" w14:paraId="2BFEBCC6" w14:textId="77777777" w:rsidTr="00307F8C">
        <w:trPr>
          <w:cantSplit/>
          <w:trHeight w:val="190"/>
        </w:trPr>
        <w:tc>
          <w:tcPr>
            <w:tcW w:w="1719" w:type="pct"/>
            <w:shd w:val="clear" w:color="auto" w:fill="auto"/>
          </w:tcPr>
          <w:p w14:paraId="5FED87EC" w14:textId="465D4A4A"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36844054" w14:textId="08B84CD8"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0AA496F5"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673FF092" w14:textId="467BBEE2"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6" w:type="pct"/>
            <w:shd w:val="clear" w:color="auto" w:fill="auto"/>
          </w:tcPr>
          <w:p w14:paraId="1AFCFA64"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761E90A3" w14:textId="1EBD8D1E"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0D9FB3E8"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42C573F8" w14:textId="06A24DD3"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(2,100,000)</w:t>
            </w:r>
          </w:p>
        </w:tc>
      </w:tr>
      <w:tr w:rsidR="007A3B2D" w:rsidRPr="001B6135" w14:paraId="1B4468FD" w14:textId="77777777" w:rsidTr="00307F8C">
        <w:trPr>
          <w:cantSplit/>
          <w:trHeight w:val="190"/>
        </w:trPr>
        <w:tc>
          <w:tcPr>
            <w:tcW w:w="1719" w:type="pct"/>
            <w:shd w:val="clear" w:color="auto" w:fill="auto"/>
          </w:tcPr>
          <w:p w14:paraId="669CBCF0" w14:textId="03F7DCB1"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26092831" w14:textId="2E7D03F3"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4857B3F2"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679F2414" w14:textId="503A4FF0"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6" w:type="pct"/>
            <w:shd w:val="clear" w:color="auto" w:fill="auto"/>
          </w:tcPr>
          <w:p w14:paraId="5F37F2F3"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0702C66" w14:textId="68DB6DC5"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144,600,000</w:t>
            </w:r>
          </w:p>
        </w:tc>
        <w:tc>
          <w:tcPr>
            <w:tcW w:w="78" w:type="pct"/>
            <w:shd w:val="clear" w:color="auto" w:fill="auto"/>
            <w:vAlign w:val="bottom"/>
          </w:tcPr>
          <w:p w14:paraId="6A63E98B"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160364F3" w14:textId="0A70D939"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144,600,000</w:t>
            </w:r>
          </w:p>
        </w:tc>
      </w:tr>
      <w:tr w:rsidR="007A3B2D" w:rsidRPr="001B6135" w14:paraId="6BAB044A" w14:textId="77777777" w:rsidTr="00307F8C">
        <w:trPr>
          <w:cantSplit/>
          <w:trHeight w:val="190"/>
        </w:trPr>
        <w:tc>
          <w:tcPr>
            <w:tcW w:w="1719" w:type="pct"/>
            <w:shd w:val="clear" w:color="auto" w:fill="auto"/>
            <w:vAlign w:val="center"/>
          </w:tcPr>
          <w:p w14:paraId="2A7C79EB" w14:textId="372CC7F1"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sz w:val="28"/>
                <w:szCs w:val="28"/>
              </w:rPr>
            </w:pPr>
            <w:r w:rsidRPr="001B6135">
              <w:rPr>
                <w:rFonts w:asciiTheme="majorBidi" w:hAnsiTheme="majorBidi" w:cstheme="majorBidi"/>
                <w:color w:val="000000"/>
                <w:sz w:val="28"/>
                <w:szCs w:val="28"/>
                <w:u w:val="single"/>
                <w:lang w:val="en-US"/>
              </w:rPr>
              <w:t xml:space="preserve">Accrued </w:t>
            </w:r>
            <w:proofErr w:type="spellStart"/>
            <w:r w:rsidRPr="001B6135">
              <w:rPr>
                <w:rFonts w:asciiTheme="majorBidi" w:hAnsiTheme="majorBidi" w:cstheme="majorBidi"/>
                <w:color w:val="000000"/>
                <w:sz w:val="28"/>
                <w:szCs w:val="28"/>
                <w:u w:val="single"/>
                <w:lang w:val="en-US"/>
              </w:rPr>
              <w:t>interes</w:t>
            </w:r>
            <w:proofErr w:type="spellEnd"/>
            <w:r w:rsidRPr="001B6135">
              <w:rPr>
                <w:rFonts w:asciiTheme="majorBidi" w:hAnsiTheme="majorBidi" w:cstheme="majorBidi"/>
                <w:sz w:val="28"/>
                <w:szCs w:val="28"/>
                <w:u w:val="single"/>
              </w:rPr>
              <w:t>t</w:t>
            </w:r>
          </w:p>
        </w:tc>
        <w:tc>
          <w:tcPr>
            <w:tcW w:w="757" w:type="pct"/>
            <w:tcBorders>
              <w:top w:val="single" w:sz="4" w:space="0" w:color="auto"/>
            </w:tcBorders>
            <w:shd w:val="clear" w:color="auto" w:fill="auto"/>
          </w:tcPr>
          <w:p w14:paraId="045DF535"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8" w:type="pct"/>
            <w:shd w:val="clear" w:color="auto" w:fill="auto"/>
          </w:tcPr>
          <w:p w14:paraId="239494A6"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16176618"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p>
        </w:tc>
        <w:tc>
          <w:tcPr>
            <w:tcW w:w="76" w:type="pct"/>
            <w:shd w:val="clear" w:color="auto" w:fill="auto"/>
          </w:tcPr>
          <w:p w14:paraId="1AB46CA1"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6B82206"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8" w:type="pct"/>
            <w:shd w:val="clear" w:color="auto" w:fill="auto"/>
            <w:vAlign w:val="bottom"/>
          </w:tcPr>
          <w:p w14:paraId="30FE093C"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1CB52076"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r>
      <w:tr w:rsidR="007A3B2D" w:rsidRPr="001B6135" w14:paraId="68C1353E" w14:textId="77777777" w:rsidTr="00933C6F">
        <w:trPr>
          <w:cantSplit/>
          <w:trHeight w:val="190"/>
        </w:trPr>
        <w:tc>
          <w:tcPr>
            <w:tcW w:w="1719" w:type="pct"/>
            <w:shd w:val="clear" w:color="auto" w:fill="auto"/>
          </w:tcPr>
          <w:p w14:paraId="1AD07848" w14:textId="56DA23A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tcPr>
          <w:p w14:paraId="4AA31D20" w14:textId="5B4E2D92"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6EA12C97"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38388023" w14:textId="2CB0264B"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6A988C1D"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vAlign w:val="bottom"/>
          </w:tcPr>
          <w:p w14:paraId="794426B9" w14:textId="258EC439"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5,546,466</w:t>
            </w:r>
          </w:p>
        </w:tc>
        <w:tc>
          <w:tcPr>
            <w:tcW w:w="78" w:type="pct"/>
            <w:shd w:val="clear" w:color="auto" w:fill="auto"/>
            <w:vAlign w:val="bottom"/>
          </w:tcPr>
          <w:p w14:paraId="468E8084"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63E524CA" w14:textId="03A65A0D"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5,546,466</w:t>
            </w:r>
          </w:p>
        </w:tc>
      </w:tr>
      <w:tr w:rsidR="007A3B2D" w:rsidRPr="001B6135" w14:paraId="258C108C" w14:textId="77777777" w:rsidTr="00307F8C">
        <w:trPr>
          <w:cantSplit/>
          <w:trHeight w:val="190"/>
        </w:trPr>
        <w:tc>
          <w:tcPr>
            <w:tcW w:w="1719" w:type="pct"/>
            <w:shd w:val="clear" w:color="auto" w:fill="auto"/>
          </w:tcPr>
          <w:p w14:paraId="57247FE3" w14:textId="09979897"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tcPr>
          <w:p w14:paraId="2E4B04AD" w14:textId="613726AF"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0EFF3931"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041C631" w14:textId="43D01CA9"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265D4B40"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shd w:val="clear" w:color="auto" w:fill="auto"/>
          </w:tcPr>
          <w:p w14:paraId="641C9D0E" w14:textId="710A95B2"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38C214E0"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08A7B9B5" w14:textId="6FB4D2B9"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7A3B2D" w:rsidRPr="001B6135" w14:paraId="48468CC6" w14:textId="77777777" w:rsidTr="00307F8C">
        <w:trPr>
          <w:cantSplit/>
          <w:trHeight w:val="190"/>
        </w:trPr>
        <w:tc>
          <w:tcPr>
            <w:tcW w:w="1719" w:type="pct"/>
            <w:shd w:val="clear" w:color="auto" w:fill="auto"/>
          </w:tcPr>
          <w:p w14:paraId="0963A2C1" w14:textId="17C58C2F"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4E677C10" w14:textId="1BD3EFF4"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730F4342"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2B9425D3" w14:textId="59F4DB8F"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6D7BEA63"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45DBD6E5" w14:textId="3E1DC972"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1DCFDDA5"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4A76BD3C" w14:textId="64EDD5A6"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7A3B2D" w:rsidRPr="001B6135" w14:paraId="5244515B" w14:textId="77777777" w:rsidTr="00307F8C">
        <w:trPr>
          <w:cantSplit/>
          <w:trHeight w:val="190"/>
        </w:trPr>
        <w:tc>
          <w:tcPr>
            <w:tcW w:w="1719" w:type="pct"/>
            <w:shd w:val="clear" w:color="auto" w:fill="auto"/>
          </w:tcPr>
          <w:p w14:paraId="559369EF" w14:textId="109FAAD0"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tcBorders>
            <w:shd w:val="clear" w:color="auto" w:fill="auto"/>
          </w:tcPr>
          <w:p w14:paraId="1353E625" w14:textId="2CA91818"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14B0D7A3"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5F4D328C" w14:textId="1B4D2286"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2F9916C0"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F0AA130" w14:textId="360CF207"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5,546,466</w:t>
            </w:r>
          </w:p>
        </w:tc>
        <w:tc>
          <w:tcPr>
            <w:tcW w:w="78" w:type="pct"/>
            <w:shd w:val="clear" w:color="auto" w:fill="auto"/>
            <w:vAlign w:val="bottom"/>
          </w:tcPr>
          <w:p w14:paraId="75D67551"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3F5F9E2F" w14:textId="5293BE46"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5,546,466</w:t>
            </w:r>
          </w:p>
        </w:tc>
      </w:tr>
      <w:tr w:rsidR="007A3B2D" w:rsidRPr="001B6135" w14:paraId="5C2D525C" w14:textId="77777777" w:rsidTr="00307F8C">
        <w:trPr>
          <w:cantSplit/>
          <w:trHeight w:val="190"/>
        </w:trPr>
        <w:tc>
          <w:tcPr>
            <w:tcW w:w="1719" w:type="pct"/>
            <w:shd w:val="clear" w:color="auto" w:fill="auto"/>
          </w:tcPr>
          <w:p w14:paraId="4FD9B11A" w14:textId="122B9362"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Total principle and Accrued interest</w:t>
            </w:r>
          </w:p>
        </w:tc>
        <w:tc>
          <w:tcPr>
            <w:tcW w:w="757" w:type="pct"/>
            <w:tcBorders>
              <w:top w:val="single" w:sz="4" w:space="0" w:color="auto"/>
            </w:tcBorders>
            <w:shd w:val="clear" w:color="auto" w:fill="auto"/>
          </w:tcPr>
          <w:p w14:paraId="6D6C0A2F" w14:textId="6E0E09E3" w:rsidR="007A3B2D" w:rsidRPr="001B6135" w:rsidRDefault="007A3B2D"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78" w:type="pct"/>
            <w:shd w:val="clear" w:color="auto" w:fill="auto"/>
          </w:tcPr>
          <w:p w14:paraId="64CFA1D0"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0C7F8268" w14:textId="77777777"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12BA7B18"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1710FABF" w14:textId="29ADC931"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150,146,466</w:t>
            </w:r>
          </w:p>
        </w:tc>
        <w:tc>
          <w:tcPr>
            <w:tcW w:w="78" w:type="pct"/>
            <w:shd w:val="clear" w:color="auto" w:fill="auto"/>
            <w:vAlign w:val="bottom"/>
          </w:tcPr>
          <w:p w14:paraId="01703F9E"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4A4535CA" w14:textId="17993106"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150,146,466</w:t>
            </w:r>
          </w:p>
        </w:tc>
      </w:tr>
      <w:tr w:rsidR="007A3B2D" w:rsidRPr="001B6135" w14:paraId="7F964DD6" w14:textId="77777777" w:rsidTr="00307F8C">
        <w:trPr>
          <w:cantSplit/>
          <w:trHeight w:val="190"/>
        </w:trPr>
        <w:tc>
          <w:tcPr>
            <w:tcW w:w="1719" w:type="pct"/>
            <w:shd w:val="clear" w:color="auto" w:fill="auto"/>
          </w:tcPr>
          <w:p w14:paraId="363781D6" w14:textId="02A5697E"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jc w:val="thaiDistribute"/>
              <w:rPr>
                <w:rFonts w:asciiTheme="majorBidi" w:hAnsiTheme="majorBidi" w:cstheme="majorBidi"/>
                <w:color w:val="000000"/>
                <w:spacing w:val="-4"/>
                <w:sz w:val="28"/>
                <w:szCs w:val="28"/>
                <w:lang w:val="en-US"/>
              </w:rPr>
            </w:pPr>
            <w:r w:rsidRPr="001B6135">
              <w:rPr>
                <w:rFonts w:asciiTheme="majorBidi" w:hAnsiTheme="majorBidi" w:cstheme="majorBidi"/>
                <w:color w:val="000000"/>
                <w:spacing w:val="-4"/>
                <w:sz w:val="28"/>
                <w:szCs w:val="28"/>
                <w:u w:val="single"/>
              </w:rPr>
              <w:t>Less</w:t>
            </w:r>
            <w:r w:rsidRPr="001B6135">
              <w:rPr>
                <w:rFonts w:asciiTheme="majorBidi" w:hAnsiTheme="majorBidi" w:cstheme="majorBidi"/>
                <w:color w:val="000000"/>
                <w:spacing w:val="-4"/>
                <w:sz w:val="28"/>
                <w:szCs w:val="28"/>
              </w:rPr>
              <w:t xml:space="preserve"> </w:t>
            </w:r>
            <w:r w:rsidRPr="001B6135">
              <w:rPr>
                <w:rFonts w:asciiTheme="majorBidi" w:hAnsiTheme="majorBidi" w:cstheme="majorBidi"/>
                <w:spacing w:val="-4"/>
                <w:sz w:val="28"/>
                <w:szCs w:val="28"/>
                <w:lang w:val="en-US"/>
              </w:rPr>
              <w:t>Allowance for expected credit loss</w:t>
            </w:r>
          </w:p>
        </w:tc>
        <w:tc>
          <w:tcPr>
            <w:tcW w:w="757" w:type="pct"/>
            <w:tcBorders>
              <w:bottom w:val="single" w:sz="4" w:space="0" w:color="auto"/>
            </w:tcBorders>
            <w:shd w:val="clear" w:color="auto" w:fill="auto"/>
          </w:tcPr>
          <w:p w14:paraId="0A7CB926" w14:textId="2B9E3A02" w:rsidR="007A3B2D" w:rsidRPr="001B6135" w:rsidRDefault="007A3B2D"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78" w:type="pct"/>
            <w:shd w:val="clear" w:color="auto" w:fill="auto"/>
          </w:tcPr>
          <w:p w14:paraId="6DD7A870"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0565D564" w14:textId="6D729F36"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2EB804D1"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649D9533" w14:textId="79505860"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(94,170</w:t>
            </w:r>
            <w:r w:rsidR="00A53FD3" w:rsidRPr="001B6135">
              <w:rPr>
                <w:rFonts w:asciiTheme="majorBidi" w:hAnsiTheme="majorBidi" w:cstheme="majorBidi"/>
                <w:sz w:val="28"/>
                <w:szCs w:val="28"/>
              </w:rPr>
              <w:t>,</w:t>
            </w:r>
            <w:r w:rsidRPr="001B6135">
              <w:rPr>
                <w:rFonts w:asciiTheme="majorBidi" w:hAnsiTheme="majorBidi" w:cstheme="majorBidi"/>
                <w:sz w:val="28"/>
                <w:szCs w:val="28"/>
              </w:rPr>
              <w:t>483)</w:t>
            </w:r>
          </w:p>
        </w:tc>
        <w:tc>
          <w:tcPr>
            <w:tcW w:w="78" w:type="pct"/>
            <w:shd w:val="clear" w:color="auto" w:fill="auto"/>
            <w:vAlign w:val="bottom"/>
          </w:tcPr>
          <w:p w14:paraId="0C71A61D"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7EFE5F2D" w14:textId="222A3940"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(94,170,483)</w:t>
            </w:r>
          </w:p>
        </w:tc>
      </w:tr>
      <w:tr w:rsidR="007A3B2D" w:rsidRPr="001B6135" w14:paraId="35E9D21B" w14:textId="77777777" w:rsidTr="00307F8C">
        <w:trPr>
          <w:cantSplit/>
          <w:trHeight w:val="190"/>
        </w:trPr>
        <w:tc>
          <w:tcPr>
            <w:tcW w:w="1719" w:type="pct"/>
            <w:shd w:val="clear" w:color="auto" w:fill="auto"/>
          </w:tcPr>
          <w:p w14:paraId="2714BECC" w14:textId="2902F10F"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37" w:right="-81"/>
              <w:rPr>
                <w:rFonts w:asciiTheme="majorBidi" w:hAnsiTheme="majorBidi" w:cstheme="majorBidi"/>
                <w:color w:val="000000"/>
                <w:sz w:val="28"/>
                <w:szCs w:val="28"/>
                <w:u w:val="single"/>
                <w:cs/>
              </w:rPr>
            </w:pPr>
            <w:r w:rsidRPr="001B6135">
              <w:rPr>
                <w:rFonts w:asciiTheme="majorBidi" w:hAnsiTheme="majorBidi" w:cstheme="majorBidi"/>
                <w:color w:val="000000"/>
                <w:sz w:val="28"/>
                <w:szCs w:val="28"/>
                <w:lang w:val="en-US"/>
              </w:rPr>
              <w:t>Net Principle and Accrued interest</w:t>
            </w:r>
          </w:p>
        </w:tc>
        <w:tc>
          <w:tcPr>
            <w:tcW w:w="757" w:type="pct"/>
            <w:tcBorders>
              <w:top w:val="single" w:sz="4" w:space="0" w:color="auto"/>
              <w:bottom w:val="single" w:sz="4" w:space="0" w:color="auto"/>
            </w:tcBorders>
            <w:shd w:val="clear" w:color="auto" w:fill="auto"/>
          </w:tcPr>
          <w:p w14:paraId="61E8638F" w14:textId="702431F8" w:rsidR="007A3B2D" w:rsidRPr="001B6135" w:rsidRDefault="007A3B2D" w:rsidP="001B6135">
            <w:pPr>
              <w:spacing w:line="340" w:lineRule="exact"/>
              <w:ind w:left="-108" w:right="65"/>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78" w:type="pct"/>
            <w:shd w:val="clear" w:color="auto" w:fill="auto"/>
          </w:tcPr>
          <w:p w14:paraId="2B4061C8" w14:textId="77777777" w:rsidR="007A3B2D" w:rsidRPr="001B6135" w:rsidRDefault="007A3B2D" w:rsidP="001B6135">
            <w:pPr>
              <w:spacing w:line="340" w:lineRule="exact"/>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5FF400A8" w14:textId="5E9DE8A8" w:rsidR="007A3B2D" w:rsidRPr="001B6135" w:rsidRDefault="007A3B2D" w:rsidP="001B6135">
            <w:pPr>
              <w:spacing w:line="340" w:lineRule="exact"/>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2ECA266B" w14:textId="77777777" w:rsidR="007A3B2D" w:rsidRPr="001B6135" w:rsidRDefault="007A3B2D" w:rsidP="001B6135">
            <w:pPr>
              <w:spacing w:line="340" w:lineRule="exact"/>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1C30943D" w14:textId="6ADBCE50"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55,975,983</w:t>
            </w:r>
          </w:p>
        </w:tc>
        <w:tc>
          <w:tcPr>
            <w:tcW w:w="78" w:type="pct"/>
            <w:shd w:val="clear" w:color="auto" w:fill="auto"/>
            <w:vAlign w:val="bottom"/>
          </w:tcPr>
          <w:p w14:paraId="0EB3B8F0" w14:textId="77777777" w:rsidR="007A3B2D" w:rsidRPr="001B6135" w:rsidRDefault="007A3B2D" w:rsidP="001B6135">
            <w:pPr>
              <w:spacing w:line="340" w:lineRule="exact"/>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1FCA7B53" w14:textId="49D4F915" w:rsidR="007A3B2D" w:rsidRPr="001B6135" w:rsidRDefault="007A3B2D" w:rsidP="001B6135">
            <w:pPr>
              <w:spacing w:line="340" w:lineRule="exact"/>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55,975,983</w:t>
            </w:r>
          </w:p>
        </w:tc>
      </w:tr>
      <w:tr w:rsidR="007A3B2D" w:rsidRPr="001B6135" w14:paraId="735C498F" w14:textId="77777777" w:rsidTr="00307F8C">
        <w:trPr>
          <w:cantSplit/>
          <w:trHeight w:val="190"/>
        </w:trPr>
        <w:tc>
          <w:tcPr>
            <w:tcW w:w="1719" w:type="pct"/>
            <w:shd w:val="clear" w:color="auto" w:fill="auto"/>
          </w:tcPr>
          <w:p w14:paraId="21F1F98F" w14:textId="7E4907D3"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r w:rsidRPr="001B6135">
              <w:rPr>
                <w:rFonts w:asciiTheme="majorBidi" w:hAnsiTheme="majorBidi" w:cstheme="majorBidi"/>
                <w:b/>
                <w:bCs/>
                <w:sz w:val="28"/>
                <w:szCs w:val="28"/>
                <w:u w:val="single"/>
                <w:lang w:val="en-US"/>
              </w:rPr>
              <w:lastRenderedPageBreak/>
              <w:t>ACC Landmark Co., Ltd.</w:t>
            </w:r>
            <w:r w:rsidR="007B3E38" w:rsidRPr="001B6135">
              <w:rPr>
                <w:rFonts w:asciiTheme="majorBidi" w:hAnsiTheme="majorBidi" w:cstheme="majorBidi" w:hint="cs"/>
                <w:b/>
                <w:bCs/>
                <w:sz w:val="28"/>
                <w:szCs w:val="28"/>
                <w:vertAlign w:val="superscript"/>
                <w:cs/>
                <w:lang w:val="en-US"/>
              </w:rPr>
              <w:t xml:space="preserve"> </w:t>
            </w:r>
            <w:r w:rsidRPr="001B6135">
              <w:rPr>
                <w:rFonts w:asciiTheme="majorBidi" w:hAnsiTheme="majorBidi" w:cstheme="majorBidi"/>
                <w:b/>
                <w:bCs/>
                <w:sz w:val="28"/>
                <w:szCs w:val="28"/>
                <w:vertAlign w:val="superscript"/>
                <w:cs/>
                <w:lang w:val="en-US"/>
              </w:rPr>
              <w:t>(</w:t>
            </w:r>
            <w:r w:rsidRPr="001B6135">
              <w:rPr>
                <w:rFonts w:asciiTheme="majorBidi" w:hAnsiTheme="majorBidi" w:cstheme="majorBidi"/>
                <w:b/>
                <w:bCs/>
                <w:sz w:val="28"/>
                <w:szCs w:val="28"/>
                <w:vertAlign w:val="superscript"/>
                <w:lang w:val="en-US"/>
              </w:rPr>
              <w:t>3</w:t>
            </w:r>
            <w:r w:rsidRPr="001B6135">
              <w:rPr>
                <w:rFonts w:asciiTheme="majorBidi" w:hAnsiTheme="majorBidi" w:cstheme="majorBidi"/>
                <w:b/>
                <w:bCs/>
                <w:sz w:val="28"/>
                <w:szCs w:val="28"/>
                <w:vertAlign w:val="superscript"/>
                <w:cs/>
                <w:lang w:val="en-US"/>
              </w:rPr>
              <w:t>)</w:t>
            </w:r>
          </w:p>
        </w:tc>
        <w:tc>
          <w:tcPr>
            <w:tcW w:w="757" w:type="pct"/>
            <w:tcBorders>
              <w:top w:val="single" w:sz="4" w:space="0" w:color="auto"/>
            </w:tcBorders>
            <w:shd w:val="clear" w:color="auto" w:fill="auto"/>
          </w:tcPr>
          <w:p w14:paraId="5AFFB332"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cs/>
                <w:lang w:val="en-US"/>
              </w:rPr>
            </w:pPr>
          </w:p>
        </w:tc>
        <w:tc>
          <w:tcPr>
            <w:tcW w:w="78" w:type="pct"/>
            <w:shd w:val="clear" w:color="auto" w:fill="auto"/>
          </w:tcPr>
          <w:p w14:paraId="1E8A739C"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72" w:type="pct"/>
            <w:tcBorders>
              <w:top w:val="single" w:sz="4" w:space="0" w:color="auto"/>
              <w:left w:val="nil"/>
            </w:tcBorders>
            <w:shd w:val="clear" w:color="auto" w:fill="auto"/>
          </w:tcPr>
          <w:p w14:paraId="4081F779"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6" w:type="pct"/>
            <w:shd w:val="clear" w:color="auto" w:fill="auto"/>
          </w:tcPr>
          <w:p w14:paraId="54FFA197"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55" w:type="pct"/>
            <w:tcBorders>
              <w:top w:val="single" w:sz="4" w:space="0" w:color="auto"/>
            </w:tcBorders>
            <w:shd w:val="clear" w:color="auto" w:fill="auto"/>
            <w:vAlign w:val="bottom"/>
          </w:tcPr>
          <w:p w14:paraId="6DE70661"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8" w:type="pct"/>
            <w:shd w:val="clear" w:color="auto" w:fill="auto"/>
            <w:vAlign w:val="bottom"/>
          </w:tcPr>
          <w:p w14:paraId="52EC9FFD"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65" w:type="pct"/>
            <w:tcBorders>
              <w:top w:val="single" w:sz="4" w:space="0" w:color="auto"/>
              <w:left w:val="nil"/>
            </w:tcBorders>
            <w:shd w:val="clear" w:color="auto" w:fill="auto"/>
          </w:tcPr>
          <w:p w14:paraId="5AC2845A"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r>
      <w:tr w:rsidR="007A3B2D" w:rsidRPr="001B6135" w14:paraId="6991FCCB" w14:textId="77777777" w:rsidTr="00307F8C">
        <w:trPr>
          <w:cantSplit/>
          <w:trHeight w:val="190"/>
        </w:trPr>
        <w:tc>
          <w:tcPr>
            <w:tcW w:w="1719" w:type="pct"/>
            <w:shd w:val="clear" w:color="auto" w:fill="auto"/>
          </w:tcPr>
          <w:p w14:paraId="367EDD20" w14:textId="44B957A4"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pacing w:val="-10"/>
                <w:sz w:val="28"/>
                <w:szCs w:val="28"/>
                <w:u w:val="single"/>
                <w:lang w:val="en-US"/>
              </w:rPr>
            </w:pPr>
            <w:r w:rsidRPr="001B6135">
              <w:rPr>
                <w:rFonts w:asciiTheme="majorBidi" w:hAnsiTheme="majorBidi" w:cstheme="majorBidi"/>
                <w:color w:val="000000"/>
                <w:spacing w:val="-10"/>
                <w:sz w:val="28"/>
                <w:szCs w:val="28"/>
                <w:u w:val="single"/>
                <w:lang w:val="en-US"/>
              </w:rPr>
              <w:t>Principle</w:t>
            </w:r>
          </w:p>
        </w:tc>
        <w:tc>
          <w:tcPr>
            <w:tcW w:w="757" w:type="pct"/>
            <w:shd w:val="clear" w:color="auto" w:fill="auto"/>
          </w:tcPr>
          <w:p w14:paraId="3BF5D6F0"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61438582"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665C1A3"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38C27C42"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1825B523"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79A2CC4A"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75842525"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r>
      <w:tr w:rsidR="007A3B2D" w:rsidRPr="001B6135" w14:paraId="5FA07831" w14:textId="77777777" w:rsidTr="00E37153">
        <w:trPr>
          <w:cantSplit/>
          <w:trHeight w:val="190"/>
        </w:trPr>
        <w:tc>
          <w:tcPr>
            <w:tcW w:w="1719" w:type="pct"/>
            <w:shd w:val="clear" w:color="auto" w:fill="auto"/>
          </w:tcPr>
          <w:p w14:paraId="209BD76F" w14:textId="5868A8D4"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tcPr>
          <w:p w14:paraId="15A46F14" w14:textId="1B681CBB"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60461D1E"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CD7F358" w14:textId="4E3111A9"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039F62F2"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14A387A7" w14:textId="44740901"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3,000,000</w:t>
            </w:r>
          </w:p>
        </w:tc>
        <w:tc>
          <w:tcPr>
            <w:tcW w:w="78" w:type="pct"/>
            <w:shd w:val="clear" w:color="auto" w:fill="auto"/>
            <w:vAlign w:val="bottom"/>
          </w:tcPr>
          <w:p w14:paraId="6097CBD0"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vAlign w:val="bottom"/>
          </w:tcPr>
          <w:p w14:paraId="3A72C29B" w14:textId="4B6B6703"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9,750,000</w:t>
            </w:r>
          </w:p>
        </w:tc>
      </w:tr>
      <w:tr w:rsidR="007A3B2D" w:rsidRPr="001B6135" w14:paraId="577B4615" w14:textId="77777777" w:rsidTr="00307F8C">
        <w:trPr>
          <w:cantSplit/>
          <w:trHeight w:val="190"/>
        </w:trPr>
        <w:tc>
          <w:tcPr>
            <w:tcW w:w="1719" w:type="pct"/>
            <w:shd w:val="clear" w:color="auto" w:fill="auto"/>
          </w:tcPr>
          <w:p w14:paraId="2A2FDF5F" w14:textId="4221C0DB"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tcPr>
          <w:p w14:paraId="099904C0" w14:textId="0422E5B7"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4E57E6EE"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1D43269C" w14:textId="7F088753"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342CE299"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38FDDCB4" w14:textId="1AA04A12"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1,875,000</w:t>
            </w:r>
          </w:p>
        </w:tc>
        <w:tc>
          <w:tcPr>
            <w:tcW w:w="78" w:type="pct"/>
            <w:shd w:val="clear" w:color="auto" w:fill="auto"/>
            <w:vAlign w:val="bottom"/>
          </w:tcPr>
          <w:p w14:paraId="7E08A60D"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CD7378F" w14:textId="43EE1429"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7A3B2D" w:rsidRPr="001B6135" w14:paraId="3B0014F8" w14:textId="77777777" w:rsidTr="00307F8C">
        <w:trPr>
          <w:cantSplit/>
          <w:trHeight w:val="190"/>
        </w:trPr>
        <w:tc>
          <w:tcPr>
            <w:tcW w:w="1719" w:type="pct"/>
            <w:shd w:val="clear" w:color="auto" w:fill="auto"/>
          </w:tcPr>
          <w:p w14:paraId="2F3C8B5E" w14:textId="23F0645B"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40BB52AA" w14:textId="49D33E4C"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6D5F2277"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75BA1FD8" w14:textId="73A4D663"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0064A1FA"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2FA694B7" w14:textId="124656B4"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(4,875,000)</w:t>
            </w:r>
          </w:p>
        </w:tc>
        <w:tc>
          <w:tcPr>
            <w:tcW w:w="78" w:type="pct"/>
            <w:shd w:val="clear" w:color="auto" w:fill="auto"/>
            <w:vAlign w:val="bottom"/>
          </w:tcPr>
          <w:p w14:paraId="24A4005C"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42AE7D0C" w14:textId="46B1D7C8"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(6,750,000)</w:t>
            </w:r>
          </w:p>
        </w:tc>
      </w:tr>
      <w:tr w:rsidR="007A3B2D" w:rsidRPr="001B6135" w14:paraId="37B98930" w14:textId="77777777" w:rsidTr="00307F8C">
        <w:trPr>
          <w:cantSplit/>
          <w:trHeight w:val="190"/>
        </w:trPr>
        <w:tc>
          <w:tcPr>
            <w:tcW w:w="1719" w:type="pct"/>
            <w:shd w:val="clear" w:color="auto" w:fill="auto"/>
          </w:tcPr>
          <w:p w14:paraId="0D313F3F" w14:textId="5846C5E2"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3553FC80" w14:textId="4809D8E1"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720A7F35"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17BF03C0" w14:textId="2A80D0A2"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15FF9B05"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9EAC01F" w14:textId="2F78F9C7"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0DD92CAC"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F9379EE" w14:textId="0D985765"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3,000,000</w:t>
            </w:r>
          </w:p>
        </w:tc>
      </w:tr>
      <w:tr w:rsidR="007A3B2D" w:rsidRPr="001B6135" w14:paraId="0AC89C10" w14:textId="77777777" w:rsidTr="00307F8C">
        <w:trPr>
          <w:cantSplit/>
          <w:trHeight w:val="190"/>
        </w:trPr>
        <w:tc>
          <w:tcPr>
            <w:tcW w:w="1719" w:type="pct"/>
            <w:shd w:val="clear" w:color="auto" w:fill="auto"/>
            <w:vAlign w:val="center"/>
          </w:tcPr>
          <w:p w14:paraId="63D0B53A" w14:textId="19022B1A"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rPr>
            </w:pPr>
            <w:r w:rsidRPr="001B6135">
              <w:rPr>
                <w:rFonts w:asciiTheme="majorBidi" w:hAnsiTheme="majorBidi" w:cstheme="majorBidi"/>
                <w:color w:val="000000"/>
                <w:spacing w:val="-10"/>
                <w:sz w:val="28"/>
                <w:szCs w:val="28"/>
                <w:u w:val="single"/>
                <w:lang w:val="en-US"/>
              </w:rPr>
              <w:t>Accrued</w:t>
            </w:r>
            <w:r w:rsidRPr="001B6135">
              <w:rPr>
                <w:rFonts w:asciiTheme="majorBidi" w:hAnsiTheme="majorBidi" w:cstheme="majorBidi"/>
                <w:color w:val="000000"/>
                <w:sz w:val="28"/>
                <w:szCs w:val="28"/>
                <w:u w:val="single"/>
                <w:lang w:val="en-US"/>
              </w:rPr>
              <w:t xml:space="preserve"> interest</w:t>
            </w:r>
          </w:p>
        </w:tc>
        <w:tc>
          <w:tcPr>
            <w:tcW w:w="757" w:type="pct"/>
            <w:shd w:val="clear" w:color="auto" w:fill="auto"/>
          </w:tcPr>
          <w:p w14:paraId="58C55426"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253A2D18"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43E0ABCA"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1D2B3575"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1DAE9183"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4D11176B"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3BC52FE"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r>
      <w:tr w:rsidR="007A3B2D" w:rsidRPr="001B6135" w14:paraId="6E731A3A" w14:textId="77777777" w:rsidTr="00307F8C">
        <w:trPr>
          <w:cantSplit/>
          <w:trHeight w:val="190"/>
        </w:trPr>
        <w:tc>
          <w:tcPr>
            <w:tcW w:w="1719" w:type="pct"/>
            <w:shd w:val="clear" w:color="auto" w:fill="auto"/>
          </w:tcPr>
          <w:p w14:paraId="4D17D7B8" w14:textId="2E224C3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1B6135">
              <w:rPr>
                <w:rFonts w:asciiTheme="majorBidi" w:hAnsiTheme="majorBidi" w:cstheme="majorBidi"/>
                <w:sz w:val="28"/>
                <w:szCs w:val="28"/>
              </w:rPr>
              <w:t xml:space="preserve">Beginning </w:t>
            </w:r>
            <w:r w:rsidRPr="001B6135">
              <w:rPr>
                <w:rFonts w:asciiTheme="majorBidi" w:hAnsiTheme="majorBidi" w:cstheme="majorBidi"/>
                <w:color w:val="000000"/>
                <w:sz w:val="28"/>
                <w:szCs w:val="28"/>
                <w:lang w:val="en-US"/>
              </w:rPr>
              <w:t>balance</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year</w:t>
            </w:r>
          </w:p>
        </w:tc>
        <w:tc>
          <w:tcPr>
            <w:tcW w:w="757" w:type="pct"/>
            <w:shd w:val="clear" w:color="auto" w:fill="auto"/>
          </w:tcPr>
          <w:p w14:paraId="26BB99BE" w14:textId="3CD1FF76"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0605D715"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918F7ED" w14:textId="146EA370"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3DEC1AE3"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25D03D80" w14:textId="2BF081D5"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55,167</w:t>
            </w:r>
          </w:p>
        </w:tc>
        <w:tc>
          <w:tcPr>
            <w:tcW w:w="78" w:type="pct"/>
            <w:shd w:val="clear" w:color="auto" w:fill="auto"/>
            <w:vAlign w:val="bottom"/>
          </w:tcPr>
          <w:p w14:paraId="40D41278"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2D55D90" w14:textId="25078212"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91,181</w:t>
            </w:r>
          </w:p>
        </w:tc>
      </w:tr>
      <w:tr w:rsidR="007A3B2D" w:rsidRPr="001B6135" w14:paraId="4CE8851A" w14:textId="77777777" w:rsidTr="00F3772A">
        <w:trPr>
          <w:cantSplit/>
          <w:trHeight w:val="190"/>
        </w:trPr>
        <w:tc>
          <w:tcPr>
            <w:tcW w:w="1719" w:type="pct"/>
            <w:shd w:val="clear" w:color="auto" w:fill="auto"/>
          </w:tcPr>
          <w:p w14:paraId="50C216C2" w14:textId="74D39188"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1B6135">
              <w:rPr>
                <w:rFonts w:asciiTheme="majorBidi" w:hAnsiTheme="majorBidi" w:cstheme="majorBidi"/>
                <w:sz w:val="28"/>
                <w:szCs w:val="28"/>
              </w:rPr>
              <w:t>Increase during the year</w:t>
            </w:r>
          </w:p>
        </w:tc>
        <w:tc>
          <w:tcPr>
            <w:tcW w:w="757" w:type="pct"/>
            <w:shd w:val="clear" w:color="auto" w:fill="auto"/>
          </w:tcPr>
          <w:p w14:paraId="40EFFBB3" w14:textId="5F4235E5"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5197D918"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49704A1B" w14:textId="05F45F26"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73D7C639"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37DC5F6F" w14:textId="6FDDC41B"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60,257</w:t>
            </w:r>
          </w:p>
        </w:tc>
        <w:tc>
          <w:tcPr>
            <w:tcW w:w="78" w:type="pct"/>
            <w:shd w:val="clear" w:color="auto" w:fill="auto"/>
            <w:vAlign w:val="bottom"/>
          </w:tcPr>
          <w:p w14:paraId="1C46005D"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4488BDDC" w14:textId="55A57FBE"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382,346</w:t>
            </w:r>
          </w:p>
        </w:tc>
      </w:tr>
      <w:tr w:rsidR="007A3B2D" w:rsidRPr="001B6135" w14:paraId="5CA34792" w14:textId="77777777" w:rsidTr="00F3772A">
        <w:trPr>
          <w:cantSplit/>
          <w:trHeight w:val="190"/>
        </w:trPr>
        <w:tc>
          <w:tcPr>
            <w:tcW w:w="1719" w:type="pct"/>
            <w:shd w:val="clear" w:color="auto" w:fill="auto"/>
          </w:tcPr>
          <w:p w14:paraId="0F470AAB" w14:textId="7382F248"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1B6135">
              <w:rPr>
                <w:rFonts w:asciiTheme="majorBidi" w:hAnsiTheme="majorBidi" w:cstheme="majorBidi"/>
                <w:sz w:val="28"/>
                <w:szCs w:val="28"/>
              </w:rPr>
              <w:t>Decrease during the year</w:t>
            </w:r>
          </w:p>
        </w:tc>
        <w:tc>
          <w:tcPr>
            <w:tcW w:w="757" w:type="pct"/>
            <w:tcBorders>
              <w:bottom w:val="single" w:sz="4" w:space="0" w:color="auto"/>
            </w:tcBorders>
            <w:shd w:val="clear" w:color="auto" w:fill="auto"/>
          </w:tcPr>
          <w:p w14:paraId="3370FBE4" w14:textId="0A1A7ED7"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107C3565"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081915D2" w14:textId="3AF3C1A7"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4566E09F"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16C40A9B" w14:textId="29B93872"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(115,424)</w:t>
            </w:r>
          </w:p>
        </w:tc>
        <w:tc>
          <w:tcPr>
            <w:tcW w:w="78" w:type="pct"/>
            <w:shd w:val="clear" w:color="auto" w:fill="auto"/>
            <w:vAlign w:val="bottom"/>
          </w:tcPr>
          <w:p w14:paraId="79D7A3C9"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60B36129" w14:textId="4D240D85"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(418,360)</w:t>
            </w:r>
          </w:p>
        </w:tc>
      </w:tr>
      <w:tr w:rsidR="007A3B2D" w:rsidRPr="001B6135" w14:paraId="1DADCCD6" w14:textId="77777777" w:rsidTr="00307F8C">
        <w:trPr>
          <w:cantSplit/>
          <w:trHeight w:val="190"/>
        </w:trPr>
        <w:tc>
          <w:tcPr>
            <w:tcW w:w="1719" w:type="pct"/>
            <w:shd w:val="clear" w:color="auto" w:fill="auto"/>
          </w:tcPr>
          <w:p w14:paraId="7EFD9888" w14:textId="0195B94F"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sz w:val="28"/>
                <w:szCs w:val="28"/>
              </w:rPr>
            </w:pPr>
            <w:r w:rsidRPr="001B6135">
              <w:rPr>
                <w:rFonts w:asciiTheme="majorBidi" w:hAnsiTheme="majorBidi" w:cstheme="majorBidi"/>
                <w:sz w:val="28"/>
                <w:szCs w:val="28"/>
              </w:rPr>
              <w:t>Ending balance year</w:t>
            </w:r>
          </w:p>
        </w:tc>
        <w:tc>
          <w:tcPr>
            <w:tcW w:w="757" w:type="pct"/>
            <w:tcBorders>
              <w:top w:val="single" w:sz="4" w:space="0" w:color="auto"/>
              <w:bottom w:val="single" w:sz="4" w:space="0" w:color="auto"/>
            </w:tcBorders>
            <w:shd w:val="clear" w:color="auto" w:fill="auto"/>
          </w:tcPr>
          <w:p w14:paraId="61D19A35" w14:textId="3580C01E"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8" w:type="pct"/>
            <w:shd w:val="clear" w:color="auto" w:fill="auto"/>
          </w:tcPr>
          <w:p w14:paraId="4115C662"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7B68835A" w14:textId="5F049A23"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73840728"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2B13864A" w14:textId="41B731F9"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271388FF"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337B5662" w14:textId="38C3087A"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55,167</w:t>
            </w:r>
          </w:p>
        </w:tc>
      </w:tr>
      <w:tr w:rsidR="007A3B2D" w:rsidRPr="001B6135" w14:paraId="4FCCEC9A" w14:textId="77777777" w:rsidTr="00B64DEF">
        <w:trPr>
          <w:cantSplit/>
          <w:trHeight w:val="190"/>
        </w:trPr>
        <w:tc>
          <w:tcPr>
            <w:tcW w:w="1719" w:type="pct"/>
            <w:shd w:val="clear" w:color="auto" w:fill="auto"/>
          </w:tcPr>
          <w:p w14:paraId="4D1717FE" w14:textId="48BDAC8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Total principle and Accrued interest</w:t>
            </w:r>
          </w:p>
        </w:tc>
        <w:tc>
          <w:tcPr>
            <w:tcW w:w="757" w:type="pct"/>
            <w:tcBorders>
              <w:top w:val="single" w:sz="4" w:space="0" w:color="auto"/>
              <w:bottom w:val="single" w:sz="4" w:space="0" w:color="auto"/>
            </w:tcBorders>
            <w:shd w:val="clear" w:color="auto" w:fill="auto"/>
          </w:tcPr>
          <w:p w14:paraId="0A00438B" w14:textId="275719B7" w:rsidR="007A3B2D" w:rsidRPr="001B6135" w:rsidRDefault="007A3B2D" w:rsidP="001B6135">
            <w:pPr>
              <w:spacing w:line="240" w:lineRule="auto"/>
              <w:ind w:left="-108" w:right="65"/>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78" w:type="pct"/>
            <w:shd w:val="clear" w:color="auto" w:fill="auto"/>
          </w:tcPr>
          <w:p w14:paraId="472BDDEC"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78ED89F0"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76" w:type="pct"/>
            <w:shd w:val="clear" w:color="auto" w:fill="auto"/>
          </w:tcPr>
          <w:p w14:paraId="4BD1A8E8"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4549BBB3" w14:textId="2C04FF04"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38B29FB0"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37A4FEBA" w14:textId="1780BAB6"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3,055,167</w:t>
            </w:r>
          </w:p>
        </w:tc>
      </w:tr>
      <w:tr w:rsidR="007A3B2D" w:rsidRPr="001B6135" w14:paraId="3B6F7C76" w14:textId="77777777" w:rsidTr="00B64DEF">
        <w:trPr>
          <w:cantSplit/>
          <w:trHeight w:val="190"/>
        </w:trPr>
        <w:tc>
          <w:tcPr>
            <w:tcW w:w="1719" w:type="pct"/>
            <w:shd w:val="clear" w:color="auto" w:fill="auto"/>
          </w:tcPr>
          <w:p w14:paraId="36AE0803" w14:textId="52BE2DE6"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r w:rsidRPr="001B6135">
              <w:rPr>
                <w:rFonts w:asciiTheme="majorBidi" w:hAnsiTheme="majorBidi" w:cstheme="majorBidi"/>
                <w:b/>
                <w:bCs/>
                <w:sz w:val="28"/>
                <w:szCs w:val="28"/>
                <w:u w:val="single"/>
                <w:lang w:val="en-US"/>
              </w:rPr>
              <w:t>105 Solar Power Co., Ltd.</w:t>
            </w:r>
            <w:r w:rsidR="007B3E38" w:rsidRPr="001B6135">
              <w:rPr>
                <w:rFonts w:asciiTheme="majorBidi" w:hAnsiTheme="majorBidi" w:cstheme="majorBidi"/>
                <w:b/>
                <w:bCs/>
                <w:sz w:val="28"/>
                <w:szCs w:val="28"/>
                <w:lang w:val="en-US"/>
              </w:rPr>
              <w:t xml:space="preserve"> </w:t>
            </w:r>
            <w:r w:rsidRPr="001B6135">
              <w:rPr>
                <w:rFonts w:asciiTheme="majorBidi" w:hAnsiTheme="majorBidi" w:cstheme="majorBidi"/>
                <w:b/>
                <w:bCs/>
                <w:sz w:val="28"/>
                <w:szCs w:val="28"/>
                <w:vertAlign w:val="superscript"/>
                <w:lang w:val="en-US"/>
              </w:rPr>
              <w:t>(4)</w:t>
            </w:r>
          </w:p>
        </w:tc>
        <w:tc>
          <w:tcPr>
            <w:tcW w:w="757" w:type="pct"/>
            <w:shd w:val="clear" w:color="auto" w:fill="auto"/>
          </w:tcPr>
          <w:p w14:paraId="4D761D07"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47446963"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68BDE9F"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5EE84391"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0F74E84C"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13005E30"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102A2238" w14:textId="77777777" w:rsidR="007A3B2D" w:rsidRPr="001B6135" w:rsidRDefault="007A3B2D" w:rsidP="001B6135">
            <w:pPr>
              <w:spacing w:line="240" w:lineRule="auto"/>
              <w:ind w:left="-108" w:right="67"/>
              <w:jc w:val="right"/>
              <w:rPr>
                <w:rFonts w:asciiTheme="majorBidi" w:hAnsiTheme="majorBidi" w:cstheme="majorBidi"/>
                <w:sz w:val="28"/>
                <w:szCs w:val="28"/>
              </w:rPr>
            </w:pPr>
          </w:p>
        </w:tc>
      </w:tr>
      <w:tr w:rsidR="007A3B2D" w:rsidRPr="001B6135" w14:paraId="39F89631" w14:textId="77777777" w:rsidTr="00307F8C">
        <w:trPr>
          <w:cantSplit/>
          <w:trHeight w:val="190"/>
        </w:trPr>
        <w:tc>
          <w:tcPr>
            <w:tcW w:w="1719" w:type="pct"/>
            <w:shd w:val="clear" w:color="auto" w:fill="auto"/>
          </w:tcPr>
          <w:p w14:paraId="2F523395" w14:textId="317E9CFE"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pacing w:val="-10"/>
                <w:sz w:val="28"/>
                <w:szCs w:val="28"/>
                <w:u w:val="single"/>
                <w:lang w:val="en-US"/>
              </w:rPr>
              <w:t>Principle</w:t>
            </w:r>
          </w:p>
        </w:tc>
        <w:tc>
          <w:tcPr>
            <w:tcW w:w="757" w:type="pct"/>
            <w:shd w:val="clear" w:color="auto" w:fill="auto"/>
          </w:tcPr>
          <w:p w14:paraId="7F91A4DB"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116E5B93"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51BBCD2D"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2CBB08B9"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vAlign w:val="bottom"/>
          </w:tcPr>
          <w:p w14:paraId="1E4A5EBA"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2620BDEB"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5122AAA0" w14:textId="77777777" w:rsidR="007A3B2D" w:rsidRPr="001B6135" w:rsidRDefault="007A3B2D" w:rsidP="001B6135">
            <w:pPr>
              <w:spacing w:line="240" w:lineRule="auto"/>
              <w:ind w:left="-108" w:right="67"/>
              <w:jc w:val="right"/>
              <w:rPr>
                <w:rFonts w:asciiTheme="majorBidi" w:hAnsiTheme="majorBidi" w:cstheme="majorBidi"/>
                <w:sz w:val="28"/>
                <w:szCs w:val="28"/>
              </w:rPr>
            </w:pPr>
          </w:p>
        </w:tc>
      </w:tr>
      <w:tr w:rsidR="007A3B2D" w:rsidRPr="001B6135" w14:paraId="6E46EBE8" w14:textId="77777777" w:rsidTr="00307F8C">
        <w:trPr>
          <w:cantSplit/>
          <w:trHeight w:val="190"/>
        </w:trPr>
        <w:tc>
          <w:tcPr>
            <w:tcW w:w="1719" w:type="pct"/>
            <w:shd w:val="clear" w:color="auto" w:fill="auto"/>
          </w:tcPr>
          <w:p w14:paraId="10A69604" w14:textId="67F2B6A2"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tcPr>
          <w:p w14:paraId="61D5E47A" w14:textId="356095FE"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1,350,000</w:t>
            </w:r>
          </w:p>
        </w:tc>
        <w:tc>
          <w:tcPr>
            <w:tcW w:w="78" w:type="pct"/>
            <w:shd w:val="clear" w:color="auto" w:fill="auto"/>
          </w:tcPr>
          <w:p w14:paraId="65AB1208"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6EDFA474" w14:textId="04DB6AF6"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6" w:type="pct"/>
            <w:shd w:val="clear" w:color="auto" w:fill="auto"/>
          </w:tcPr>
          <w:p w14:paraId="14B4F765"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7D839DE7" w14:textId="7986C6CF"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3D4D9A4F"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6525980C" w14:textId="242B9262"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1BDF93FC" w14:textId="77777777" w:rsidTr="00307F8C">
        <w:trPr>
          <w:cantSplit/>
          <w:trHeight w:val="190"/>
        </w:trPr>
        <w:tc>
          <w:tcPr>
            <w:tcW w:w="1719" w:type="pct"/>
            <w:shd w:val="clear" w:color="auto" w:fill="auto"/>
          </w:tcPr>
          <w:p w14:paraId="31D52489" w14:textId="655541C3"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tcPr>
          <w:p w14:paraId="58E75BFB" w14:textId="11C28469"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3EC09F93"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EB699BF" w14:textId="395EEDEE"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3,350,000</w:t>
            </w:r>
          </w:p>
        </w:tc>
        <w:tc>
          <w:tcPr>
            <w:tcW w:w="76" w:type="pct"/>
            <w:shd w:val="clear" w:color="auto" w:fill="auto"/>
          </w:tcPr>
          <w:p w14:paraId="3E35424D"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1C3D5F03" w14:textId="045E0250"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7972C429"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42DC6370" w14:textId="6E8078F4"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5E0AF176" w14:textId="77777777" w:rsidTr="00307F8C">
        <w:trPr>
          <w:cantSplit/>
          <w:trHeight w:val="190"/>
        </w:trPr>
        <w:tc>
          <w:tcPr>
            <w:tcW w:w="1719" w:type="pct"/>
            <w:shd w:val="clear" w:color="auto" w:fill="auto"/>
          </w:tcPr>
          <w:p w14:paraId="16E24E66" w14:textId="12C8C423"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02E65E99" w14:textId="6E5E7261"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(850,000)</w:t>
            </w:r>
          </w:p>
        </w:tc>
        <w:tc>
          <w:tcPr>
            <w:tcW w:w="78" w:type="pct"/>
            <w:shd w:val="clear" w:color="auto" w:fill="auto"/>
          </w:tcPr>
          <w:p w14:paraId="5AC7C841"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3D5A5A0E" w14:textId="1F844AAB"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(2,000,000)</w:t>
            </w:r>
          </w:p>
        </w:tc>
        <w:tc>
          <w:tcPr>
            <w:tcW w:w="76" w:type="pct"/>
            <w:shd w:val="clear" w:color="auto" w:fill="auto"/>
          </w:tcPr>
          <w:p w14:paraId="4E3D9FE7"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2D2C5270" w14:textId="76840C26"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18634D49"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34989EA5" w14:textId="3282FA71"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2B136290" w14:textId="77777777" w:rsidTr="00307F8C">
        <w:trPr>
          <w:cantSplit/>
          <w:trHeight w:val="190"/>
        </w:trPr>
        <w:tc>
          <w:tcPr>
            <w:tcW w:w="1719" w:type="pct"/>
            <w:shd w:val="clear" w:color="auto" w:fill="auto"/>
          </w:tcPr>
          <w:p w14:paraId="64DE2DAE" w14:textId="3B193494"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3A8B690B" w14:textId="3856E2F5"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500,000</w:t>
            </w:r>
          </w:p>
        </w:tc>
        <w:tc>
          <w:tcPr>
            <w:tcW w:w="78" w:type="pct"/>
            <w:shd w:val="clear" w:color="auto" w:fill="auto"/>
          </w:tcPr>
          <w:p w14:paraId="11499601"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4F0C5105" w14:textId="4B295A7E"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1,350,000</w:t>
            </w:r>
          </w:p>
        </w:tc>
        <w:tc>
          <w:tcPr>
            <w:tcW w:w="76" w:type="pct"/>
            <w:shd w:val="clear" w:color="auto" w:fill="auto"/>
          </w:tcPr>
          <w:p w14:paraId="268D108C"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CC09BA3" w14:textId="41191A03"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541F6859"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3F2F7A5" w14:textId="709C8001"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2F364136" w14:textId="77777777" w:rsidTr="00307F8C">
        <w:trPr>
          <w:cantSplit/>
          <w:trHeight w:val="190"/>
        </w:trPr>
        <w:tc>
          <w:tcPr>
            <w:tcW w:w="1719" w:type="pct"/>
            <w:shd w:val="clear" w:color="auto" w:fill="auto"/>
            <w:vAlign w:val="center"/>
          </w:tcPr>
          <w:p w14:paraId="21B8FE30" w14:textId="77777777"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pacing w:val="-10"/>
                <w:sz w:val="28"/>
                <w:szCs w:val="28"/>
                <w:u w:val="single"/>
                <w:lang w:val="en-US"/>
              </w:rPr>
              <w:t>Accrued</w:t>
            </w:r>
            <w:r w:rsidRPr="001B6135">
              <w:rPr>
                <w:rFonts w:asciiTheme="majorBidi" w:hAnsiTheme="majorBidi" w:cstheme="majorBidi"/>
                <w:color w:val="000000"/>
                <w:sz w:val="28"/>
                <w:szCs w:val="28"/>
                <w:u w:val="single"/>
                <w:lang w:val="en-US"/>
              </w:rPr>
              <w:t xml:space="preserve"> interest</w:t>
            </w:r>
          </w:p>
        </w:tc>
        <w:tc>
          <w:tcPr>
            <w:tcW w:w="757" w:type="pct"/>
            <w:tcBorders>
              <w:top w:val="single" w:sz="4" w:space="0" w:color="auto"/>
            </w:tcBorders>
            <w:shd w:val="clear" w:color="auto" w:fill="auto"/>
          </w:tcPr>
          <w:p w14:paraId="50FC430A"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78A4BB09"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62A83164"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6" w:type="pct"/>
            <w:shd w:val="clear" w:color="auto" w:fill="auto"/>
          </w:tcPr>
          <w:p w14:paraId="697BC389"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4C09426C"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8" w:type="pct"/>
            <w:shd w:val="clear" w:color="auto" w:fill="auto"/>
            <w:vAlign w:val="bottom"/>
          </w:tcPr>
          <w:p w14:paraId="1A461968"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0E495B0A" w14:textId="77777777" w:rsidR="007A3B2D" w:rsidRPr="001B6135" w:rsidRDefault="007A3B2D" w:rsidP="001B6135">
            <w:pPr>
              <w:spacing w:line="240" w:lineRule="auto"/>
              <w:ind w:left="-108" w:right="67"/>
              <w:jc w:val="right"/>
              <w:rPr>
                <w:rFonts w:asciiTheme="majorBidi" w:hAnsiTheme="majorBidi" w:cstheme="majorBidi"/>
                <w:sz w:val="28"/>
                <w:szCs w:val="28"/>
              </w:rPr>
            </w:pPr>
          </w:p>
        </w:tc>
      </w:tr>
      <w:tr w:rsidR="007A3B2D" w:rsidRPr="001B6135" w14:paraId="6CC3A6B7" w14:textId="77777777" w:rsidTr="00307F8C">
        <w:trPr>
          <w:cantSplit/>
          <w:trHeight w:val="190"/>
        </w:trPr>
        <w:tc>
          <w:tcPr>
            <w:tcW w:w="1719" w:type="pct"/>
            <w:shd w:val="clear" w:color="auto" w:fill="auto"/>
          </w:tcPr>
          <w:p w14:paraId="4F707F65" w14:textId="5102DEA4"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tcPr>
          <w:p w14:paraId="29D42A2C" w14:textId="4DA3A15C"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206</w:t>
            </w:r>
          </w:p>
        </w:tc>
        <w:tc>
          <w:tcPr>
            <w:tcW w:w="78" w:type="pct"/>
            <w:shd w:val="clear" w:color="auto" w:fill="auto"/>
          </w:tcPr>
          <w:p w14:paraId="4B62A3B7"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22F7322" w14:textId="39A24191"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6" w:type="pct"/>
            <w:shd w:val="clear" w:color="auto" w:fill="auto"/>
          </w:tcPr>
          <w:p w14:paraId="1160960D"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41693B20" w14:textId="56CE675B"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7D0E229F"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22533276" w14:textId="44CEDA0C"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5DF429F1" w14:textId="77777777" w:rsidTr="00307F8C">
        <w:trPr>
          <w:cantSplit/>
          <w:trHeight w:val="190"/>
        </w:trPr>
        <w:tc>
          <w:tcPr>
            <w:tcW w:w="1719" w:type="pct"/>
            <w:shd w:val="clear" w:color="auto" w:fill="auto"/>
          </w:tcPr>
          <w:p w14:paraId="3F068499" w14:textId="7624215A"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tcPr>
          <w:p w14:paraId="7819B13A" w14:textId="7EC19ECA"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57,55</w:t>
            </w:r>
            <w:r w:rsidR="00892859" w:rsidRPr="001B6135">
              <w:rPr>
                <w:rFonts w:asciiTheme="majorBidi" w:hAnsiTheme="majorBidi" w:cstheme="majorBidi"/>
                <w:sz w:val="28"/>
                <w:szCs w:val="28"/>
              </w:rPr>
              <w:t>1</w:t>
            </w:r>
          </w:p>
        </w:tc>
        <w:tc>
          <w:tcPr>
            <w:tcW w:w="78" w:type="pct"/>
            <w:shd w:val="clear" w:color="auto" w:fill="auto"/>
          </w:tcPr>
          <w:p w14:paraId="0CB1017F"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7D932FB0" w14:textId="1EE58AD7"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36,002</w:t>
            </w:r>
          </w:p>
        </w:tc>
        <w:tc>
          <w:tcPr>
            <w:tcW w:w="76" w:type="pct"/>
            <w:shd w:val="clear" w:color="auto" w:fill="auto"/>
          </w:tcPr>
          <w:p w14:paraId="129968E1"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22592F9F" w14:textId="7E6059F7"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52849CDC"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4482834E" w14:textId="29CCCA4C"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6D7C722B" w14:textId="77777777" w:rsidTr="00307F8C">
        <w:trPr>
          <w:cantSplit/>
          <w:trHeight w:val="190"/>
        </w:trPr>
        <w:tc>
          <w:tcPr>
            <w:tcW w:w="1719" w:type="pct"/>
            <w:shd w:val="clear" w:color="auto" w:fill="auto"/>
          </w:tcPr>
          <w:p w14:paraId="0E6CB767" w14:textId="6320697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7BC4902E" w14:textId="4B690F35"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(57,619)</w:t>
            </w:r>
          </w:p>
        </w:tc>
        <w:tc>
          <w:tcPr>
            <w:tcW w:w="78" w:type="pct"/>
            <w:shd w:val="clear" w:color="auto" w:fill="auto"/>
          </w:tcPr>
          <w:p w14:paraId="3EDC2388"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1E4BE4C3" w14:textId="54D39A67"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(35,796)</w:t>
            </w:r>
          </w:p>
        </w:tc>
        <w:tc>
          <w:tcPr>
            <w:tcW w:w="76" w:type="pct"/>
            <w:shd w:val="clear" w:color="auto" w:fill="auto"/>
          </w:tcPr>
          <w:p w14:paraId="6093C3D6"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1FCCCF06" w14:textId="41299B84"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0F2ECA56"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1114FEB7" w14:textId="52A3DD53"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06AF73B9" w14:textId="77777777" w:rsidTr="00307F8C">
        <w:trPr>
          <w:cantSplit/>
          <w:trHeight w:val="190"/>
        </w:trPr>
        <w:tc>
          <w:tcPr>
            <w:tcW w:w="1719" w:type="pct"/>
            <w:shd w:val="clear" w:color="auto" w:fill="auto"/>
          </w:tcPr>
          <w:p w14:paraId="5A34C498" w14:textId="6D7BBA8C"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3566E77E" w14:textId="18794BA8"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138</w:t>
            </w:r>
          </w:p>
        </w:tc>
        <w:tc>
          <w:tcPr>
            <w:tcW w:w="78" w:type="pct"/>
            <w:shd w:val="clear" w:color="auto" w:fill="auto"/>
          </w:tcPr>
          <w:p w14:paraId="47CB924F"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67B8A9C1" w14:textId="61F78E67"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206</w:t>
            </w:r>
          </w:p>
        </w:tc>
        <w:tc>
          <w:tcPr>
            <w:tcW w:w="76" w:type="pct"/>
            <w:shd w:val="clear" w:color="auto" w:fill="auto"/>
          </w:tcPr>
          <w:p w14:paraId="32552EC6"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08F03DB8" w14:textId="7534DE7E"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vAlign w:val="bottom"/>
          </w:tcPr>
          <w:p w14:paraId="037C82E1"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AB5ACB5" w14:textId="608CDF77"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rPr>
              <w:t>-</w:t>
            </w:r>
          </w:p>
        </w:tc>
      </w:tr>
      <w:tr w:rsidR="007A3B2D" w:rsidRPr="001B6135" w14:paraId="4E74AF22" w14:textId="77777777" w:rsidTr="00307F8C">
        <w:trPr>
          <w:cantSplit/>
          <w:trHeight w:val="190"/>
        </w:trPr>
        <w:tc>
          <w:tcPr>
            <w:tcW w:w="1719" w:type="pct"/>
            <w:shd w:val="clear" w:color="auto" w:fill="auto"/>
          </w:tcPr>
          <w:p w14:paraId="27BE0F2F" w14:textId="6A473521"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Total principle and Accrued interest</w:t>
            </w:r>
          </w:p>
        </w:tc>
        <w:tc>
          <w:tcPr>
            <w:tcW w:w="757" w:type="pct"/>
            <w:tcBorders>
              <w:top w:val="single" w:sz="4" w:space="0" w:color="auto"/>
              <w:bottom w:val="single" w:sz="4" w:space="0" w:color="auto"/>
            </w:tcBorders>
            <w:shd w:val="clear" w:color="auto" w:fill="auto"/>
          </w:tcPr>
          <w:p w14:paraId="415941F6" w14:textId="005838FD"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500,138</w:t>
            </w:r>
          </w:p>
        </w:tc>
        <w:tc>
          <w:tcPr>
            <w:tcW w:w="78" w:type="pct"/>
            <w:shd w:val="clear" w:color="auto" w:fill="auto"/>
          </w:tcPr>
          <w:p w14:paraId="18444393"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0DE123A4" w14:textId="367F2D2C"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1,350,206</w:t>
            </w:r>
          </w:p>
        </w:tc>
        <w:tc>
          <w:tcPr>
            <w:tcW w:w="76" w:type="pct"/>
            <w:shd w:val="clear" w:color="auto" w:fill="auto"/>
          </w:tcPr>
          <w:p w14:paraId="1120F7C3"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38CDBB9F" w14:textId="33BACAB8"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cs/>
              </w:rPr>
              <w:t>-</w:t>
            </w:r>
          </w:p>
        </w:tc>
        <w:tc>
          <w:tcPr>
            <w:tcW w:w="78" w:type="pct"/>
            <w:shd w:val="clear" w:color="auto" w:fill="auto"/>
            <w:vAlign w:val="bottom"/>
          </w:tcPr>
          <w:p w14:paraId="47A39D0D"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6ACCD0D7" w14:textId="342A3B6D" w:rsidR="007A3B2D" w:rsidRPr="001B6135" w:rsidRDefault="007A3B2D" w:rsidP="001B6135">
            <w:pPr>
              <w:spacing w:line="240" w:lineRule="auto"/>
              <w:ind w:left="-108" w:right="67"/>
              <w:jc w:val="right"/>
              <w:rPr>
                <w:rFonts w:asciiTheme="majorBidi" w:hAnsiTheme="majorBidi" w:cstheme="majorBidi"/>
                <w:sz w:val="28"/>
                <w:szCs w:val="28"/>
              </w:rPr>
            </w:pPr>
            <w:r w:rsidRPr="001B6135">
              <w:rPr>
                <w:rFonts w:asciiTheme="majorBidi" w:hAnsiTheme="majorBidi" w:cstheme="majorBidi"/>
                <w:sz w:val="28"/>
                <w:szCs w:val="28"/>
                <w:cs/>
              </w:rPr>
              <w:t>-</w:t>
            </w:r>
          </w:p>
        </w:tc>
      </w:tr>
      <w:tr w:rsidR="007A3B2D" w:rsidRPr="001B6135" w14:paraId="619B6F18" w14:textId="77777777" w:rsidTr="00E54B17">
        <w:trPr>
          <w:cantSplit/>
          <w:trHeight w:val="190"/>
        </w:trPr>
        <w:tc>
          <w:tcPr>
            <w:tcW w:w="1719" w:type="pct"/>
            <w:shd w:val="clear" w:color="auto" w:fill="auto"/>
          </w:tcPr>
          <w:p w14:paraId="2DA21B86" w14:textId="177FA85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p>
          <w:p w14:paraId="176AC6B0" w14:textId="76550BA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p>
          <w:p w14:paraId="37ADDF76" w14:textId="77777777"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p>
          <w:p w14:paraId="16DF81B5" w14:textId="77777777"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p>
          <w:p w14:paraId="00148F54" w14:textId="77777777"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p>
          <w:p w14:paraId="24627D44" w14:textId="77777777"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p>
          <w:p w14:paraId="6C9C8D64" w14:textId="2FCB46A9"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p>
        </w:tc>
        <w:tc>
          <w:tcPr>
            <w:tcW w:w="757" w:type="pct"/>
            <w:tcBorders>
              <w:top w:val="single" w:sz="4" w:space="0" w:color="auto"/>
            </w:tcBorders>
            <w:shd w:val="clear" w:color="auto" w:fill="auto"/>
          </w:tcPr>
          <w:p w14:paraId="4CE92951" w14:textId="77777777" w:rsidR="007A3B2D" w:rsidRPr="001B6135" w:rsidRDefault="007A3B2D" w:rsidP="001B6135">
            <w:pPr>
              <w:spacing w:line="240" w:lineRule="auto"/>
              <w:ind w:left="-108" w:right="65"/>
              <w:jc w:val="right"/>
              <w:rPr>
                <w:rFonts w:asciiTheme="majorBidi" w:hAnsiTheme="majorBidi" w:cstheme="majorBidi"/>
                <w:sz w:val="28"/>
                <w:szCs w:val="28"/>
              </w:rPr>
            </w:pPr>
          </w:p>
        </w:tc>
        <w:tc>
          <w:tcPr>
            <w:tcW w:w="78" w:type="pct"/>
            <w:shd w:val="clear" w:color="auto" w:fill="auto"/>
          </w:tcPr>
          <w:p w14:paraId="27E2E929"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4717907A" w14:textId="77777777" w:rsidR="007A3B2D" w:rsidRPr="001B6135" w:rsidRDefault="007A3B2D" w:rsidP="001B6135">
            <w:pPr>
              <w:spacing w:line="240" w:lineRule="auto"/>
              <w:ind w:left="-108" w:right="65"/>
              <w:jc w:val="right"/>
              <w:rPr>
                <w:rFonts w:asciiTheme="majorBidi" w:hAnsiTheme="majorBidi" w:cstheme="majorBidi"/>
                <w:sz w:val="28"/>
                <w:szCs w:val="28"/>
              </w:rPr>
            </w:pPr>
          </w:p>
        </w:tc>
        <w:tc>
          <w:tcPr>
            <w:tcW w:w="76" w:type="pct"/>
            <w:shd w:val="clear" w:color="auto" w:fill="auto"/>
          </w:tcPr>
          <w:p w14:paraId="6E0E7634"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3BD99995" w14:textId="77777777" w:rsidR="007A3B2D" w:rsidRPr="001B6135" w:rsidRDefault="007A3B2D" w:rsidP="001B6135">
            <w:pPr>
              <w:spacing w:line="240" w:lineRule="auto"/>
              <w:ind w:left="-108" w:right="67"/>
              <w:jc w:val="right"/>
              <w:rPr>
                <w:rFonts w:asciiTheme="majorBidi" w:hAnsiTheme="majorBidi" w:cstheme="majorBidi"/>
                <w:sz w:val="28"/>
                <w:szCs w:val="28"/>
                <w:cs/>
              </w:rPr>
            </w:pPr>
          </w:p>
        </w:tc>
        <w:tc>
          <w:tcPr>
            <w:tcW w:w="78" w:type="pct"/>
            <w:shd w:val="clear" w:color="auto" w:fill="auto"/>
            <w:vAlign w:val="bottom"/>
          </w:tcPr>
          <w:p w14:paraId="25E5CA2A"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7B896959" w14:textId="77777777" w:rsidR="007A3B2D" w:rsidRPr="001B6135" w:rsidRDefault="007A3B2D" w:rsidP="001B6135">
            <w:pPr>
              <w:spacing w:line="240" w:lineRule="auto"/>
              <w:ind w:left="-108" w:right="67"/>
              <w:jc w:val="right"/>
              <w:rPr>
                <w:rFonts w:asciiTheme="majorBidi" w:hAnsiTheme="majorBidi" w:cstheme="majorBidi"/>
                <w:sz w:val="28"/>
                <w:szCs w:val="28"/>
                <w:cs/>
              </w:rPr>
            </w:pPr>
          </w:p>
        </w:tc>
      </w:tr>
      <w:tr w:rsidR="007A3B2D" w:rsidRPr="001B6135" w14:paraId="0BC536DB" w14:textId="77777777" w:rsidTr="00883B22">
        <w:trPr>
          <w:cantSplit/>
          <w:trHeight w:val="190"/>
        </w:trPr>
        <w:tc>
          <w:tcPr>
            <w:tcW w:w="1719" w:type="pct"/>
            <w:shd w:val="clear" w:color="auto" w:fill="auto"/>
          </w:tcPr>
          <w:p w14:paraId="7B068B7F" w14:textId="3580DC2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r w:rsidRPr="001B6135">
              <w:rPr>
                <w:rFonts w:asciiTheme="majorBidi" w:hAnsiTheme="majorBidi" w:cstheme="majorBidi"/>
                <w:b/>
                <w:bCs/>
                <w:sz w:val="28"/>
                <w:szCs w:val="28"/>
                <w:u w:val="single"/>
                <w:lang w:val="en-US"/>
              </w:rPr>
              <w:lastRenderedPageBreak/>
              <w:t>Prime Mansion Co., Ltd.</w:t>
            </w:r>
            <w:r w:rsidRPr="001B6135">
              <w:rPr>
                <w:rFonts w:asciiTheme="majorBidi" w:hAnsiTheme="majorBidi" w:cstheme="majorBidi"/>
                <w:b/>
                <w:bCs/>
                <w:sz w:val="28"/>
                <w:szCs w:val="28"/>
                <w:vertAlign w:val="superscript"/>
                <w:cs/>
                <w:lang w:val="en-US"/>
              </w:rPr>
              <w:t xml:space="preserve"> (</w:t>
            </w:r>
            <w:r w:rsidRPr="001B6135">
              <w:rPr>
                <w:rFonts w:asciiTheme="majorBidi" w:hAnsiTheme="majorBidi" w:cstheme="majorBidi"/>
                <w:b/>
                <w:bCs/>
                <w:sz w:val="28"/>
                <w:szCs w:val="28"/>
                <w:vertAlign w:val="superscript"/>
                <w:lang w:val="en-US"/>
              </w:rPr>
              <w:t>5</w:t>
            </w:r>
            <w:r w:rsidRPr="001B6135">
              <w:rPr>
                <w:rFonts w:asciiTheme="majorBidi" w:hAnsiTheme="majorBidi" w:cstheme="majorBidi"/>
                <w:b/>
                <w:bCs/>
                <w:sz w:val="28"/>
                <w:szCs w:val="28"/>
                <w:vertAlign w:val="superscript"/>
                <w:cs/>
                <w:lang w:val="en-US"/>
              </w:rPr>
              <w:t>)</w:t>
            </w:r>
          </w:p>
        </w:tc>
        <w:tc>
          <w:tcPr>
            <w:tcW w:w="757" w:type="pct"/>
            <w:shd w:val="clear" w:color="auto" w:fill="auto"/>
          </w:tcPr>
          <w:p w14:paraId="45228D09"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8" w:type="pct"/>
            <w:shd w:val="clear" w:color="auto" w:fill="auto"/>
          </w:tcPr>
          <w:p w14:paraId="59895C86"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72" w:type="pct"/>
            <w:tcBorders>
              <w:left w:val="nil"/>
            </w:tcBorders>
            <w:shd w:val="clear" w:color="auto" w:fill="auto"/>
          </w:tcPr>
          <w:p w14:paraId="05AF5ABF"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6" w:type="pct"/>
            <w:shd w:val="clear" w:color="auto" w:fill="auto"/>
          </w:tcPr>
          <w:p w14:paraId="3339119A"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55" w:type="pct"/>
            <w:shd w:val="clear" w:color="auto" w:fill="auto"/>
          </w:tcPr>
          <w:p w14:paraId="2F650DF9"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cs/>
                <w:lang w:val="en-US"/>
              </w:rPr>
            </w:pPr>
          </w:p>
        </w:tc>
        <w:tc>
          <w:tcPr>
            <w:tcW w:w="78" w:type="pct"/>
            <w:shd w:val="clear" w:color="auto" w:fill="auto"/>
            <w:vAlign w:val="bottom"/>
          </w:tcPr>
          <w:p w14:paraId="52D5D8CE"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lang w:val="en-US"/>
              </w:rPr>
            </w:pPr>
          </w:p>
        </w:tc>
        <w:tc>
          <w:tcPr>
            <w:tcW w:w="765" w:type="pct"/>
            <w:tcBorders>
              <w:left w:val="nil"/>
            </w:tcBorders>
            <w:shd w:val="clear" w:color="auto" w:fill="auto"/>
          </w:tcPr>
          <w:p w14:paraId="70EB3E62" w14:textId="77777777" w:rsidR="007A3B2D" w:rsidRPr="001B6135" w:rsidRDefault="007A3B2D" w:rsidP="001B6135">
            <w:pPr>
              <w:spacing w:line="240" w:lineRule="auto"/>
              <w:ind w:right="-85"/>
              <w:jc w:val="thaiDistribute"/>
              <w:rPr>
                <w:rFonts w:asciiTheme="majorBidi" w:hAnsiTheme="majorBidi" w:cstheme="majorBidi"/>
                <w:b/>
                <w:bCs/>
                <w:sz w:val="28"/>
                <w:szCs w:val="28"/>
                <w:u w:val="single"/>
                <w:cs/>
                <w:lang w:val="en-US"/>
              </w:rPr>
            </w:pPr>
          </w:p>
        </w:tc>
      </w:tr>
      <w:tr w:rsidR="007A3B2D" w:rsidRPr="001B6135" w14:paraId="107E50AA" w14:textId="77777777" w:rsidTr="00883B22">
        <w:trPr>
          <w:cantSplit/>
          <w:trHeight w:val="190"/>
        </w:trPr>
        <w:tc>
          <w:tcPr>
            <w:tcW w:w="1719" w:type="pct"/>
            <w:shd w:val="clear" w:color="auto" w:fill="auto"/>
          </w:tcPr>
          <w:p w14:paraId="7F9657AF" w14:textId="42C2C131"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pacing w:val="-10"/>
                <w:sz w:val="28"/>
                <w:szCs w:val="28"/>
                <w:u w:val="single"/>
                <w:lang w:val="en-US"/>
              </w:rPr>
              <w:t>Principle</w:t>
            </w:r>
          </w:p>
        </w:tc>
        <w:tc>
          <w:tcPr>
            <w:tcW w:w="757" w:type="pct"/>
            <w:shd w:val="clear" w:color="auto" w:fill="auto"/>
          </w:tcPr>
          <w:p w14:paraId="45AEBE39"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5BC47A6E"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1B99B31E" w14:textId="77777777" w:rsidR="007A3B2D" w:rsidRPr="001B6135" w:rsidRDefault="007A3B2D" w:rsidP="001B6135">
            <w:pPr>
              <w:spacing w:line="240" w:lineRule="auto"/>
              <w:ind w:left="-108" w:right="65"/>
              <w:jc w:val="right"/>
              <w:rPr>
                <w:rFonts w:asciiTheme="majorBidi" w:hAnsiTheme="majorBidi" w:cstheme="majorBidi"/>
                <w:sz w:val="28"/>
                <w:szCs w:val="28"/>
              </w:rPr>
            </w:pPr>
          </w:p>
        </w:tc>
        <w:tc>
          <w:tcPr>
            <w:tcW w:w="76" w:type="pct"/>
            <w:shd w:val="clear" w:color="auto" w:fill="auto"/>
          </w:tcPr>
          <w:p w14:paraId="7279419D"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30D71B52" w14:textId="77777777" w:rsidR="007A3B2D" w:rsidRPr="001B6135" w:rsidRDefault="007A3B2D" w:rsidP="001B6135">
            <w:pPr>
              <w:spacing w:line="240" w:lineRule="auto"/>
              <w:ind w:left="-108" w:right="67"/>
              <w:jc w:val="right"/>
              <w:rPr>
                <w:rFonts w:asciiTheme="majorBidi" w:hAnsiTheme="majorBidi" w:cstheme="majorBidi"/>
                <w:sz w:val="28"/>
                <w:szCs w:val="28"/>
                <w:cs/>
              </w:rPr>
            </w:pPr>
          </w:p>
        </w:tc>
        <w:tc>
          <w:tcPr>
            <w:tcW w:w="78" w:type="pct"/>
            <w:shd w:val="clear" w:color="auto" w:fill="auto"/>
            <w:vAlign w:val="bottom"/>
          </w:tcPr>
          <w:p w14:paraId="473FF939"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7C48D0C7" w14:textId="77777777" w:rsidR="007A3B2D" w:rsidRPr="001B6135" w:rsidRDefault="007A3B2D" w:rsidP="001B6135">
            <w:pPr>
              <w:spacing w:line="240" w:lineRule="auto"/>
              <w:ind w:left="-108" w:right="67"/>
              <w:jc w:val="right"/>
              <w:rPr>
                <w:rFonts w:asciiTheme="majorBidi" w:hAnsiTheme="majorBidi" w:cstheme="majorBidi"/>
                <w:sz w:val="28"/>
                <w:szCs w:val="28"/>
                <w:cs/>
              </w:rPr>
            </w:pPr>
          </w:p>
        </w:tc>
      </w:tr>
      <w:tr w:rsidR="007A3B2D" w:rsidRPr="001B6135" w14:paraId="6C735D1B" w14:textId="77777777" w:rsidTr="00883B22">
        <w:trPr>
          <w:cantSplit/>
          <w:trHeight w:val="190"/>
        </w:trPr>
        <w:tc>
          <w:tcPr>
            <w:tcW w:w="1719" w:type="pct"/>
            <w:shd w:val="clear" w:color="auto" w:fill="auto"/>
          </w:tcPr>
          <w:p w14:paraId="7568A558" w14:textId="2044FC7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tcPr>
          <w:p w14:paraId="4A9C236B" w14:textId="038A8CF0"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6307A2D9"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36FF5D03" w14:textId="1C3DA4BF" w:rsidR="007A3B2D" w:rsidRPr="001B6135" w:rsidRDefault="007A3B2D"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7DA0116E"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00C9A4E6" w14:textId="03E5FB3F" w:rsidR="007A3B2D" w:rsidRPr="001B6135" w:rsidRDefault="007A3B2D"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52C7A973"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50BC8CD3" w14:textId="5B7B7BA7" w:rsidR="007A3B2D" w:rsidRPr="001B6135" w:rsidRDefault="007A3B2D"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7A3B2D" w:rsidRPr="001B6135" w14:paraId="0E408C7E" w14:textId="77777777" w:rsidTr="00883B22">
        <w:trPr>
          <w:cantSplit/>
          <w:trHeight w:val="190"/>
        </w:trPr>
        <w:tc>
          <w:tcPr>
            <w:tcW w:w="1719" w:type="pct"/>
            <w:shd w:val="clear" w:color="auto" w:fill="auto"/>
          </w:tcPr>
          <w:p w14:paraId="7D8EE681" w14:textId="6B9060B1"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tcPr>
          <w:p w14:paraId="6E2DEA55" w14:textId="3C3F21E5"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800,000</w:t>
            </w:r>
          </w:p>
        </w:tc>
        <w:tc>
          <w:tcPr>
            <w:tcW w:w="78" w:type="pct"/>
            <w:shd w:val="clear" w:color="auto" w:fill="auto"/>
          </w:tcPr>
          <w:p w14:paraId="7283A84D"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3FDC81B1" w14:textId="5C1AFA2B" w:rsidR="007A3B2D" w:rsidRPr="001B6135" w:rsidRDefault="007A3B2D"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0968368D"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7E016B21" w14:textId="2DD2B165" w:rsidR="007A3B2D" w:rsidRPr="001B6135" w:rsidRDefault="006B056E"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1777BBC4"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676AFB88" w14:textId="2316B205" w:rsidR="007A3B2D" w:rsidRPr="001B6135" w:rsidRDefault="007A3B2D"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7A3B2D" w:rsidRPr="001B6135" w14:paraId="0F9D3611" w14:textId="77777777" w:rsidTr="00883B22">
        <w:trPr>
          <w:cantSplit/>
          <w:trHeight w:val="190"/>
        </w:trPr>
        <w:tc>
          <w:tcPr>
            <w:tcW w:w="1719" w:type="pct"/>
            <w:shd w:val="clear" w:color="auto" w:fill="auto"/>
          </w:tcPr>
          <w:p w14:paraId="34E390A7" w14:textId="7D260806"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19311EFA" w14:textId="0044B1D4"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0C7E1B2A"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5CE4D287" w14:textId="11FC26C1" w:rsidR="007A3B2D" w:rsidRPr="001B6135" w:rsidRDefault="007A3B2D"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516D6EB1"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6E3C5A7C" w14:textId="06EC451D" w:rsidR="007A3B2D" w:rsidRPr="001B6135" w:rsidRDefault="006B056E"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1C682D40"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639CC0CC" w14:textId="38B836EB" w:rsidR="007A3B2D" w:rsidRPr="001B6135" w:rsidRDefault="007A3B2D"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7A3B2D" w:rsidRPr="001B6135" w14:paraId="6BAFFF77" w14:textId="77777777" w:rsidTr="00883B22">
        <w:trPr>
          <w:cantSplit/>
          <w:trHeight w:val="190"/>
        </w:trPr>
        <w:tc>
          <w:tcPr>
            <w:tcW w:w="1719" w:type="pct"/>
            <w:shd w:val="clear" w:color="auto" w:fill="auto"/>
          </w:tcPr>
          <w:p w14:paraId="477BD4E0" w14:textId="4E0D778D"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74A26D6A" w14:textId="6666C2A4"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800,000</w:t>
            </w:r>
          </w:p>
        </w:tc>
        <w:tc>
          <w:tcPr>
            <w:tcW w:w="78" w:type="pct"/>
            <w:shd w:val="clear" w:color="auto" w:fill="auto"/>
          </w:tcPr>
          <w:p w14:paraId="164C65C2"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0BE88CD6" w14:textId="11677981" w:rsidR="007A3B2D" w:rsidRPr="001B6135" w:rsidRDefault="007A3B2D"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736F9A8C"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1B88DE87" w14:textId="31241FB6" w:rsidR="007A3B2D" w:rsidRPr="001B6135" w:rsidRDefault="006B056E"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6CCDA9A5"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28F21F85" w14:textId="0E1FABB1" w:rsidR="007A3B2D" w:rsidRPr="001B6135" w:rsidRDefault="007A3B2D"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7A3B2D" w:rsidRPr="001B6135" w14:paraId="41CB4201" w14:textId="77777777" w:rsidTr="00883B22">
        <w:trPr>
          <w:cantSplit/>
          <w:trHeight w:val="190"/>
        </w:trPr>
        <w:tc>
          <w:tcPr>
            <w:tcW w:w="1719" w:type="pct"/>
            <w:shd w:val="clear" w:color="auto" w:fill="auto"/>
            <w:vAlign w:val="center"/>
          </w:tcPr>
          <w:p w14:paraId="683A0D2A" w14:textId="06BA5719"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pacing w:val="-10"/>
                <w:sz w:val="28"/>
                <w:szCs w:val="28"/>
                <w:u w:val="single"/>
                <w:lang w:val="en-US"/>
              </w:rPr>
              <w:t>Accrued</w:t>
            </w:r>
            <w:r w:rsidRPr="001B6135">
              <w:rPr>
                <w:rFonts w:asciiTheme="majorBidi" w:hAnsiTheme="majorBidi" w:cstheme="majorBidi"/>
                <w:color w:val="000000"/>
                <w:sz w:val="28"/>
                <w:szCs w:val="28"/>
                <w:u w:val="single"/>
                <w:lang w:val="en-US"/>
              </w:rPr>
              <w:t xml:space="preserve"> </w:t>
            </w:r>
            <w:r w:rsidRPr="001B6135">
              <w:rPr>
                <w:rFonts w:asciiTheme="majorBidi" w:hAnsiTheme="majorBidi" w:cstheme="majorBidi"/>
                <w:color w:val="000000"/>
                <w:spacing w:val="-10"/>
                <w:sz w:val="28"/>
                <w:szCs w:val="28"/>
                <w:u w:val="single"/>
                <w:lang w:val="en-US"/>
              </w:rPr>
              <w:t>interest</w:t>
            </w:r>
          </w:p>
        </w:tc>
        <w:tc>
          <w:tcPr>
            <w:tcW w:w="757" w:type="pct"/>
            <w:tcBorders>
              <w:top w:val="single" w:sz="4" w:space="0" w:color="auto"/>
            </w:tcBorders>
            <w:shd w:val="clear" w:color="auto" w:fill="auto"/>
          </w:tcPr>
          <w:p w14:paraId="1617F8D9" w14:textId="77777777" w:rsidR="007A3B2D" w:rsidRPr="001B6135" w:rsidRDefault="007A3B2D" w:rsidP="001B6135">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30B26896"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tcBorders>
            <w:shd w:val="clear" w:color="auto" w:fill="auto"/>
          </w:tcPr>
          <w:p w14:paraId="47630E78" w14:textId="1EFA7C6F" w:rsidR="007A3B2D" w:rsidRPr="001B6135" w:rsidRDefault="007A3B2D" w:rsidP="001B6135">
            <w:pPr>
              <w:spacing w:line="240" w:lineRule="auto"/>
              <w:ind w:left="-108" w:right="65"/>
              <w:jc w:val="right"/>
              <w:rPr>
                <w:rFonts w:asciiTheme="majorBidi" w:hAnsiTheme="majorBidi" w:cstheme="majorBidi"/>
                <w:sz w:val="28"/>
                <w:szCs w:val="28"/>
              </w:rPr>
            </w:pPr>
          </w:p>
        </w:tc>
        <w:tc>
          <w:tcPr>
            <w:tcW w:w="76" w:type="pct"/>
            <w:shd w:val="clear" w:color="auto" w:fill="auto"/>
          </w:tcPr>
          <w:p w14:paraId="3E2EF27A"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tcBorders>
            <w:shd w:val="clear" w:color="auto" w:fill="auto"/>
          </w:tcPr>
          <w:p w14:paraId="2A1906D7" w14:textId="77777777" w:rsidR="007A3B2D" w:rsidRPr="001B6135" w:rsidRDefault="007A3B2D" w:rsidP="001B6135">
            <w:pPr>
              <w:spacing w:line="240" w:lineRule="auto"/>
              <w:ind w:left="-108" w:right="67"/>
              <w:jc w:val="right"/>
              <w:rPr>
                <w:rFonts w:asciiTheme="majorBidi" w:hAnsiTheme="majorBidi" w:cstheme="majorBidi"/>
                <w:sz w:val="28"/>
                <w:szCs w:val="28"/>
                <w:cs/>
              </w:rPr>
            </w:pPr>
          </w:p>
        </w:tc>
        <w:tc>
          <w:tcPr>
            <w:tcW w:w="78" w:type="pct"/>
            <w:shd w:val="clear" w:color="auto" w:fill="auto"/>
            <w:vAlign w:val="bottom"/>
          </w:tcPr>
          <w:p w14:paraId="1D283BC0"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tcBorders>
            <w:shd w:val="clear" w:color="auto" w:fill="auto"/>
          </w:tcPr>
          <w:p w14:paraId="2B88FFD4" w14:textId="0A846D6B" w:rsidR="007A3B2D" w:rsidRPr="001B6135" w:rsidRDefault="007A3B2D" w:rsidP="001B6135">
            <w:pPr>
              <w:spacing w:line="240" w:lineRule="auto"/>
              <w:ind w:left="-108" w:right="67"/>
              <w:jc w:val="right"/>
              <w:rPr>
                <w:rFonts w:asciiTheme="majorBidi" w:hAnsiTheme="majorBidi" w:cstheme="majorBidi"/>
                <w:sz w:val="28"/>
                <w:szCs w:val="28"/>
                <w:cs/>
              </w:rPr>
            </w:pPr>
          </w:p>
        </w:tc>
      </w:tr>
      <w:tr w:rsidR="00DD5D3C" w:rsidRPr="001B6135" w14:paraId="7E00AB1E" w14:textId="77777777" w:rsidTr="00883B22">
        <w:trPr>
          <w:cantSplit/>
          <w:trHeight w:val="190"/>
        </w:trPr>
        <w:tc>
          <w:tcPr>
            <w:tcW w:w="1719" w:type="pct"/>
            <w:shd w:val="clear" w:color="auto" w:fill="auto"/>
          </w:tcPr>
          <w:p w14:paraId="205D6EBD" w14:textId="231B496F" w:rsidR="00DD5D3C" w:rsidRPr="001B6135" w:rsidRDefault="00DD5D3C"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757" w:type="pct"/>
            <w:shd w:val="clear" w:color="auto" w:fill="auto"/>
          </w:tcPr>
          <w:p w14:paraId="3B6DF95D" w14:textId="523C5888" w:rsidR="00DD5D3C" w:rsidRPr="001B6135" w:rsidRDefault="00DD5D3C"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0504412D" w14:textId="77777777" w:rsidR="00DD5D3C" w:rsidRPr="001B6135" w:rsidRDefault="00DD5D3C"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0F450D67" w14:textId="763B87E5" w:rsidR="00DD5D3C" w:rsidRPr="001B6135" w:rsidRDefault="00DD5D3C"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671FE8C8" w14:textId="77777777" w:rsidR="00DD5D3C" w:rsidRPr="001B6135" w:rsidRDefault="00DD5D3C"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4E321B9E" w14:textId="64D95426" w:rsidR="00DD5D3C" w:rsidRPr="001B6135" w:rsidRDefault="00DD5D3C"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735A69DE" w14:textId="77777777" w:rsidR="00DD5D3C" w:rsidRPr="001B6135" w:rsidRDefault="00DD5D3C"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6E9C51F2" w14:textId="03D10914" w:rsidR="00DD5D3C" w:rsidRPr="001B6135" w:rsidRDefault="00DD5D3C"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DD5D3C" w:rsidRPr="001B6135" w14:paraId="7FC6C1A4" w14:textId="77777777" w:rsidTr="00883B22">
        <w:trPr>
          <w:cantSplit/>
          <w:trHeight w:val="190"/>
        </w:trPr>
        <w:tc>
          <w:tcPr>
            <w:tcW w:w="1719" w:type="pct"/>
            <w:shd w:val="clear" w:color="auto" w:fill="auto"/>
          </w:tcPr>
          <w:p w14:paraId="5B4B1C33" w14:textId="013D7D0A" w:rsidR="00DD5D3C" w:rsidRPr="001B6135" w:rsidRDefault="00DD5D3C"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757" w:type="pct"/>
            <w:shd w:val="clear" w:color="auto" w:fill="auto"/>
          </w:tcPr>
          <w:p w14:paraId="6B85BB5F" w14:textId="2C19EFE3" w:rsidR="00DD5D3C" w:rsidRPr="001B6135" w:rsidRDefault="00DD5D3C"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18,575</w:t>
            </w:r>
          </w:p>
        </w:tc>
        <w:tc>
          <w:tcPr>
            <w:tcW w:w="78" w:type="pct"/>
            <w:shd w:val="clear" w:color="auto" w:fill="auto"/>
          </w:tcPr>
          <w:p w14:paraId="04722C78" w14:textId="77777777" w:rsidR="00DD5D3C" w:rsidRPr="001B6135" w:rsidRDefault="00DD5D3C" w:rsidP="001B6135">
            <w:pPr>
              <w:spacing w:line="240" w:lineRule="auto"/>
              <w:ind w:left="-173" w:right="-209"/>
              <w:jc w:val="right"/>
              <w:rPr>
                <w:rFonts w:asciiTheme="majorBidi" w:hAnsiTheme="majorBidi" w:cstheme="majorBidi"/>
                <w:color w:val="000000"/>
                <w:sz w:val="28"/>
                <w:szCs w:val="28"/>
              </w:rPr>
            </w:pPr>
          </w:p>
        </w:tc>
        <w:tc>
          <w:tcPr>
            <w:tcW w:w="772" w:type="pct"/>
            <w:tcBorders>
              <w:left w:val="nil"/>
            </w:tcBorders>
            <w:shd w:val="clear" w:color="auto" w:fill="auto"/>
          </w:tcPr>
          <w:p w14:paraId="2B209BF0" w14:textId="6EAB27C9" w:rsidR="00DD5D3C" w:rsidRPr="001B6135" w:rsidRDefault="00DD5D3C"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1D0AFD56" w14:textId="77777777" w:rsidR="00DD5D3C" w:rsidRPr="001B6135" w:rsidRDefault="00DD5D3C" w:rsidP="001B6135">
            <w:pPr>
              <w:spacing w:line="240" w:lineRule="auto"/>
              <w:ind w:left="-108" w:right="-198"/>
              <w:jc w:val="right"/>
              <w:rPr>
                <w:rFonts w:asciiTheme="majorBidi" w:hAnsiTheme="majorBidi" w:cstheme="majorBidi"/>
                <w:color w:val="000000"/>
                <w:sz w:val="28"/>
                <w:szCs w:val="28"/>
              </w:rPr>
            </w:pPr>
          </w:p>
        </w:tc>
        <w:tc>
          <w:tcPr>
            <w:tcW w:w="755" w:type="pct"/>
            <w:shd w:val="clear" w:color="auto" w:fill="auto"/>
          </w:tcPr>
          <w:p w14:paraId="49A59A18" w14:textId="51E1491B" w:rsidR="00DD5D3C" w:rsidRPr="001B6135" w:rsidRDefault="006B056E"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711559FD" w14:textId="77777777" w:rsidR="00DD5D3C" w:rsidRPr="001B6135" w:rsidRDefault="00DD5D3C" w:rsidP="001B6135">
            <w:pPr>
              <w:spacing w:line="240" w:lineRule="auto"/>
              <w:ind w:left="-108" w:right="67"/>
              <w:jc w:val="right"/>
              <w:rPr>
                <w:rFonts w:asciiTheme="majorBidi" w:hAnsiTheme="majorBidi" w:cstheme="majorBidi"/>
                <w:color w:val="000000"/>
                <w:sz w:val="28"/>
                <w:szCs w:val="28"/>
              </w:rPr>
            </w:pPr>
          </w:p>
        </w:tc>
        <w:tc>
          <w:tcPr>
            <w:tcW w:w="765" w:type="pct"/>
            <w:tcBorders>
              <w:left w:val="nil"/>
            </w:tcBorders>
            <w:shd w:val="clear" w:color="auto" w:fill="auto"/>
          </w:tcPr>
          <w:p w14:paraId="5B2A45DB" w14:textId="342D1E47" w:rsidR="00DD5D3C" w:rsidRPr="001B6135" w:rsidRDefault="00DD5D3C"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DD5D3C" w:rsidRPr="001B6135" w14:paraId="02DE4262" w14:textId="77777777" w:rsidTr="00883B22">
        <w:trPr>
          <w:cantSplit/>
          <w:trHeight w:val="190"/>
        </w:trPr>
        <w:tc>
          <w:tcPr>
            <w:tcW w:w="1719" w:type="pct"/>
            <w:shd w:val="clear" w:color="auto" w:fill="auto"/>
          </w:tcPr>
          <w:p w14:paraId="2ADB4D1A" w14:textId="29DD8C8F" w:rsidR="00DD5D3C" w:rsidRPr="001B6135" w:rsidRDefault="00DD5D3C"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757" w:type="pct"/>
            <w:tcBorders>
              <w:bottom w:val="single" w:sz="4" w:space="0" w:color="auto"/>
            </w:tcBorders>
            <w:shd w:val="clear" w:color="auto" w:fill="auto"/>
          </w:tcPr>
          <w:p w14:paraId="3A29B7B0" w14:textId="064D55BD" w:rsidR="00DD5D3C" w:rsidRPr="001B6135" w:rsidRDefault="00DD5D3C"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78" w:type="pct"/>
            <w:shd w:val="clear" w:color="auto" w:fill="auto"/>
          </w:tcPr>
          <w:p w14:paraId="6D789B39" w14:textId="77777777" w:rsidR="00DD5D3C" w:rsidRPr="001B6135" w:rsidRDefault="00DD5D3C" w:rsidP="001B6135">
            <w:pPr>
              <w:spacing w:line="240" w:lineRule="auto"/>
              <w:ind w:left="-173" w:right="-209"/>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tcPr>
          <w:p w14:paraId="46E7D411" w14:textId="37224BA5" w:rsidR="00DD5D3C" w:rsidRPr="001B6135" w:rsidRDefault="00DD5D3C"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46BF5B7B" w14:textId="77777777" w:rsidR="00DD5D3C" w:rsidRPr="001B6135" w:rsidRDefault="00DD5D3C" w:rsidP="001B6135">
            <w:pPr>
              <w:spacing w:line="240" w:lineRule="auto"/>
              <w:ind w:left="-108" w:right="-198"/>
              <w:jc w:val="right"/>
              <w:rPr>
                <w:rFonts w:asciiTheme="majorBidi" w:hAnsiTheme="majorBidi" w:cstheme="majorBidi"/>
                <w:color w:val="000000"/>
                <w:sz w:val="28"/>
                <w:szCs w:val="28"/>
              </w:rPr>
            </w:pPr>
          </w:p>
        </w:tc>
        <w:tc>
          <w:tcPr>
            <w:tcW w:w="755" w:type="pct"/>
            <w:tcBorders>
              <w:bottom w:val="single" w:sz="4" w:space="0" w:color="auto"/>
            </w:tcBorders>
            <w:shd w:val="clear" w:color="auto" w:fill="auto"/>
          </w:tcPr>
          <w:p w14:paraId="36254637" w14:textId="4ABE6F4B" w:rsidR="00DD5D3C" w:rsidRPr="001B6135" w:rsidRDefault="006B056E"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4F037F3A" w14:textId="77777777" w:rsidR="00DD5D3C" w:rsidRPr="001B6135" w:rsidRDefault="00DD5D3C" w:rsidP="001B6135">
            <w:pPr>
              <w:spacing w:line="240" w:lineRule="auto"/>
              <w:ind w:left="-108" w:right="67"/>
              <w:jc w:val="right"/>
              <w:rPr>
                <w:rFonts w:asciiTheme="majorBidi" w:hAnsiTheme="majorBidi" w:cstheme="majorBidi"/>
                <w:color w:val="000000"/>
                <w:sz w:val="28"/>
                <w:szCs w:val="28"/>
              </w:rPr>
            </w:pPr>
          </w:p>
        </w:tc>
        <w:tc>
          <w:tcPr>
            <w:tcW w:w="765" w:type="pct"/>
            <w:tcBorders>
              <w:left w:val="nil"/>
              <w:bottom w:val="single" w:sz="4" w:space="0" w:color="auto"/>
            </w:tcBorders>
            <w:shd w:val="clear" w:color="auto" w:fill="auto"/>
          </w:tcPr>
          <w:p w14:paraId="5434A657" w14:textId="41EF492F" w:rsidR="00DD5D3C" w:rsidRPr="001B6135" w:rsidRDefault="00DD5D3C"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DD5D3C" w:rsidRPr="001B6135" w14:paraId="18922DAA" w14:textId="77777777" w:rsidTr="00883B22">
        <w:trPr>
          <w:cantSplit/>
          <w:trHeight w:val="190"/>
        </w:trPr>
        <w:tc>
          <w:tcPr>
            <w:tcW w:w="1719" w:type="pct"/>
            <w:shd w:val="clear" w:color="auto" w:fill="auto"/>
          </w:tcPr>
          <w:p w14:paraId="222058E4" w14:textId="336602A2" w:rsidR="00DD5D3C" w:rsidRPr="001B6135" w:rsidRDefault="00DD5D3C"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31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757" w:type="pct"/>
            <w:tcBorders>
              <w:top w:val="single" w:sz="4" w:space="0" w:color="auto"/>
              <w:bottom w:val="single" w:sz="4" w:space="0" w:color="auto"/>
            </w:tcBorders>
            <w:shd w:val="clear" w:color="auto" w:fill="auto"/>
          </w:tcPr>
          <w:p w14:paraId="4DFEF5A0" w14:textId="02E91753" w:rsidR="00DD5D3C" w:rsidRPr="001B6135" w:rsidRDefault="00DD5D3C" w:rsidP="001B6135">
            <w:pPr>
              <w:spacing w:line="240" w:lineRule="auto"/>
              <w:ind w:left="-108" w:right="65"/>
              <w:jc w:val="right"/>
              <w:rPr>
                <w:rFonts w:asciiTheme="majorBidi" w:hAnsiTheme="majorBidi" w:cstheme="majorBidi"/>
                <w:color w:val="000000"/>
                <w:sz w:val="28"/>
                <w:szCs w:val="28"/>
                <w:lang w:val="en-US"/>
              </w:rPr>
            </w:pPr>
            <w:r w:rsidRPr="001B6135">
              <w:rPr>
                <w:rFonts w:asciiTheme="majorBidi" w:hAnsiTheme="majorBidi" w:cstheme="majorBidi"/>
                <w:sz w:val="28"/>
                <w:szCs w:val="28"/>
              </w:rPr>
              <w:t>18,575</w:t>
            </w:r>
          </w:p>
        </w:tc>
        <w:tc>
          <w:tcPr>
            <w:tcW w:w="78" w:type="pct"/>
            <w:shd w:val="clear" w:color="auto" w:fill="auto"/>
          </w:tcPr>
          <w:p w14:paraId="4921C9F3" w14:textId="77777777" w:rsidR="00DD5D3C" w:rsidRPr="001B6135" w:rsidRDefault="00DD5D3C"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304D4C6A" w14:textId="39BCDC12" w:rsidR="00DD5D3C" w:rsidRPr="001B6135" w:rsidRDefault="00DD5D3C" w:rsidP="001B6135">
            <w:pPr>
              <w:spacing w:line="240" w:lineRule="auto"/>
              <w:ind w:left="-108" w:right="65"/>
              <w:jc w:val="right"/>
              <w:rPr>
                <w:rFonts w:asciiTheme="majorBidi" w:hAnsiTheme="majorBidi" w:cstheme="majorBidi"/>
                <w:sz w:val="28"/>
                <w:szCs w:val="28"/>
                <w:cs/>
                <w:lang w:val="en-US"/>
              </w:rPr>
            </w:pPr>
            <w:r w:rsidRPr="001B6135">
              <w:rPr>
                <w:rFonts w:asciiTheme="majorBidi" w:hAnsiTheme="majorBidi" w:cstheme="majorBidi"/>
                <w:sz w:val="28"/>
                <w:szCs w:val="28"/>
              </w:rPr>
              <w:t>-</w:t>
            </w:r>
          </w:p>
        </w:tc>
        <w:tc>
          <w:tcPr>
            <w:tcW w:w="76" w:type="pct"/>
            <w:shd w:val="clear" w:color="auto" w:fill="auto"/>
          </w:tcPr>
          <w:p w14:paraId="20794FE2" w14:textId="77777777" w:rsidR="00DD5D3C" w:rsidRPr="001B6135" w:rsidRDefault="00DD5D3C"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68FA4E9E" w14:textId="06C06BF6" w:rsidR="00DD5D3C" w:rsidRPr="001B6135" w:rsidRDefault="006B056E"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65A6E21B" w14:textId="77777777" w:rsidR="00DD5D3C" w:rsidRPr="001B6135" w:rsidRDefault="00DD5D3C"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4E3D166D" w14:textId="13D75D2E" w:rsidR="00DD5D3C" w:rsidRPr="001B6135" w:rsidRDefault="00DD5D3C"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DD5D3C" w:rsidRPr="001B6135" w14:paraId="0C73A9D5" w14:textId="77777777" w:rsidTr="00883B22">
        <w:trPr>
          <w:cantSplit/>
          <w:trHeight w:val="190"/>
        </w:trPr>
        <w:tc>
          <w:tcPr>
            <w:tcW w:w="1719" w:type="pct"/>
            <w:shd w:val="clear" w:color="auto" w:fill="auto"/>
          </w:tcPr>
          <w:p w14:paraId="0CD0A68B" w14:textId="07E46D53" w:rsidR="00DD5D3C" w:rsidRPr="001B6135" w:rsidRDefault="00DD5D3C"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Total principle and Accrued interest</w:t>
            </w:r>
          </w:p>
        </w:tc>
        <w:tc>
          <w:tcPr>
            <w:tcW w:w="757" w:type="pct"/>
            <w:tcBorders>
              <w:top w:val="single" w:sz="4" w:space="0" w:color="auto"/>
              <w:bottom w:val="single" w:sz="4" w:space="0" w:color="auto"/>
            </w:tcBorders>
            <w:shd w:val="clear" w:color="auto" w:fill="auto"/>
          </w:tcPr>
          <w:p w14:paraId="3B91D11A" w14:textId="10401F95" w:rsidR="00DD5D3C" w:rsidRPr="001B6135" w:rsidRDefault="00DD5D3C"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818,575</w:t>
            </w:r>
          </w:p>
        </w:tc>
        <w:tc>
          <w:tcPr>
            <w:tcW w:w="78" w:type="pct"/>
            <w:shd w:val="clear" w:color="auto" w:fill="auto"/>
          </w:tcPr>
          <w:p w14:paraId="640FAB88" w14:textId="77777777" w:rsidR="00DD5D3C" w:rsidRPr="001B6135" w:rsidRDefault="00DD5D3C"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single" w:sz="4" w:space="0" w:color="auto"/>
            </w:tcBorders>
            <w:shd w:val="clear" w:color="auto" w:fill="auto"/>
          </w:tcPr>
          <w:p w14:paraId="48347F7C" w14:textId="1D53844B" w:rsidR="00DD5D3C" w:rsidRPr="001B6135" w:rsidRDefault="00DD5D3C" w:rsidP="001B6135">
            <w:pPr>
              <w:spacing w:line="240" w:lineRule="auto"/>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210B9449" w14:textId="77777777" w:rsidR="00DD5D3C" w:rsidRPr="001B6135" w:rsidRDefault="00DD5D3C"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single" w:sz="4" w:space="0" w:color="auto"/>
            </w:tcBorders>
            <w:shd w:val="clear" w:color="auto" w:fill="auto"/>
          </w:tcPr>
          <w:p w14:paraId="54447EFF" w14:textId="06C48435" w:rsidR="00DD5D3C" w:rsidRPr="001B6135" w:rsidRDefault="00DD5D3C"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78" w:type="pct"/>
            <w:shd w:val="clear" w:color="auto" w:fill="auto"/>
            <w:vAlign w:val="bottom"/>
          </w:tcPr>
          <w:p w14:paraId="62C8EB9B" w14:textId="77777777" w:rsidR="00DD5D3C" w:rsidRPr="001B6135" w:rsidRDefault="00DD5D3C"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single" w:sz="4" w:space="0" w:color="auto"/>
            </w:tcBorders>
            <w:shd w:val="clear" w:color="auto" w:fill="auto"/>
          </w:tcPr>
          <w:p w14:paraId="51037386" w14:textId="481E5DAA" w:rsidR="00DD5D3C" w:rsidRPr="001B6135" w:rsidRDefault="00DD5D3C" w:rsidP="001B6135">
            <w:pPr>
              <w:spacing w:line="240" w:lineRule="auto"/>
              <w:ind w:left="-108" w:right="67"/>
              <w:jc w:val="right"/>
              <w:rPr>
                <w:rFonts w:asciiTheme="majorBidi" w:hAnsiTheme="majorBidi" w:cstheme="majorBidi"/>
                <w:sz w:val="28"/>
                <w:szCs w:val="28"/>
                <w:cs/>
              </w:rPr>
            </w:pPr>
            <w:r w:rsidRPr="001B6135">
              <w:rPr>
                <w:rFonts w:asciiTheme="majorBidi" w:hAnsiTheme="majorBidi" w:cstheme="majorBidi"/>
                <w:sz w:val="28"/>
                <w:szCs w:val="28"/>
              </w:rPr>
              <w:t>-</w:t>
            </w:r>
          </w:p>
        </w:tc>
      </w:tr>
      <w:tr w:rsidR="007A3B2D" w:rsidRPr="001B6135" w14:paraId="11844FDA" w14:textId="77777777" w:rsidTr="00307F8C">
        <w:trPr>
          <w:cantSplit/>
          <w:trHeight w:val="190"/>
        </w:trPr>
        <w:tc>
          <w:tcPr>
            <w:tcW w:w="1719" w:type="pct"/>
            <w:shd w:val="clear" w:color="auto" w:fill="auto"/>
          </w:tcPr>
          <w:p w14:paraId="19D2A8F7" w14:textId="215CBC7A" w:rsidR="007A3B2D" w:rsidRPr="001B6135" w:rsidRDefault="007A3B2D"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37" w:right="-81"/>
              <w:jc w:val="thaiDistribute"/>
              <w:rPr>
                <w:rFonts w:asciiTheme="majorBidi" w:hAnsiTheme="majorBidi" w:cstheme="majorBidi"/>
                <w:sz w:val="28"/>
                <w:szCs w:val="28"/>
                <w:lang w:val="en-US"/>
              </w:rPr>
            </w:pPr>
            <w:r w:rsidRPr="001B6135">
              <w:rPr>
                <w:rFonts w:asciiTheme="majorBidi" w:hAnsiTheme="majorBidi" w:cstheme="majorBidi"/>
                <w:color w:val="000000"/>
                <w:sz w:val="28"/>
                <w:szCs w:val="28"/>
                <w:lang w:val="en-US"/>
              </w:rPr>
              <w:t>Grand Total</w:t>
            </w:r>
          </w:p>
        </w:tc>
        <w:tc>
          <w:tcPr>
            <w:tcW w:w="757" w:type="pct"/>
            <w:tcBorders>
              <w:top w:val="single" w:sz="4" w:space="0" w:color="auto"/>
              <w:bottom w:val="double" w:sz="4" w:space="0" w:color="auto"/>
            </w:tcBorders>
            <w:shd w:val="clear" w:color="auto" w:fill="auto"/>
          </w:tcPr>
          <w:p w14:paraId="41A8C14E" w14:textId="52931B01"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1,318,713</w:t>
            </w:r>
          </w:p>
        </w:tc>
        <w:tc>
          <w:tcPr>
            <w:tcW w:w="78" w:type="pct"/>
            <w:shd w:val="clear" w:color="auto" w:fill="auto"/>
          </w:tcPr>
          <w:p w14:paraId="020CA24F" w14:textId="77777777" w:rsidR="007A3B2D" w:rsidRPr="001B6135" w:rsidRDefault="007A3B2D" w:rsidP="001B6135">
            <w:pPr>
              <w:spacing w:line="240" w:lineRule="auto"/>
              <w:ind w:left="-173" w:right="-209"/>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tcPr>
          <w:p w14:paraId="39BB636D" w14:textId="3A53F5EF" w:rsidR="007A3B2D" w:rsidRPr="001B6135" w:rsidRDefault="007A3B2D" w:rsidP="001B6135">
            <w:pPr>
              <w:spacing w:line="240" w:lineRule="auto"/>
              <w:ind w:left="-108" w:right="65"/>
              <w:jc w:val="right"/>
              <w:rPr>
                <w:rFonts w:asciiTheme="majorBidi" w:hAnsiTheme="majorBidi" w:cstheme="majorBidi"/>
                <w:color w:val="000000"/>
                <w:sz w:val="28"/>
                <w:szCs w:val="28"/>
              </w:rPr>
            </w:pPr>
            <w:r w:rsidRPr="001B6135">
              <w:rPr>
                <w:rFonts w:asciiTheme="majorBidi" w:hAnsiTheme="majorBidi" w:cstheme="majorBidi"/>
                <w:sz w:val="28"/>
                <w:szCs w:val="28"/>
              </w:rPr>
              <w:t>1,350,206</w:t>
            </w:r>
          </w:p>
        </w:tc>
        <w:tc>
          <w:tcPr>
            <w:tcW w:w="76" w:type="pct"/>
            <w:shd w:val="clear" w:color="auto" w:fill="auto"/>
          </w:tcPr>
          <w:p w14:paraId="64E22550" w14:textId="77777777" w:rsidR="007A3B2D" w:rsidRPr="001B6135" w:rsidRDefault="007A3B2D" w:rsidP="001B6135">
            <w:pPr>
              <w:spacing w:line="240" w:lineRule="auto"/>
              <w:ind w:left="-108" w:right="-198"/>
              <w:jc w:val="right"/>
              <w:rPr>
                <w:rFonts w:asciiTheme="majorBidi" w:hAnsiTheme="majorBidi" w:cstheme="majorBidi"/>
                <w:color w:val="000000"/>
                <w:sz w:val="28"/>
                <w:szCs w:val="28"/>
              </w:rPr>
            </w:pPr>
          </w:p>
        </w:tc>
        <w:tc>
          <w:tcPr>
            <w:tcW w:w="755" w:type="pct"/>
            <w:tcBorders>
              <w:top w:val="single" w:sz="4" w:space="0" w:color="auto"/>
              <w:bottom w:val="double" w:sz="4" w:space="0" w:color="auto"/>
            </w:tcBorders>
            <w:shd w:val="clear" w:color="auto" w:fill="auto"/>
          </w:tcPr>
          <w:p w14:paraId="52BE614D" w14:textId="3040A3E8"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365,039,79</w:t>
            </w:r>
            <w:r w:rsidR="006B056E" w:rsidRPr="001B6135">
              <w:rPr>
                <w:rFonts w:asciiTheme="majorBidi" w:hAnsiTheme="majorBidi" w:cstheme="majorBidi" w:hint="cs"/>
                <w:sz w:val="28"/>
                <w:szCs w:val="28"/>
                <w:lang w:val="en-US"/>
              </w:rPr>
              <w:t>4</w:t>
            </w:r>
          </w:p>
        </w:tc>
        <w:tc>
          <w:tcPr>
            <w:tcW w:w="78" w:type="pct"/>
            <w:shd w:val="clear" w:color="auto" w:fill="auto"/>
            <w:vAlign w:val="bottom"/>
          </w:tcPr>
          <w:p w14:paraId="6CA7AEBF" w14:textId="77777777" w:rsidR="007A3B2D" w:rsidRPr="001B6135" w:rsidRDefault="007A3B2D" w:rsidP="001B6135">
            <w:pPr>
              <w:spacing w:line="240" w:lineRule="auto"/>
              <w:ind w:left="-108" w:right="67"/>
              <w:jc w:val="right"/>
              <w:rPr>
                <w:rFonts w:asciiTheme="majorBidi" w:hAnsiTheme="majorBidi" w:cstheme="majorBidi"/>
                <w:color w:val="000000"/>
                <w:sz w:val="28"/>
                <w:szCs w:val="28"/>
              </w:rPr>
            </w:pPr>
          </w:p>
        </w:tc>
        <w:tc>
          <w:tcPr>
            <w:tcW w:w="765" w:type="pct"/>
            <w:tcBorders>
              <w:top w:val="single" w:sz="4" w:space="0" w:color="auto"/>
              <w:left w:val="nil"/>
              <w:bottom w:val="double" w:sz="4" w:space="0" w:color="auto"/>
            </w:tcBorders>
            <w:shd w:val="clear" w:color="auto" w:fill="auto"/>
          </w:tcPr>
          <w:p w14:paraId="77E7C52D" w14:textId="67DCF95A" w:rsidR="007A3B2D" w:rsidRPr="001B6135" w:rsidRDefault="007A3B2D" w:rsidP="001B6135">
            <w:pPr>
              <w:spacing w:line="240" w:lineRule="auto"/>
              <w:ind w:left="-108" w:right="67"/>
              <w:jc w:val="right"/>
              <w:rPr>
                <w:rFonts w:asciiTheme="majorBidi" w:hAnsiTheme="majorBidi" w:cstheme="majorBidi"/>
                <w:color w:val="000000"/>
                <w:sz w:val="28"/>
                <w:szCs w:val="28"/>
              </w:rPr>
            </w:pPr>
            <w:r w:rsidRPr="001B6135">
              <w:rPr>
                <w:rFonts w:asciiTheme="majorBidi" w:hAnsiTheme="majorBidi" w:cstheme="majorBidi"/>
                <w:sz w:val="28"/>
                <w:szCs w:val="28"/>
              </w:rPr>
              <w:t>353,838,575</w:t>
            </w:r>
          </w:p>
        </w:tc>
      </w:tr>
    </w:tbl>
    <w:p w14:paraId="26DC3C08" w14:textId="1F3CADBD" w:rsidR="0031340F" w:rsidRPr="001B6135" w:rsidRDefault="0031340F" w:rsidP="001B6135">
      <w:pPr>
        <w:spacing w:line="340" w:lineRule="exact"/>
        <w:ind w:left="266" w:right="-33" w:hanging="180"/>
        <w:jc w:val="thaiDistribute"/>
        <w:rPr>
          <w:rFonts w:asciiTheme="majorBidi" w:hAnsiTheme="majorBidi" w:cstheme="majorBidi"/>
          <w:sz w:val="28"/>
          <w:szCs w:val="28"/>
          <w:cs/>
          <w:lang w:val="en-US"/>
        </w:rPr>
      </w:pPr>
      <w:r w:rsidRPr="001B6135">
        <w:rPr>
          <w:rFonts w:asciiTheme="majorBidi" w:hAnsiTheme="majorBidi" w:cstheme="majorBidi"/>
          <w:sz w:val="28"/>
          <w:szCs w:val="28"/>
          <w:vertAlign w:val="superscript"/>
        </w:rPr>
        <w:t>(1)</w:t>
      </w:r>
      <w:r w:rsidRPr="001B6135">
        <w:rPr>
          <w:rFonts w:asciiTheme="majorBidi" w:hAnsiTheme="majorBidi" w:cstheme="majorBidi"/>
          <w:sz w:val="28"/>
          <w:szCs w:val="28"/>
        </w:rPr>
        <w:t xml:space="preserve"> As at December 31, 2021 and 2020, Loans to the subsidiaries company is promissory note amount of 1</w:t>
      </w:r>
      <w:r w:rsidR="000C2ACA" w:rsidRPr="001B6135">
        <w:rPr>
          <w:rFonts w:asciiTheme="majorBidi" w:hAnsiTheme="majorBidi" w:cstheme="majorBidi"/>
          <w:sz w:val="28"/>
          <w:szCs w:val="28"/>
        </w:rPr>
        <w:t>6</w:t>
      </w:r>
      <w:r w:rsidRPr="001B6135">
        <w:rPr>
          <w:rFonts w:asciiTheme="majorBidi" w:hAnsiTheme="majorBidi" w:cstheme="majorBidi"/>
          <w:sz w:val="28"/>
          <w:szCs w:val="28"/>
        </w:rPr>
        <w:t xml:space="preserve">, In amount of Baht </w:t>
      </w:r>
      <w:r w:rsidR="000C2ACA" w:rsidRPr="001B6135">
        <w:rPr>
          <w:rFonts w:asciiTheme="majorBidi" w:hAnsiTheme="majorBidi" w:cstheme="majorBidi"/>
          <w:sz w:val="28"/>
          <w:szCs w:val="28"/>
          <w:lang w:val="en-US"/>
        </w:rPr>
        <w:t>280.05</w:t>
      </w:r>
      <w:r w:rsidRPr="001B6135">
        <w:rPr>
          <w:rFonts w:asciiTheme="majorBidi" w:hAnsiTheme="majorBidi" w:cstheme="majorBidi"/>
          <w:sz w:val="28"/>
          <w:szCs w:val="28"/>
        </w:rPr>
        <w:t xml:space="preserve"> million and 276.10 million respectively, at an interest rate 7.50 percent per annum and </w:t>
      </w:r>
      <w:r w:rsidR="000C2ACA" w:rsidRPr="001B6135">
        <w:rPr>
          <w:rFonts w:asciiTheme="majorBidi" w:hAnsiTheme="majorBidi" w:cstheme="majorBidi"/>
          <w:sz w:val="28"/>
          <w:szCs w:val="28"/>
        </w:rPr>
        <w:t>7.50</w:t>
      </w:r>
      <w:r w:rsidRPr="001B6135">
        <w:rPr>
          <w:rFonts w:asciiTheme="majorBidi" w:hAnsiTheme="majorBidi" w:cstheme="majorBidi"/>
          <w:sz w:val="28"/>
          <w:szCs w:val="28"/>
        </w:rPr>
        <w:t xml:space="preserve"> percent per annum respectively as follow</w:t>
      </w:r>
      <w:r w:rsidR="003C2504" w:rsidRPr="001B6135">
        <w:rPr>
          <w:rFonts w:asciiTheme="majorBidi" w:hAnsiTheme="majorBidi" w:cstheme="majorBidi"/>
          <w:sz w:val="28"/>
          <w:szCs w:val="28"/>
        </w:rPr>
        <w:t>:</w:t>
      </w:r>
    </w:p>
    <w:p w14:paraId="69F7CA5B" w14:textId="77777777" w:rsidR="0031340F" w:rsidRPr="001B6135" w:rsidRDefault="0031340F" w:rsidP="001B6135">
      <w:pPr>
        <w:spacing w:line="340" w:lineRule="exact"/>
        <w:ind w:left="1036" w:right="-33" w:hanging="574"/>
        <w:jc w:val="thaiDistribute"/>
        <w:rPr>
          <w:rFonts w:asciiTheme="majorBidi" w:hAnsiTheme="majorBidi" w:cstheme="majorBidi"/>
          <w:sz w:val="28"/>
          <w:szCs w:val="28"/>
        </w:rPr>
      </w:pPr>
      <w:r w:rsidRPr="001B6135">
        <w:rPr>
          <w:rFonts w:asciiTheme="majorBidi" w:hAnsiTheme="majorBidi" w:cstheme="majorBidi"/>
          <w:sz w:val="28"/>
          <w:szCs w:val="28"/>
        </w:rPr>
        <w:t>No. 1</w:t>
      </w:r>
      <w:r w:rsidRPr="001B6135">
        <w:rPr>
          <w:rFonts w:asciiTheme="majorBidi" w:hAnsiTheme="majorBidi" w:cstheme="majorBidi"/>
          <w:sz w:val="28"/>
          <w:szCs w:val="28"/>
        </w:rPr>
        <w:tab/>
      </w:r>
      <w:r w:rsidRPr="001B6135">
        <w:rPr>
          <w:rFonts w:asciiTheme="majorBidi" w:hAnsiTheme="majorBidi" w:cstheme="majorBidi"/>
          <w:sz w:val="28"/>
          <w:szCs w:val="28"/>
        </w:rPr>
        <w:tab/>
        <w:t xml:space="preserve">Long – term loan in amount of Baht 267.00 million, due in December 2023. </w:t>
      </w:r>
    </w:p>
    <w:p w14:paraId="621B01E3" w14:textId="77777777" w:rsidR="0031340F" w:rsidRPr="001B6135" w:rsidRDefault="0031340F" w:rsidP="001B6135">
      <w:pPr>
        <w:spacing w:line="340" w:lineRule="exact"/>
        <w:ind w:left="1036" w:right="-33" w:hanging="574"/>
        <w:jc w:val="thaiDistribute"/>
        <w:rPr>
          <w:rFonts w:asciiTheme="majorBidi" w:hAnsiTheme="majorBidi" w:cstheme="majorBidi"/>
          <w:sz w:val="28"/>
          <w:szCs w:val="28"/>
        </w:rPr>
      </w:pPr>
      <w:r w:rsidRPr="001B6135">
        <w:rPr>
          <w:rFonts w:asciiTheme="majorBidi" w:hAnsiTheme="majorBidi" w:cstheme="majorBidi"/>
          <w:sz w:val="28"/>
          <w:szCs w:val="28"/>
        </w:rPr>
        <w:t xml:space="preserve">No. 2 </w:t>
      </w:r>
      <w:r w:rsidRPr="001B6135">
        <w:rPr>
          <w:rFonts w:asciiTheme="majorBidi" w:hAnsiTheme="majorBidi" w:cstheme="majorBidi"/>
          <w:sz w:val="28"/>
          <w:szCs w:val="28"/>
        </w:rPr>
        <w:tab/>
      </w:r>
      <w:r w:rsidRPr="001B6135">
        <w:rPr>
          <w:rFonts w:asciiTheme="majorBidi" w:hAnsiTheme="majorBidi" w:cstheme="majorBidi"/>
          <w:sz w:val="28"/>
          <w:szCs w:val="28"/>
        </w:rPr>
        <w:tab/>
        <w:t>Short – term loan in amount of Baht 7.25 million, due in June 2022.</w:t>
      </w:r>
    </w:p>
    <w:p w14:paraId="412452D5" w14:textId="3A2A0FDC" w:rsidR="0031340F" w:rsidRPr="001B6135" w:rsidRDefault="0031340F" w:rsidP="001B6135">
      <w:pPr>
        <w:spacing w:line="340" w:lineRule="exact"/>
        <w:ind w:left="1036" w:right="-33" w:hanging="574"/>
        <w:jc w:val="thaiDistribute"/>
        <w:rPr>
          <w:rFonts w:asciiTheme="majorBidi" w:hAnsiTheme="majorBidi" w:cstheme="majorBidi"/>
          <w:sz w:val="28"/>
          <w:szCs w:val="28"/>
        </w:rPr>
      </w:pPr>
      <w:r w:rsidRPr="001B6135">
        <w:rPr>
          <w:rFonts w:asciiTheme="majorBidi" w:hAnsiTheme="majorBidi" w:cstheme="majorBidi"/>
          <w:sz w:val="28"/>
          <w:szCs w:val="28"/>
        </w:rPr>
        <w:t>No. 3-5</w:t>
      </w:r>
      <w:r w:rsidRPr="001B6135">
        <w:rPr>
          <w:rFonts w:asciiTheme="majorBidi" w:hAnsiTheme="majorBidi" w:cstheme="majorBidi"/>
          <w:sz w:val="28"/>
          <w:szCs w:val="28"/>
        </w:rPr>
        <w:tab/>
      </w:r>
      <w:r w:rsidRPr="001B6135">
        <w:rPr>
          <w:rFonts w:asciiTheme="majorBidi" w:hAnsiTheme="majorBidi" w:cstheme="majorBidi"/>
          <w:sz w:val="28"/>
          <w:szCs w:val="28"/>
        </w:rPr>
        <w:tab/>
        <w:t>Long – term loan in amount of Baht 1.85 million, due in July 202</w:t>
      </w:r>
      <w:r w:rsidR="005A1329" w:rsidRPr="001B6135">
        <w:rPr>
          <w:rFonts w:asciiTheme="majorBidi" w:hAnsiTheme="majorBidi" w:cstheme="majorBidi"/>
          <w:sz w:val="28"/>
          <w:szCs w:val="28"/>
        </w:rPr>
        <w:t>3</w:t>
      </w:r>
      <w:r w:rsidRPr="001B6135">
        <w:rPr>
          <w:rFonts w:asciiTheme="majorBidi" w:hAnsiTheme="majorBidi" w:cstheme="majorBidi"/>
          <w:sz w:val="28"/>
          <w:szCs w:val="28"/>
        </w:rPr>
        <w:t xml:space="preserve"> – September 202</w:t>
      </w:r>
      <w:r w:rsidR="005A1329" w:rsidRPr="001B6135">
        <w:rPr>
          <w:rFonts w:asciiTheme="majorBidi" w:hAnsiTheme="majorBidi" w:cstheme="majorBidi"/>
          <w:sz w:val="28"/>
          <w:szCs w:val="28"/>
        </w:rPr>
        <w:t>3</w:t>
      </w:r>
      <w:r w:rsidRPr="001B6135">
        <w:rPr>
          <w:rFonts w:asciiTheme="majorBidi" w:hAnsiTheme="majorBidi" w:cstheme="majorBidi"/>
          <w:sz w:val="28"/>
          <w:szCs w:val="28"/>
        </w:rPr>
        <w:t>.</w:t>
      </w:r>
    </w:p>
    <w:p w14:paraId="298A8867" w14:textId="50E3BA0E" w:rsidR="0031340F" w:rsidRPr="001B6135" w:rsidRDefault="0031340F" w:rsidP="001B6135">
      <w:pPr>
        <w:spacing w:line="340" w:lineRule="exact"/>
        <w:ind w:left="1036" w:right="-33" w:hanging="574"/>
        <w:jc w:val="thaiDistribute"/>
        <w:rPr>
          <w:rFonts w:asciiTheme="majorBidi" w:hAnsiTheme="majorBidi" w:cstheme="majorBidi"/>
          <w:sz w:val="28"/>
          <w:szCs w:val="28"/>
        </w:rPr>
      </w:pPr>
      <w:r w:rsidRPr="001B6135">
        <w:rPr>
          <w:rFonts w:asciiTheme="majorBidi" w:hAnsiTheme="majorBidi" w:cstheme="majorBidi"/>
          <w:sz w:val="28"/>
          <w:szCs w:val="28"/>
        </w:rPr>
        <w:t>No. 6-1</w:t>
      </w:r>
      <w:r w:rsidR="005A1329" w:rsidRPr="001B6135">
        <w:rPr>
          <w:rFonts w:asciiTheme="majorBidi" w:hAnsiTheme="majorBidi" w:cstheme="majorBidi"/>
          <w:sz w:val="28"/>
          <w:szCs w:val="28"/>
        </w:rPr>
        <w:t>6</w:t>
      </w:r>
      <w:r w:rsidRPr="001B6135">
        <w:rPr>
          <w:rFonts w:asciiTheme="majorBidi" w:hAnsiTheme="majorBidi" w:cstheme="majorBidi"/>
          <w:sz w:val="28"/>
          <w:szCs w:val="28"/>
        </w:rPr>
        <w:tab/>
        <w:t>Long – term loan in amount of Baht 3.</w:t>
      </w:r>
      <w:r w:rsidR="005A1329" w:rsidRPr="001B6135">
        <w:rPr>
          <w:rFonts w:asciiTheme="majorBidi" w:hAnsiTheme="majorBidi" w:cstheme="majorBidi"/>
          <w:sz w:val="28"/>
          <w:szCs w:val="28"/>
        </w:rPr>
        <w:t>95</w:t>
      </w:r>
      <w:r w:rsidRPr="001B6135">
        <w:rPr>
          <w:rFonts w:asciiTheme="majorBidi" w:hAnsiTheme="majorBidi" w:cstheme="majorBidi"/>
          <w:sz w:val="28"/>
          <w:szCs w:val="28"/>
        </w:rPr>
        <w:t xml:space="preserve"> million, due in January 2024 – </w:t>
      </w:r>
      <w:r w:rsidR="005A1329" w:rsidRPr="001B6135">
        <w:rPr>
          <w:rFonts w:asciiTheme="majorBidi" w:hAnsiTheme="majorBidi" w:cstheme="majorBidi"/>
          <w:sz w:val="28"/>
          <w:szCs w:val="28"/>
        </w:rPr>
        <w:t>Dec</w:t>
      </w:r>
      <w:r w:rsidRPr="001B6135">
        <w:rPr>
          <w:rFonts w:asciiTheme="majorBidi" w:hAnsiTheme="majorBidi" w:cstheme="majorBidi"/>
          <w:sz w:val="28"/>
          <w:szCs w:val="28"/>
        </w:rPr>
        <w:t>ember 2024</w:t>
      </w:r>
    </w:p>
    <w:p w14:paraId="429F94C9" w14:textId="17376B91" w:rsidR="0031340F" w:rsidRPr="001B6135" w:rsidRDefault="0031340F" w:rsidP="001B6135">
      <w:pPr>
        <w:spacing w:line="340" w:lineRule="exact"/>
        <w:ind w:left="266" w:right="-33" w:hanging="180"/>
        <w:jc w:val="thaiDistribute"/>
        <w:rPr>
          <w:rFonts w:asciiTheme="majorBidi" w:hAnsiTheme="majorBidi" w:cstheme="majorBidi"/>
          <w:sz w:val="28"/>
          <w:szCs w:val="28"/>
        </w:rPr>
      </w:pPr>
      <w:r w:rsidRPr="001B6135">
        <w:rPr>
          <w:rFonts w:asciiTheme="majorBidi" w:hAnsiTheme="majorBidi" w:cstheme="majorBidi"/>
          <w:sz w:val="28"/>
          <w:szCs w:val="28"/>
          <w:vertAlign w:val="superscript"/>
        </w:rPr>
        <w:t>(2)</w:t>
      </w:r>
      <w:r w:rsidRPr="001B6135">
        <w:rPr>
          <w:rFonts w:asciiTheme="majorBidi" w:hAnsiTheme="majorBidi" w:cstheme="majorBidi"/>
          <w:sz w:val="28"/>
          <w:szCs w:val="28"/>
        </w:rPr>
        <w:t xml:space="preserve"> As at December 31, 2021 and 2020, Loan to the subsidiaries company is promissory notes in amount of Baht </w:t>
      </w:r>
      <w:r w:rsidR="0028421D" w:rsidRPr="001B6135">
        <w:rPr>
          <w:rFonts w:asciiTheme="majorBidi" w:hAnsiTheme="majorBidi" w:cstheme="majorBidi"/>
          <w:sz w:val="28"/>
          <w:szCs w:val="28"/>
        </w:rPr>
        <w:t xml:space="preserve">144.60 </w:t>
      </w:r>
      <w:r w:rsidRPr="001B6135">
        <w:rPr>
          <w:rFonts w:asciiTheme="majorBidi" w:hAnsiTheme="majorBidi" w:cstheme="majorBidi"/>
          <w:sz w:val="28"/>
          <w:szCs w:val="28"/>
        </w:rPr>
        <w:t xml:space="preserve">million and 144.60 million respectively, due in May 19, 2022, at the rate of </w:t>
      </w:r>
      <w:r w:rsidR="0028421D" w:rsidRPr="001B6135">
        <w:rPr>
          <w:rFonts w:asciiTheme="majorBidi" w:hAnsiTheme="majorBidi" w:cstheme="majorBidi"/>
          <w:sz w:val="28"/>
          <w:szCs w:val="28"/>
        </w:rPr>
        <w:t>7.50</w:t>
      </w:r>
      <w:r w:rsidRPr="001B6135">
        <w:rPr>
          <w:rFonts w:asciiTheme="majorBidi" w:hAnsiTheme="majorBidi" w:cstheme="majorBidi"/>
          <w:sz w:val="28"/>
          <w:szCs w:val="28"/>
        </w:rPr>
        <w:t xml:space="preserve"> percent per annum and 7.50 percent per annum respectively. </w:t>
      </w:r>
    </w:p>
    <w:p w14:paraId="7F1BB3CA" w14:textId="77777777" w:rsidR="0031340F" w:rsidRPr="001B6135" w:rsidRDefault="0031340F" w:rsidP="001B6135">
      <w:pPr>
        <w:spacing w:line="340" w:lineRule="exact"/>
        <w:ind w:left="266" w:right="-33" w:hanging="180"/>
        <w:jc w:val="thaiDistribute"/>
        <w:rPr>
          <w:rFonts w:asciiTheme="majorBidi" w:hAnsiTheme="majorBidi" w:cstheme="majorBidi"/>
          <w:sz w:val="28"/>
          <w:szCs w:val="28"/>
        </w:rPr>
      </w:pPr>
      <w:r w:rsidRPr="001B6135">
        <w:rPr>
          <w:rFonts w:asciiTheme="majorBidi" w:hAnsiTheme="majorBidi" w:cstheme="majorBidi"/>
          <w:sz w:val="28"/>
          <w:szCs w:val="28"/>
          <w:vertAlign w:val="superscript"/>
        </w:rPr>
        <w:t>(3)</w:t>
      </w:r>
      <w:r w:rsidRPr="001B6135">
        <w:rPr>
          <w:rFonts w:asciiTheme="majorBidi" w:hAnsiTheme="majorBidi" w:cstheme="majorBidi"/>
          <w:sz w:val="28"/>
          <w:szCs w:val="28"/>
        </w:rPr>
        <w:t xml:space="preserve"> As at December 31, 2020, Loan to the subsidiaries company is promissory notes in amount of Baht 3.00 million, at the rate of 7.50 percent per annum.</w:t>
      </w:r>
    </w:p>
    <w:p w14:paraId="64CD453D" w14:textId="051492CB" w:rsidR="0031340F" w:rsidRPr="001B6135" w:rsidRDefault="0031340F" w:rsidP="001B6135">
      <w:pPr>
        <w:spacing w:line="340" w:lineRule="exact"/>
        <w:ind w:left="266" w:right="-33"/>
        <w:jc w:val="thaiDistribute"/>
        <w:rPr>
          <w:rFonts w:asciiTheme="majorBidi" w:hAnsiTheme="majorBidi" w:cstheme="majorBidi"/>
          <w:sz w:val="28"/>
          <w:szCs w:val="28"/>
        </w:rPr>
      </w:pPr>
      <w:r w:rsidRPr="001B6135">
        <w:rPr>
          <w:rFonts w:asciiTheme="majorBidi" w:hAnsiTheme="majorBidi" w:cstheme="majorBidi"/>
          <w:sz w:val="28"/>
          <w:szCs w:val="28"/>
        </w:rPr>
        <w:t>And during the year 2021, Loan to the subsidiaries company is promissory notes in amount of Baht 1.88 million, at the rate of 7.50 percent per annum. Subsequently, the company has already received the payment in full amount.</w:t>
      </w:r>
    </w:p>
    <w:p w14:paraId="31E634EA" w14:textId="670029C4" w:rsidR="0031340F" w:rsidRPr="001B6135" w:rsidRDefault="0031340F" w:rsidP="001B6135">
      <w:pPr>
        <w:spacing w:line="340" w:lineRule="exact"/>
        <w:ind w:left="266" w:right="-33" w:hanging="180"/>
        <w:jc w:val="thaiDistribute"/>
        <w:rPr>
          <w:rFonts w:asciiTheme="majorBidi" w:hAnsiTheme="majorBidi" w:cstheme="majorBidi"/>
          <w:sz w:val="28"/>
          <w:szCs w:val="28"/>
        </w:rPr>
      </w:pPr>
      <w:r w:rsidRPr="001B6135">
        <w:rPr>
          <w:rFonts w:asciiTheme="majorBidi" w:hAnsiTheme="majorBidi" w:cstheme="majorBidi"/>
          <w:sz w:val="28"/>
          <w:szCs w:val="28"/>
          <w:vertAlign w:val="superscript"/>
        </w:rPr>
        <w:t>(4)</w:t>
      </w:r>
      <w:r w:rsidRPr="001B6135">
        <w:rPr>
          <w:rFonts w:asciiTheme="majorBidi" w:hAnsiTheme="majorBidi" w:cstheme="majorBidi"/>
          <w:sz w:val="28"/>
          <w:szCs w:val="28"/>
        </w:rPr>
        <w:t xml:space="preserve"> </w:t>
      </w:r>
      <w:r w:rsidR="00872CB2" w:rsidRPr="001B6135">
        <w:rPr>
          <w:rFonts w:asciiTheme="majorBidi" w:hAnsiTheme="majorBidi" w:cstheme="majorBidi"/>
          <w:sz w:val="28"/>
          <w:szCs w:val="28"/>
        </w:rPr>
        <w:t>As at December 31, 2021 and 2020</w:t>
      </w:r>
      <w:r w:rsidRPr="001B6135">
        <w:rPr>
          <w:rFonts w:asciiTheme="majorBidi" w:hAnsiTheme="majorBidi" w:cstheme="majorBidi"/>
          <w:sz w:val="28"/>
          <w:szCs w:val="28"/>
        </w:rPr>
        <w:t xml:space="preserve">, Loan to the associated company is promissory notes in amount of Baht </w:t>
      </w:r>
      <w:r w:rsidR="0028421D" w:rsidRPr="001B6135">
        <w:rPr>
          <w:rFonts w:asciiTheme="majorBidi" w:hAnsiTheme="majorBidi" w:cstheme="majorBidi"/>
          <w:sz w:val="28"/>
          <w:szCs w:val="28"/>
          <w:lang w:val="en-US"/>
        </w:rPr>
        <w:t>0.</w:t>
      </w:r>
      <w:r w:rsidR="005A1329" w:rsidRPr="001B6135">
        <w:rPr>
          <w:rFonts w:asciiTheme="majorBidi" w:hAnsiTheme="majorBidi" w:cstheme="majorBidi"/>
          <w:sz w:val="28"/>
          <w:szCs w:val="28"/>
          <w:lang w:val="en-US"/>
        </w:rPr>
        <w:t>50</w:t>
      </w:r>
      <w:r w:rsidRPr="001B6135">
        <w:rPr>
          <w:rFonts w:asciiTheme="majorBidi" w:hAnsiTheme="majorBidi" w:cstheme="majorBidi"/>
          <w:sz w:val="28"/>
          <w:szCs w:val="28"/>
        </w:rPr>
        <w:t xml:space="preserve"> million and 1.35 million respectively, due on call, at an interest rate of </w:t>
      </w:r>
      <w:r w:rsidR="0028421D" w:rsidRPr="001B6135">
        <w:rPr>
          <w:rFonts w:asciiTheme="majorBidi" w:hAnsiTheme="majorBidi" w:cstheme="majorBidi"/>
          <w:sz w:val="28"/>
          <w:szCs w:val="28"/>
        </w:rPr>
        <w:t>5.58</w:t>
      </w:r>
      <w:r w:rsidRPr="001B6135">
        <w:rPr>
          <w:rFonts w:asciiTheme="majorBidi" w:hAnsiTheme="majorBidi" w:cstheme="majorBidi"/>
          <w:sz w:val="28"/>
          <w:szCs w:val="28"/>
        </w:rPr>
        <w:t xml:space="preserve"> percent per annum and 5.58 percent per annum respectively. </w:t>
      </w:r>
    </w:p>
    <w:p w14:paraId="3B303F7B" w14:textId="57620291" w:rsidR="0031340F" w:rsidRPr="001B6135" w:rsidRDefault="0031340F" w:rsidP="001B6135">
      <w:pPr>
        <w:spacing w:line="340" w:lineRule="exact"/>
        <w:ind w:left="266" w:right="-33" w:hanging="180"/>
        <w:jc w:val="thaiDistribute"/>
        <w:rPr>
          <w:rFonts w:asciiTheme="majorBidi" w:hAnsiTheme="majorBidi" w:cstheme="majorBidi"/>
          <w:sz w:val="28"/>
          <w:szCs w:val="28"/>
          <w:lang w:val="en-US"/>
        </w:rPr>
      </w:pPr>
      <w:r w:rsidRPr="001B6135">
        <w:rPr>
          <w:rFonts w:asciiTheme="majorBidi" w:hAnsiTheme="majorBidi" w:cstheme="majorBidi"/>
          <w:sz w:val="28"/>
          <w:szCs w:val="28"/>
          <w:vertAlign w:val="superscript"/>
        </w:rPr>
        <w:t>(5)</w:t>
      </w:r>
      <w:r w:rsidRPr="001B6135">
        <w:rPr>
          <w:rFonts w:asciiTheme="majorBidi" w:hAnsiTheme="majorBidi" w:cstheme="majorBidi"/>
          <w:sz w:val="28"/>
          <w:szCs w:val="28"/>
        </w:rPr>
        <w:t xml:space="preserve"> </w:t>
      </w:r>
      <w:r w:rsidR="00872CB2" w:rsidRPr="001B6135">
        <w:rPr>
          <w:rFonts w:asciiTheme="majorBidi" w:hAnsiTheme="majorBidi" w:cstheme="majorBidi"/>
          <w:sz w:val="28"/>
          <w:szCs w:val="28"/>
        </w:rPr>
        <w:t>As at December 31, 2021</w:t>
      </w:r>
      <w:r w:rsidRPr="001B6135">
        <w:rPr>
          <w:rFonts w:asciiTheme="majorBidi" w:hAnsiTheme="majorBidi" w:cstheme="majorBidi"/>
          <w:sz w:val="28"/>
          <w:szCs w:val="28"/>
        </w:rPr>
        <w:t xml:space="preserve">, Loan to the related company is promissory notes in amount of Baht </w:t>
      </w:r>
      <w:r w:rsidR="0060650F" w:rsidRPr="001B6135">
        <w:rPr>
          <w:rFonts w:asciiTheme="majorBidi" w:hAnsiTheme="majorBidi" w:cstheme="majorBidi"/>
          <w:sz w:val="28"/>
          <w:szCs w:val="28"/>
        </w:rPr>
        <w:t>0.80</w:t>
      </w:r>
      <w:r w:rsidRPr="001B6135">
        <w:rPr>
          <w:rFonts w:asciiTheme="majorBidi" w:hAnsiTheme="majorBidi" w:cstheme="majorBidi"/>
          <w:sz w:val="28"/>
          <w:szCs w:val="28"/>
        </w:rPr>
        <w:t xml:space="preserve"> million, due on call, </w:t>
      </w:r>
      <w:r w:rsidR="005A1329" w:rsidRPr="001B6135">
        <w:rPr>
          <w:rFonts w:asciiTheme="majorBidi" w:hAnsiTheme="majorBidi" w:cstheme="majorBidi"/>
          <w:sz w:val="28"/>
          <w:szCs w:val="28"/>
        </w:rPr>
        <w:br/>
      </w:r>
      <w:r w:rsidRPr="001B6135">
        <w:rPr>
          <w:rFonts w:asciiTheme="majorBidi" w:hAnsiTheme="majorBidi" w:cstheme="majorBidi"/>
          <w:sz w:val="28"/>
          <w:szCs w:val="28"/>
        </w:rPr>
        <w:t xml:space="preserve">at an interest rate of </w:t>
      </w:r>
      <w:r w:rsidR="0060650F" w:rsidRPr="001B6135">
        <w:rPr>
          <w:rFonts w:asciiTheme="majorBidi" w:hAnsiTheme="majorBidi" w:cstheme="majorBidi"/>
          <w:sz w:val="28"/>
          <w:szCs w:val="28"/>
        </w:rPr>
        <w:t>7.50</w:t>
      </w:r>
      <w:r w:rsidRPr="001B6135">
        <w:rPr>
          <w:rFonts w:asciiTheme="majorBidi" w:hAnsiTheme="majorBidi" w:cstheme="majorBidi"/>
          <w:sz w:val="28"/>
          <w:szCs w:val="28"/>
        </w:rPr>
        <w:t xml:space="preserve"> percent per annum.</w:t>
      </w:r>
    </w:p>
    <w:p w14:paraId="7510E8BD" w14:textId="13DCDB1F" w:rsidR="007C3630" w:rsidRPr="001B6135" w:rsidRDefault="007C3630" w:rsidP="001B6135">
      <w:pPr>
        <w:spacing w:line="340" w:lineRule="exact"/>
        <w:ind w:left="266" w:right="-33" w:hanging="180"/>
        <w:jc w:val="thaiDistribute"/>
        <w:rPr>
          <w:rFonts w:asciiTheme="majorBidi" w:hAnsiTheme="majorBidi" w:cstheme="majorBidi"/>
          <w:sz w:val="28"/>
          <w:szCs w:val="28"/>
        </w:rPr>
      </w:pPr>
    </w:p>
    <w:p w14:paraId="6928C98A" w14:textId="51CF8EE4" w:rsidR="0054081B" w:rsidRPr="001B6135" w:rsidRDefault="0054081B" w:rsidP="001B6135">
      <w:pPr>
        <w:pStyle w:val="af"/>
        <w:spacing w:before="120" w:line="360" w:lineRule="exact"/>
        <w:ind w:left="0" w:right="0" w:firstLine="0"/>
        <w:jc w:val="thaiDistribute"/>
        <w:rPr>
          <w:rFonts w:asciiTheme="majorBidi" w:hAnsiTheme="majorBidi" w:cstheme="majorBidi"/>
        </w:rPr>
      </w:pPr>
      <w:r w:rsidRPr="001B6135">
        <w:rPr>
          <w:rFonts w:asciiTheme="majorBidi" w:hAnsiTheme="majorBidi" w:cstheme="majorBidi"/>
        </w:rPr>
        <w:lastRenderedPageBreak/>
        <w:t xml:space="preserve">The significant balances with </w:t>
      </w:r>
      <w:r w:rsidR="00D0518E" w:rsidRPr="001B6135">
        <w:rPr>
          <w:rFonts w:asciiTheme="majorBidi" w:hAnsiTheme="majorBidi" w:cstheme="majorBidi"/>
        </w:rPr>
        <w:t xml:space="preserve">related companies </w:t>
      </w:r>
      <w:r w:rsidRPr="001B6135">
        <w:rPr>
          <w:rFonts w:asciiTheme="majorBidi" w:hAnsiTheme="majorBidi" w:cstheme="majorBidi"/>
        </w:rPr>
        <w:t xml:space="preserve">as at </w:t>
      </w:r>
      <w:r w:rsidR="00BD391B" w:rsidRPr="001B6135">
        <w:rPr>
          <w:rFonts w:asciiTheme="majorBidi" w:hAnsiTheme="majorBidi" w:cstheme="majorBidi"/>
        </w:rPr>
        <w:t>December 31, 2021</w:t>
      </w:r>
      <w:r w:rsidRPr="001B6135">
        <w:rPr>
          <w:rFonts w:asciiTheme="majorBidi" w:hAnsiTheme="majorBidi" w:cstheme="majorBidi"/>
        </w:rPr>
        <w:t xml:space="preserve"> and </w:t>
      </w:r>
      <w:r w:rsidR="00AD7B32" w:rsidRPr="001B6135">
        <w:rPr>
          <w:rFonts w:asciiTheme="majorBidi" w:hAnsiTheme="majorBidi" w:cstheme="majorBidi"/>
        </w:rPr>
        <w:t>2020</w:t>
      </w:r>
      <w:r w:rsidRPr="001B6135">
        <w:rPr>
          <w:rFonts w:asciiTheme="majorBidi" w:hAnsiTheme="majorBidi" w:cstheme="majorBidi"/>
        </w:rPr>
        <w:t xml:space="preserve"> are as follows:</w:t>
      </w:r>
    </w:p>
    <w:tbl>
      <w:tblPr>
        <w:tblW w:w="9502" w:type="dxa"/>
        <w:tblInd w:w="-99" w:type="dxa"/>
        <w:tblLayout w:type="fixed"/>
        <w:tblCellMar>
          <w:left w:w="43" w:type="dxa"/>
          <w:right w:w="43" w:type="dxa"/>
        </w:tblCellMar>
        <w:tblLook w:val="0000" w:firstRow="0" w:lastRow="0" w:firstColumn="0" w:lastColumn="0" w:noHBand="0" w:noVBand="0"/>
      </w:tblPr>
      <w:tblGrid>
        <w:gridCol w:w="3832"/>
        <w:gridCol w:w="1350"/>
        <w:gridCol w:w="106"/>
        <w:gridCol w:w="1348"/>
        <w:gridCol w:w="141"/>
        <w:gridCol w:w="1285"/>
        <w:gridCol w:w="142"/>
        <w:gridCol w:w="1298"/>
      </w:tblGrid>
      <w:tr w:rsidR="008477C7" w:rsidRPr="001B6135" w14:paraId="06869149" w14:textId="77777777" w:rsidTr="008024C6">
        <w:trPr>
          <w:cantSplit/>
          <w:trHeight w:val="318"/>
          <w:tblHeader/>
        </w:trPr>
        <w:tc>
          <w:tcPr>
            <w:tcW w:w="3832" w:type="dxa"/>
            <w:shd w:val="clear" w:color="auto" w:fill="auto"/>
          </w:tcPr>
          <w:p w14:paraId="78611F24" w14:textId="77777777" w:rsidR="008477C7" w:rsidRPr="001B6135" w:rsidRDefault="008477C7" w:rsidP="001B6135">
            <w:pPr>
              <w:spacing w:line="36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40F4B312" w14:textId="5271CB86" w:rsidR="008477C7" w:rsidRPr="001B6135" w:rsidRDefault="008477C7" w:rsidP="001B6135">
            <w:pPr>
              <w:spacing w:line="360" w:lineRule="exact"/>
              <w:jc w:val="right"/>
              <w:rPr>
                <w:rFonts w:asciiTheme="majorBidi" w:hAnsiTheme="majorBidi" w:cstheme="majorBidi"/>
                <w:sz w:val="28"/>
                <w:szCs w:val="28"/>
              </w:rPr>
            </w:pPr>
            <w:r w:rsidRPr="001B6135">
              <w:rPr>
                <w:rFonts w:asciiTheme="majorBidi" w:hAnsiTheme="majorBidi"/>
                <w:sz w:val="28"/>
                <w:szCs w:val="28"/>
                <w:cs/>
              </w:rPr>
              <w:t>(</w:t>
            </w:r>
            <w:r w:rsidRPr="001B6135">
              <w:rPr>
                <w:rFonts w:asciiTheme="majorBidi" w:hAnsiTheme="majorBidi" w:cstheme="majorBidi"/>
                <w:sz w:val="28"/>
                <w:szCs w:val="28"/>
              </w:rPr>
              <w:t>Unit: Baht)</w:t>
            </w:r>
          </w:p>
        </w:tc>
      </w:tr>
      <w:tr w:rsidR="008477C7" w:rsidRPr="001B6135" w14:paraId="0C32BA52" w14:textId="77777777" w:rsidTr="008024C6">
        <w:trPr>
          <w:cantSplit/>
          <w:trHeight w:val="299"/>
          <w:tblHeader/>
        </w:trPr>
        <w:tc>
          <w:tcPr>
            <w:tcW w:w="3832" w:type="dxa"/>
            <w:shd w:val="clear" w:color="auto" w:fill="auto"/>
          </w:tcPr>
          <w:p w14:paraId="73804587" w14:textId="77777777" w:rsidR="008477C7" w:rsidRPr="001B6135" w:rsidRDefault="008477C7" w:rsidP="001B6135">
            <w:pPr>
              <w:spacing w:line="36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1AF84C19" w14:textId="5EFD8F1B" w:rsidR="008477C7" w:rsidRPr="001B6135" w:rsidRDefault="008477C7"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41" w:type="dxa"/>
            <w:tcBorders>
              <w:top w:val="single" w:sz="4" w:space="0" w:color="auto"/>
            </w:tcBorders>
            <w:shd w:val="clear" w:color="auto" w:fill="auto"/>
          </w:tcPr>
          <w:p w14:paraId="428C1EE4" w14:textId="77777777" w:rsidR="008477C7" w:rsidRPr="001B6135" w:rsidRDefault="008477C7" w:rsidP="001B6135">
            <w:pPr>
              <w:spacing w:line="36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489F96E" w14:textId="4D2A0014" w:rsidR="008477C7" w:rsidRPr="001B6135" w:rsidRDefault="008477C7"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BD391B" w:rsidRPr="001B6135" w14:paraId="70005A2E" w14:textId="77777777" w:rsidTr="008024C6">
        <w:trPr>
          <w:cantSplit/>
          <w:trHeight w:val="281"/>
          <w:tblHeader/>
        </w:trPr>
        <w:tc>
          <w:tcPr>
            <w:tcW w:w="3832" w:type="dxa"/>
            <w:shd w:val="clear" w:color="auto" w:fill="auto"/>
          </w:tcPr>
          <w:p w14:paraId="11228899" w14:textId="77777777" w:rsidR="00BD391B" w:rsidRPr="001B6135" w:rsidRDefault="00BD391B" w:rsidP="001B6135">
            <w:pPr>
              <w:spacing w:line="36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74DF20E2" w14:textId="79A5C9D8" w:rsidR="00BD391B" w:rsidRPr="001B6135" w:rsidRDefault="00BD391B"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106" w:type="dxa"/>
            <w:tcBorders>
              <w:top w:val="single" w:sz="4" w:space="0" w:color="auto"/>
            </w:tcBorders>
            <w:shd w:val="clear" w:color="auto" w:fill="auto"/>
            <w:vAlign w:val="center"/>
          </w:tcPr>
          <w:p w14:paraId="2EFD6CFF" w14:textId="77777777" w:rsidR="00BD391B" w:rsidRPr="001B6135" w:rsidRDefault="00BD391B" w:rsidP="001B6135">
            <w:pPr>
              <w:spacing w:line="36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43C952AA" w14:textId="77777777" w:rsidR="00BD391B" w:rsidRPr="001B6135" w:rsidRDefault="00BD391B"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 xml:space="preserve">December 31, </w:t>
            </w:r>
          </w:p>
          <w:p w14:paraId="4B4B45E2" w14:textId="64FD63B6" w:rsidR="00BD391B" w:rsidRPr="001B6135" w:rsidRDefault="00454914" w:rsidP="001B6135">
            <w:pPr>
              <w:spacing w:line="36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2020</w:t>
            </w:r>
          </w:p>
        </w:tc>
        <w:tc>
          <w:tcPr>
            <w:tcW w:w="141" w:type="dxa"/>
            <w:shd w:val="clear" w:color="auto" w:fill="auto"/>
            <w:vAlign w:val="center"/>
          </w:tcPr>
          <w:p w14:paraId="21C4C160" w14:textId="77777777" w:rsidR="00BD391B" w:rsidRPr="001B6135" w:rsidRDefault="00BD391B" w:rsidP="001B6135">
            <w:pPr>
              <w:spacing w:line="36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143B444A" w14:textId="13D569E0" w:rsidR="00BD391B" w:rsidRPr="001B6135" w:rsidRDefault="00BD391B"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142" w:type="dxa"/>
            <w:shd w:val="clear" w:color="auto" w:fill="auto"/>
            <w:vAlign w:val="center"/>
          </w:tcPr>
          <w:p w14:paraId="40B77824" w14:textId="77777777" w:rsidR="00BD391B" w:rsidRPr="001B6135" w:rsidRDefault="00BD391B" w:rsidP="001B6135">
            <w:pPr>
              <w:spacing w:line="36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127FB377" w14:textId="77777777" w:rsidR="00BD391B" w:rsidRPr="001B6135" w:rsidRDefault="00BD391B"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 xml:space="preserve">December 31, </w:t>
            </w:r>
          </w:p>
          <w:p w14:paraId="5988CBD4" w14:textId="2B1FFBDF" w:rsidR="00BD391B" w:rsidRPr="001B6135" w:rsidRDefault="00454914"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2328F3" w:rsidRPr="001B6135" w14:paraId="69C0D8C1" w14:textId="77777777" w:rsidTr="008024C6">
        <w:trPr>
          <w:cantSplit/>
          <w:trHeight w:val="36"/>
        </w:trPr>
        <w:tc>
          <w:tcPr>
            <w:tcW w:w="3832" w:type="dxa"/>
            <w:shd w:val="clear" w:color="auto" w:fill="auto"/>
          </w:tcPr>
          <w:p w14:paraId="57F01B8F" w14:textId="5E488BF4" w:rsidR="002328F3" w:rsidRPr="001B6135" w:rsidRDefault="00C7743D" w:rsidP="001B6135">
            <w:pPr>
              <w:spacing w:line="360" w:lineRule="exact"/>
              <w:ind w:right="-79"/>
              <w:rPr>
                <w:rFonts w:asciiTheme="majorBidi" w:hAnsiTheme="majorBidi" w:cstheme="majorBidi"/>
                <w:b/>
                <w:bCs/>
                <w:color w:val="000000"/>
                <w:sz w:val="28"/>
                <w:szCs w:val="28"/>
                <w:cs/>
                <w:lang w:val="en-US"/>
              </w:rPr>
            </w:pPr>
            <w:r w:rsidRPr="001B6135">
              <w:rPr>
                <w:rFonts w:asciiTheme="majorBidi" w:hAnsiTheme="majorBidi" w:cstheme="majorBidi"/>
                <w:b/>
                <w:bCs/>
                <w:color w:val="000000"/>
                <w:sz w:val="28"/>
                <w:szCs w:val="28"/>
              </w:rPr>
              <w:t>Right-of-use</w:t>
            </w:r>
          </w:p>
        </w:tc>
        <w:tc>
          <w:tcPr>
            <w:tcW w:w="1350" w:type="dxa"/>
            <w:shd w:val="clear" w:color="auto" w:fill="auto"/>
          </w:tcPr>
          <w:p w14:paraId="315E343C" w14:textId="61800EAE" w:rsidR="002328F3" w:rsidRPr="001B6135" w:rsidRDefault="002328F3" w:rsidP="001B6135">
            <w:pPr>
              <w:spacing w:line="360" w:lineRule="exact"/>
              <w:jc w:val="right"/>
              <w:rPr>
                <w:rFonts w:asciiTheme="majorBidi" w:hAnsiTheme="majorBidi" w:cstheme="majorBidi"/>
                <w:sz w:val="28"/>
                <w:szCs w:val="28"/>
                <w:lang w:val="en-US"/>
              </w:rPr>
            </w:pPr>
          </w:p>
        </w:tc>
        <w:tc>
          <w:tcPr>
            <w:tcW w:w="106" w:type="dxa"/>
            <w:shd w:val="clear" w:color="auto" w:fill="auto"/>
          </w:tcPr>
          <w:p w14:paraId="0606C23C" w14:textId="77777777" w:rsidR="002328F3" w:rsidRPr="001B6135" w:rsidRDefault="002328F3" w:rsidP="001B6135">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4C562281" w14:textId="0D9D2ACF" w:rsidR="002328F3" w:rsidRPr="001B6135" w:rsidRDefault="002328F3" w:rsidP="001B6135">
            <w:pPr>
              <w:spacing w:line="360" w:lineRule="exact"/>
              <w:jc w:val="right"/>
              <w:rPr>
                <w:rFonts w:asciiTheme="majorBidi" w:hAnsiTheme="majorBidi" w:cstheme="majorBidi"/>
                <w:sz w:val="28"/>
                <w:szCs w:val="28"/>
              </w:rPr>
            </w:pPr>
          </w:p>
        </w:tc>
        <w:tc>
          <w:tcPr>
            <w:tcW w:w="141" w:type="dxa"/>
            <w:shd w:val="clear" w:color="auto" w:fill="auto"/>
          </w:tcPr>
          <w:p w14:paraId="1F769D3C" w14:textId="77777777" w:rsidR="002328F3" w:rsidRPr="001B6135" w:rsidRDefault="002328F3" w:rsidP="001B6135">
            <w:pPr>
              <w:spacing w:line="360" w:lineRule="exact"/>
              <w:jc w:val="right"/>
              <w:rPr>
                <w:rFonts w:asciiTheme="majorBidi" w:hAnsiTheme="majorBidi" w:cstheme="majorBidi"/>
                <w:sz w:val="28"/>
                <w:szCs w:val="28"/>
              </w:rPr>
            </w:pPr>
          </w:p>
        </w:tc>
        <w:tc>
          <w:tcPr>
            <w:tcW w:w="1285" w:type="dxa"/>
            <w:shd w:val="clear" w:color="auto" w:fill="auto"/>
          </w:tcPr>
          <w:p w14:paraId="247ACFA1" w14:textId="1DB39664" w:rsidR="002328F3" w:rsidRPr="001B6135" w:rsidRDefault="002328F3" w:rsidP="001B6135">
            <w:pPr>
              <w:spacing w:line="360" w:lineRule="exact"/>
              <w:jc w:val="right"/>
              <w:rPr>
                <w:rFonts w:asciiTheme="majorBidi" w:hAnsiTheme="majorBidi" w:cstheme="majorBidi"/>
                <w:sz w:val="28"/>
                <w:szCs w:val="28"/>
              </w:rPr>
            </w:pPr>
          </w:p>
        </w:tc>
        <w:tc>
          <w:tcPr>
            <w:tcW w:w="142" w:type="dxa"/>
            <w:shd w:val="clear" w:color="auto" w:fill="auto"/>
          </w:tcPr>
          <w:p w14:paraId="167C1C3F" w14:textId="77777777" w:rsidR="002328F3" w:rsidRPr="001B6135" w:rsidRDefault="002328F3" w:rsidP="001B6135">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32545EAD" w14:textId="0FB13E66" w:rsidR="002328F3" w:rsidRPr="001B6135" w:rsidRDefault="002328F3" w:rsidP="001B6135">
            <w:pPr>
              <w:spacing w:line="360" w:lineRule="exact"/>
              <w:jc w:val="right"/>
              <w:rPr>
                <w:rFonts w:asciiTheme="majorBidi" w:hAnsiTheme="majorBidi" w:cstheme="majorBidi"/>
                <w:sz w:val="28"/>
                <w:szCs w:val="28"/>
              </w:rPr>
            </w:pPr>
          </w:p>
        </w:tc>
      </w:tr>
      <w:tr w:rsidR="00300665" w:rsidRPr="001B6135" w14:paraId="421CAFBA" w14:textId="77777777" w:rsidTr="007F36A6">
        <w:trPr>
          <w:cantSplit/>
          <w:trHeight w:val="195"/>
        </w:trPr>
        <w:tc>
          <w:tcPr>
            <w:tcW w:w="3832" w:type="dxa"/>
            <w:shd w:val="clear" w:color="auto" w:fill="auto"/>
          </w:tcPr>
          <w:p w14:paraId="3291DAE9" w14:textId="540B2EFF" w:rsidR="00300665" w:rsidRPr="001B6135" w:rsidRDefault="00300665" w:rsidP="001B6135">
            <w:pPr>
              <w:spacing w:line="360" w:lineRule="exact"/>
              <w:ind w:left="99" w:right="-81"/>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UAUC Co., Ltd.</w:t>
            </w:r>
          </w:p>
        </w:tc>
        <w:tc>
          <w:tcPr>
            <w:tcW w:w="1350" w:type="dxa"/>
            <w:shd w:val="clear" w:color="auto" w:fill="auto"/>
          </w:tcPr>
          <w:p w14:paraId="2087E2DB" w14:textId="40464AAF" w:rsidR="00300665" w:rsidRPr="001B6135" w:rsidRDefault="00300665" w:rsidP="001B6135">
            <w:pPr>
              <w:spacing w:line="360" w:lineRule="exact"/>
              <w:ind w:left="-108" w:right="65"/>
              <w:jc w:val="right"/>
              <w:rPr>
                <w:rFonts w:asciiTheme="majorBidi" w:hAnsiTheme="majorBidi" w:cstheme="majorBidi"/>
                <w:sz w:val="28"/>
                <w:szCs w:val="28"/>
                <w:lang w:val="en-US"/>
              </w:rPr>
            </w:pPr>
            <w:r w:rsidRPr="001B6135">
              <w:rPr>
                <w:rFonts w:asciiTheme="majorBidi" w:hAnsiTheme="majorBidi" w:cstheme="majorBidi"/>
                <w:sz w:val="28"/>
                <w:szCs w:val="28"/>
              </w:rPr>
              <w:t>916,787</w:t>
            </w:r>
          </w:p>
        </w:tc>
        <w:tc>
          <w:tcPr>
            <w:tcW w:w="106" w:type="dxa"/>
            <w:shd w:val="clear" w:color="auto" w:fill="auto"/>
          </w:tcPr>
          <w:p w14:paraId="1816A69B" w14:textId="77777777" w:rsidR="00300665" w:rsidRPr="001B6135" w:rsidRDefault="00300665" w:rsidP="001B6135">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380240E1" w14:textId="29AB597A"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1,309,695</w:t>
            </w:r>
          </w:p>
        </w:tc>
        <w:tc>
          <w:tcPr>
            <w:tcW w:w="141" w:type="dxa"/>
            <w:shd w:val="clear" w:color="auto" w:fill="auto"/>
          </w:tcPr>
          <w:p w14:paraId="497FD6E6" w14:textId="77777777" w:rsidR="00300665" w:rsidRPr="001B6135" w:rsidRDefault="00300665" w:rsidP="001B6135">
            <w:pPr>
              <w:spacing w:line="360" w:lineRule="exact"/>
              <w:jc w:val="right"/>
              <w:rPr>
                <w:rFonts w:asciiTheme="majorBidi" w:hAnsiTheme="majorBidi" w:cstheme="majorBidi"/>
                <w:sz w:val="28"/>
                <w:szCs w:val="28"/>
              </w:rPr>
            </w:pPr>
          </w:p>
        </w:tc>
        <w:tc>
          <w:tcPr>
            <w:tcW w:w="1285" w:type="dxa"/>
            <w:shd w:val="clear" w:color="auto" w:fill="auto"/>
            <w:vAlign w:val="center"/>
          </w:tcPr>
          <w:p w14:paraId="48640341" w14:textId="2D1CFCFB"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142" w:type="dxa"/>
            <w:shd w:val="clear" w:color="auto" w:fill="auto"/>
            <w:vAlign w:val="center"/>
          </w:tcPr>
          <w:p w14:paraId="3FDDBC50" w14:textId="77777777" w:rsidR="00300665" w:rsidRPr="001B6135" w:rsidRDefault="00300665" w:rsidP="001B6135">
            <w:pPr>
              <w:spacing w:line="360" w:lineRule="exact"/>
              <w:jc w:val="right"/>
              <w:rPr>
                <w:rFonts w:asciiTheme="majorBidi" w:hAnsiTheme="majorBidi" w:cstheme="majorBidi"/>
                <w:sz w:val="28"/>
                <w:szCs w:val="28"/>
              </w:rPr>
            </w:pPr>
          </w:p>
        </w:tc>
        <w:tc>
          <w:tcPr>
            <w:tcW w:w="1298" w:type="dxa"/>
            <w:tcBorders>
              <w:left w:val="nil"/>
            </w:tcBorders>
            <w:shd w:val="clear" w:color="auto" w:fill="auto"/>
            <w:vAlign w:val="center"/>
          </w:tcPr>
          <w:p w14:paraId="388E31E3" w14:textId="7BE4A4D5"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00665" w:rsidRPr="001B6135" w14:paraId="33ACBA3D" w14:textId="77777777" w:rsidTr="007F36A6">
        <w:trPr>
          <w:cantSplit/>
          <w:trHeight w:val="36"/>
        </w:trPr>
        <w:tc>
          <w:tcPr>
            <w:tcW w:w="3832" w:type="dxa"/>
            <w:shd w:val="clear" w:color="auto" w:fill="auto"/>
          </w:tcPr>
          <w:p w14:paraId="58909291" w14:textId="0DB6E387" w:rsidR="00300665" w:rsidRPr="001B6135" w:rsidRDefault="00300665" w:rsidP="001B6135">
            <w:pPr>
              <w:spacing w:before="120" w:line="360" w:lineRule="exact"/>
              <w:ind w:right="-79"/>
              <w:rPr>
                <w:rFonts w:asciiTheme="majorBidi" w:hAnsiTheme="majorBidi" w:cstheme="majorBidi"/>
                <w:b/>
                <w:bCs/>
                <w:sz w:val="28"/>
                <w:szCs w:val="28"/>
              </w:rPr>
            </w:pPr>
            <w:r w:rsidRPr="001B6135">
              <w:rPr>
                <w:rFonts w:asciiTheme="majorBidi" w:hAnsiTheme="majorBidi" w:cstheme="majorBidi"/>
                <w:b/>
                <w:bCs/>
                <w:color w:val="000000"/>
                <w:sz w:val="28"/>
                <w:szCs w:val="28"/>
              </w:rPr>
              <w:t>Trade and other current payables</w:t>
            </w:r>
          </w:p>
        </w:tc>
        <w:tc>
          <w:tcPr>
            <w:tcW w:w="1350" w:type="dxa"/>
            <w:shd w:val="clear" w:color="auto" w:fill="auto"/>
            <w:vAlign w:val="bottom"/>
          </w:tcPr>
          <w:p w14:paraId="3D53A842" w14:textId="77777777" w:rsidR="00300665" w:rsidRPr="001B6135" w:rsidRDefault="00300665" w:rsidP="001B6135">
            <w:pPr>
              <w:spacing w:before="120" w:line="360" w:lineRule="exact"/>
              <w:jc w:val="right"/>
              <w:rPr>
                <w:rFonts w:asciiTheme="majorBidi" w:hAnsiTheme="majorBidi" w:cstheme="majorBidi"/>
                <w:sz w:val="28"/>
                <w:szCs w:val="28"/>
              </w:rPr>
            </w:pPr>
          </w:p>
        </w:tc>
        <w:tc>
          <w:tcPr>
            <w:tcW w:w="106" w:type="dxa"/>
            <w:shd w:val="clear" w:color="auto" w:fill="auto"/>
          </w:tcPr>
          <w:p w14:paraId="4D6AAED0" w14:textId="77777777" w:rsidR="00300665" w:rsidRPr="001B6135" w:rsidRDefault="00300665" w:rsidP="001B6135">
            <w:pPr>
              <w:spacing w:before="120"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10C13C4E" w14:textId="77777777" w:rsidR="00300665" w:rsidRPr="001B6135" w:rsidRDefault="00300665" w:rsidP="001B6135">
            <w:pPr>
              <w:spacing w:before="120" w:line="360" w:lineRule="exact"/>
              <w:jc w:val="right"/>
              <w:rPr>
                <w:rFonts w:asciiTheme="majorBidi" w:hAnsiTheme="majorBidi" w:cstheme="majorBidi"/>
                <w:sz w:val="28"/>
                <w:szCs w:val="28"/>
              </w:rPr>
            </w:pPr>
          </w:p>
        </w:tc>
        <w:tc>
          <w:tcPr>
            <w:tcW w:w="141" w:type="dxa"/>
            <w:shd w:val="clear" w:color="auto" w:fill="auto"/>
          </w:tcPr>
          <w:p w14:paraId="60332E89" w14:textId="77777777" w:rsidR="00300665" w:rsidRPr="001B6135" w:rsidRDefault="00300665" w:rsidP="001B6135">
            <w:pPr>
              <w:spacing w:before="120" w:line="360" w:lineRule="exact"/>
              <w:jc w:val="right"/>
              <w:rPr>
                <w:rFonts w:asciiTheme="majorBidi" w:hAnsiTheme="majorBidi" w:cstheme="majorBidi"/>
                <w:sz w:val="28"/>
                <w:szCs w:val="28"/>
              </w:rPr>
            </w:pPr>
          </w:p>
        </w:tc>
        <w:tc>
          <w:tcPr>
            <w:tcW w:w="1285" w:type="dxa"/>
            <w:shd w:val="clear" w:color="auto" w:fill="auto"/>
            <w:vAlign w:val="center"/>
          </w:tcPr>
          <w:p w14:paraId="268D326F" w14:textId="77777777" w:rsidR="00300665" w:rsidRPr="001B6135" w:rsidRDefault="00300665" w:rsidP="001B6135">
            <w:pPr>
              <w:spacing w:before="120" w:line="360" w:lineRule="exact"/>
              <w:jc w:val="right"/>
              <w:rPr>
                <w:rFonts w:asciiTheme="majorBidi" w:hAnsiTheme="majorBidi" w:cstheme="majorBidi"/>
                <w:sz w:val="28"/>
                <w:szCs w:val="28"/>
              </w:rPr>
            </w:pPr>
          </w:p>
        </w:tc>
        <w:tc>
          <w:tcPr>
            <w:tcW w:w="142" w:type="dxa"/>
            <w:shd w:val="clear" w:color="auto" w:fill="auto"/>
            <w:vAlign w:val="center"/>
          </w:tcPr>
          <w:p w14:paraId="11D49F0C" w14:textId="77777777" w:rsidR="00300665" w:rsidRPr="001B6135" w:rsidRDefault="00300665" w:rsidP="001B6135">
            <w:pPr>
              <w:spacing w:before="120" w:line="360" w:lineRule="exact"/>
              <w:jc w:val="right"/>
              <w:rPr>
                <w:rFonts w:asciiTheme="majorBidi" w:hAnsiTheme="majorBidi" w:cstheme="majorBidi"/>
                <w:sz w:val="28"/>
                <w:szCs w:val="28"/>
              </w:rPr>
            </w:pPr>
          </w:p>
        </w:tc>
        <w:tc>
          <w:tcPr>
            <w:tcW w:w="1298" w:type="dxa"/>
            <w:tcBorders>
              <w:left w:val="nil"/>
            </w:tcBorders>
            <w:shd w:val="clear" w:color="auto" w:fill="auto"/>
            <w:vAlign w:val="center"/>
          </w:tcPr>
          <w:p w14:paraId="24E65738" w14:textId="77777777" w:rsidR="00300665" w:rsidRPr="001B6135" w:rsidRDefault="00300665" w:rsidP="001B6135">
            <w:pPr>
              <w:spacing w:before="120" w:line="360" w:lineRule="exact"/>
              <w:jc w:val="right"/>
              <w:rPr>
                <w:rFonts w:asciiTheme="majorBidi" w:hAnsiTheme="majorBidi" w:cstheme="majorBidi"/>
                <w:sz w:val="28"/>
                <w:szCs w:val="28"/>
              </w:rPr>
            </w:pPr>
          </w:p>
        </w:tc>
      </w:tr>
      <w:tr w:rsidR="00300665" w:rsidRPr="001B6135" w14:paraId="2BFF0ACF" w14:textId="77777777" w:rsidTr="007F36A6">
        <w:trPr>
          <w:cantSplit/>
          <w:trHeight w:val="36"/>
        </w:trPr>
        <w:tc>
          <w:tcPr>
            <w:tcW w:w="3832" w:type="dxa"/>
            <w:shd w:val="clear" w:color="auto" w:fill="auto"/>
          </w:tcPr>
          <w:p w14:paraId="2BA12DF3" w14:textId="0EA7DDB0" w:rsidR="00300665" w:rsidRPr="001B6135" w:rsidRDefault="00300665" w:rsidP="001B6135">
            <w:pPr>
              <w:spacing w:line="360" w:lineRule="exact"/>
              <w:ind w:left="99" w:right="-81"/>
              <w:jc w:val="thaiDistribute"/>
              <w:rPr>
                <w:rFonts w:asciiTheme="majorBidi" w:hAnsiTheme="majorBidi" w:cstheme="majorBidi"/>
                <w:sz w:val="28"/>
                <w:szCs w:val="28"/>
                <w:cs/>
              </w:rPr>
            </w:pPr>
            <w:proofErr w:type="spellStart"/>
            <w:r w:rsidRPr="001B6135">
              <w:rPr>
                <w:rFonts w:asciiTheme="majorBidi" w:hAnsiTheme="majorBidi" w:cstheme="majorBidi"/>
                <w:sz w:val="28"/>
                <w:szCs w:val="28"/>
              </w:rPr>
              <w:t>Wyncoast</w:t>
            </w:r>
            <w:proofErr w:type="spellEnd"/>
            <w:r w:rsidRPr="001B6135">
              <w:rPr>
                <w:rFonts w:asciiTheme="majorBidi" w:hAnsiTheme="majorBidi" w:cstheme="majorBidi"/>
                <w:sz w:val="28"/>
                <w:szCs w:val="28"/>
              </w:rPr>
              <w:t xml:space="preserve"> Industrial Park Public Co., Ltd.</w:t>
            </w:r>
          </w:p>
        </w:tc>
        <w:tc>
          <w:tcPr>
            <w:tcW w:w="1350" w:type="dxa"/>
            <w:shd w:val="clear" w:color="auto" w:fill="auto"/>
            <w:vAlign w:val="bottom"/>
          </w:tcPr>
          <w:p w14:paraId="616C9074" w14:textId="63ABFB08"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621,051</w:t>
            </w:r>
          </w:p>
        </w:tc>
        <w:tc>
          <w:tcPr>
            <w:tcW w:w="106" w:type="dxa"/>
            <w:shd w:val="clear" w:color="auto" w:fill="auto"/>
            <w:vAlign w:val="bottom"/>
          </w:tcPr>
          <w:p w14:paraId="1CEE8F6E"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vAlign w:val="bottom"/>
          </w:tcPr>
          <w:p w14:paraId="070127E9" w14:textId="2F11B218"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515,600</w:t>
            </w:r>
          </w:p>
        </w:tc>
        <w:tc>
          <w:tcPr>
            <w:tcW w:w="141" w:type="dxa"/>
            <w:shd w:val="clear" w:color="auto" w:fill="auto"/>
            <w:vAlign w:val="bottom"/>
          </w:tcPr>
          <w:p w14:paraId="5264CAEB"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285" w:type="dxa"/>
            <w:shd w:val="clear" w:color="auto" w:fill="auto"/>
            <w:vAlign w:val="center"/>
          </w:tcPr>
          <w:p w14:paraId="7FC978D3" w14:textId="4C220306"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142" w:type="dxa"/>
            <w:shd w:val="clear" w:color="auto" w:fill="auto"/>
            <w:vAlign w:val="center"/>
          </w:tcPr>
          <w:p w14:paraId="6F2D4696"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vAlign w:val="center"/>
          </w:tcPr>
          <w:p w14:paraId="36F9E626" w14:textId="60952783"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300665" w:rsidRPr="001B6135" w14:paraId="72D36C43" w14:textId="77777777" w:rsidTr="007F36A6">
        <w:trPr>
          <w:cantSplit/>
          <w:trHeight w:val="36"/>
        </w:trPr>
        <w:tc>
          <w:tcPr>
            <w:tcW w:w="3832" w:type="dxa"/>
            <w:shd w:val="clear" w:color="auto" w:fill="auto"/>
          </w:tcPr>
          <w:p w14:paraId="724E7A38" w14:textId="17C5A3CE" w:rsidR="00300665" w:rsidRPr="001B6135" w:rsidRDefault="00300665" w:rsidP="001B6135">
            <w:pPr>
              <w:spacing w:line="360" w:lineRule="exact"/>
              <w:ind w:left="99" w:right="-81"/>
              <w:jc w:val="thaiDistribute"/>
              <w:rPr>
                <w:rFonts w:asciiTheme="majorBidi" w:hAnsiTheme="majorBidi" w:cstheme="majorBidi"/>
                <w:sz w:val="28"/>
                <w:szCs w:val="28"/>
                <w:cs/>
              </w:rPr>
            </w:pPr>
            <w:r w:rsidRPr="001B6135">
              <w:rPr>
                <w:rFonts w:asciiTheme="majorBidi" w:hAnsiTheme="majorBidi" w:cstheme="majorBidi"/>
                <w:sz w:val="28"/>
                <w:szCs w:val="28"/>
              </w:rPr>
              <w:t>W. Solar Co., Ltd.</w:t>
            </w:r>
          </w:p>
        </w:tc>
        <w:tc>
          <w:tcPr>
            <w:tcW w:w="1350" w:type="dxa"/>
            <w:shd w:val="clear" w:color="auto" w:fill="auto"/>
          </w:tcPr>
          <w:p w14:paraId="47B39A13" w14:textId="57CA4B7B"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11,705</w:t>
            </w:r>
          </w:p>
        </w:tc>
        <w:tc>
          <w:tcPr>
            <w:tcW w:w="106" w:type="dxa"/>
            <w:shd w:val="clear" w:color="auto" w:fill="auto"/>
          </w:tcPr>
          <w:p w14:paraId="502A9BC0"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tcPr>
          <w:p w14:paraId="0DA5EE38" w14:textId="30F6A27C"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322,459</w:t>
            </w:r>
          </w:p>
        </w:tc>
        <w:tc>
          <w:tcPr>
            <w:tcW w:w="141" w:type="dxa"/>
            <w:shd w:val="clear" w:color="auto" w:fill="auto"/>
          </w:tcPr>
          <w:p w14:paraId="31B0892D"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285" w:type="dxa"/>
            <w:shd w:val="clear" w:color="auto" w:fill="auto"/>
            <w:vAlign w:val="center"/>
          </w:tcPr>
          <w:p w14:paraId="5C8B4AFA" w14:textId="4FDACEDA"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142" w:type="dxa"/>
            <w:shd w:val="clear" w:color="auto" w:fill="auto"/>
            <w:vAlign w:val="center"/>
          </w:tcPr>
          <w:p w14:paraId="66C84B89"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vAlign w:val="center"/>
          </w:tcPr>
          <w:p w14:paraId="2D06A422" w14:textId="53F01D2F"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r w:rsidR="009664B6" w:rsidRPr="001B6135" w14:paraId="31DC961C" w14:textId="77777777" w:rsidTr="007F36A6">
        <w:trPr>
          <w:cantSplit/>
          <w:trHeight w:val="36"/>
        </w:trPr>
        <w:tc>
          <w:tcPr>
            <w:tcW w:w="3832" w:type="dxa"/>
            <w:shd w:val="clear" w:color="auto" w:fill="auto"/>
          </w:tcPr>
          <w:p w14:paraId="33ED4438" w14:textId="6CD8F32B" w:rsidR="009664B6" w:rsidRPr="001B6135" w:rsidRDefault="009664B6" w:rsidP="001B6135">
            <w:pPr>
              <w:spacing w:line="360" w:lineRule="exact"/>
              <w:ind w:left="99" w:right="-81"/>
              <w:jc w:val="thaiDistribute"/>
              <w:rPr>
                <w:rFonts w:asciiTheme="majorBidi" w:hAnsiTheme="majorBidi" w:cstheme="majorBidi"/>
                <w:sz w:val="28"/>
                <w:szCs w:val="28"/>
                <w:cs/>
              </w:rPr>
            </w:pPr>
            <w:r w:rsidRPr="001B6135">
              <w:rPr>
                <w:rFonts w:asciiTheme="majorBidi" w:hAnsiTheme="majorBidi" w:cstheme="majorBidi"/>
                <w:color w:val="000000"/>
                <w:sz w:val="28"/>
                <w:szCs w:val="28"/>
              </w:rPr>
              <w:t>Directors</w:t>
            </w:r>
          </w:p>
        </w:tc>
        <w:tc>
          <w:tcPr>
            <w:tcW w:w="1350" w:type="dxa"/>
            <w:tcBorders>
              <w:bottom w:val="single" w:sz="4" w:space="0" w:color="auto"/>
            </w:tcBorders>
            <w:shd w:val="clear" w:color="auto" w:fill="auto"/>
          </w:tcPr>
          <w:p w14:paraId="305EF82E" w14:textId="06BE84E7" w:rsidR="009664B6" w:rsidRPr="001B6135" w:rsidRDefault="009664B6" w:rsidP="001B6135">
            <w:pPr>
              <w:spacing w:line="360" w:lineRule="exact"/>
              <w:ind w:left="-108" w:right="65"/>
              <w:jc w:val="right"/>
              <w:rPr>
                <w:rFonts w:asciiTheme="majorBidi" w:hAnsiTheme="majorBidi" w:cstheme="majorBidi"/>
                <w:sz w:val="28"/>
                <w:szCs w:val="28"/>
                <w:cs/>
              </w:rPr>
            </w:pPr>
            <w:r w:rsidRPr="001B6135">
              <w:rPr>
                <w:rFonts w:asciiTheme="majorBidi" w:hAnsiTheme="majorBidi" w:cstheme="majorBidi"/>
                <w:sz w:val="28"/>
                <w:szCs w:val="28"/>
              </w:rPr>
              <w:t>314,908</w:t>
            </w:r>
          </w:p>
        </w:tc>
        <w:tc>
          <w:tcPr>
            <w:tcW w:w="106" w:type="dxa"/>
            <w:shd w:val="clear" w:color="auto" w:fill="auto"/>
          </w:tcPr>
          <w:p w14:paraId="4663BC66" w14:textId="77777777" w:rsidR="009664B6" w:rsidRPr="001B6135" w:rsidRDefault="009664B6" w:rsidP="001B6135">
            <w:pPr>
              <w:spacing w:line="360" w:lineRule="exact"/>
              <w:ind w:left="-108" w:right="65"/>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B3F7E07" w14:textId="03D6ED88" w:rsidR="009664B6" w:rsidRPr="001B6135" w:rsidRDefault="009664B6"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506,369</w:t>
            </w:r>
          </w:p>
        </w:tc>
        <w:tc>
          <w:tcPr>
            <w:tcW w:w="141" w:type="dxa"/>
            <w:shd w:val="clear" w:color="auto" w:fill="auto"/>
          </w:tcPr>
          <w:p w14:paraId="4DD2BEBD" w14:textId="77777777" w:rsidR="009664B6" w:rsidRPr="001B6135" w:rsidRDefault="009664B6" w:rsidP="001B6135">
            <w:pPr>
              <w:spacing w:line="360" w:lineRule="exact"/>
              <w:ind w:left="-108" w:right="65"/>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28EC3D97" w14:textId="183E5A96" w:rsidR="009664B6" w:rsidRPr="001B6135" w:rsidRDefault="009664B6"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142" w:type="dxa"/>
            <w:shd w:val="clear" w:color="auto" w:fill="auto"/>
            <w:vAlign w:val="center"/>
          </w:tcPr>
          <w:p w14:paraId="0A039709" w14:textId="77777777" w:rsidR="009664B6" w:rsidRPr="001B6135" w:rsidRDefault="009664B6" w:rsidP="001B6135">
            <w:pPr>
              <w:spacing w:line="360" w:lineRule="exact"/>
              <w:ind w:left="-108" w:right="65"/>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46C5EB31" w14:textId="36C9A951" w:rsidR="009664B6" w:rsidRPr="001B6135" w:rsidRDefault="009664B6"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196,167</w:t>
            </w:r>
          </w:p>
        </w:tc>
      </w:tr>
      <w:tr w:rsidR="00300665" w:rsidRPr="001B6135" w14:paraId="4C63A649" w14:textId="77777777" w:rsidTr="007F36A6">
        <w:trPr>
          <w:cantSplit/>
          <w:trHeight w:val="239"/>
        </w:trPr>
        <w:tc>
          <w:tcPr>
            <w:tcW w:w="3832" w:type="dxa"/>
            <w:shd w:val="clear" w:color="auto" w:fill="auto"/>
          </w:tcPr>
          <w:p w14:paraId="76778BCE" w14:textId="77777777" w:rsidR="00300665" w:rsidRPr="001B6135" w:rsidRDefault="00300665" w:rsidP="001B6135">
            <w:pPr>
              <w:spacing w:line="36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633B63A8" w14:textId="55FD55E0"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947,664</w:t>
            </w:r>
          </w:p>
        </w:tc>
        <w:tc>
          <w:tcPr>
            <w:tcW w:w="106" w:type="dxa"/>
            <w:shd w:val="clear" w:color="auto" w:fill="auto"/>
          </w:tcPr>
          <w:p w14:paraId="786B0DC0"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3DFB8A44" w14:textId="6193C366"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1,344,428</w:t>
            </w:r>
          </w:p>
        </w:tc>
        <w:tc>
          <w:tcPr>
            <w:tcW w:w="141" w:type="dxa"/>
            <w:shd w:val="clear" w:color="auto" w:fill="auto"/>
          </w:tcPr>
          <w:p w14:paraId="75F434EE"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vAlign w:val="center"/>
          </w:tcPr>
          <w:p w14:paraId="349F93AF" w14:textId="2B25FAB8"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142" w:type="dxa"/>
            <w:shd w:val="clear" w:color="auto" w:fill="auto"/>
            <w:vAlign w:val="center"/>
          </w:tcPr>
          <w:p w14:paraId="68F178EA" w14:textId="77777777" w:rsidR="00300665" w:rsidRPr="001B6135" w:rsidRDefault="00300665" w:rsidP="001B6135">
            <w:pPr>
              <w:spacing w:line="360" w:lineRule="exact"/>
              <w:ind w:left="-108" w:right="65"/>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center"/>
          </w:tcPr>
          <w:p w14:paraId="12B888C5" w14:textId="244CADF7" w:rsidR="00300665" w:rsidRPr="001B6135" w:rsidRDefault="00300665"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196,167</w:t>
            </w:r>
          </w:p>
        </w:tc>
      </w:tr>
      <w:tr w:rsidR="007C3630" w:rsidRPr="001B6135" w14:paraId="0FEDAC7C" w14:textId="77777777" w:rsidTr="007F36A6">
        <w:trPr>
          <w:cantSplit/>
          <w:trHeight w:val="239"/>
        </w:trPr>
        <w:tc>
          <w:tcPr>
            <w:tcW w:w="3832" w:type="dxa"/>
            <w:shd w:val="clear" w:color="auto" w:fill="auto"/>
          </w:tcPr>
          <w:p w14:paraId="0A1E8777" w14:textId="5F3AD754" w:rsidR="007C3630" w:rsidRPr="001B6135" w:rsidRDefault="007C3630" w:rsidP="001B6135">
            <w:pPr>
              <w:spacing w:before="120" w:line="360" w:lineRule="exact"/>
              <w:ind w:right="-79"/>
              <w:rPr>
                <w:rFonts w:asciiTheme="majorBidi" w:hAnsiTheme="majorBidi" w:cstheme="majorBidi"/>
                <w:b/>
                <w:bCs/>
                <w:sz w:val="28"/>
                <w:szCs w:val="28"/>
                <w:cs/>
              </w:rPr>
            </w:pPr>
            <w:r w:rsidRPr="001B6135">
              <w:rPr>
                <w:rFonts w:asciiTheme="majorBidi" w:hAnsiTheme="majorBidi" w:cstheme="majorBidi"/>
                <w:b/>
                <w:bCs/>
                <w:sz w:val="28"/>
                <w:szCs w:val="28"/>
              </w:rPr>
              <w:t>Lease liabilities</w:t>
            </w:r>
          </w:p>
        </w:tc>
        <w:tc>
          <w:tcPr>
            <w:tcW w:w="1350" w:type="dxa"/>
            <w:tcBorders>
              <w:top w:val="double" w:sz="4" w:space="0" w:color="auto"/>
            </w:tcBorders>
            <w:shd w:val="clear" w:color="auto" w:fill="auto"/>
          </w:tcPr>
          <w:p w14:paraId="503F8FA9"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06" w:type="dxa"/>
            <w:shd w:val="clear" w:color="auto" w:fill="auto"/>
          </w:tcPr>
          <w:p w14:paraId="31771F69"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41FCD0E4"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41" w:type="dxa"/>
            <w:shd w:val="clear" w:color="auto" w:fill="auto"/>
          </w:tcPr>
          <w:p w14:paraId="1AE69B30"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285" w:type="dxa"/>
            <w:tcBorders>
              <w:top w:val="double" w:sz="4" w:space="0" w:color="auto"/>
            </w:tcBorders>
            <w:shd w:val="clear" w:color="auto" w:fill="auto"/>
            <w:vAlign w:val="center"/>
          </w:tcPr>
          <w:p w14:paraId="1BDC4A8B"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42" w:type="dxa"/>
            <w:shd w:val="clear" w:color="auto" w:fill="auto"/>
            <w:vAlign w:val="center"/>
          </w:tcPr>
          <w:p w14:paraId="6D24829F"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298" w:type="dxa"/>
            <w:tcBorders>
              <w:top w:val="double" w:sz="4" w:space="0" w:color="auto"/>
              <w:left w:val="nil"/>
            </w:tcBorders>
            <w:shd w:val="clear" w:color="auto" w:fill="auto"/>
            <w:vAlign w:val="center"/>
          </w:tcPr>
          <w:p w14:paraId="2CB3FC95" w14:textId="77777777" w:rsidR="007C3630" w:rsidRPr="001B6135" w:rsidRDefault="007C3630" w:rsidP="001B6135">
            <w:pPr>
              <w:spacing w:line="360" w:lineRule="exact"/>
              <w:ind w:left="-108" w:right="65"/>
              <w:jc w:val="right"/>
              <w:rPr>
                <w:rFonts w:asciiTheme="majorBidi" w:hAnsiTheme="majorBidi" w:cstheme="majorBidi"/>
                <w:sz w:val="28"/>
                <w:szCs w:val="28"/>
              </w:rPr>
            </w:pPr>
          </w:p>
        </w:tc>
      </w:tr>
      <w:tr w:rsidR="007C3630" w:rsidRPr="001B6135" w14:paraId="38A13FA6" w14:textId="77777777" w:rsidTr="007F36A6">
        <w:trPr>
          <w:cantSplit/>
          <w:trHeight w:val="239"/>
        </w:trPr>
        <w:tc>
          <w:tcPr>
            <w:tcW w:w="3832" w:type="dxa"/>
            <w:shd w:val="clear" w:color="auto" w:fill="auto"/>
          </w:tcPr>
          <w:p w14:paraId="5529622C" w14:textId="2A42CF22" w:rsidR="007C3630" w:rsidRPr="001B6135" w:rsidRDefault="007C3630" w:rsidP="001B6135">
            <w:pPr>
              <w:spacing w:line="360" w:lineRule="exact"/>
              <w:ind w:left="99" w:right="-81"/>
              <w:jc w:val="thaiDistribute"/>
              <w:rPr>
                <w:rFonts w:asciiTheme="majorBidi" w:hAnsiTheme="majorBidi" w:cstheme="majorBidi"/>
                <w:sz w:val="28"/>
                <w:szCs w:val="28"/>
                <w:cs/>
              </w:rPr>
            </w:pPr>
            <w:r w:rsidRPr="001B6135">
              <w:rPr>
                <w:rFonts w:asciiTheme="majorBidi" w:hAnsiTheme="majorBidi" w:cstheme="majorBidi"/>
                <w:color w:val="000000"/>
                <w:sz w:val="28"/>
                <w:szCs w:val="28"/>
                <w:lang w:val="en-US"/>
              </w:rPr>
              <w:t>UAUC Co., Ltd.</w:t>
            </w:r>
          </w:p>
        </w:tc>
        <w:tc>
          <w:tcPr>
            <w:tcW w:w="1350" w:type="dxa"/>
            <w:shd w:val="clear" w:color="auto" w:fill="auto"/>
          </w:tcPr>
          <w:p w14:paraId="2FA8253A" w14:textId="72D468E9" w:rsidR="007C3630" w:rsidRPr="001B6135" w:rsidRDefault="007C3630"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954,646</w:t>
            </w:r>
          </w:p>
        </w:tc>
        <w:tc>
          <w:tcPr>
            <w:tcW w:w="106" w:type="dxa"/>
            <w:shd w:val="clear" w:color="auto" w:fill="auto"/>
          </w:tcPr>
          <w:p w14:paraId="60A8E37B"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348" w:type="dxa"/>
            <w:tcBorders>
              <w:left w:val="nil"/>
            </w:tcBorders>
            <w:shd w:val="clear" w:color="auto" w:fill="auto"/>
          </w:tcPr>
          <w:p w14:paraId="4A2BD57A" w14:textId="2E4C60D0" w:rsidR="007C3630" w:rsidRPr="001B6135" w:rsidRDefault="007C3630" w:rsidP="001B6135">
            <w:pPr>
              <w:spacing w:line="360" w:lineRule="exact"/>
              <w:ind w:left="-108" w:right="65"/>
              <w:jc w:val="right"/>
              <w:rPr>
                <w:rFonts w:asciiTheme="majorBidi" w:hAnsiTheme="majorBidi" w:cstheme="majorBidi"/>
                <w:sz w:val="28"/>
                <w:szCs w:val="28"/>
                <w:lang w:val="en-US"/>
              </w:rPr>
            </w:pPr>
            <w:r w:rsidRPr="001B6135">
              <w:rPr>
                <w:rFonts w:asciiTheme="majorBidi" w:hAnsiTheme="majorBidi" w:cstheme="majorBidi"/>
                <w:sz w:val="28"/>
                <w:szCs w:val="28"/>
                <w:lang w:val="en-US"/>
              </w:rPr>
              <w:t>1,333,824</w:t>
            </w:r>
          </w:p>
        </w:tc>
        <w:tc>
          <w:tcPr>
            <w:tcW w:w="141" w:type="dxa"/>
            <w:shd w:val="clear" w:color="auto" w:fill="auto"/>
          </w:tcPr>
          <w:p w14:paraId="0EA98376"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285" w:type="dxa"/>
            <w:shd w:val="clear" w:color="auto" w:fill="auto"/>
            <w:vAlign w:val="center"/>
          </w:tcPr>
          <w:p w14:paraId="18250D0D" w14:textId="6B103098" w:rsidR="007C3630" w:rsidRPr="001B6135" w:rsidRDefault="007C3630"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c>
          <w:tcPr>
            <w:tcW w:w="142" w:type="dxa"/>
            <w:shd w:val="clear" w:color="auto" w:fill="auto"/>
            <w:vAlign w:val="center"/>
          </w:tcPr>
          <w:p w14:paraId="607274A0" w14:textId="77777777" w:rsidR="007C3630" w:rsidRPr="001B6135" w:rsidRDefault="007C3630" w:rsidP="001B6135">
            <w:pPr>
              <w:spacing w:line="360" w:lineRule="exact"/>
              <w:ind w:left="-108" w:right="65"/>
              <w:jc w:val="right"/>
              <w:rPr>
                <w:rFonts w:asciiTheme="majorBidi" w:hAnsiTheme="majorBidi" w:cstheme="majorBidi"/>
                <w:sz w:val="28"/>
                <w:szCs w:val="28"/>
              </w:rPr>
            </w:pPr>
          </w:p>
        </w:tc>
        <w:tc>
          <w:tcPr>
            <w:tcW w:w="1298" w:type="dxa"/>
            <w:tcBorders>
              <w:left w:val="nil"/>
            </w:tcBorders>
            <w:shd w:val="clear" w:color="auto" w:fill="auto"/>
            <w:vAlign w:val="center"/>
          </w:tcPr>
          <w:p w14:paraId="21F11437" w14:textId="78FEF06E" w:rsidR="007C3630" w:rsidRPr="001B6135" w:rsidRDefault="007C3630" w:rsidP="001B6135">
            <w:pPr>
              <w:spacing w:line="360" w:lineRule="exact"/>
              <w:ind w:left="-108" w:right="65"/>
              <w:jc w:val="right"/>
              <w:rPr>
                <w:rFonts w:asciiTheme="majorBidi" w:hAnsiTheme="majorBidi" w:cstheme="majorBidi"/>
                <w:sz w:val="28"/>
                <w:szCs w:val="28"/>
              </w:rPr>
            </w:pPr>
            <w:r w:rsidRPr="001B6135">
              <w:rPr>
                <w:rFonts w:asciiTheme="majorBidi" w:hAnsiTheme="majorBidi" w:cstheme="majorBidi"/>
                <w:sz w:val="28"/>
                <w:szCs w:val="28"/>
              </w:rPr>
              <w:t>-</w:t>
            </w:r>
          </w:p>
        </w:tc>
      </w:tr>
    </w:tbl>
    <w:p w14:paraId="2E71312A" w14:textId="43F7094E" w:rsidR="00786038" w:rsidRPr="001B6135" w:rsidRDefault="00786038" w:rsidP="001B6135">
      <w:pPr>
        <w:tabs>
          <w:tab w:val="left" w:pos="8647"/>
        </w:tabs>
        <w:spacing w:before="120" w:line="360" w:lineRule="exact"/>
        <w:jc w:val="thaiDistribute"/>
        <w:rPr>
          <w:rFonts w:asciiTheme="majorBidi" w:hAnsiTheme="majorBidi" w:cstheme="majorBidi"/>
          <w:color w:val="000000"/>
          <w:sz w:val="28"/>
          <w:szCs w:val="28"/>
        </w:rPr>
      </w:pPr>
      <w:r w:rsidRPr="001B6135">
        <w:rPr>
          <w:rFonts w:asciiTheme="majorBidi" w:hAnsiTheme="majorBidi" w:cstheme="majorBidi"/>
          <w:sz w:val="28"/>
          <w:szCs w:val="28"/>
        </w:rPr>
        <w:t>The significant</w:t>
      </w:r>
      <w:r w:rsidRPr="001B6135">
        <w:rPr>
          <w:rStyle w:val="tlid-translation"/>
          <w:rFonts w:asciiTheme="majorBidi" w:hAnsiTheme="majorBidi" w:cstheme="majorBidi"/>
          <w:sz w:val="28"/>
          <w:szCs w:val="28"/>
        </w:rPr>
        <w:t xml:space="preserve"> balances of </w:t>
      </w:r>
      <w:r w:rsidR="000A1A21" w:rsidRPr="001B6135">
        <w:rPr>
          <w:rStyle w:val="tlid-translation"/>
          <w:rFonts w:asciiTheme="majorBidi" w:hAnsiTheme="majorBidi" w:cstheme="majorBidi"/>
          <w:sz w:val="28"/>
          <w:szCs w:val="28"/>
        </w:rPr>
        <w:t>borrowings</w:t>
      </w:r>
      <w:r w:rsidR="005A1329" w:rsidRPr="001B6135">
        <w:rPr>
          <w:rStyle w:val="tlid-translation"/>
          <w:rFonts w:asciiTheme="majorBidi" w:hAnsiTheme="majorBidi" w:cstheme="majorBidi"/>
          <w:sz w:val="28"/>
          <w:szCs w:val="28"/>
        </w:rPr>
        <w:t xml:space="preserve"> and accrued interest </w:t>
      </w:r>
      <w:r w:rsidR="00A547E7" w:rsidRPr="001B6135">
        <w:rPr>
          <w:rStyle w:val="tlid-translation"/>
          <w:rFonts w:asciiTheme="majorBidi" w:hAnsiTheme="majorBidi" w:cstheme="majorBidi"/>
          <w:sz w:val="28"/>
          <w:szCs w:val="28"/>
        </w:rPr>
        <w:t>from</w:t>
      </w:r>
      <w:r w:rsidRPr="001B6135">
        <w:rPr>
          <w:rStyle w:val="tlid-translation"/>
          <w:rFonts w:asciiTheme="majorBidi" w:hAnsiTheme="majorBidi" w:cstheme="majorBidi"/>
          <w:sz w:val="28"/>
          <w:szCs w:val="28"/>
        </w:rPr>
        <w:t xml:space="preserve"> related </w:t>
      </w:r>
      <w:r w:rsidR="00D0518E" w:rsidRPr="001B6135">
        <w:rPr>
          <w:rStyle w:val="tlid-translation"/>
          <w:rFonts w:asciiTheme="majorBidi" w:hAnsiTheme="majorBidi" w:cstheme="majorBidi"/>
          <w:sz w:val="28"/>
          <w:szCs w:val="28"/>
        </w:rPr>
        <w:t>companies</w:t>
      </w:r>
      <w:r w:rsidRPr="001B6135">
        <w:rPr>
          <w:rStyle w:val="tlid-translation"/>
          <w:rFonts w:asciiTheme="majorBidi" w:hAnsiTheme="majorBidi" w:cstheme="majorBidi"/>
          <w:sz w:val="28"/>
          <w:szCs w:val="28"/>
        </w:rPr>
        <w:t xml:space="preserve"> as at </w:t>
      </w:r>
      <w:r w:rsidR="00BD391B" w:rsidRPr="001B6135">
        <w:rPr>
          <w:rFonts w:asciiTheme="majorBidi" w:hAnsiTheme="majorBidi" w:cstheme="majorBidi"/>
          <w:sz w:val="28"/>
          <w:szCs w:val="28"/>
        </w:rPr>
        <w:t>December 31, 2021</w:t>
      </w:r>
      <w:r w:rsidR="00343A64" w:rsidRPr="001B6135">
        <w:rPr>
          <w:rFonts w:asciiTheme="majorBidi" w:hAnsiTheme="majorBidi" w:cstheme="majorBidi"/>
          <w:sz w:val="28"/>
          <w:szCs w:val="28"/>
        </w:rPr>
        <w:t xml:space="preserve"> and </w:t>
      </w:r>
      <w:r w:rsidR="00454914" w:rsidRPr="001B6135">
        <w:rPr>
          <w:rFonts w:asciiTheme="majorBidi" w:hAnsiTheme="majorBidi" w:cstheme="majorBidi"/>
          <w:sz w:val="28"/>
          <w:szCs w:val="28"/>
        </w:rPr>
        <w:t>2020</w:t>
      </w:r>
      <w:r w:rsidRPr="001B6135">
        <w:rPr>
          <w:rStyle w:val="tlid-translation"/>
          <w:rFonts w:asciiTheme="majorBidi" w:hAnsiTheme="majorBidi" w:cstheme="majorBidi"/>
          <w:sz w:val="28"/>
          <w:szCs w:val="28"/>
        </w:rPr>
        <w:t xml:space="preserve"> are as follows:</w:t>
      </w:r>
    </w:p>
    <w:tbl>
      <w:tblPr>
        <w:tblW w:w="9608" w:type="dxa"/>
        <w:tblInd w:w="-99" w:type="dxa"/>
        <w:tblLayout w:type="fixed"/>
        <w:tblCellMar>
          <w:left w:w="43" w:type="dxa"/>
          <w:right w:w="43" w:type="dxa"/>
        </w:tblCellMar>
        <w:tblLook w:val="0000" w:firstRow="0" w:lastRow="0" w:firstColumn="0" w:lastColumn="0" w:noHBand="0" w:noVBand="0"/>
      </w:tblPr>
      <w:tblGrid>
        <w:gridCol w:w="3346"/>
        <w:gridCol w:w="106"/>
        <w:gridCol w:w="1417"/>
        <w:gridCol w:w="142"/>
        <w:gridCol w:w="1418"/>
        <w:gridCol w:w="141"/>
        <w:gridCol w:w="1418"/>
        <w:gridCol w:w="142"/>
        <w:gridCol w:w="1478"/>
      </w:tblGrid>
      <w:tr w:rsidR="001543D5" w:rsidRPr="001B6135" w14:paraId="34883C87" w14:textId="77777777" w:rsidTr="008024C6">
        <w:trPr>
          <w:cantSplit/>
          <w:trHeight w:val="79"/>
          <w:tblHeader/>
        </w:trPr>
        <w:tc>
          <w:tcPr>
            <w:tcW w:w="3346" w:type="dxa"/>
            <w:shd w:val="clear" w:color="auto" w:fill="auto"/>
          </w:tcPr>
          <w:p w14:paraId="0AC3BD3F" w14:textId="77777777" w:rsidR="001543D5" w:rsidRPr="001B6135" w:rsidRDefault="001543D5" w:rsidP="001B6135">
            <w:pPr>
              <w:spacing w:line="360" w:lineRule="exact"/>
              <w:ind w:right="-81"/>
              <w:jc w:val="thaiDistribute"/>
              <w:rPr>
                <w:rFonts w:asciiTheme="majorBidi" w:hAnsiTheme="majorBidi" w:cstheme="majorBidi"/>
                <w:color w:val="000000"/>
                <w:sz w:val="28"/>
                <w:szCs w:val="28"/>
                <w:cs/>
              </w:rPr>
            </w:pPr>
          </w:p>
        </w:tc>
        <w:tc>
          <w:tcPr>
            <w:tcW w:w="106" w:type="dxa"/>
          </w:tcPr>
          <w:p w14:paraId="37E868AE" w14:textId="77777777" w:rsidR="001543D5" w:rsidRPr="001B6135" w:rsidRDefault="001543D5" w:rsidP="001B6135">
            <w:pPr>
              <w:spacing w:line="360" w:lineRule="exact"/>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54C8F372" w:rsidR="001543D5" w:rsidRPr="001B6135" w:rsidRDefault="001543D5" w:rsidP="001B6135">
            <w:pPr>
              <w:spacing w:line="360" w:lineRule="exact"/>
              <w:ind w:left="180" w:right="65"/>
              <w:jc w:val="right"/>
              <w:rPr>
                <w:rFonts w:asciiTheme="majorBidi" w:hAnsiTheme="majorBidi" w:cstheme="majorBidi"/>
                <w:color w:val="000000"/>
                <w:sz w:val="28"/>
                <w:szCs w:val="28"/>
              </w:rPr>
            </w:pPr>
            <w:r w:rsidRPr="001B6135">
              <w:rPr>
                <w:rFonts w:asciiTheme="majorBidi" w:hAnsiTheme="majorBidi" w:cstheme="majorBidi"/>
                <w:sz w:val="28"/>
                <w:szCs w:val="28"/>
              </w:rPr>
              <w:t>(Unit: Baht)</w:t>
            </w:r>
          </w:p>
        </w:tc>
      </w:tr>
      <w:tr w:rsidR="001543D5" w:rsidRPr="001B6135" w14:paraId="66F183BA" w14:textId="77777777" w:rsidTr="008024C6">
        <w:trPr>
          <w:cantSplit/>
          <w:trHeight w:val="79"/>
          <w:tblHeader/>
        </w:trPr>
        <w:tc>
          <w:tcPr>
            <w:tcW w:w="3346" w:type="dxa"/>
            <w:shd w:val="clear" w:color="auto" w:fill="auto"/>
          </w:tcPr>
          <w:p w14:paraId="6986D5A4" w14:textId="77777777" w:rsidR="001543D5" w:rsidRPr="001B6135" w:rsidRDefault="001543D5" w:rsidP="001B6135">
            <w:pPr>
              <w:spacing w:line="360" w:lineRule="exact"/>
              <w:ind w:right="-81"/>
              <w:jc w:val="thaiDistribute"/>
              <w:rPr>
                <w:rFonts w:asciiTheme="majorBidi" w:hAnsiTheme="majorBidi" w:cstheme="majorBidi"/>
                <w:color w:val="000000"/>
                <w:sz w:val="28"/>
                <w:szCs w:val="28"/>
                <w:cs/>
              </w:rPr>
            </w:pPr>
          </w:p>
        </w:tc>
        <w:tc>
          <w:tcPr>
            <w:tcW w:w="106" w:type="dxa"/>
          </w:tcPr>
          <w:p w14:paraId="4ECE25FC" w14:textId="77777777" w:rsidR="001543D5" w:rsidRPr="001B6135" w:rsidRDefault="001543D5" w:rsidP="001B6135">
            <w:pPr>
              <w:spacing w:line="360" w:lineRule="exact"/>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1B6135" w:rsidRDefault="001543D5" w:rsidP="001B6135">
            <w:pPr>
              <w:spacing w:line="360" w:lineRule="exact"/>
              <w:ind w:left="180" w:right="310"/>
              <w:jc w:val="center"/>
              <w:rPr>
                <w:rFonts w:asciiTheme="majorBidi" w:hAnsiTheme="majorBidi" w:cstheme="majorBidi"/>
                <w:color w:val="000000"/>
                <w:sz w:val="28"/>
                <w:szCs w:val="28"/>
                <w:cs/>
              </w:rPr>
            </w:pPr>
            <w:r w:rsidRPr="001B6135">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1B6135" w:rsidRDefault="001543D5" w:rsidP="001B6135">
            <w:pPr>
              <w:spacing w:line="360" w:lineRule="exact"/>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1B6135" w:rsidRDefault="001543D5" w:rsidP="001B6135">
            <w:pPr>
              <w:spacing w:line="360" w:lineRule="exact"/>
              <w:ind w:left="180" w:right="65"/>
              <w:jc w:val="center"/>
              <w:rPr>
                <w:rFonts w:asciiTheme="majorBidi" w:hAnsiTheme="majorBidi" w:cstheme="majorBidi"/>
                <w:color w:val="000000"/>
                <w:sz w:val="28"/>
                <w:szCs w:val="28"/>
              </w:rPr>
            </w:pPr>
            <w:r w:rsidRPr="001B6135">
              <w:rPr>
                <w:rFonts w:asciiTheme="majorBidi" w:hAnsiTheme="majorBidi" w:cstheme="majorBidi"/>
                <w:sz w:val="28"/>
                <w:szCs w:val="28"/>
              </w:rPr>
              <w:t>Separate</w:t>
            </w:r>
          </w:p>
        </w:tc>
      </w:tr>
      <w:tr w:rsidR="00BD391B" w:rsidRPr="001B6135" w14:paraId="5872D080" w14:textId="77777777" w:rsidTr="00064C51">
        <w:trPr>
          <w:cantSplit/>
          <w:trHeight w:val="79"/>
          <w:tblHeader/>
        </w:trPr>
        <w:tc>
          <w:tcPr>
            <w:tcW w:w="3346" w:type="dxa"/>
            <w:shd w:val="clear" w:color="auto" w:fill="auto"/>
          </w:tcPr>
          <w:p w14:paraId="5A575428" w14:textId="77777777" w:rsidR="00BD391B" w:rsidRPr="001B6135" w:rsidRDefault="00BD391B" w:rsidP="001B6135">
            <w:pPr>
              <w:spacing w:line="360" w:lineRule="exact"/>
              <w:ind w:right="-81"/>
              <w:jc w:val="thaiDistribute"/>
              <w:rPr>
                <w:rFonts w:asciiTheme="majorBidi" w:hAnsiTheme="majorBidi" w:cstheme="majorBidi"/>
                <w:color w:val="000000"/>
                <w:sz w:val="28"/>
                <w:szCs w:val="28"/>
                <w:cs/>
              </w:rPr>
            </w:pPr>
          </w:p>
        </w:tc>
        <w:tc>
          <w:tcPr>
            <w:tcW w:w="106" w:type="dxa"/>
          </w:tcPr>
          <w:p w14:paraId="2C4EF9C2" w14:textId="77777777" w:rsidR="00BD391B" w:rsidRPr="001B6135" w:rsidRDefault="00BD391B" w:rsidP="001B6135">
            <w:pPr>
              <w:spacing w:line="360" w:lineRule="exact"/>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63445759" w14:textId="10232940" w:rsidR="00BD391B" w:rsidRPr="001B6135" w:rsidRDefault="00BD391B" w:rsidP="001B6135">
            <w:pPr>
              <w:spacing w:line="360" w:lineRule="exact"/>
              <w:ind w:left="-144" w:right="-108"/>
              <w:jc w:val="center"/>
              <w:rPr>
                <w:rFonts w:asciiTheme="majorBidi" w:hAnsiTheme="majorBidi" w:cstheme="majorBidi"/>
                <w:color w:val="000000"/>
                <w:spacing w:val="-6"/>
                <w:sz w:val="28"/>
                <w:szCs w:val="28"/>
                <w:cs/>
              </w:rPr>
            </w:pPr>
            <w:r w:rsidRPr="001B6135">
              <w:rPr>
                <w:rFonts w:asciiTheme="majorBidi" w:hAnsiTheme="majorBidi" w:cstheme="majorBidi"/>
                <w:spacing w:val="-6"/>
                <w:sz w:val="28"/>
                <w:szCs w:val="28"/>
              </w:rPr>
              <w:t>December 31, 2021</w:t>
            </w:r>
          </w:p>
        </w:tc>
        <w:tc>
          <w:tcPr>
            <w:tcW w:w="142" w:type="dxa"/>
            <w:shd w:val="clear" w:color="auto" w:fill="auto"/>
          </w:tcPr>
          <w:p w14:paraId="4FD7E2D9" w14:textId="77777777" w:rsidR="00BD391B" w:rsidRPr="001B6135" w:rsidRDefault="00BD391B" w:rsidP="001B6135">
            <w:pPr>
              <w:spacing w:line="360" w:lineRule="exact"/>
              <w:ind w:left="180" w:right="-209"/>
              <w:jc w:val="right"/>
              <w:rPr>
                <w:rFonts w:asciiTheme="majorBidi" w:hAnsiTheme="majorBidi" w:cstheme="majorBidi"/>
                <w:color w:val="000000"/>
                <w:spacing w:val="-6"/>
                <w:sz w:val="28"/>
                <w:szCs w:val="28"/>
                <w:cs/>
              </w:rPr>
            </w:pPr>
          </w:p>
        </w:tc>
        <w:tc>
          <w:tcPr>
            <w:tcW w:w="1418" w:type="dxa"/>
            <w:tcBorders>
              <w:top w:val="single" w:sz="4" w:space="0" w:color="auto"/>
              <w:bottom w:val="single" w:sz="4" w:space="0" w:color="auto"/>
            </w:tcBorders>
            <w:shd w:val="clear" w:color="auto" w:fill="auto"/>
          </w:tcPr>
          <w:p w14:paraId="28267FCB" w14:textId="2EE6A3DB" w:rsidR="00BD391B" w:rsidRPr="001B6135" w:rsidRDefault="00BD391B" w:rsidP="001B6135">
            <w:pPr>
              <w:spacing w:line="360" w:lineRule="exact"/>
              <w:ind w:left="-61" w:right="-61"/>
              <w:jc w:val="center"/>
              <w:rPr>
                <w:rFonts w:asciiTheme="majorBidi" w:hAnsiTheme="majorBidi" w:cstheme="majorBidi"/>
                <w:color w:val="000000"/>
                <w:spacing w:val="-6"/>
                <w:sz w:val="28"/>
                <w:szCs w:val="28"/>
                <w:cs/>
              </w:rPr>
            </w:pPr>
            <w:r w:rsidRPr="001B6135">
              <w:rPr>
                <w:rFonts w:asciiTheme="majorBidi" w:hAnsiTheme="majorBidi" w:cstheme="majorBidi"/>
                <w:spacing w:val="-6"/>
                <w:sz w:val="28"/>
                <w:szCs w:val="28"/>
              </w:rPr>
              <w:t xml:space="preserve">December 31, </w:t>
            </w:r>
            <w:r w:rsidR="00454914" w:rsidRPr="001B6135">
              <w:rPr>
                <w:rFonts w:asciiTheme="majorBidi" w:hAnsiTheme="majorBidi" w:cstheme="majorBidi"/>
                <w:spacing w:val="-6"/>
                <w:sz w:val="28"/>
                <w:szCs w:val="28"/>
              </w:rPr>
              <w:t>2020</w:t>
            </w:r>
          </w:p>
        </w:tc>
        <w:tc>
          <w:tcPr>
            <w:tcW w:w="141" w:type="dxa"/>
            <w:shd w:val="clear" w:color="auto" w:fill="auto"/>
          </w:tcPr>
          <w:p w14:paraId="680143DE" w14:textId="77777777" w:rsidR="00BD391B" w:rsidRPr="001B6135" w:rsidRDefault="00BD391B" w:rsidP="001B6135">
            <w:pPr>
              <w:spacing w:line="360" w:lineRule="exact"/>
              <w:ind w:left="180" w:right="-198"/>
              <w:jc w:val="right"/>
              <w:rPr>
                <w:rFonts w:asciiTheme="majorBidi" w:hAnsiTheme="majorBidi" w:cstheme="majorBidi"/>
                <w:color w:val="000000"/>
                <w:spacing w:val="-6"/>
                <w:sz w:val="28"/>
                <w:szCs w:val="28"/>
                <w:cs/>
              </w:rPr>
            </w:pPr>
          </w:p>
        </w:tc>
        <w:tc>
          <w:tcPr>
            <w:tcW w:w="1418" w:type="dxa"/>
            <w:tcBorders>
              <w:top w:val="single" w:sz="4" w:space="0" w:color="auto"/>
              <w:bottom w:val="single" w:sz="4" w:space="0" w:color="auto"/>
            </w:tcBorders>
            <w:shd w:val="clear" w:color="auto" w:fill="auto"/>
            <w:vAlign w:val="center"/>
          </w:tcPr>
          <w:p w14:paraId="13959389" w14:textId="2FF248D4" w:rsidR="00BD391B" w:rsidRPr="001B6135" w:rsidRDefault="00BD391B" w:rsidP="001B6135">
            <w:pPr>
              <w:spacing w:line="360" w:lineRule="exact"/>
              <w:ind w:left="-144" w:right="-108"/>
              <w:jc w:val="center"/>
              <w:rPr>
                <w:rFonts w:asciiTheme="majorBidi" w:hAnsiTheme="majorBidi" w:cstheme="majorBidi"/>
                <w:color w:val="000000"/>
                <w:spacing w:val="-6"/>
                <w:sz w:val="28"/>
                <w:szCs w:val="28"/>
                <w:cs/>
              </w:rPr>
            </w:pPr>
            <w:r w:rsidRPr="001B6135">
              <w:rPr>
                <w:rFonts w:asciiTheme="majorBidi" w:hAnsiTheme="majorBidi" w:cstheme="majorBidi"/>
                <w:spacing w:val="-6"/>
                <w:sz w:val="28"/>
                <w:szCs w:val="28"/>
              </w:rPr>
              <w:t>December 31, 2021</w:t>
            </w:r>
          </w:p>
        </w:tc>
        <w:tc>
          <w:tcPr>
            <w:tcW w:w="142" w:type="dxa"/>
            <w:shd w:val="clear" w:color="auto" w:fill="auto"/>
          </w:tcPr>
          <w:p w14:paraId="6C49BA38" w14:textId="77777777" w:rsidR="00BD391B" w:rsidRPr="001B6135" w:rsidRDefault="00BD391B" w:rsidP="001B6135">
            <w:pPr>
              <w:spacing w:line="360" w:lineRule="exact"/>
              <w:ind w:left="180" w:right="-198"/>
              <w:jc w:val="right"/>
              <w:rPr>
                <w:rFonts w:asciiTheme="majorBidi" w:hAnsiTheme="majorBidi" w:cstheme="majorBidi"/>
                <w:color w:val="000000"/>
                <w:spacing w:val="-6"/>
                <w:sz w:val="28"/>
                <w:szCs w:val="28"/>
              </w:rPr>
            </w:pPr>
          </w:p>
        </w:tc>
        <w:tc>
          <w:tcPr>
            <w:tcW w:w="1478" w:type="dxa"/>
            <w:tcBorders>
              <w:top w:val="single" w:sz="4" w:space="0" w:color="auto"/>
              <w:bottom w:val="single" w:sz="4" w:space="0" w:color="auto"/>
            </w:tcBorders>
            <w:shd w:val="clear" w:color="auto" w:fill="auto"/>
          </w:tcPr>
          <w:p w14:paraId="6379F32C" w14:textId="74BF400C" w:rsidR="00BD391B" w:rsidRPr="001B6135" w:rsidRDefault="00BD391B" w:rsidP="001B6135">
            <w:pPr>
              <w:spacing w:line="360" w:lineRule="exact"/>
              <w:ind w:left="-61" w:right="-61"/>
              <w:jc w:val="center"/>
              <w:rPr>
                <w:rFonts w:asciiTheme="majorBidi" w:hAnsiTheme="majorBidi" w:cstheme="majorBidi"/>
                <w:color w:val="000000"/>
                <w:spacing w:val="-6"/>
                <w:sz w:val="28"/>
                <w:szCs w:val="28"/>
              </w:rPr>
            </w:pPr>
            <w:r w:rsidRPr="001B6135">
              <w:rPr>
                <w:rFonts w:asciiTheme="majorBidi" w:hAnsiTheme="majorBidi" w:cstheme="majorBidi"/>
                <w:spacing w:val="-6"/>
                <w:sz w:val="28"/>
                <w:szCs w:val="28"/>
              </w:rPr>
              <w:t xml:space="preserve">December 31, </w:t>
            </w:r>
            <w:r w:rsidR="00454914" w:rsidRPr="001B6135">
              <w:rPr>
                <w:rFonts w:asciiTheme="majorBidi" w:hAnsiTheme="majorBidi" w:cstheme="majorBidi"/>
                <w:spacing w:val="-6"/>
                <w:sz w:val="28"/>
                <w:szCs w:val="28"/>
              </w:rPr>
              <w:t>2020</w:t>
            </w:r>
          </w:p>
        </w:tc>
      </w:tr>
      <w:tr w:rsidR="00184E1D" w:rsidRPr="001B6135" w14:paraId="30766902" w14:textId="77777777" w:rsidTr="004C2984">
        <w:trPr>
          <w:cantSplit/>
          <w:trHeight w:val="79"/>
        </w:trPr>
        <w:tc>
          <w:tcPr>
            <w:tcW w:w="3346" w:type="dxa"/>
            <w:shd w:val="clear" w:color="auto" w:fill="auto"/>
          </w:tcPr>
          <w:p w14:paraId="6CF8CF05" w14:textId="0D55C3B7" w:rsidR="00184E1D" w:rsidRPr="001B6135" w:rsidRDefault="00184E1D" w:rsidP="001B6135">
            <w:pPr>
              <w:spacing w:line="360" w:lineRule="exact"/>
              <w:ind w:left="99" w:right="-81"/>
              <w:jc w:val="thaiDistribute"/>
              <w:rPr>
                <w:rFonts w:asciiTheme="majorBidi" w:hAnsiTheme="majorBidi" w:cstheme="majorBidi"/>
                <w:b/>
                <w:bCs/>
                <w:sz w:val="28"/>
                <w:szCs w:val="28"/>
              </w:rPr>
            </w:pPr>
            <w:r w:rsidRPr="001B6135">
              <w:rPr>
                <w:rFonts w:asciiTheme="majorBidi" w:hAnsiTheme="majorBidi"/>
                <w:sz w:val="28"/>
                <w:szCs w:val="28"/>
              </w:rPr>
              <w:t xml:space="preserve">Borrowing </w:t>
            </w:r>
            <w:bookmarkStart w:id="4" w:name="_Hlk96697014"/>
            <w:r w:rsidRPr="001B6135">
              <w:rPr>
                <w:rFonts w:asciiTheme="majorBidi" w:hAnsiTheme="majorBidi"/>
                <w:sz w:val="28"/>
                <w:szCs w:val="28"/>
              </w:rPr>
              <w:t>and accrued interest</w:t>
            </w:r>
            <w:bookmarkEnd w:id="4"/>
          </w:p>
        </w:tc>
        <w:tc>
          <w:tcPr>
            <w:tcW w:w="106" w:type="dxa"/>
          </w:tcPr>
          <w:p w14:paraId="202AEB4E" w14:textId="77777777" w:rsidR="00184E1D" w:rsidRPr="001B6135" w:rsidRDefault="00184E1D" w:rsidP="001B6135">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991C5CF" w14:textId="7940C9B7" w:rsidR="00184E1D" w:rsidRPr="001B6135" w:rsidRDefault="00184E1D" w:rsidP="001B6135">
            <w:pPr>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vAlign w:val="bottom"/>
          </w:tcPr>
          <w:p w14:paraId="585E720F" w14:textId="77777777" w:rsidR="00184E1D" w:rsidRPr="001B6135" w:rsidRDefault="00184E1D" w:rsidP="001B6135">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vAlign w:val="bottom"/>
          </w:tcPr>
          <w:p w14:paraId="3A4A9DD0" w14:textId="4D0BDFEB" w:rsidR="00184E1D" w:rsidRPr="001B6135" w:rsidRDefault="00184E1D" w:rsidP="001B6135">
            <w:pPr>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1,000,000</w:t>
            </w:r>
          </w:p>
        </w:tc>
        <w:tc>
          <w:tcPr>
            <w:tcW w:w="141" w:type="dxa"/>
            <w:shd w:val="clear" w:color="auto" w:fill="auto"/>
            <w:vAlign w:val="bottom"/>
          </w:tcPr>
          <w:p w14:paraId="5B9511C6" w14:textId="77777777" w:rsidR="00184E1D" w:rsidRPr="001B6135" w:rsidRDefault="00184E1D" w:rsidP="001B6135">
            <w:pPr>
              <w:spacing w:line="360" w:lineRule="exact"/>
              <w:ind w:left="180"/>
              <w:jc w:val="right"/>
              <w:rPr>
                <w:rFonts w:asciiTheme="majorBidi" w:hAnsiTheme="majorBidi" w:cstheme="majorBidi"/>
                <w:color w:val="000000"/>
                <w:sz w:val="28"/>
                <w:szCs w:val="28"/>
                <w:cs/>
              </w:rPr>
            </w:pPr>
          </w:p>
        </w:tc>
        <w:tc>
          <w:tcPr>
            <w:tcW w:w="1418" w:type="dxa"/>
            <w:shd w:val="clear" w:color="auto" w:fill="auto"/>
            <w:vAlign w:val="bottom"/>
          </w:tcPr>
          <w:p w14:paraId="00D7B146" w14:textId="15DF860D" w:rsidR="00184E1D" w:rsidRPr="001B6135" w:rsidRDefault="00184E1D" w:rsidP="001B6135">
            <w:pPr>
              <w:tabs>
                <w:tab w:val="decimal" w:pos="1224"/>
              </w:tabs>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91,143,103</w:t>
            </w:r>
          </w:p>
        </w:tc>
        <w:tc>
          <w:tcPr>
            <w:tcW w:w="142" w:type="dxa"/>
            <w:shd w:val="clear" w:color="auto" w:fill="auto"/>
            <w:vAlign w:val="bottom"/>
          </w:tcPr>
          <w:p w14:paraId="6DB883D3" w14:textId="77777777" w:rsidR="00184E1D" w:rsidRPr="001B6135" w:rsidRDefault="00184E1D" w:rsidP="001B6135">
            <w:pPr>
              <w:spacing w:line="360" w:lineRule="exact"/>
              <w:ind w:left="180"/>
              <w:jc w:val="right"/>
              <w:rPr>
                <w:rFonts w:asciiTheme="majorBidi" w:hAnsiTheme="majorBidi" w:cstheme="majorBidi"/>
                <w:color w:val="000000"/>
                <w:sz w:val="28"/>
                <w:szCs w:val="28"/>
              </w:rPr>
            </w:pPr>
          </w:p>
        </w:tc>
        <w:tc>
          <w:tcPr>
            <w:tcW w:w="1478" w:type="dxa"/>
            <w:shd w:val="clear" w:color="auto" w:fill="auto"/>
            <w:vAlign w:val="bottom"/>
          </w:tcPr>
          <w:p w14:paraId="5AA614BC" w14:textId="47B62330" w:rsidR="00184E1D" w:rsidRPr="001B6135" w:rsidRDefault="00184E1D" w:rsidP="001B6135">
            <w:pPr>
              <w:spacing w:line="360" w:lineRule="exact"/>
              <w:ind w:left="180"/>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115,692,600</w:t>
            </w:r>
          </w:p>
        </w:tc>
      </w:tr>
      <w:tr w:rsidR="00184E1D" w:rsidRPr="001B6135" w14:paraId="27A9F703" w14:textId="77777777" w:rsidTr="008024C6">
        <w:trPr>
          <w:cantSplit/>
          <w:trHeight w:val="265"/>
        </w:trPr>
        <w:tc>
          <w:tcPr>
            <w:tcW w:w="3346" w:type="dxa"/>
            <w:shd w:val="clear" w:color="auto" w:fill="auto"/>
          </w:tcPr>
          <w:p w14:paraId="49A73D1B" w14:textId="12847178" w:rsidR="00184E1D" w:rsidRPr="001B6135" w:rsidRDefault="00184E1D" w:rsidP="001B6135">
            <w:pPr>
              <w:spacing w:line="360" w:lineRule="exact"/>
              <w:ind w:left="99" w:right="-81"/>
              <w:jc w:val="thaiDistribute"/>
              <w:rPr>
                <w:rFonts w:asciiTheme="majorBidi" w:hAnsiTheme="majorBidi" w:cstheme="majorBidi"/>
                <w:sz w:val="28"/>
                <w:szCs w:val="28"/>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Portion due within one year</w:t>
            </w:r>
          </w:p>
        </w:tc>
        <w:tc>
          <w:tcPr>
            <w:tcW w:w="106" w:type="dxa"/>
          </w:tcPr>
          <w:p w14:paraId="2FE0044F" w14:textId="77777777" w:rsidR="00184E1D" w:rsidRPr="001B6135" w:rsidRDefault="00184E1D" w:rsidP="001B6135">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vAlign w:val="bottom"/>
          </w:tcPr>
          <w:p w14:paraId="401219D3" w14:textId="45877847" w:rsidR="00184E1D" w:rsidRPr="001B6135" w:rsidRDefault="00184E1D" w:rsidP="001B6135">
            <w:pPr>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vAlign w:val="bottom"/>
          </w:tcPr>
          <w:p w14:paraId="1175864D" w14:textId="77777777" w:rsidR="00184E1D" w:rsidRPr="001B6135" w:rsidRDefault="00184E1D" w:rsidP="001B6135">
            <w:pPr>
              <w:spacing w:line="360" w:lineRule="exact"/>
              <w:ind w:left="180" w:right="-209"/>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vAlign w:val="bottom"/>
          </w:tcPr>
          <w:p w14:paraId="64ADF8DC" w14:textId="40CCAFE0" w:rsidR="00184E1D" w:rsidRPr="001B6135" w:rsidRDefault="00184E1D" w:rsidP="001B6135">
            <w:pPr>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(1,000,000)</w:t>
            </w:r>
          </w:p>
        </w:tc>
        <w:tc>
          <w:tcPr>
            <w:tcW w:w="141" w:type="dxa"/>
            <w:shd w:val="clear" w:color="auto" w:fill="auto"/>
            <w:vAlign w:val="bottom"/>
          </w:tcPr>
          <w:p w14:paraId="0130F54E" w14:textId="77777777" w:rsidR="00184E1D" w:rsidRPr="001B6135" w:rsidRDefault="00184E1D" w:rsidP="001B6135">
            <w:pPr>
              <w:spacing w:line="360" w:lineRule="exact"/>
              <w:ind w:left="180"/>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vAlign w:val="bottom"/>
          </w:tcPr>
          <w:p w14:paraId="4E3F5B98" w14:textId="3B266B0D" w:rsidR="00184E1D" w:rsidRPr="001B6135" w:rsidRDefault="00184E1D" w:rsidP="001B6135">
            <w:pPr>
              <w:tabs>
                <w:tab w:val="decimal" w:pos="1224"/>
              </w:tabs>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vAlign w:val="bottom"/>
          </w:tcPr>
          <w:p w14:paraId="6FA9C124" w14:textId="77777777" w:rsidR="00184E1D" w:rsidRPr="001B6135" w:rsidRDefault="00184E1D" w:rsidP="001B6135">
            <w:pPr>
              <w:spacing w:line="360" w:lineRule="exact"/>
              <w:ind w:left="180"/>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vAlign w:val="bottom"/>
          </w:tcPr>
          <w:p w14:paraId="5E636F19" w14:textId="4ED6E415" w:rsidR="00184E1D" w:rsidRPr="001B6135" w:rsidRDefault="00184E1D" w:rsidP="001B6135">
            <w:pPr>
              <w:spacing w:line="360" w:lineRule="exact"/>
              <w:ind w:left="180"/>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r>
      <w:tr w:rsidR="00184E1D" w:rsidRPr="001B6135" w14:paraId="4620593B" w14:textId="77777777" w:rsidTr="004C2984">
        <w:trPr>
          <w:cantSplit/>
          <w:trHeight w:val="79"/>
        </w:trPr>
        <w:tc>
          <w:tcPr>
            <w:tcW w:w="3346" w:type="dxa"/>
            <w:shd w:val="clear" w:color="auto" w:fill="auto"/>
          </w:tcPr>
          <w:p w14:paraId="7FBB4D43" w14:textId="1AC90658" w:rsidR="00184E1D" w:rsidRPr="001B6135" w:rsidRDefault="00184E1D" w:rsidP="001B6135">
            <w:pPr>
              <w:spacing w:line="360" w:lineRule="exact"/>
              <w:ind w:left="137" w:right="-81"/>
              <w:jc w:val="thaiDistribute"/>
              <w:rPr>
                <w:rFonts w:asciiTheme="majorBidi" w:hAnsiTheme="majorBidi" w:cstheme="majorBidi"/>
                <w:sz w:val="28"/>
                <w:szCs w:val="28"/>
              </w:rPr>
            </w:pPr>
          </w:p>
        </w:tc>
        <w:tc>
          <w:tcPr>
            <w:tcW w:w="106" w:type="dxa"/>
          </w:tcPr>
          <w:p w14:paraId="4F900ACF" w14:textId="77777777" w:rsidR="00184E1D" w:rsidRPr="001B6135" w:rsidRDefault="00184E1D" w:rsidP="001B6135">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63FB909F" w14:textId="791E0CF0" w:rsidR="00184E1D" w:rsidRPr="001B6135" w:rsidRDefault="00184E1D" w:rsidP="001B6135">
            <w:pPr>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vAlign w:val="bottom"/>
          </w:tcPr>
          <w:p w14:paraId="44E81368" w14:textId="77777777" w:rsidR="00184E1D" w:rsidRPr="001B6135" w:rsidRDefault="00184E1D" w:rsidP="001B6135">
            <w:pPr>
              <w:spacing w:line="360" w:lineRule="exact"/>
              <w:ind w:left="180" w:right="-209"/>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163D48FC" w14:textId="6E858C99" w:rsidR="00184E1D" w:rsidRPr="001B6135" w:rsidRDefault="00184E1D" w:rsidP="001B6135">
            <w:pPr>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1" w:type="dxa"/>
            <w:shd w:val="clear" w:color="auto" w:fill="auto"/>
            <w:vAlign w:val="bottom"/>
          </w:tcPr>
          <w:p w14:paraId="4825BAF8" w14:textId="77777777" w:rsidR="00184E1D" w:rsidRPr="001B6135" w:rsidRDefault="00184E1D" w:rsidP="001B6135">
            <w:pPr>
              <w:spacing w:line="360" w:lineRule="exact"/>
              <w:ind w:left="180"/>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6A82AA9C" w14:textId="4BE5B2C1" w:rsidR="00184E1D" w:rsidRPr="001B6135" w:rsidRDefault="00184E1D" w:rsidP="001B6135">
            <w:pPr>
              <w:tabs>
                <w:tab w:val="decimal" w:pos="1224"/>
              </w:tabs>
              <w:spacing w:line="360" w:lineRule="exact"/>
              <w:ind w:left="180"/>
              <w:jc w:val="right"/>
              <w:rPr>
                <w:rFonts w:asciiTheme="majorBidi" w:hAnsiTheme="majorBidi" w:cstheme="majorBidi"/>
                <w:color w:val="000000"/>
                <w:sz w:val="28"/>
                <w:szCs w:val="28"/>
                <w:cs/>
              </w:rPr>
            </w:pPr>
            <w:r w:rsidRPr="001B6135">
              <w:rPr>
                <w:rFonts w:asciiTheme="majorBidi" w:hAnsiTheme="majorBidi" w:cstheme="majorBidi"/>
                <w:sz w:val="28"/>
                <w:szCs w:val="28"/>
              </w:rPr>
              <w:t>91,143,103</w:t>
            </w:r>
          </w:p>
        </w:tc>
        <w:tc>
          <w:tcPr>
            <w:tcW w:w="142" w:type="dxa"/>
            <w:shd w:val="clear" w:color="auto" w:fill="auto"/>
            <w:vAlign w:val="bottom"/>
          </w:tcPr>
          <w:p w14:paraId="31D81FCE" w14:textId="77777777" w:rsidR="00184E1D" w:rsidRPr="001B6135" w:rsidRDefault="00184E1D" w:rsidP="001B6135">
            <w:pPr>
              <w:spacing w:line="360" w:lineRule="exact"/>
              <w:ind w:left="180"/>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vAlign w:val="bottom"/>
          </w:tcPr>
          <w:p w14:paraId="4B48E259" w14:textId="7BE910D4" w:rsidR="00184E1D" w:rsidRPr="001B6135" w:rsidRDefault="00184E1D" w:rsidP="001B6135">
            <w:pPr>
              <w:spacing w:line="360" w:lineRule="exact"/>
              <w:ind w:left="180"/>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115,692,600</w:t>
            </w:r>
          </w:p>
        </w:tc>
      </w:tr>
      <w:tr w:rsidR="00184E1D" w:rsidRPr="001B6135" w14:paraId="536E6981" w14:textId="77777777" w:rsidTr="008024C6">
        <w:trPr>
          <w:cantSplit/>
          <w:trHeight w:val="79"/>
        </w:trPr>
        <w:tc>
          <w:tcPr>
            <w:tcW w:w="3346" w:type="dxa"/>
            <w:shd w:val="clear" w:color="auto" w:fill="auto"/>
          </w:tcPr>
          <w:p w14:paraId="47B59F75" w14:textId="64F3C152" w:rsidR="00184E1D" w:rsidRPr="001B6135" w:rsidRDefault="00184E1D" w:rsidP="001B6135">
            <w:pPr>
              <w:spacing w:before="120" w:line="360" w:lineRule="exact"/>
              <w:ind w:left="99" w:right="-79"/>
              <w:rPr>
                <w:rFonts w:asciiTheme="majorBidi" w:hAnsiTheme="majorBidi" w:cstheme="majorBidi"/>
                <w:b/>
                <w:bCs/>
                <w:color w:val="000000"/>
                <w:sz w:val="28"/>
                <w:szCs w:val="28"/>
                <w:u w:val="single"/>
                <w:cs/>
              </w:rPr>
            </w:pPr>
            <w:r w:rsidRPr="001B6135">
              <w:rPr>
                <w:rFonts w:asciiTheme="majorBidi" w:hAnsiTheme="majorBidi" w:cstheme="majorBidi"/>
                <w:b/>
                <w:bCs/>
                <w:sz w:val="28"/>
                <w:szCs w:val="28"/>
                <w:u w:val="single"/>
              </w:rPr>
              <w:t>ACC Infra Co., Ltd.</w:t>
            </w:r>
            <w:r w:rsidR="007B3E38" w:rsidRPr="001B6135">
              <w:rPr>
                <w:rFonts w:asciiTheme="majorBidi" w:hAnsiTheme="majorBidi" w:cstheme="majorBidi"/>
                <w:b/>
                <w:bCs/>
                <w:sz w:val="28"/>
                <w:szCs w:val="28"/>
              </w:rPr>
              <w:t xml:space="preserve"> </w:t>
            </w:r>
            <w:r w:rsidRPr="001B6135">
              <w:rPr>
                <w:rFonts w:asciiTheme="majorBidi" w:hAnsiTheme="majorBidi" w:cstheme="majorBidi"/>
                <w:b/>
                <w:bCs/>
                <w:sz w:val="28"/>
                <w:szCs w:val="28"/>
                <w:vertAlign w:val="superscript"/>
                <w:cs/>
              </w:rPr>
              <w:t>(</w:t>
            </w:r>
            <w:r w:rsidRPr="001B6135">
              <w:rPr>
                <w:rFonts w:asciiTheme="majorBidi" w:hAnsiTheme="majorBidi" w:cstheme="majorBidi"/>
                <w:b/>
                <w:bCs/>
                <w:sz w:val="28"/>
                <w:szCs w:val="28"/>
                <w:vertAlign w:val="superscript"/>
              </w:rPr>
              <w:t>1</w:t>
            </w:r>
            <w:r w:rsidRPr="001B6135">
              <w:rPr>
                <w:rFonts w:asciiTheme="majorBidi" w:hAnsiTheme="majorBidi" w:cstheme="majorBidi"/>
                <w:b/>
                <w:bCs/>
                <w:sz w:val="28"/>
                <w:szCs w:val="28"/>
                <w:vertAlign w:val="superscript"/>
                <w:cs/>
              </w:rPr>
              <w:t>)</w:t>
            </w:r>
          </w:p>
        </w:tc>
        <w:tc>
          <w:tcPr>
            <w:tcW w:w="106" w:type="dxa"/>
          </w:tcPr>
          <w:p w14:paraId="0FD9419F" w14:textId="77777777" w:rsidR="00184E1D" w:rsidRPr="001B6135" w:rsidRDefault="00184E1D" w:rsidP="001B6135">
            <w:pPr>
              <w:spacing w:before="120"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DB326FE" w14:textId="6CD05852" w:rsidR="00184E1D" w:rsidRPr="001B6135" w:rsidRDefault="00184E1D" w:rsidP="001B6135">
            <w:pPr>
              <w:spacing w:before="120"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7CEBAFCB" w14:textId="77777777" w:rsidR="00184E1D" w:rsidRPr="001B6135" w:rsidRDefault="00184E1D" w:rsidP="001B6135">
            <w:pPr>
              <w:spacing w:before="120"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78C3F08F" w14:textId="77777777" w:rsidR="00184E1D" w:rsidRPr="001B6135" w:rsidRDefault="00184E1D" w:rsidP="001B6135">
            <w:pPr>
              <w:spacing w:before="120"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0FF09ADC" w14:textId="77777777" w:rsidR="00184E1D" w:rsidRPr="001B6135" w:rsidRDefault="00184E1D" w:rsidP="001B6135">
            <w:pPr>
              <w:spacing w:before="120"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1C71959C" w14:textId="77777777" w:rsidR="00184E1D" w:rsidRPr="001B6135" w:rsidRDefault="00184E1D" w:rsidP="001B6135">
            <w:pPr>
              <w:tabs>
                <w:tab w:val="decimal" w:pos="1224"/>
              </w:tabs>
              <w:spacing w:before="120"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4C85312D" w14:textId="77777777" w:rsidR="00184E1D" w:rsidRPr="001B6135" w:rsidRDefault="00184E1D" w:rsidP="001B6135">
            <w:pPr>
              <w:spacing w:before="120"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2CBC6B55" w14:textId="77777777" w:rsidR="00184E1D" w:rsidRPr="001B6135" w:rsidRDefault="00184E1D" w:rsidP="001B6135">
            <w:pPr>
              <w:spacing w:before="120" w:line="360" w:lineRule="exact"/>
              <w:ind w:left="180" w:right="65"/>
              <w:jc w:val="right"/>
              <w:rPr>
                <w:rFonts w:asciiTheme="majorBidi" w:hAnsiTheme="majorBidi" w:cstheme="majorBidi"/>
                <w:color w:val="000000"/>
                <w:sz w:val="28"/>
                <w:szCs w:val="28"/>
              </w:rPr>
            </w:pPr>
          </w:p>
        </w:tc>
      </w:tr>
      <w:tr w:rsidR="00184E1D" w:rsidRPr="001B6135" w14:paraId="7CEABDE5" w14:textId="77777777" w:rsidTr="008024C6">
        <w:trPr>
          <w:cantSplit/>
          <w:trHeight w:val="79"/>
        </w:trPr>
        <w:tc>
          <w:tcPr>
            <w:tcW w:w="3346" w:type="dxa"/>
            <w:shd w:val="clear" w:color="auto" w:fill="auto"/>
          </w:tcPr>
          <w:p w14:paraId="4DD25A98" w14:textId="3AD3EB38" w:rsidR="00184E1D" w:rsidRPr="001B6135" w:rsidRDefault="00184E1D" w:rsidP="001B6135">
            <w:pPr>
              <w:spacing w:line="360" w:lineRule="exact"/>
              <w:ind w:left="99" w:right="-81"/>
              <w:jc w:val="thaiDistribute"/>
              <w:rPr>
                <w:rFonts w:asciiTheme="majorBidi" w:hAnsiTheme="majorBidi" w:cstheme="majorBidi"/>
                <w:color w:val="000000"/>
                <w:sz w:val="28"/>
                <w:szCs w:val="28"/>
                <w:u w:val="single"/>
                <w:cs/>
              </w:rPr>
            </w:pPr>
            <w:r w:rsidRPr="001B6135">
              <w:rPr>
                <w:rFonts w:asciiTheme="majorBidi" w:hAnsiTheme="majorBidi" w:cstheme="majorBidi"/>
                <w:color w:val="000000"/>
                <w:sz w:val="28"/>
                <w:szCs w:val="28"/>
                <w:u w:val="single"/>
                <w:lang w:val="en-US"/>
              </w:rPr>
              <w:t>Principle</w:t>
            </w:r>
          </w:p>
        </w:tc>
        <w:tc>
          <w:tcPr>
            <w:tcW w:w="106" w:type="dxa"/>
          </w:tcPr>
          <w:p w14:paraId="3843D1DA" w14:textId="77777777" w:rsidR="00184E1D" w:rsidRPr="001B6135" w:rsidRDefault="00184E1D" w:rsidP="001B6135">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19EA662B" w14:textId="1CB71F98" w:rsidR="00184E1D" w:rsidRPr="001B6135" w:rsidRDefault="00184E1D" w:rsidP="001B6135">
            <w:pPr>
              <w:spacing w:line="360" w:lineRule="exact"/>
              <w:ind w:left="180" w:right="65"/>
              <w:jc w:val="right"/>
              <w:rPr>
                <w:rFonts w:asciiTheme="majorBidi" w:hAnsiTheme="majorBidi" w:cstheme="majorBidi"/>
                <w:color w:val="000000"/>
                <w:sz w:val="28"/>
                <w:szCs w:val="28"/>
              </w:rPr>
            </w:pPr>
          </w:p>
        </w:tc>
        <w:tc>
          <w:tcPr>
            <w:tcW w:w="142" w:type="dxa"/>
            <w:shd w:val="clear" w:color="auto" w:fill="auto"/>
          </w:tcPr>
          <w:p w14:paraId="505E3724" w14:textId="77777777" w:rsidR="00184E1D" w:rsidRPr="001B6135" w:rsidRDefault="00184E1D" w:rsidP="001B6135">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497650C5" w14:textId="77777777" w:rsidR="00184E1D" w:rsidRPr="001B6135" w:rsidRDefault="00184E1D" w:rsidP="001B6135">
            <w:pPr>
              <w:spacing w:line="360" w:lineRule="exact"/>
              <w:ind w:left="180" w:right="65"/>
              <w:jc w:val="right"/>
              <w:rPr>
                <w:rFonts w:asciiTheme="majorBidi" w:hAnsiTheme="majorBidi" w:cstheme="majorBidi"/>
                <w:color w:val="000000"/>
                <w:sz w:val="28"/>
                <w:szCs w:val="28"/>
              </w:rPr>
            </w:pPr>
          </w:p>
        </w:tc>
        <w:tc>
          <w:tcPr>
            <w:tcW w:w="141" w:type="dxa"/>
            <w:shd w:val="clear" w:color="auto" w:fill="auto"/>
          </w:tcPr>
          <w:p w14:paraId="5B057699" w14:textId="77777777" w:rsidR="00184E1D" w:rsidRPr="001B6135" w:rsidRDefault="00184E1D" w:rsidP="001B6135">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7BA3AE09" w14:textId="77777777" w:rsidR="00184E1D" w:rsidRPr="001B6135" w:rsidRDefault="00184E1D" w:rsidP="001B6135">
            <w:pPr>
              <w:spacing w:line="360" w:lineRule="exact"/>
              <w:ind w:left="113" w:right="-81"/>
              <w:rPr>
                <w:rFonts w:asciiTheme="majorBidi" w:hAnsiTheme="majorBidi" w:cstheme="majorBidi"/>
                <w:color w:val="000000"/>
                <w:sz w:val="28"/>
                <w:szCs w:val="28"/>
                <w:cs/>
              </w:rPr>
            </w:pPr>
          </w:p>
        </w:tc>
        <w:tc>
          <w:tcPr>
            <w:tcW w:w="142" w:type="dxa"/>
            <w:shd w:val="clear" w:color="auto" w:fill="auto"/>
          </w:tcPr>
          <w:p w14:paraId="51588308" w14:textId="77777777" w:rsidR="00184E1D" w:rsidRPr="001B6135" w:rsidRDefault="00184E1D" w:rsidP="001B6135">
            <w:pPr>
              <w:spacing w:line="360" w:lineRule="exact"/>
              <w:ind w:left="113" w:right="-81"/>
              <w:rPr>
                <w:rFonts w:asciiTheme="majorBidi" w:hAnsiTheme="majorBidi" w:cstheme="majorBidi"/>
                <w:color w:val="000000"/>
                <w:sz w:val="28"/>
                <w:szCs w:val="28"/>
              </w:rPr>
            </w:pPr>
          </w:p>
        </w:tc>
        <w:tc>
          <w:tcPr>
            <w:tcW w:w="1478" w:type="dxa"/>
            <w:shd w:val="clear" w:color="auto" w:fill="auto"/>
          </w:tcPr>
          <w:p w14:paraId="4BA7BC2C" w14:textId="77777777" w:rsidR="00184E1D" w:rsidRPr="001B6135" w:rsidRDefault="00184E1D" w:rsidP="001B6135">
            <w:pPr>
              <w:spacing w:line="360" w:lineRule="exact"/>
              <w:ind w:left="113" w:right="-81"/>
              <w:rPr>
                <w:rFonts w:asciiTheme="majorBidi" w:hAnsiTheme="majorBidi" w:cstheme="majorBidi"/>
                <w:color w:val="000000"/>
                <w:sz w:val="28"/>
                <w:szCs w:val="28"/>
              </w:rPr>
            </w:pPr>
          </w:p>
        </w:tc>
      </w:tr>
      <w:tr w:rsidR="00184E1D" w:rsidRPr="001B6135" w14:paraId="7DAEC619" w14:textId="77777777" w:rsidTr="00F40937">
        <w:trPr>
          <w:cantSplit/>
          <w:trHeight w:val="79"/>
        </w:trPr>
        <w:tc>
          <w:tcPr>
            <w:tcW w:w="3346" w:type="dxa"/>
            <w:shd w:val="clear" w:color="auto" w:fill="auto"/>
          </w:tcPr>
          <w:p w14:paraId="5483F932" w14:textId="3EB07A68" w:rsidR="00184E1D" w:rsidRPr="001B6135" w:rsidRDefault="00184E1D" w:rsidP="001B6135">
            <w:pPr>
              <w:spacing w:line="360" w:lineRule="exact"/>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67DC2C38" w14:textId="77777777" w:rsidR="00184E1D" w:rsidRPr="001B6135" w:rsidRDefault="00184E1D" w:rsidP="001B6135">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65FBC881" w14:textId="131E2E3F"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0747F8CC"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6F206E37" w14:textId="07E0ECF3"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4A313874"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5D4F995F" w14:textId="1A9EC1F2"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11,898,000</w:t>
            </w:r>
          </w:p>
        </w:tc>
        <w:tc>
          <w:tcPr>
            <w:tcW w:w="142" w:type="dxa"/>
            <w:shd w:val="clear" w:color="auto" w:fill="auto"/>
          </w:tcPr>
          <w:p w14:paraId="51BBCC8B"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shd w:val="clear" w:color="auto" w:fill="auto"/>
            <w:vAlign w:val="bottom"/>
          </w:tcPr>
          <w:p w14:paraId="2CA2D414" w14:textId="2D30AA7F"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084BA134" w14:textId="77777777" w:rsidTr="008024C6">
        <w:trPr>
          <w:cantSplit/>
          <w:trHeight w:val="79"/>
        </w:trPr>
        <w:tc>
          <w:tcPr>
            <w:tcW w:w="3346" w:type="dxa"/>
            <w:shd w:val="clear" w:color="auto" w:fill="auto"/>
          </w:tcPr>
          <w:p w14:paraId="34F2AE2F" w14:textId="1354B0D7" w:rsidR="00184E1D" w:rsidRPr="001B6135" w:rsidRDefault="00184E1D" w:rsidP="001B6135">
            <w:pPr>
              <w:spacing w:line="360" w:lineRule="exact"/>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106" w:type="dxa"/>
          </w:tcPr>
          <w:p w14:paraId="07371948" w14:textId="77777777" w:rsidR="00184E1D" w:rsidRPr="001B6135" w:rsidRDefault="00184E1D" w:rsidP="001B6135">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5D1119B7" w14:textId="5AEED362" w:rsidR="00184E1D" w:rsidRPr="001B6135" w:rsidRDefault="00184E1D" w:rsidP="001B6135">
            <w:pPr>
              <w:spacing w:line="360" w:lineRule="exact"/>
              <w:ind w:left="-108" w:right="4"/>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2" w:type="dxa"/>
            <w:shd w:val="clear" w:color="auto" w:fill="auto"/>
          </w:tcPr>
          <w:p w14:paraId="741456BF"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B50D259" w14:textId="17303DC8"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76A28F00"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554D7B4" w14:textId="57831BA8"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46,200,000</w:t>
            </w:r>
          </w:p>
        </w:tc>
        <w:tc>
          <w:tcPr>
            <w:tcW w:w="142" w:type="dxa"/>
            <w:shd w:val="clear" w:color="auto" w:fill="auto"/>
          </w:tcPr>
          <w:p w14:paraId="32E3F307"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DEF16D3" w14:textId="6BF0AD03"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14,998,000</w:t>
            </w:r>
          </w:p>
        </w:tc>
      </w:tr>
      <w:tr w:rsidR="00184E1D" w:rsidRPr="001B6135" w14:paraId="45646FE3" w14:textId="77777777" w:rsidTr="008024C6">
        <w:trPr>
          <w:cantSplit/>
          <w:trHeight w:val="79"/>
        </w:trPr>
        <w:tc>
          <w:tcPr>
            <w:tcW w:w="3346" w:type="dxa"/>
            <w:shd w:val="clear" w:color="auto" w:fill="auto"/>
          </w:tcPr>
          <w:p w14:paraId="587407CE" w14:textId="3310DF67" w:rsidR="00184E1D" w:rsidRPr="001B6135" w:rsidRDefault="00184E1D" w:rsidP="001B6135">
            <w:pPr>
              <w:spacing w:line="360" w:lineRule="exact"/>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106" w:type="dxa"/>
          </w:tcPr>
          <w:p w14:paraId="6ED9182D" w14:textId="77777777" w:rsidR="00184E1D" w:rsidRPr="001B6135" w:rsidRDefault="00184E1D" w:rsidP="001B6135">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65C4159" w14:textId="30BED9B4"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4C43F987"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C8962B" w14:textId="24B2A323"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3835DF91"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CE7F64" w14:textId="5BC8E574"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(55,098,000)</w:t>
            </w:r>
          </w:p>
        </w:tc>
        <w:tc>
          <w:tcPr>
            <w:tcW w:w="142" w:type="dxa"/>
            <w:shd w:val="clear" w:color="auto" w:fill="auto"/>
          </w:tcPr>
          <w:p w14:paraId="5DF9DE44"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5D0C6B8" w14:textId="6F98782E"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(3,100,000)</w:t>
            </w:r>
          </w:p>
        </w:tc>
      </w:tr>
      <w:tr w:rsidR="00184E1D" w:rsidRPr="001B6135" w14:paraId="29B68EAB" w14:textId="77777777" w:rsidTr="008024C6">
        <w:trPr>
          <w:cantSplit/>
          <w:trHeight w:val="79"/>
        </w:trPr>
        <w:tc>
          <w:tcPr>
            <w:tcW w:w="3346" w:type="dxa"/>
            <w:shd w:val="clear" w:color="auto" w:fill="auto"/>
          </w:tcPr>
          <w:p w14:paraId="392538A6" w14:textId="29574E35" w:rsidR="00184E1D" w:rsidRPr="001B6135" w:rsidRDefault="00184E1D" w:rsidP="001B6135">
            <w:pPr>
              <w:spacing w:line="360" w:lineRule="exact"/>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106" w:type="dxa"/>
          </w:tcPr>
          <w:p w14:paraId="1332B910" w14:textId="77777777" w:rsidR="00184E1D" w:rsidRPr="001B6135" w:rsidRDefault="00184E1D" w:rsidP="001B6135">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63FB0255" w14:textId="742939E6"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2F956267"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0ECD5FF" w14:textId="6C9F11A1"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68DA6389"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D297F0D" w14:textId="451782C9"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3,000,000</w:t>
            </w:r>
          </w:p>
        </w:tc>
        <w:tc>
          <w:tcPr>
            <w:tcW w:w="142" w:type="dxa"/>
            <w:shd w:val="clear" w:color="auto" w:fill="auto"/>
          </w:tcPr>
          <w:p w14:paraId="5BFBC800"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5347D44" w14:textId="1D4AC647"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11,898,000</w:t>
            </w:r>
          </w:p>
        </w:tc>
      </w:tr>
      <w:tr w:rsidR="00184E1D" w:rsidRPr="001B6135" w14:paraId="27D76BA6" w14:textId="77777777" w:rsidTr="008024C6">
        <w:trPr>
          <w:cantSplit/>
          <w:trHeight w:val="79"/>
        </w:trPr>
        <w:tc>
          <w:tcPr>
            <w:tcW w:w="3346" w:type="dxa"/>
            <w:shd w:val="clear" w:color="auto" w:fill="auto"/>
            <w:vAlign w:val="center"/>
          </w:tcPr>
          <w:p w14:paraId="5B8BFE5A" w14:textId="68B64915" w:rsidR="00184E1D" w:rsidRPr="001B6135" w:rsidRDefault="00184E1D" w:rsidP="001B6135">
            <w:pPr>
              <w:spacing w:line="360" w:lineRule="exact"/>
              <w:ind w:left="99" w:right="-81"/>
              <w:jc w:val="thaiDistribute"/>
              <w:rPr>
                <w:rFonts w:asciiTheme="majorBidi" w:hAnsiTheme="majorBidi" w:cstheme="majorBidi"/>
                <w:color w:val="000000"/>
                <w:sz w:val="28"/>
                <w:szCs w:val="28"/>
                <w:u w:val="single"/>
                <w:cs/>
              </w:rPr>
            </w:pPr>
            <w:r w:rsidRPr="001B6135">
              <w:rPr>
                <w:rFonts w:asciiTheme="majorBidi" w:hAnsiTheme="majorBidi" w:cstheme="majorBidi"/>
                <w:color w:val="000000"/>
                <w:sz w:val="28"/>
                <w:szCs w:val="28"/>
                <w:u w:val="single"/>
                <w:lang w:val="en-US"/>
              </w:rPr>
              <w:t>Accrued interest</w:t>
            </w:r>
          </w:p>
        </w:tc>
        <w:tc>
          <w:tcPr>
            <w:tcW w:w="106" w:type="dxa"/>
          </w:tcPr>
          <w:p w14:paraId="3C66FF63" w14:textId="77777777" w:rsidR="00184E1D" w:rsidRPr="001B6135" w:rsidRDefault="00184E1D" w:rsidP="001B6135">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24A9A06F" w14:textId="1BF26059"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1A7C7EB8"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35161BC1"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2C339CD2"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5313F8BB"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403A12F9"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0EF6A9A9"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r>
      <w:tr w:rsidR="00184E1D" w:rsidRPr="001B6135" w14:paraId="4F9C0323" w14:textId="77777777" w:rsidTr="008024C6">
        <w:trPr>
          <w:cantSplit/>
          <w:trHeight w:val="79"/>
        </w:trPr>
        <w:tc>
          <w:tcPr>
            <w:tcW w:w="3346" w:type="dxa"/>
            <w:shd w:val="clear" w:color="auto" w:fill="auto"/>
          </w:tcPr>
          <w:p w14:paraId="0E497C13" w14:textId="15600E4A" w:rsidR="00184E1D" w:rsidRPr="001B6135" w:rsidRDefault="00184E1D" w:rsidP="001B6135">
            <w:pPr>
              <w:spacing w:line="360" w:lineRule="exact"/>
              <w:ind w:firstLineChars="100" w:firstLine="280"/>
              <w:rPr>
                <w:rFonts w:asciiTheme="majorBidi" w:hAnsiTheme="majorBidi" w:cstheme="majorBidi"/>
                <w:color w:val="000000"/>
                <w:sz w:val="28"/>
                <w:szCs w:val="28"/>
                <w:cs/>
              </w:rPr>
            </w:pPr>
            <w:r w:rsidRPr="001B6135">
              <w:rPr>
                <w:rFonts w:asciiTheme="majorBidi" w:hAnsiTheme="majorBidi" w:cstheme="majorBidi"/>
                <w:sz w:val="28"/>
                <w:szCs w:val="28"/>
              </w:rPr>
              <w:t xml:space="preserve">Beginning </w:t>
            </w:r>
            <w:r w:rsidRPr="001B6135">
              <w:rPr>
                <w:rFonts w:asciiTheme="majorBidi" w:hAnsiTheme="majorBidi" w:cstheme="majorBidi"/>
                <w:color w:val="000000"/>
                <w:sz w:val="28"/>
                <w:szCs w:val="28"/>
                <w:lang w:val="en-US"/>
              </w:rPr>
              <w:t>balance</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year</w:t>
            </w:r>
          </w:p>
        </w:tc>
        <w:tc>
          <w:tcPr>
            <w:tcW w:w="106" w:type="dxa"/>
          </w:tcPr>
          <w:p w14:paraId="48E813E9" w14:textId="77777777" w:rsidR="00184E1D" w:rsidRPr="001B6135" w:rsidRDefault="00184E1D" w:rsidP="001B6135">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429A44B" w14:textId="2D744F0A" w:rsidR="00184E1D" w:rsidRPr="001B6135" w:rsidRDefault="00184E1D" w:rsidP="001B6135">
            <w:pPr>
              <w:spacing w:line="360" w:lineRule="exact"/>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3C909E59" w14:textId="77777777" w:rsidR="00184E1D" w:rsidRPr="001B6135" w:rsidRDefault="00184E1D" w:rsidP="001B6135">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131792A7" w14:textId="62090EB8"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0A61CDBD"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651E808F" w14:textId="70FDCB21"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457,031</w:t>
            </w:r>
          </w:p>
        </w:tc>
        <w:tc>
          <w:tcPr>
            <w:tcW w:w="142" w:type="dxa"/>
            <w:shd w:val="clear" w:color="auto" w:fill="auto"/>
          </w:tcPr>
          <w:p w14:paraId="5E36D0EE"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77FA1246" w14:textId="5767D959"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0225380E" w14:textId="77777777" w:rsidTr="008024C6">
        <w:trPr>
          <w:cantSplit/>
          <w:trHeight w:val="79"/>
        </w:trPr>
        <w:tc>
          <w:tcPr>
            <w:tcW w:w="3346" w:type="dxa"/>
            <w:shd w:val="clear" w:color="auto" w:fill="auto"/>
          </w:tcPr>
          <w:p w14:paraId="2F312B5C" w14:textId="2110E7DB" w:rsidR="00184E1D" w:rsidRPr="001B6135" w:rsidRDefault="00184E1D" w:rsidP="001B6135">
            <w:pPr>
              <w:spacing w:line="360" w:lineRule="exact"/>
              <w:ind w:firstLineChars="100" w:firstLine="280"/>
              <w:rPr>
                <w:rFonts w:asciiTheme="majorBidi" w:hAnsiTheme="majorBidi" w:cstheme="majorBidi"/>
                <w:color w:val="000000"/>
                <w:sz w:val="28"/>
                <w:szCs w:val="28"/>
              </w:rPr>
            </w:pPr>
            <w:r w:rsidRPr="001B6135">
              <w:rPr>
                <w:rFonts w:asciiTheme="majorBidi" w:hAnsiTheme="majorBidi" w:cstheme="majorBidi"/>
                <w:sz w:val="28"/>
                <w:szCs w:val="28"/>
              </w:rPr>
              <w:t>Increase during the year</w:t>
            </w:r>
          </w:p>
        </w:tc>
        <w:tc>
          <w:tcPr>
            <w:tcW w:w="106" w:type="dxa"/>
          </w:tcPr>
          <w:p w14:paraId="56BDC3F7" w14:textId="77777777" w:rsidR="00184E1D" w:rsidRPr="001B6135" w:rsidRDefault="00184E1D" w:rsidP="001B6135">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C593381" w14:textId="10868BC1"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55198F7D"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50A28E05" w14:textId="14AC159A"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072F26F8"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6F6A0B5" w14:textId="53669F82"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988,597</w:t>
            </w:r>
          </w:p>
        </w:tc>
        <w:tc>
          <w:tcPr>
            <w:tcW w:w="142" w:type="dxa"/>
            <w:shd w:val="clear" w:color="auto" w:fill="auto"/>
          </w:tcPr>
          <w:p w14:paraId="2E800477"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0038125D" w14:textId="0D496E8F"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591,086</w:t>
            </w:r>
          </w:p>
        </w:tc>
      </w:tr>
      <w:tr w:rsidR="00184E1D" w:rsidRPr="001B6135" w14:paraId="12419EDE" w14:textId="77777777" w:rsidTr="008024C6">
        <w:trPr>
          <w:cantSplit/>
          <w:trHeight w:val="79"/>
        </w:trPr>
        <w:tc>
          <w:tcPr>
            <w:tcW w:w="3346" w:type="dxa"/>
            <w:shd w:val="clear" w:color="auto" w:fill="auto"/>
          </w:tcPr>
          <w:p w14:paraId="68E42263" w14:textId="209B6E2A" w:rsidR="00184E1D" w:rsidRPr="001B6135" w:rsidRDefault="00184E1D" w:rsidP="001B6135">
            <w:pPr>
              <w:spacing w:line="360" w:lineRule="exact"/>
              <w:ind w:firstLineChars="100" w:firstLine="280"/>
              <w:rPr>
                <w:rFonts w:asciiTheme="majorBidi" w:hAnsiTheme="majorBidi" w:cstheme="majorBidi"/>
                <w:color w:val="000000"/>
                <w:sz w:val="28"/>
                <w:szCs w:val="28"/>
              </w:rPr>
            </w:pPr>
            <w:r w:rsidRPr="001B6135">
              <w:rPr>
                <w:rFonts w:asciiTheme="majorBidi" w:hAnsiTheme="majorBidi" w:cstheme="majorBidi"/>
                <w:sz w:val="28"/>
                <w:szCs w:val="28"/>
              </w:rPr>
              <w:t>Decrease during the year</w:t>
            </w:r>
          </w:p>
        </w:tc>
        <w:tc>
          <w:tcPr>
            <w:tcW w:w="106" w:type="dxa"/>
          </w:tcPr>
          <w:p w14:paraId="13BB39F2" w14:textId="77777777" w:rsidR="00184E1D" w:rsidRPr="001B6135" w:rsidRDefault="00184E1D" w:rsidP="001B6135">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13082C1D" w14:textId="28C5680C"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3B910743"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5D06E0E" w14:textId="3835698E"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681AEB52"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BC299A1" w14:textId="23021512"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(1,428,799)</w:t>
            </w:r>
          </w:p>
        </w:tc>
        <w:tc>
          <w:tcPr>
            <w:tcW w:w="142" w:type="dxa"/>
            <w:shd w:val="clear" w:color="auto" w:fill="auto"/>
          </w:tcPr>
          <w:p w14:paraId="238CA476"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58DF6CA" w14:textId="40548A9A"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(134,055)</w:t>
            </w:r>
          </w:p>
        </w:tc>
      </w:tr>
      <w:tr w:rsidR="00184E1D" w:rsidRPr="001B6135" w14:paraId="1AB6B62F" w14:textId="77777777" w:rsidTr="008024C6">
        <w:trPr>
          <w:cantSplit/>
          <w:trHeight w:val="79"/>
        </w:trPr>
        <w:tc>
          <w:tcPr>
            <w:tcW w:w="3346" w:type="dxa"/>
            <w:shd w:val="clear" w:color="auto" w:fill="auto"/>
          </w:tcPr>
          <w:p w14:paraId="7A786B4F" w14:textId="05DDFE2E" w:rsidR="00184E1D" w:rsidRPr="001B6135" w:rsidRDefault="00184E1D" w:rsidP="001B6135">
            <w:pPr>
              <w:spacing w:line="360" w:lineRule="exact"/>
              <w:ind w:firstLineChars="100" w:firstLine="280"/>
              <w:rPr>
                <w:rFonts w:asciiTheme="majorBidi" w:hAnsiTheme="majorBidi" w:cstheme="majorBidi"/>
                <w:color w:val="000000"/>
                <w:sz w:val="28"/>
                <w:szCs w:val="28"/>
                <w:cs/>
              </w:rPr>
            </w:pPr>
            <w:r w:rsidRPr="001B6135">
              <w:rPr>
                <w:rFonts w:asciiTheme="majorBidi" w:hAnsiTheme="majorBidi" w:cstheme="majorBidi"/>
                <w:sz w:val="28"/>
                <w:szCs w:val="28"/>
              </w:rPr>
              <w:t>Ending balance year</w:t>
            </w:r>
          </w:p>
        </w:tc>
        <w:tc>
          <w:tcPr>
            <w:tcW w:w="106" w:type="dxa"/>
          </w:tcPr>
          <w:p w14:paraId="0283FD63" w14:textId="77777777" w:rsidR="00184E1D" w:rsidRPr="001B6135" w:rsidRDefault="00184E1D" w:rsidP="001B6135">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78B9AC88" w14:textId="741F3437"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061CE0E9"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CECF5BB" w14:textId="6C2314B1"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499BCB6B" w14:textId="77777777" w:rsidR="00184E1D" w:rsidRPr="001B6135" w:rsidRDefault="00184E1D" w:rsidP="001B6135">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8D7A275" w14:textId="21EF1B06"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16,829</w:t>
            </w:r>
          </w:p>
        </w:tc>
        <w:tc>
          <w:tcPr>
            <w:tcW w:w="142" w:type="dxa"/>
            <w:shd w:val="clear" w:color="auto" w:fill="auto"/>
          </w:tcPr>
          <w:p w14:paraId="03805380" w14:textId="77777777" w:rsidR="00184E1D" w:rsidRPr="001B6135" w:rsidRDefault="00184E1D" w:rsidP="001B6135">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D1005AD" w14:textId="308E2DD6"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457,031</w:t>
            </w:r>
          </w:p>
        </w:tc>
      </w:tr>
      <w:tr w:rsidR="00184E1D" w:rsidRPr="001B6135" w14:paraId="453F26E1" w14:textId="77777777" w:rsidTr="008024C6">
        <w:trPr>
          <w:cantSplit/>
          <w:trHeight w:val="108"/>
        </w:trPr>
        <w:tc>
          <w:tcPr>
            <w:tcW w:w="3346" w:type="dxa"/>
            <w:shd w:val="clear" w:color="auto" w:fill="auto"/>
          </w:tcPr>
          <w:p w14:paraId="6E77F81F" w14:textId="7E30FA2F" w:rsidR="00184E1D" w:rsidRPr="001B6135" w:rsidRDefault="00AE3A6B" w:rsidP="001B6135">
            <w:pPr>
              <w:spacing w:line="360" w:lineRule="exact"/>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Total</w:t>
            </w:r>
            <w:r w:rsidR="00184E1D" w:rsidRPr="001B6135">
              <w:rPr>
                <w:rFonts w:asciiTheme="majorBidi" w:hAnsiTheme="majorBidi" w:cstheme="majorBidi"/>
                <w:color w:val="000000"/>
                <w:sz w:val="28"/>
                <w:szCs w:val="28"/>
                <w:lang w:val="en-US"/>
              </w:rPr>
              <w:t xml:space="preserve"> Principle and Accrued interest</w:t>
            </w:r>
          </w:p>
        </w:tc>
        <w:tc>
          <w:tcPr>
            <w:tcW w:w="106" w:type="dxa"/>
          </w:tcPr>
          <w:p w14:paraId="3874CF83" w14:textId="77777777" w:rsidR="00184E1D" w:rsidRPr="001B6135" w:rsidRDefault="00184E1D" w:rsidP="001B6135">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76AF4E" w14:textId="18DDCE1A" w:rsidR="00184E1D" w:rsidRPr="001B6135" w:rsidRDefault="00184E1D" w:rsidP="001B6135">
            <w:pPr>
              <w:spacing w:line="360" w:lineRule="exact"/>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6330087E" w14:textId="77777777" w:rsidR="00184E1D" w:rsidRPr="001B6135" w:rsidRDefault="00184E1D" w:rsidP="001B6135">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C2BCB7" w14:textId="10388268" w:rsidR="00184E1D" w:rsidRPr="001B6135" w:rsidRDefault="00184E1D" w:rsidP="001B6135">
            <w:pPr>
              <w:spacing w:line="360" w:lineRule="exact"/>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1" w:type="dxa"/>
            <w:shd w:val="clear" w:color="auto" w:fill="auto"/>
          </w:tcPr>
          <w:p w14:paraId="7DCE8461" w14:textId="77777777" w:rsidR="00184E1D" w:rsidRPr="001B6135" w:rsidRDefault="00184E1D" w:rsidP="001B6135">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B97D83" w14:textId="6CEC7398" w:rsidR="00184E1D" w:rsidRPr="001B6135" w:rsidRDefault="00184E1D" w:rsidP="001B6135">
            <w:pPr>
              <w:spacing w:line="360" w:lineRule="exact"/>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3,016,829</w:t>
            </w:r>
          </w:p>
        </w:tc>
        <w:tc>
          <w:tcPr>
            <w:tcW w:w="142" w:type="dxa"/>
            <w:shd w:val="clear" w:color="auto" w:fill="auto"/>
          </w:tcPr>
          <w:p w14:paraId="45110998" w14:textId="77777777" w:rsidR="00184E1D" w:rsidRPr="001B6135" w:rsidRDefault="00184E1D" w:rsidP="001B6135">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9A9E190" w14:textId="4E3C84CB" w:rsidR="00184E1D" w:rsidRPr="001B6135" w:rsidRDefault="00184E1D" w:rsidP="001B6135">
            <w:pPr>
              <w:spacing w:line="360" w:lineRule="exact"/>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12,355,031</w:t>
            </w:r>
          </w:p>
        </w:tc>
      </w:tr>
      <w:tr w:rsidR="00184E1D" w:rsidRPr="001B6135" w14:paraId="56C95714" w14:textId="77777777" w:rsidTr="003C2504">
        <w:trPr>
          <w:cantSplit/>
          <w:trHeight w:val="108"/>
        </w:trPr>
        <w:tc>
          <w:tcPr>
            <w:tcW w:w="3346" w:type="dxa"/>
            <w:shd w:val="clear" w:color="auto" w:fill="auto"/>
          </w:tcPr>
          <w:p w14:paraId="00C6D730" w14:textId="3676126C" w:rsidR="00184E1D" w:rsidRPr="001B6135" w:rsidRDefault="00184E1D" w:rsidP="001B6135">
            <w:pPr>
              <w:spacing w:line="360" w:lineRule="exact"/>
              <w:ind w:left="137" w:right="-81"/>
              <w:jc w:val="thaiDistribute"/>
              <w:rPr>
                <w:rFonts w:asciiTheme="majorBidi" w:hAnsiTheme="majorBidi" w:cstheme="majorBidi"/>
                <w:color w:val="000000"/>
                <w:sz w:val="28"/>
                <w:szCs w:val="28"/>
                <w:lang w:val="en-US"/>
              </w:rPr>
            </w:pPr>
          </w:p>
        </w:tc>
        <w:tc>
          <w:tcPr>
            <w:tcW w:w="106" w:type="dxa"/>
          </w:tcPr>
          <w:p w14:paraId="673A04C8" w14:textId="77777777" w:rsidR="00184E1D" w:rsidRPr="001B6135" w:rsidRDefault="00184E1D" w:rsidP="001B6135">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37D65D47" w14:textId="77777777" w:rsidR="00184E1D" w:rsidRPr="001B6135" w:rsidRDefault="00184E1D" w:rsidP="001B6135">
            <w:pPr>
              <w:spacing w:line="360" w:lineRule="exact"/>
              <w:ind w:left="-108" w:right="4"/>
              <w:jc w:val="right"/>
              <w:rPr>
                <w:rFonts w:asciiTheme="majorBidi" w:hAnsiTheme="majorBidi" w:cstheme="majorBidi"/>
                <w:sz w:val="28"/>
                <w:szCs w:val="28"/>
              </w:rPr>
            </w:pPr>
          </w:p>
        </w:tc>
        <w:tc>
          <w:tcPr>
            <w:tcW w:w="142" w:type="dxa"/>
            <w:shd w:val="clear" w:color="auto" w:fill="auto"/>
          </w:tcPr>
          <w:p w14:paraId="35C52BF5" w14:textId="77777777" w:rsidR="00184E1D" w:rsidRPr="001B6135" w:rsidRDefault="00184E1D" w:rsidP="001B6135">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68343490" w14:textId="77777777" w:rsidR="00184E1D" w:rsidRPr="001B6135" w:rsidRDefault="00184E1D" w:rsidP="001B6135">
            <w:pPr>
              <w:spacing w:line="360" w:lineRule="exact"/>
              <w:ind w:left="-108" w:right="4"/>
              <w:jc w:val="right"/>
              <w:rPr>
                <w:rFonts w:asciiTheme="majorBidi" w:hAnsiTheme="majorBidi" w:cstheme="majorBidi"/>
                <w:sz w:val="28"/>
                <w:szCs w:val="28"/>
              </w:rPr>
            </w:pPr>
          </w:p>
        </w:tc>
        <w:tc>
          <w:tcPr>
            <w:tcW w:w="141" w:type="dxa"/>
            <w:shd w:val="clear" w:color="auto" w:fill="auto"/>
          </w:tcPr>
          <w:p w14:paraId="35D15AFE" w14:textId="77777777" w:rsidR="00184E1D" w:rsidRPr="001B6135" w:rsidRDefault="00184E1D" w:rsidP="001B6135">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B9CA494" w14:textId="77777777" w:rsidR="00184E1D" w:rsidRPr="001B6135" w:rsidRDefault="00184E1D" w:rsidP="001B6135">
            <w:pPr>
              <w:spacing w:line="360" w:lineRule="exact"/>
              <w:ind w:left="-108" w:right="4"/>
              <w:jc w:val="right"/>
              <w:rPr>
                <w:rFonts w:asciiTheme="majorBidi" w:hAnsiTheme="majorBidi" w:cstheme="majorBidi"/>
                <w:sz w:val="28"/>
                <w:szCs w:val="28"/>
              </w:rPr>
            </w:pPr>
          </w:p>
        </w:tc>
        <w:tc>
          <w:tcPr>
            <w:tcW w:w="142" w:type="dxa"/>
            <w:shd w:val="clear" w:color="auto" w:fill="auto"/>
          </w:tcPr>
          <w:p w14:paraId="0362A799" w14:textId="77777777" w:rsidR="00184E1D" w:rsidRPr="001B6135" w:rsidRDefault="00184E1D" w:rsidP="001B6135">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7AC44649" w14:textId="77777777" w:rsidR="00184E1D" w:rsidRPr="001B6135" w:rsidRDefault="00184E1D" w:rsidP="001B6135">
            <w:pPr>
              <w:spacing w:line="360" w:lineRule="exact"/>
              <w:ind w:left="-108" w:right="4"/>
              <w:jc w:val="right"/>
              <w:rPr>
                <w:rFonts w:asciiTheme="majorBidi" w:hAnsiTheme="majorBidi" w:cstheme="majorBidi"/>
                <w:sz w:val="28"/>
                <w:szCs w:val="28"/>
              </w:rPr>
            </w:pPr>
          </w:p>
        </w:tc>
      </w:tr>
      <w:tr w:rsidR="00184E1D" w:rsidRPr="001B6135" w14:paraId="6A92079E" w14:textId="77777777" w:rsidTr="00AC6994">
        <w:trPr>
          <w:cantSplit/>
          <w:trHeight w:val="79"/>
        </w:trPr>
        <w:tc>
          <w:tcPr>
            <w:tcW w:w="4869" w:type="dxa"/>
            <w:gridSpan w:val="3"/>
            <w:shd w:val="clear" w:color="auto" w:fill="auto"/>
          </w:tcPr>
          <w:p w14:paraId="3EB4A5BA" w14:textId="764C4EC9" w:rsidR="00184E1D" w:rsidRPr="001B6135" w:rsidRDefault="00184E1D" w:rsidP="001B6135">
            <w:pPr>
              <w:spacing w:before="120" w:line="360" w:lineRule="exact"/>
              <w:ind w:left="99" w:right="-79"/>
              <w:rPr>
                <w:rFonts w:asciiTheme="majorBidi" w:hAnsiTheme="majorBidi" w:cstheme="majorBidi"/>
                <w:color w:val="000000"/>
                <w:sz w:val="28"/>
                <w:szCs w:val="28"/>
                <w:cs/>
              </w:rPr>
            </w:pPr>
            <w:r w:rsidRPr="001B6135">
              <w:rPr>
                <w:rFonts w:asciiTheme="majorBidi" w:hAnsiTheme="majorBidi" w:cstheme="majorBidi"/>
                <w:b/>
                <w:bCs/>
                <w:sz w:val="28"/>
                <w:szCs w:val="28"/>
                <w:u w:val="single"/>
              </w:rPr>
              <w:lastRenderedPageBreak/>
              <w:t>ACC Capital Asset Management Co., Ltd.</w:t>
            </w:r>
            <w:r w:rsidR="007B3E38" w:rsidRPr="001B6135">
              <w:rPr>
                <w:rFonts w:asciiTheme="majorBidi" w:hAnsiTheme="majorBidi" w:cstheme="majorBidi"/>
                <w:b/>
                <w:bCs/>
                <w:sz w:val="28"/>
                <w:szCs w:val="28"/>
              </w:rPr>
              <w:t xml:space="preserve"> </w:t>
            </w:r>
            <w:r w:rsidRPr="001B6135">
              <w:rPr>
                <w:rFonts w:asciiTheme="majorBidi" w:hAnsiTheme="majorBidi" w:cstheme="majorBidi"/>
                <w:b/>
                <w:bCs/>
                <w:sz w:val="28"/>
                <w:szCs w:val="28"/>
                <w:vertAlign w:val="superscript"/>
              </w:rPr>
              <w:t>(2)</w:t>
            </w:r>
          </w:p>
        </w:tc>
        <w:tc>
          <w:tcPr>
            <w:tcW w:w="142" w:type="dxa"/>
            <w:shd w:val="clear" w:color="auto" w:fill="auto"/>
            <w:vAlign w:val="center"/>
          </w:tcPr>
          <w:p w14:paraId="3346AFCE"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center"/>
          </w:tcPr>
          <w:p w14:paraId="39D34681"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 w:type="dxa"/>
            <w:shd w:val="clear" w:color="auto" w:fill="auto"/>
            <w:vAlign w:val="center"/>
          </w:tcPr>
          <w:p w14:paraId="7944A671"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center"/>
          </w:tcPr>
          <w:p w14:paraId="59B22640" w14:textId="77777777" w:rsidR="00184E1D" w:rsidRPr="001B6135" w:rsidRDefault="00184E1D" w:rsidP="001B6135">
            <w:pPr>
              <w:tabs>
                <w:tab w:val="decimal" w:pos="1224"/>
              </w:tabs>
              <w:spacing w:line="240" w:lineRule="auto"/>
              <w:ind w:left="180" w:right="4"/>
              <w:jc w:val="right"/>
              <w:rPr>
                <w:rFonts w:asciiTheme="majorBidi" w:hAnsiTheme="majorBidi" w:cstheme="majorBidi"/>
                <w:color w:val="000000"/>
                <w:sz w:val="28"/>
                <w:szCs w:val="28"/>
                <w:cs/>
              </w:rPr>
            </w:pPr>
          </w:p>
        </w:tc>
        <w:tc>
          <w:tcPr>
            <w:tcW w:w="142" w:type="dxa"/>
            <w:shd w:val="clear" w:color="auto" w:fill="auto"/>
            <w:vAlign w:val="center"/>
          </w:tcPr>
          <w:p w14:paraId="22723FFE"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shd w:val="clear" w:color="auto" w:fill="auto"/>
            <w:vAlign w:val="center"/>
          </w:tcPr>
          <w:p w14:paraId="140DA57A"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r>
      <w:tr w:rsidR="00184E1D" w:rsidRPr="001B6135" w14:paraId="11B01AB3" w14:textId="77777777" w:rsidTr="008024C6">
        <w:trPr>
          <w:cantSplit/>
          <w:trHeight w:val="108"/>
        </w:trPr>
        <w:tc>
          <w:tcPr>
            <w:tcW w:w="3346" w:type="dxa"/>
            <w:shd w:val="clear" w:color="auto" w:fill="auto"/>
          </w:tcPr>
          <w:p w14:paraId="74537AED" w14:textId="3216882F"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r w:rsidRPr="001B6135">
              <w:rPr>
                <w:rFonts w:asciiTheme="majorBidi" w:hAnsiTheme="majorBidi" w:cstheme="majorBidi"/>
                <w:color w:val="000000"/>
                <w:sz w:val="28"/>
                <w:szCs w:val="28"/>
                <w:u w:val="single"/>
                <w:lang w:val="en-US"/>
              </w:rPr>
              <w:t>Principle</w:t>
            </w:r>
          </w:p>
        </w:tc>
        <w:tc>
          <w:tcPr>
            <w:tcW w:w="106" w:type="dxa"/>
          </w:tcPr>
          <w:p w14:paraId="419FB914"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278C0C29"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2BB36D8"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bottom"/>
          </w:tcPr>
          <w:p w14:paraId="2333CDEB"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156F74DC"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6FE2D025"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2" w:type="dxa"/>
            <w:shd w:val="clear" w:color="auto" w:fill="auto"/>
          </w:tcPr>
          <w:p w14:paraId="6B580C6E"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2BE1D4DE"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r>
      <w:tr w:rsidR="00184E1D" w:rsidRPr="001B6135" w14:paraId="36FCCE57" w14:textId="77777777" w:rsidTr="00B8662A">
        <w:trPr>
          <w:cantSplit/>
          <w:trHeight w:val="108"/>
        </w:trPr>
        <w:tc>
          <w:tcPr>
            <w:tcW w:w="3346" w:type="dxa"/>
            <w:shd w:val="clear" w:color="auto" w:fill="auto"/>
          </w:tcPr>
          <w:p w14:paraId="2BFCF489" w14:textId="306CD1AD"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223DE564"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3B95FAF4" w14:textId="390CF340"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03C94361"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5B2A8075" w14:textId="6D5E69BC"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088EE665"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bottom"/>
          </w:tcPr>
          <w:p w14:paraId="6D2954A8" w14:textId="362BBF2F"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96,300,000</w:t>
            </w:r>
          </w:p>
        </w:tc>
        <w:tc>
          <w:tcPr>
            <w:tcW w:w="142" w:type="dxa"/>
            <w:shd w:val="clear" w:color="auto" w:fill="auto"/>
            <w:vAlign w:val="bottom"/>
          </w:tcPr>
          <w:p w14:paraId="65A19210"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shd w:val="clear" w:color="auto" w:fill="auto"/>
            <w:vAlign w:val="bottom"/>
          </w:tcPr>
          <w:p w14:paraId="026D5259" w14:textId="00375D11"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85,000,000</w:t>
            </w:r>
          </w:p>
        </w:tc>
      </w:tr>
      <w:tr w:rsidR="00184E1D" w:rsidRPr="001B6135" w14:paraId="2D0EDA3A" w14:textId="77777777" w:rsidTr="008024C6">
        <w:trPr>
          <w:cantSplit/>
          <w:trHeight w:val="108"/>
        </w:trPr>
        <w:tc>
          <w:tcPr>
            <w:tcW w:w="3346" w:type="dxa"/>
            <w:shd w:val="clear" w:color="auto" w:fill="auto"/>
          </w:tcPr>
          <w:p w14:paraId="1B84A751" w14:textId="59B49EB5"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106" w:type="dxa"/>
          </w:tcPr>
          <w:p w14:paraId="4B139263"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48E3B023" w14:textId="185BB4AA"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42" w:type="dxa"/>
            <w:shd w:val="clear" w:color="auto" w:fill="auto"/>
          </w:tcPr>
          <w:p w14:paraId="61E91630"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460529B8" w14:textId="520A71BE"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4F1E6277"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5BB45B47" w14:textId="47524CC9"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3,000,000</w:t>
            </w:r>
          </w:p>
        </w:tc>
        <w:tc>
          <w:tcPr>
            <w:tcW w:w="142" w:type="dxa"/>
            <w:shd w:val="clear" w:color="auto" w:fill="auto"/>
            <w:vAlign w:val="bottom"/>
          </w:tcPr>
          <w:p w14:paraId="311E89C9"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7B98B96F" w14:textId="217B3CB9"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11,300,000</w:t>
            </w:r>
          </w:p>
        </w:tc>
      </w:tr>
      <w:tr w:rsidR="00184E1D" w:rsidRPr="001B6135" w14:paraId="1523C750" w14:textId="77777777" w:rsidTr="008024C6">
        <w:trPr>
          <w:cantSplit/>
          <w:trHeight w:val="108"/>
        </w:trPr>
        <w:tc>
          <w:tcPr>
            <w:tcW w:w="3346" w:type="dxa"/>
            <w:shd w:val="clear" w:color="auto" w:fill="auto"/>
          </w:tcPr>
          <w:p w14:paraId="2DD6A323" w14:textId="01395CD3"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106" w:type="dxa"/>
          </w:tcPr>
          <w:p w14:paraId="1E3D34CF"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2D1F9A6E" w14:textId="112E9B6D"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42" w:type="dxa"/>
            <w:shd w:val="clear" w:color="auto" w:fill="auto"/>
          </w:tcPr>
          <w:p w14:paraId="30742E67"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7424E0FC" w14:textId="26830C66"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45D80CE5"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0C739605" w14:textId="3B588546"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(24,300,000)</w:t>
            </w:r>
          </w:p>
        </w:tc>
        <w:tc>
          <w:tcPr>
            <w:tcW w:w="142" w:type="dxa"/>
            <w:shd w:val="clear" w:color="auto" w:fill="auto"/>
            <w:vAlign w:val="bottom"/>
          </w:tcPr>
          <w:p w14:paraId="494EF5B6"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75353449" w14:textId="03F78BB6"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35D2C0FC" w14:textId="77777777" w:rsidTr="008024C6">
        <w:trPr>
          <w:cantSplit/>
          <w:trHeight w:val="108"/>
        </w:trPr>
        <w:tc>
          <w:tcPr>
            <w:tcW w:w="3346" w:type="dxa"/>
            <w:shd w:val="clear" w:color="auto" w:fill="auto"/>
          </w:tcPr>
          <w:p w14:paraId="18A20608" w14:textId="10AAC0AE"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106" w:type="dxa"/>
          </w:tcPr>
          <w:p w14:paraId="1ACE1CB4"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702FD6EA" w14:textId="440D6AE1"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42" w:type="dxa"/>
            <w:shd w:val="clear" w:color="auto" w:fill="auto"/>
          </w:tcPr>
          <w:p w14:paraId="7654D1AE"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EFCF806" w14:textId="56135EEB"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39C3C2BD"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612AE38" w14:textId="4DFDA87E"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75,000,000</w:t>
            </w:r>
          </w:p>
        </w:tc>
        <w:tc>
          <w:tcPr>
            <w:tcW w:w="142" w:type="dxa"/>
            <w:shd w:val="clear" w:color="auto" w:fill="auto"/>
            <w:vAlign w:val="bottom"/>
          </w:tcPr>
          <w:p w14:paraId="35B260DA"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173A621D" w14:textId="7E1E13EB"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96,300,000</w:t>
            </w:r>
          </w:p>
        </w:tc>
      </w:tr>
      <w:tr w:rsidR="00184E1D" w:rsidRPr="001B6135" w14:paraId="05AB1234" w14:textId="77777777" w:rsidTr="008024C6">
        <w:trPr>
          <w:cantSplit/>
          <w:trHeight w:val="108"/>
        </w:trPr>
        <w:tc>
          <w:tcPr>
            <w:tcW w:w="3346" w:type="dxa"/>
            <w:shd w:val="clear" w:color="auto" w:fill="auto"/>
            <w:vAlign w:val="center"/>
          </w:tcPr>
          <w:p w14:paraId="71426434" w14:textId="63AEBC3C"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r w:rsidRPr="001B6135">
              <w:rPr>
                <w:rFonts w:asciiTheme="majorBidi" w:hAnsiTheme="majorBidi" w:cstheme="majorBidi"/>
                <w:color w:val="000000"/>
                <w:sz w:val="28"/>
                <w:szCs w:val="28"/>
                <w:u w:val="single"/>
                <w:lang w:val="en-US"/>
              </w:rPr>
              <w:t>Accrued interest</w:t>
            </w:r>
          </w:p>
        </w:tc>
        <w:tc>
          <w:tcPr>
            <w:tcW w:w="106" w:type="dxa"/>
          </w:tcPr>
          <w:p w14:paraId="1B0B04DF"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10C69ABC"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2E2AC8DC"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A6859FE"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50513658"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69EBC56"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2" w:type="dxa"/>
            <w:shd w:val="clear" w:color="auto" w:fill="auto"/>
            <w:vAlign w:val="bottom"/>
          </w:tcPr>
          <w:p w14:paraId="22AC1E70"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0187771"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r>
      <w:tr w:rsidR="00184E1D" w:rsidRPr="001B6135" w14:paraId="0F28B79A" w14:textId="77777777" w:rsidTr="008024C6">
        <w:trPr>
          <w:cantSplit/>
          <w:trHeight w:val="108"/>
        </w:trPr>
        <w:tc>
          <w:tcPr>
            <w:tcW w:w="3346" w:type="dxa"/>
            <w:shd w:val="clear" w:color="auto" w:fill="auto"/>
          </w:tcPr>
          <w:p w14:paraId="0EE61ACD" w14:textId="01AE8545"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2C9EF002"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686A45C8" w14:textId="4C005AC7"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5003E751"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40CDEA37" w14:textId="506450E6"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369F0703"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0DDCDF6D" w14:textId="0686D9BA"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7,037,569</w:t>
            </w:r>
          </w:p>
        </w:tc>
        <w:tc>
          <w:tcPr>
            <w:tcW w:w="142" w:type="dxa"/>
            <w:shd w:val="clear" w:color="auto" w:fill="auto"/>
            <w:vAlign w:val="bottom"/>
          </w:tcPr>
          <w:p w14:paraId="6D740A33"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17B829CF" w14:textId="0A078411"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453,082</w:t>
            </w:r>
          </w:p>
        </w:tc>
      </w:tr>
      <w:tr w:rsidR="00184E1D" w:rsidRPr="001B6135" w14:paraId="671579EB" w14:textId="77777777" w:rsidTr="007204AA">
        <w:trPr>
          <w:cantSplit/>
          <w:trHeight w:val="108"/>
        </w:trPr>
        <w:tc>
          <w:tcPr>
            <w:tcW w:w="3346" w:type="dxa"/>
            <w:shd w:val="clear" w:color="auto" w:fill="auto"/>
          </w:tcPr>
          <w:p w14:paraId="28185AC6" w14:textId="1F3B4D92"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106" w:type="dxa"/>
          </w:tcPr>
          <w:p w14:paraId="495F30E0"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63E2DE22" w14:textId="44A773F0"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1170B99D"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2C8D67CB" w14:textId="7E66A850"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47D3B395"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1F9D36FE" w14:textId="7E5B5D8D"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6,122,147</w:t>
            </w:r>
          </w:p>
        </w:tc>
        <w:tc>
          <w:tcPr>
            <w:tcW w:w="142" w:type="dxa"/>
            <w:shd w:val="clear" w:color="auto" w:fill="auto"/>
            <w:vAlign w:val="bottom"/>
          </w:tcPr>
          <w:p w14:paraId="6D537C45"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36D366A4" w14:textId="1CD72EA9"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6,584,487</w:t>
            </w:r>
          </w:p>
        </w:tc>
      </w:tr>
      <w:tr w:rsidR="00184E1D" w:rsidRPr="001B6135" w14:paraId="2EB42091" w14:textId="77777777" w:rsidTr="007204AA">
        <w:trPr>
          <w:cantSplit/>
          <w:trHeight w:val="108"/>
        </w:trPr>
        <w:tc>
          <w:tcPr>
            <w:tcW w:w="3346" w:type="dxa"/>
            <w:shd w:val="clear" w:color="auto" w:fill="auto"/>
          </w:tcPr>
          <w:p w14:paraId="3DF30C21" w14:textId="411B9D4A"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106" w:type="dxa"/>
          </w:tcPr>
          <w:p w14:paraId="30252D13"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1D3EF8A3" w14:textId="67178A63"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13D54AAD"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789E90EE" w14:textId="6E6F1592"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762B029A"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6B0FCFCB" w14:textId="1220F824"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(2,489,168)</w:t>
            </w:r>
          </w:p>
        </w:tc>
        <w:tc>
          <w:tcPr>
            <w:tcW w:w="142" w:type="dxa"/>
            <w:shd w:val="clear" w:color="auto" w:fill="auto"/>
            <w:vAlign w:val="bottom"/>
          </w:tcPr>
          <w:p w14:paraId="58A396B5"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6D97041" w14:textId="718C2004"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042E433B" w14:textId="77777777" w:rsidTr="007204AA">
        <w:trPr>
          <w:cantSplit/>
          <w:trHeight w:val="108"/>
        </w:trPr>
        <w:tc>
          <w:tcPr>
            <w:tcW w:w="3346" w:type="dxa"/>
            <w:shd w:val="clear" w:color="auto" w:fill="auto"/>
          </w:tcPr>
          <w:p w14:paraId="4F5221EF" w14:textId="5B6DFE67"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106" w:type="dxa"/>
          </w:tcPr>
          <w:p w14:paraId="1CEC9DB3"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3C6AA7A1" w14:textId="0D24EDC1"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62ADAFE4"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C41A6F4" w14:textId="34E209AB"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3DAEB269"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1FF42D4" w14:textId="15DC31C1"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10,670,548</w:t>
            </w:r>
          </w:p>
        </w:tc>
        <w:tc>
          <w:tcPr>
            <w:tcW w:w="142" w:type="dxa"/>
            <w:shd w:val="clear" w:color="auto" w:fill="auto"/>
            <w:vAlign w:val="bottom"/>
          </w:tcPr>
          <w:p w14:paraId="68B3B34D"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0F28D94" w14:textId="6D3E218A" w:rsidR="00184E1D" w:rsidRPr="001B6135" w:rsidRDefault="00184E1D"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7,037,569</w:t>
            </w:r>
          </w:p>
        </w:tc>
      </w:tr>
      <w:tr w:rsidR="00AE3A6B" w:rsidRPr="001B6135" w14:paraId="069CEE00" w14:textId="77777777" w:rsidTr="008024C6">
        <w:trPr>
          <w:cantSplit/>
          <w:trHeight w:val="108"/>
        </w:trPr>
        <w:tc>
          <w:tcPr>
            <w:tcW w:w="3346" w:type="dxa"/>
            <w:shd w:val="clear" w:color="auto" w:fill="auto"/>
          </w:tcPr>
          <w:p w14:paraId="7DD5E773" w14:textId="166872C6" w:rsidR="00AE3A6B" w:rsidRPr="001B6135" w:rsidRDefault="00AE3A6B" w:rsidP="001B6135">
            <w:pPr>
              <w:spacing w:line="240" w:lineRule="auto"/>
              <w:ind w:left="137" w:right="-81"/>
              <w:jc w:val="thaiDistribute"/>
              <w:rPr>
                <w:rFonts w:asciiTheme="majorBidi" w:hAnsiTheme="majorBidi" w:cstheme="majorBidi"/>
                <w:color w:val="000000"/>
                <w:sz w:val="28"/>
                <w:szCs w:val="28"/>
                <w:u w:val="single"/>
                <w:lang w:val="en-US"/>
              </w:rPr>
            </w:pPr>
            <w:r w:rsidRPr="001B6135">
              <w:rPr>
                <w:rFonts w:asciiTheme="majorBidi" w:hAnsiTheme="majorBidi" w:cstheme="majorBidi"/>
                <w:color w:val="000000"/>
                <w:sz w:val="28"/>
                <w:szCs w:val="28"/>
                <w:lang w:val="en-US"/>
              </w:rPr>
              <w:t>Total Principle and Accrued interest</w:t>
            </w:r>
          </w:p>
        </w:tc>
        <w:tc>
          <w:tcPr>
            <w:tcW w:w="106" w:type="dxa"/>
          </w:tcPr>
          <w:p w14:paraId="121D2FC0" w14:textId="77777777" w:rsidR="00AE3A6B" w:rsidRPr="001B6135" w:rsidRDefault="00AE3A6B" w:rsidP="001B6135">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4BD8DBA" w14:textId="5CC1CD45" w:rsidR="00AE3A6B" w:rsidRPr="001B6135" w:rsidRDefault="00AE3A6B"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76F2DC27" w14:textId="77777777" w:rsidR="00AE3A6B" w:rsidRPr="001B6135" w:rsidRDefault="00AE3A6B"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5DF4BE3A" w14:textId="3A2E5F67" w:rsidR="00AE3A6B" w:rsidRPr="001B6135" w:rsidRDefault="00AE3A6B"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11328CDE" w14:textId="77777777" w:rsidR="00AE3A6B" w:rsidRPr="001B6135" w:rsidRDefault="00AE3A6B"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5B52D34C" w14:textId="3B6D8730" w:rsidR="00AE3A6B" w:rsidRPr="001B6135" w:rsidRDefault="00AE3A6B"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85,670,548</w:t>
            </w:r>
          </w:p>
        </w:tc>
        <w:tc>
          <w:tcPr>
            <w:tcW w:w="142" w:type="dxa"/>
            <w:shd w:val="clear" w:color="auto" w:fill="auto"/>
            <w:vAlign w:val="bottom"/>
          </w:tcPr>
          <w:p w14:paraId="138102B9" w14:textId="77777777" w:rsidR="00AE3A6B" w:rsidRPr="001B6135" w:rsidRDefault="00AE3A6B" w:rsidP="001B6135">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7522D33" w14:textId="36551656" w:rsidR="00AE3A6B" w:rsidRPr="001B6135" w:rsidRDefault="00AE3A6B" w:rsidP="001B6135">
            <w:pPr>
              <w:spacing w:line="240" w:lineRule="auto"/>
              <w:ind w:left="180" w:right="4"/>
              <w:jc w:val="right"/>
              <w:rPr>
                <w:rFonts w:asciiTheme="majorBidi" w:hAnsiTheme="majorBidi" w:cstheme="majorBidi"/>
                <w:color w:val="000000"/>
                <w:sz w:val="28"/>
                <w:szCs w:val="28"/>
              </w:rPr>
            </w:pPr>
            <w:r w:rsidRPr="001B6135">
              <w:rPr>
                <w:rFonts w:asciiTheme="majorBidi" w:hAnsiTheme="majorBidi" w:cstheme="majorBidi"/>
                <w:sz w:val="28"/>
                <w:szCs w:val="28"/>
              </w:rPr>
              <w:t>103,337,569</w:t>
            </w:r>
          </w:p>
        </w:tc>
      </w:tr>
      <w:tr w:rsidR="00184E1D" w:rsidRPr="001B6135" w14:paraId="2E30C6A3" w14:textId="77777777" w:rsidTr="008024C6">
        <w:trPr>
          <w:cantSplit/>
          <w:trHeight w:val="108"/>
        </w:trPr>
        <w:tc>
          <w:tcPr>
            <w:tcW w:w="3346" w:type="dxa"/>
            <w:shd w:val="clear" w:color="auto" w:fill="auto"/>
          </w:tcPr>
          <w:p w14:paraId="7F3B317B" w14:textId="687779B7" w:rsidR="00184E1D" w:rsidRPr="001B6135" w:rsidRDefault="00184E1D" w:rsidP="001B6135">
            <w:pPr>
              <w:spacing w:before="120" w:line="240" w:lineRule="auto"/>
              <w:ind w:left="137" w:right="-81"/>
              <w:jc w:val="thaiDistribute"/>
              <w:rPr>
                <w:rFonts w:asciiTheme="majorBidi" w:hAnsiTheme="majorBidi" w:cstheme="majorBidi"/>
                <w:color w:val="000000"/>
                <w:sz w:val="28"/>
                <w:szCs w:val="28"/>
                <w:u w:val="single"/>
                <w:cs/>
              </w:rPr>
            </w:pPr>
            <w:r w:rsidRPr="001B6135">
              <w:rPr>
                <w:rFonts w:asciiTheme="majorBidi" w:hAnsiTheme="majorBidi" w:cstheme="majorBidi"/>
                <w:b/>
                <w:bCs/>
                <w:color w:val="000000"/>
                <w:sz w:val="28"/>
                <w:szCs w:val="28"/>
                <w:u w:val="single"/>
              </w:rPr>
              <w:t>Saraburi Solar Co., Ltd.</w:t>
            </w:r>
            <w:r w:rsidR="007B3E38" w:rsidRPr="001B6135">
              <w:rPr>
                <w:rFonts w:asciiTheme="majorBidi" w:hAnsiTheme="majorBidi" w:cstheme="majorBidi"/>
                <w:b/>
                <w:bCs/>
                <w:color w:val="000000"/>
                <w:sz w:val="28"/>
                <w:szCs w:val="28"/>
              </w:rPr>
              <w:t xml:space="preserve"> </w:t>
            </w:r>
            <w:r w:rsidRPr="001B6135">
              <w:rPr>
                <w:rFonts w:asciiTheme="majorBidi" w:hAnsiTheme="majorBidi" w:cstheme="majorBidi"/>
                <w:b/>
                <w:bCs/>
                <w:color w:val="000000"/>
                <w:sz w:val="28"/>
                <w:szCs w:val="28"/>
                <w:vertAlign w:val="superscript"/>
                <w:cs/>
              </w:rPr>
              <w:t>(</w:t>
            </w:r>
            <w:r w:rsidRPr="001B6135">
              <w:rPr>
                <w:rFonts w:asciiTheme="majorBidi" w:hAnsiTheme="majorBidi" w:cstheme="majorBidi"/>
                <w:b/>
                <w:bCs/>
                <w:color w:val="000000"/>
                <w:sz w:val="28"/>
                <w:szCs w:val="28"/>
                <w:vertAlign w:val="superscript"/>
                <w:lang w:val="en-US"/>
              </w:rPr>
              <w:t>3</w:t>
            </w:r>
            <w:r w:rsidRPr="001B6135">
              <w:rPr>
                <w:rFonts w:asciiTheme="majorBidi" w:hAnsiTheme="majorBidi" w:cstheme="majorBidi"/>
                <w:b/>
                <w:bCs/>
                <w:color w:val="000000"/>
                <w:sz w:val="28"/>
                <w:szCs w:val="28"/>
                <w:vertAlign w:val="superscript"/>
                <w:cs/>
              </w:rPr>
              <w:t>)</w:t>
            </w:r>
          </w:p>
        </w:tc>
        <w:tc>
          <w:tcPr>
            <w:tcW w:w="106" w:type="dxa"/>
          </w:tcPr>
          <w:p w14:paraId="35C76654" w14:textId="77777777" w:rsidR="00184E1D" w:rsidRPr="001B6135" w:rsidRDefault="00184E1D" w:rsidP="001B6135">
            <w:pPr>
              <w:spacing w:line="240" w:lineRule="auto"/>
              <w:ind w:left="-108" w:right="65"/>
              <w:jc w:val="right"/>
              <w:rPr>
                <w:rFonts w:asciiTheme="majorBidi" w:hAnsiTheme="majorBidi" w:cstheme="majorBidi"/>
                <w:color w:val="000000"/>
                <w:sz w:val="28"/>
                <w:szCs w:val="28"/>
              </w:rPr>
            </w:pPr>
          </w:p>
        </w:tc>
        <w:tc>
          <w:tcPr>
            <w:tcW w:w="1417" w:type="dxa"/>
            <w:shd w:val="clear" w:color="auto" w:fill="auto"/>
          </w:tcPr>
          <w:p w14:paraId="1CE629E8" w14:textId="55EB0FBB"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4E26440"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vAlign w:val="bottom"/>
          </w:tcPr>
          <w:p w14:paraId="3C2CC337"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1C49F843" w14:textId="77777777" w:rsidR="00184E1D" w:rsidRPr="001B6135" w:rsidRDefault="00184E1D" w:rsidP="001B6135">
            <w:pPr>
              <w:spacing w:line="240" w:lineRule="auto"/>
              <w:ind w:left="180" w:right="4"/>
              <w:jc w:val="right"/>
              <w:rPr>
                <w:rFonts w:asciiTheme="majorBidi" w:hAnsiTheme="majorBidi" w:cstheme="majorBidi"/>
                <w:color w:val="000000"/>
                <w:sz w:val="28"/>
                <w:szCs w:val="28"/>
                <w:cs/>
              </w:rPr>
            </w:pPr>
          </w:p>
        </w:tc>
        <w:tc>
          <w:tcPr>
            <w:tcW w:w="1418" w:type="dxa"/>
            <w:shd w:val="clear" w:color="auto" w:fill="auto"/>
          </w:tcPr>
          <w:p w14:paraId="5CC5EFAA"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2" w:type="dxa"/>
            <w:shd w:val="clear" w:color="auto" w:fill="auto"/>
          </w:tcPr>
          <w:p w14:paraId="308837FB"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c>
          <w:tcPr>
            <w:tcW w:w="1478" w:type="dxa"/>
            <w:shd w:val="clear" w:color="auto" w:fill="auto"/>
          </w:tcPr>
          <w:p w14:paraId="74D86F3F" w14:textId="77777777" w:rsidR="00184E1D" w:rsidRPr="001B6135" w:rsidRDefault="00184E1D" w:rsidP="001B6135">
            <w:pPr>
              <w:spacing w:line="240" w:lineRule="auto"/>
              <w:ind w:left="180" w:right="4"/>
              <w:jc w:val="right"/>
              <w:rPr>
                <w:rFonts w:asciiTheme="majorBidi" w:hAnsiTheme="majorBidi" w:cstheme="majorBidi"/>
                <w:color w:val="000000"/>
                <w:sz w:val="28"/>
                <w:szCs w:val="28"/>
              </w:rPr>
            </w:pPr>
          </w:p>
        </w:tc>
      </w:tr>
      <w:tr w:rsidR="00184E1D" w:rsidRPr="001B6135" w14:paraId="38DED5D8" w14:textId="77777777" w:rsidTr="008024C6">
        <w:trPr>
          <w:cantSplit/>
          <w:trHeight w:val="108"/>
        </w:trPr>
        <w:tc>
          <w:tcPr>
            <w:tcW w:w="3346" w:type="dxa"/>
            <w:shd w:val="clear" w:color="auto" w:fill="auto"/>
          </w:tcPr>
          <w:p w14:paraId="3696ED84" w14:textId="5CE3D0F9" w:rsidR="00184E1D" w:rsidRPr="001B6135" w:rsidRDefault="00184E1D" w:rsidP="001B6135">
            <w:pPr>
              <w:spacing w:line="240" w:lineRule="auto"/>
              <w:ind w:left="137" w:right="-81"/>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u w:val="single"/>
                <w:lang w:val="en-US"/>
              </w:rPr>
              <w:t>Principle</w:t>
            </w:r>
          </w:p>
        </w:tc>
        <w:tc>
          <w:tcPr>
            <w:tcW w:w="106" w:type="dxa"/>
          </w:tcPr>
          <w:p w14:paraId="5722A0F1"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66851C09"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1B9160FC"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3342639D"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14F43D21"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78D9CC37"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2" w:type="dxa"/>
            <w:shd w:val="clear" w:color="auto" w:fill="auto"/>
            <w:vAlign w:val="bottom"/>
          </w:tcPr>
          <w:p w14:paraId="567C40C8"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77CE1A96"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r>
      <w:tr w:rsidR="00184E1D" w:rsidRPr="001B6135" w14:paraId="2C9ABB4B" w14:textId="77777777" w:rsidTr="008024C6">
        <w:trPr>
          <w:cantSplit/>
          <w:trHeight w:val="108"/>
        </w:trPr>
        <w:tc>
          <w:tcPr>
            <w:tcW w:w="3346" w:type="dxa"/>
            <w:shd w:val="clear" w:color="auto" w:fill="auto"/>
          </w:tcPr>
          <w:p w14:paraId="57BE81EE" w14:textId="25C5A7C3"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428B65B9"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78CA3103" w14:textId="1A35E6EE"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7FC732E0"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17F7C612" w14:textId="2356E05C"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17765C69"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32C3E0A4" w14:textId="26DABFFB"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1F8DCBC5"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1DCF1664" w14:textId="5D3AAB2A"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7F79B395" w14:textId="77777777" w:rsidTr="008024C6">
        <w:trPr>
          <w:cantSplit/>
          <w:trHeight w:val="108"/>
        </w:trPr>
        <w:tc>
          <w:tcPr>
            <w:tcW w:w="3346" w:type="dxa"/>
            <w:shd w:val="clear" w:color="auto" w:fill="auto"/>
          </w:tcPr>
          <w:p w14:paraId="470FF23B" w14:textId="2AC19E5C"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106" w:type="dxa"/>
          </w:tcPr>
          <w:p w14:paraId="49CC8DEF"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476DF51F" w14:textId="58A89BA4"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6061844C"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181D2FE1" w14:textId="4315B6A3"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32C27D2B"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6A489776" w14:textId="3103B59C"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7DE77696"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33BD47D6" w14:textId="646A1B5E"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1,500,000</w:t>
            </w:r>
          </w:p>
        </w:tc>
      </w:tr>
      <w:tr w:rsidR="00184E1D" w:rsidRPr="001B6135" w14:paraId="6360971D" w14:textId="77777777" w:rsidTr="008024C6">
        <w:trPr>
          <w:cantSplit/>
          <w:trHeight w:val="108"/>
        </w:trPr>
        <w:tc>
          <w:tcPr>
            <w:tcW w:w="3346" w:type="dxa"/>
            <w:shd w:val="clear" w:color="auto" w:fill="auto"/>
          </w:tcPr>
          <w:p w14:paraId="7AEB48F8" w14:textId="60E503F0"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106" w:type="dxa"/>
          </w:tcPr>
          <w:p w14:paraId="2F5B5D63"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5F1A6C37" w14:textId="7BA01DB4"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13B65E3D"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649FEFC" w14:textId="4E2C90A8"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6FC7E58E"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2BE7AE2" w14:textId="765AE8B3"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407D2B82"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tcBorders>
              <w:bottom w:val="single" w:sz="4" w:space="0" w:color="auto"/>
            </w:tcBorders>
            <w:shd w:val="clear" w:color="auto" w:fill="auto"/>
          </w:tcPr>
          <w:p w14:paraId="1CFAFA49" w14:textId="493A58F9"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(1,500,000)</w:t>
            </w:r>
          </w:p>
        </w:tc>
      </w:tr>
      <w:tr w:rsidR="00184E1D" w:rsidRPr="001B6135" w14:paraId="2C6DEA74" w14:textId="77777777" w:rsidTr="008024C6">
        <w:trPr>
          <w:cantSplit/>
          <w:trHeight w:val="108"/>
        </w:trPr>
        <w:tc>
          <w:tcPr>
            <w:tcW w:w="3346" w:type="dxa"/>
            <w:shd w:val="clear" w:color="auto" w:fill="auto"/>
          </w:tcPr>
          <w:p w14:paraId="0B921026" w14:textId="4CD50A32" w:rsidR="00184E1D" w:rsidRPr="001B6135" w:rsidRDefault="00184E1D"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106" w:type="dxa"/>
          </w:tcPr>
          <w:p w14:paraId="7D8248C2"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A2E3B35" w14:textId="1EF450E4"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2AA21621"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737BA78" w14:textId="4C8E7CAA"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1FF95634"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B6CBCBE" w14:textId="189E22BA"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5591932C"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bottom w:val="single" w:sz="4" w:space="0" w:color="auto"/>
            </w:tcBorders>
            <w:shd w:val="clear" w:color="auto" w:fill="auto"/>
          </w:tcPr>
          <w:p w14:paraId="4CC7EA22" w14:textId="29CFFE36"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5F92DD69" w14:textId="77777777" w:rsidTr="008024C6">
        <w:trPr>
          <w:cantSplit/>
          <w:trHeight w:val="108"/>
        </w:trPr>
        <w:tc>
          <w:tcPr>
            <w:tcW w:w="3346" w:type="dxa"/>
            <w:shd w:val="clear" w:color="auto" w:fill="auto"/>
            <w:vAlign w:val="center"/>
          </w:tcPr>
          <w:p w14:paraId="0FC81E4A" w14:textId="636C612F" w:rsidR="00184E1D" w:rsidRPr="001B6135" w:rsidRDefault="00184E1D" w:rsidP="001B6135">
            <w:pPr>
              <w:spacing w:line="240" w:lineRule="auto"/>
              <w:ind w:left="137" w:right="-81"/>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u w:val="single"/>
                <w:lang w:val="en-US"/>
              </w:rPr>
              <w:t>Accrued interest</w:t>
            </w:r>
          </w:p>
        </w:tc>
        <w:tc>
          <w:tcPr>
            <w:tcW w:w="106" w:type="dxa"/>
          </w:tcPr>
          <w:p w14:paraId="0B3EAE90"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7EBB8E32"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7C4B03BB"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64DB089B"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41E5FCE6"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F23CE2F"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2" w:type="dxa"/>
            <w:shd w:val="clear" w:color="auto" w:fill="auto"/>
          </w:tcPr>
          <w:p w14:paraId="0BA9B79F"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tcBorders>
            <w:shd w:val="clear" w:color="auto" w:fill="auto"/>
          </w:tcPr>
          <w:p w14:paraId="08F5FA60"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r>
      <w:tr w:rsidR="00184E1D" w:rsidRPr="001B6135" w14:paraId="729942DA" w14:textId="77777777" w:rsidTr="008024C6">
        <w:trPr>
          <w:cantSplit/>
          <w:trHeight w:val="108"/>
        </w:trPr>
        <w:tc>
          <w:tcPr>
            <w:tcW w:w="3346" w:type="dxa"/>
            <w:shd w:val="clear" w:color="auto" w:fill="auto"/>
          </w:tcPr>
          <w:p w14:paraId="2044E940" w14:textId="23F4EB3F" w:rsidR="00184E1D" w:rsidRPr="001B6135" w:rsidRDefault="00184E1D"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0EB50981"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523A57C1" w14:textId="2E5E8840"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2345624E"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37D8FFFC" w14:textId="6E81DCD9"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1AE1427D"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4EC06404" w14:textId="05A6EB40"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45C9C68B"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68D29B36" w14:textId="7C1D697A"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20602249" w14:textId="77777777" w:rsidTr="008024C6">
        <w:trPr>
          <w:cantSplit/>
          <w:trHeight w:val="108"/>
        </w:trPr>
        <w:tc>
          <w:tcPr>
            <w:tcW w:w="3346" w:type="dxa"/>
            <w:shd w:val="clear" w:color="auto" w:fill="auto"/>
          </w:tcPr>
          <w:p w14:paraId="7CA69609" w14:textId="05F18384" w:rsidR="00184E1D" w:rsidRPr="001B6135" w:rsidRDefault="00184E1D"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Increase during the year</w:t>
            </w:r>
          </w:p>
        </w:tc>
        <w:tc>
          <w:tcPr>
            <w:tcW w:w="106" w:type="dxa"/>
          </w:tcPr>
          <w:p w14:paraId="1DD6C664"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5385AC30" w14:textId="780C3F47"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4A2BA0AD"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06BFF4A1" w14:textId="42E20D63"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0D18678F"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7C498CB9" w14:textId="6F9BBA22"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2CA882C1"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57ACEF2B" w14:textId="180FFEC8"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28,973</w:t>
            </w:r>
          </w:p>
        </w:tc>
      </w:tr>
      <w:tr w:rsidR="00184E1D" w:rsidRPr="001B6135" w14:paraId="5EB582FB" w14:textId="77777777" w:rsidTr="008024C6">
        <w:trPr>
          <w:cantSplit/>
          <w:trHeight w:val="108"/>
        </w:trPr>
        <w:tc>
          <w:tcPr>
            <w:tcW w:w="3346" w:type="dxa"/>
            <w:shd w:val="clear" w:color="auto" w:fill="auto"/>
          </w:tcPr>
          <w:p w14:paraId="230FFFF2" w14:textId="1D4F1833" w:rsidR="00184E1D" w:rsidRPr="001B6135" w:rsidRDefault="00184E1D"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Decrease during the year</w:t>
            </w:r>
          </w:p>
        </w:tc>
        <w:tc>
          <w:tcPr>
            <w:tcW w:w="106" w:type="dxa"/>
          </w:tcPr>
          <w:p w14:paraId="37DAADF2"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5B4FFE3F" w14:textId="6FF51B7E"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26D98EDB"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34A247B" w14:textId="2F5DDD4C"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4E6629A5"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0588A2B" w14:textId="444099EB"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1FB95B54"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tcBorders>
              <w:bottom w:val="single" w:sz="4" w:space="0" w:color="auto"/>
            </w:tcBorders>
            <w:shd w:val="clear" w:color="auto" w:fill="auto"/>
          </w:tcPr>
          <w:p w14:paraId="24F178D6" w14:textId="04B5EDF3"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(28,973)</w:t>
            </w:r>
          </w:p>
        </w:tc>
      </w:tr>
      <w:tr w:rsidR="00184E1D" w:rsidRPr="001B6135" w14:paraId="3C8D4E10" w14:textId="77777777" w:rsidTr="008024C6">
        <w:trPr>
          <w:cantSplit/>
          <w:trHeight w:val="108"/>
        </w:trPr>
        <w:tc>
          <w:tcPr>
            <w:tcW w:w="3346" w:type="dxa"/>
            <w:shd w:val="clear" w:color="auto" w:fill="auto"/>
          </w:tcPr>
          <w:p w14:paraId="746EBDD5" w14:textId="7E602DAC" w:rsidR="00184E1D" w:rsidRPr="001B6135" w:rsidRDefault="00184E1D"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Ending balance year</w:t>
            </w:r>
          </w:p>
        </w:tc>
        <w:tc>
          <w:tcPr>
            <w:tcW w:w="106" w:type="dxa"/>
          </w:tcPr>
          <w:p w14:paraId="57758EBC"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53F1B3F6" w14:textId="46CE0264"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7A91D342"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47628496" w14:textId="41EBA1C7"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298540D7"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815437B" w14:textId="7D5DB80A" w:rsidR="00184E1D" w:rsidRPr="001B6135" w:rsidRDefault="00184E1D"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62CABB8B"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bottom w:val="single" w:sz="4" w:space="0" w:color="auto"/>
            </w:tcBorders>
            <w:shd w:val="clear" w:color="auto" w:fill="auto"/>
          </w:tcPr>
          <w:p w14:paraId="1689B910" w14:textId="1BC63FCC" w:rsidR="00184E1D" w:rsidRPr="001B6135" w:rsidRDefault="00184E1D"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AE3A6B" w:rsidRPr="001B6135" w14:paraId="403E9A2C" w14:textId="77777777" w:rsidTr="008024C6">
        <w:trPr>
          <w:cantSplit/>
          <w:trHeight w:val="108"/>
        </w:trPr>
        <w:tc>
          <w:tcPr>
            <w:tcW w:w="3346" w:type="dxa"/>
            <w:shd w:val="clear" w:color="auto" w:fill="auto"/>
          </w:tcPr>
          <w:p w14:paraId="13F89EF2" w14:textId="4FF70191" w:rsidR="00AE3A6B" w:rsidRPr="001B6135" w:rsidRDefault="00AE3A6B" w:rsidP="001B6135">
            <w:pPr>
              <w:spacing w:line="240" w:lineRule="auto"/>
              <w:ind w:left="137" w:right="-81"/>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Total Principle and Accrued interest</w:t>
            </w:r>
          </w:p>
        </w:tc>
        <w:tc>
          <w:tcPr>
            <w:tcW w:w="106" w:type="dxa"/>
          </w:tcPr>
          <w:p w14:paraId="43F6694E" w14:textId="77777777" w:rsidR="00AE3A6B" w:rsidRPr="001B6135" w:rsidRDefault="00AE3A6B"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5F32A270" w14:textId="0CA3BB4C" w:rsidR="00AE3A6B" w:rsidRPr="001B6135" w:rsidRDefault="00AE3A6B"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348E7902" w14:textId="77777777" w:rsidR="00AE3A6B" w:rsidRPr="001B6135" w:rsidRDefault="00AE3A6B"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58C4FECB" w14:textId="57339E8B" w:rsidR="00AE3A6B" w:rsidRPr="001B6135" w:rsidRDefault="00AE3A6B"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186F8D03" w14:textId="77777777" w:rsidR="00AE3A6B" w:rsidRPr="001B6135" w:rsidRDefault="00AE3A6B"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0A8168B6" w14:textId="0F6A5883" w:rsidR="00AE3A6B" w:rsidRPr="001B6135" w:rsidRDefault="00AE3A6B" w:rsidP="001B6135">
            <w:pPr>
              <w:spacing w:line="240" w:lineRule="auto"/>
              <w:ind w:left="-108" w:right="4"/>
              <w:jc w:val="right"/>
              <w:rPr>
                <w:rFonts w:asciiTheme="majorBidi" w:hAnsiTheme="majorBidi" w:cstheme="majorBidi"/>
                <w:color w:val="000000"/>
                <w:sz w:val="28"/>
                <w:szCs w:val="28"/>
                <w:cs/>
              </w:rPr>
            </w:pPr>
            <w:r w:rsidRPr="001B6135">
              <w:rPr>
                <w:rFonts w:asciiTheme="majorBidi" w:hAnsiTheme="majorBidi" w:cstheme="majorBidi"/>
                <w:sz w:val="28"/>
                <w:szCs w:val="28"/>
              </w:rPr>
              <w:t>-</w:t>
            </w:r>
          </w:p>
        </w:tc>
        <w:tc>
          <w:tcPr>
            <w:tcW w:w="142" w:type="dxa"/>
            <w:shd w:val="clear" w:color="auto" w:fill="auto"/>
          </w:tcPr>
          <w:p w14:paraId="219ABF92" w14:textId="77777777" w:rsidR="00AE3A6B" w:rsidRPr="001B6135" w:rsidRDefault="00AE3A6B" w:rsidP="001B6135">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bottom w:val="single" w:sz="4" w:space="0" w:color="auto"/>
            </w:tcBorders>
            <w:shd w:val="clear" w:color="auto" w:fill="auto"/>
          </w:tcPr>
          <w:p w14:paraId="48B41962" w14:textId="14185F16" w:rsidR="00AE3A6B" w:rsidRPr="001B6135" w:rsidRDefault="00AE3A6B"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184E1D" w:rsidRPr="001B6135" w14:paraId="1580D84D" w14:textId="77777777" w:rsidTr="005A1329">
        <w:trPr>
          <w:cantSplit/>
          <w:trHeight w:val="108"/>
        </w:trPr>
        <w:tc>
          <w:tcPr>
            <w:tcW w:w="3346" w:type="dxa"/>
            <w:shd w:val="clear" w:color="auto" w:fill="auto"/>
          </w:tcPr>
          <w:p w14:paraId="38422FEE"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lang w:val="en-US"/>
              </w:rPr>
            </w:pPr>
          </w:p>
          <w:p w14:paraId="46E38EB3"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lang w:val="en-US"/>
              </w:rPr>
            </w:pPr>
          </w:p>
          <w:p w14:paraId="76721263"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lang w:val="en-US"/>
              </w:rPr>
            </w:pPr>
          </w:p>
          <w:p w14:paraId="391EF6C4"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lang w:val="en-US"/>
              </w:rPr>
            </w:pPr>
          </w:p>
          <w:p w14:paraId="7E691FEA"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lang w:val="en-US"/>
              </w:rPr>
            </w:pPr>
          </w:p>
          <w:p w14:paraId="181F142A"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lang w:val="en-US"/>
              </w:rPr>
            </w:pPr>
          </w:p>
          <w:p w14:paraId="2A7E37E7" w14:textId="7B5551F1" w:rsidR="00184E1D" w:rsidRPr="001B6135" w:rsidRDefault="00184E1D" w:rsidP="001B6135">
            <w:pPr>
              <w:spacing w:line="240" w:lineRule="auto"/>
              <w:ind w:right="-81"/>
              <w:jc w:val="thaiDistribute"/>
              <w:rPr>
                <w:rFonts w:asciiTheme="majorBidi" w:hAnsiTheme="majorBidi" w:cstheme="majorBidi"/>
                <w:color w:val="000000"/>
                <w:sz w:val="28"/>
                <w:szCs w:val="28"/>
                <w:lang w:val="en-US"/>
              </w:rPr>
            </w:pPr>
          </w:p>
        </w:tc>
        <w:tc>
          <w:tcPr>
            <w:tcW w:w="106" w:type="dxa"/>
          </w:tcPr>
          <w:p w14:paraId="473370CF"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1B7B9183" w14:textId="77777777" w:rsidR="00184E1D" w:rsidRPr="001B6135" w:rsidRDefault="00184E1D" w:rsidP="001B6135">
            <w:pPr>
              <w:spacing w:line="240" w:lineRule="auto"/>
              <w:ind w:left="-108" w:right="4"/>
              <w:jc w:val="right"/>
              <w:rPr>
                <w:rFonts w:asciiTheme="majorBidi" w:hAnsiTheme="majorBidi" w:cstheme="majorBidi"/>
                <w:sz w:val="28"/>
                <w:szCs w:val="28"/>
              </w:rPr>
            </w:pPr>
          </w:p>
        </w:tc>
        <w:tc>
          <w:tcPr>
            <w:tcW w:w="142" w:type="dxa"/>
            <w:shd w:val="clear" w:color="auto" w:fill="auto"/>
          </w:tcPr>
          <w:p w14:paraId="6E8A2009"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43FBE41E" w14:textId="77777777" w:rsidR="00184E1D" w:rsidRPr="001B6135" w:rsidRDefault="00184E1D" w:rsidP="001B6135">
            <w:pPr>
              <w:spacing w:line="240" w:lineRule="auto"/>
              <w:ind w:left="-108" w:right="4"/>
              <w:jc w:val="right"/>
              <w:rPr>
                <w:rFonts w:asciiTheme="majorBidi" w:hAnsiTheme="majorBidi" w:cstheme="majorBidi"/>
                <w:sz w:val="28"/>
                <w:szCs w:val="28"/>
              </w:rPr>
            </w:pPr>
          </w:p>
        </w:tc>
        <w:tc>
          <w:tcPr>
            <w:tcW w:w="141" w:type="dxa"/>
            <w:shd w:val="clear" w:color="auto" w:fill="auto"/>
          </w:tcPr>
          <w:p w14:paraId="316B2DA3"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77C29EC7" w14:textId="77777777" w:rsidR="00184E1D" w:rsidRPr="001B6135" w:rsidRDefault="00184E1D" w:rsidP="001B6135">
            <w:pPr>
              <w:spacing w:line="240" w:lineRule="auto"/>
              <w:ind w:left="-108" w:right="4"/>
              <w:jc w:val="right"/>
              <w:rPr>
                <w:rFonts w:asciiTheme="majorBidi" w:hAnsiTheme="majorBidi" w:cstheme="majorBidi"/>
                <w:sz w:val="28"/>
                <w:szCs w:val="28"/>
              </w:rPr>
            </w:pPr>
          </w:p>
        </w:tc>
        <w:tc>
          <w:tcPr>
            <w:tcW w:w="142" w:type="dxa"/>
            <w:shd w:val="clear" w:color="auto" w:fill="auto"/>
          </w:tcPr>
          <w:p w14:paraId="00522CF6"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tcBorders>
            <w:shd w:val="clear" w:color="auto" w:fill="auto"/>
          </w:tcPr>
          <w:p w14:paraId="6B9385CC" w14:textId="77777777" w:rsidR="00184E1D" w:rsidRPr="001B6135" w:rsidRDefault="00184E1D" w:rsidP="001B6135">
            <w:pPr>
              <w:spacing w:line="240" w:lineRule="auto"/>
              <w:ind w:left="-108" w:right="4"/>
              <w:jc w:val="right"/>
              <w:rPr>
                <w:rFonts w:asciiTheme="majorBidi" w:hAnsiTheme="majorBidi" w:cstheme="majorBidi"/>
                <w:sz w:val="28"/>
                <w:szCs w:val="28"/>
              </w:rPr>
            </w:pPr>
          </w:p>
        </w:tc>
      </w:tr>
      <w:tr w:rsidR="00184E1D" w:rsidRPr="001B6135" w14:paraId="21C850B8" w14:textId="77777777" w:rsidTr="005A1329">
        <w:trPr>
          <w:cantSplit/>
          <w:trHeight w:val="108"/>
        </w:trPr>
        <w:tc>
          <w:tcPr>
            <w:tcW w:w="3346" w:type="dxa"/>
            <w:shd w:val="clear" w:color="auto" w:fill="auto"/>
          </w:tcPr>
          <w:p w14:paraId="204133B5" w14:textId="4A8555B2" w:rsidR="00184E1D" w:rsidRPr="001B6135" w:rsidRDefault="005A1329" w:rsidP="001B6135">
            <w:pPr>
              <w:spacing w:before="120"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b/>
                <w:bCs/>
                <w:sz w:val="28"/>
                <w:szCs w:val="28"/>
                <w:u w:val="single"/>
              </w:rPr>
              <w:lastRenderedPageBreak/>
              <w:t>ACC Landmark Co., Ltd.</w:t>
            </w:r>
            <w:r w:rsidR="007B3E38" w:rsidRPr="001B6135">
              <w:rPr>
                <w:rFonts w:asciiTheme="majorBidi" w:hAnsiTheme="majorBidi" w:cstheme="majorBidi" w:hint="cs"/>
                <w:b/>
                <w:bCs/>
                <w:sz w:val="28"/>
                <w:szCs w:val="28"/>
                <w:vertAlign w:val="superscript"/>
                <w:cs/>
              </w:rPr>
              <w:t xml:space="preserve"> </w:t>
            </w:r>
            <w:r w:rsidR="00184E1D" w:rsidRPr="001B6135">
              <w:rPr>
                <w:rFonts w:asciiTheme="majorBidi" w:hAnsiTheme="majorBidi" w:cstheme="majorBidi"/>
                <w:b/>
                <w:bCs/>
                <w:sz w:val="28"/>
                <w:szCs w:val="28"/>
                <w:vertAlign w:val="superscript"/>
                <w:cs/>
              </w:rPr>
              <w:t>(</w:t>
            </w:r>
            <w:r w:rsidR="00184E1D" w:rsidRPr="001B6135">
              <w:rPr>
                <w:rFonts w:asciiTheme="majorBidi" w:hAnsiTheme="majorBidi" w:cstheme="majorBidi"/>
                <w:b/>
                <w:bCs/>
                <w:sz w:val="28"/>
                <w:szCs w:val="28"/>
                <w:vertAlign w:val="superscript"/>
              </w:rPr>
              <w:t>4</w:t>
            </w:r>
            <w:r w:rsidR="00184E1D" w:rsidRPr="001B6135">
              <w:rPr>
                <w:rFonts w:asciiTheme="majorBidi" w:hAnsiTheme="majorBidi" w:cstheme="majorBidi"/>
                <w:b/>
                <w:bCs/>
                <w:sz w:val="28"/>
                <w:szCs w:val="28"/>
                <w:vertAlign w:val="superscript"/>
                <w:cs/>
              </w:rPr>
              <w:t>)</w:t>
            </w:r>
          </w:p>
        </w:tc>
        <w:tc>
          <w:tcPr>
            <w:tcW w:w="106" w:type="dxa"/>
          </w:tcPr>
          <w:p w14:paraId="44F4ADCC" w14:textId="77777777" w:rsidR="00184E1D" w:rsidRPr="001B6135" w:rsidRDefault="00184E1D"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00696E17" w14:textId="13AF9F7C"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67B118D5" w14:textId="77777777" w:rsidR="00184E1D" w:rsidRPr="001B6135" w:rsidRDefault="00184E1D"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1012913A" w14:textId="5EF5B863"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335A2ADF" w14:textId="77777777" w:rsidR="00184E1D" w:rsidRPr="001B6135" w:rsidRDefault="00184E1D"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252B8DD2" w14:textId="3FB02DF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2" w:type="dxa"/>
            <w:shd w:val="clear" w:color="auto" w:fill="auto"/>
            <w:vAlign w:val="bottom"/>
          </w:tcPr>
          <w:p w14:paraId="12EC7ED8" w14:textId="77777777" w:rsidR="00184E1D" w:rsidRPr="001B6135" w:rsidRDefault="00184E1D" w:rsidP="001B6135">
            <w:pPr>
              <w:spacing w:line="240" w:lineRule="auto"/>
              <w:ind w:left="-108" w:right="4"/>
              <w:jc w:val="right"/>
              <w:rPr>
                <w:rFonts w:asciiTheme="majorBidi" w:hAnsiTheme="majorBidi" w:cstheme="majorBidi"/>
                <w:color w:val="000000"/>
                <w:sz w:val="28"/>
                <w:szCs w:val="28"/>
                <w:cs/>
              </w:rPr>
            </w:pPr>
          </w:p>
        </w:tc>
        <w:tc>
          <w:tcPr>
            <w:tcW w:w="1478" w:type="dxa"/>
            <w:shd w:val="clear" w:color="auto" w:fill="auto"/>
          </w:tcPr>
          <w:p w14:paraId="15CAD7DF" w14:textId="63A8D4B9" w:rsidR="00184E1D" w:rsidRPr="001B6135" w:rsidRDefault="00184E1D" w:rsidP="001B6135">
            <w:pPr>
              <w:spacing w:line="240" w:lineRule="auto"/>
              <w:ind w:left="-108" w:right="4"/>
              <w:jc w:val="right"/>
              <w:rPr>
                <w:rFonts w:asciiTheme="majorBidi" w:hAnsiTheme="majorBidi" w:cstheme="majorBidi"/>
                <w:color w:val="000000"/>
                <w:sz w:val="28"/>
                <w:szCs w:val="28"/>
              </w:rPr>
            </w:pPr>
          </w:p>
        </w:tc>
      </w:tr>
      <w:tr w:rsidR="00184E1D" w:rsidRPr="001B6135" w14:paraId="0E923871" w14:textId="77777777" w:rsidTr="005A1329">
        <w:trPr>
          <w:cantSplit/>
          <w:trHeight w:val="108"/>
        </w:trPr>
        <w:tc>
          <w:tcPr>
            <w:tcW w:w="3346" w:type="dxa"/>
            <w:shd w:val="clear" w:color="auto" w:fill="auto"/>
          </w:tcPr>
          <w:p w14:paraId="60B7C55E" w14:textId="5B2C63E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r w:rsidRPr="001B6135">
              <w:rPr>
                <w:rFonts w:asciiTheme="majorBidi" w:hAnsiTheme="majorBidi" w:cstheme="majorBidi"/>
                <w:color w:val="000000"/>
                <w:sz w:val="28"/>
                <w:szCs w:val="28"/>
                <w:u w:val="single"/>
                <w:lang w:val="en-US"/>
              </w:rPr>
              <w:t>Principle</w:t>
            </w:r>
          </w:p>
        </w:tc>
        <w:tc>
          <w:tcPr>
            <w:tcW w:w="106" w:type="dxa"/>
          </w:tcPr>
          <w:p w14:paraId="051B8B68"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p>
        </w:tc>
        <w:tc>
          <w:tcPr>
            <w:tcW w:w="1417" w:type="dxa"/>
            <w:shd w:val="clear" w:color="auto" w:fill="auto"/>
          </w:tcPr>
          <w:p w14:paraId="0CBFC99C"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p>
        </w:tc>
        <w:tc>
          <w:tcPr>
            <w:tcW w:w="142" w:type="dxa"/>
            <w:shd w:val="clear" w:color="auto" w:fill="auto"/>
          </w:tcPr>
          <w:p w14:paraId="34A61B52"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p>
        </w:tc>
        <w:tc>
          <w:tcPr>
            <w:tcW w:w="1418" w:type="dxa"/>
            <w:shd w:val="clear" w:color="auto" w:fill="auto"/>
          </w:tcPr>
          <w:p w14:paraId="6372F4B9"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p>
        </w:tc>
        <w:tc>
          <w:tcPr>
            <w:tcW w:w="141" w:type="dxa"/>
            <w:shd w:val="clear" w:color="auto" w:fill="auto"/>
          </w:tcPr>
          <w:p w14:paraId="4C23588A"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p>
        </w:tc>
        <w:tc>
          <w:tcPr>
            <w:tcW w:w="1418" w:type="dxa"/>
            <w:shd w:val="clear" w:color="auto" w:fill="auto"/>
            <w:vAlign w:val="bottom"/>
          </w:tcPr>
          <w:p w14:paraId="03087F3A"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cs/>
                <w:lang w:val="en-US"/>
              </w:rPr>
            </w:pPr>
          </w:p>
        </w:tc>
        <w:tc>
          <w:tcPr>
            <w:tcW w:w="142" w:type="dxa"/>
            <w:shd w:val="clear" w:color="auto" w:fill="auto"/>
            <w:vAlign w:val="bottom"/>
          </w:tcPr>
          <w:p w14:paraId="7805866B"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cs/>
                <w:lang w:val="en-US"/>
              </w:rPr>
            </w:pPr>
          </w:p>
        </w:tc>
        <w:tc>
          <w:tcPr>
            <w:tcW w:w="1478" w:type="dxa"/>
            <w:shd w:val="clear" w:color="auto" w:fill="auto"/>
          </w:tcPr>
          <w:p w14:paraId="0702B97A" w14:textId="77777777" w:rsidR="00184E1D" w:rsidRPr="001B6135" w:rsidRDefault="00184E1D" w:rsidP="001B6135">
            <w:pPr>
              <w:spacing w:line="240" w:lineRule="auto"/>
              <w:ind w:left="137" w:right="-81"/>
              <w:jc w:val="thaiDistribute"/>
              <w:rPr>
                <w:rFonts w:asciiTheme="majorBidi" w:hAnsiTheme="majorBidi" w:cstheme="majorBidi"/>
                <w:color w:val="000000"/>
                <w:sz w:val="28"/>
                <w:szCs w:val="28"/>
                <w:u w:val="single"/>
                <w:lang w:val="en-US"/>
              </w:rPr>
            </w:pPr>
          </w:p>
        </w:tc>
      </w:tr>
      <w:tr w:rsidR="004E0FE7" w:rsidRPr="001B6135" w14:paraId="32E0D5BE" w14:textId="77777777" w:rsidTr="005A1329">
        <w:trPr>
          <w:cantSplit/>
          <w:trHeight w:val="108"/>
        </w:trPr>
        <w:tc>
          <w:tcPr>
            <w:tcW w:w="3346" w:type="dxa"/>
            <w:shd w:val="clear" w:color="auto" w:fill="auto"/>
          </w:tcPr>
          <w:p w14:paraId="604D3599" w14:textId="510174E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0D0E11A4"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shd w:val="clear" w:color="auto" w:fill="auto"/>
          </w:tcPr>
          <w:p w14:paraId="6FC778FF" w14:textId="5EB85CC2"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2" w:type="dxa"/>
            <w:shd w:val="clear" w:color="auto" w:fill="auto"/>
          </w:tcPr>
          <w:p w14:paraId="5279C639"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shd w:val="clear" w:color="auto" w:fill="auto"/>
          </w:tcPr>
          <w:p w14:paraId="24B64EA7" w14:textId="585FE44D"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1" w:type="dxa"/>
            <w:shd w:val="clear" w:color="auto" w:fill="auto"/>
          </w:tcPr>
          <w:p w14:paraId="00F41D43"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shd w:val="clear" w:color="auto" w:fill="auto"/>
          </w:tcPr>
          <w:p w14:paraId="3013367C" w14:textId="0B51C5D2"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w:t>
            </w:r>
          </w:p>
        </w:tc>
        <w:tc>
          <w:tcPr>
            <w:tcW w:w="142" w:type="dxa"/>
            <w:shd w:val="clear" w:color="auto" w:fill="auto"/>
            <w:vAlign w:val="bottom"/>
          </w:tcPr>
          <w:p w14:paraId="6C1DEDCA"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shd w:val="clear" w:color="auto" w:fill="auto"/>
          </w:tcPr>
          <w:p w14:paraId="5338534F" w14:textId="034B3494"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r>
      <w:tr w:rsidR="004E0FE7" w:rsidRPr="001B6135" w14:paraId="36FFFC8C" w14:textId="77777777" w:rsidTr="005A1329">
        <w:trPr>
          <w:cantSplit/>
          <w:trHeight w:val="108"/>
        </w:trPr>
        <w:tc>
          <w:tcPr>
            <w:tcW w:w="3346" w:type="dxa"/>
            <w:shd w:val="clear" w:color="auto" w:fill="auto"/>
          </w:tcPr>
          <w:p w14:paraId="07A28BEB" w14:textId="3FEE8F8B"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106" w:type="dxa"/>
          </w:tcPr>
          <w:p w14:paraId="01DE77A3"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shd w:val="clear" w:color="auto" w:fill="auto"/>
          </w:tcPr>
          <w:p w14:paraId="4EA063B5" w14:textId="61CB7742"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2" w:type="dxa"/>
            <w:shd w:val="clear" w:color="auto" w:fill="auto"/>
          </w:tcPr>
          <w:p w14:paraId="7A1DF922"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shd w:val="clear" w:color="auto" w:fill="auto"/>
          </w:tcPr>
          <w:p w14:paraId="6AEB9126" w14:textId="71C653C2"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1" w:type="dxa"/>
            <w:shd w:val="clear" w:color="auto" w:fill="auto"/>
          </w:tcPr>
          <w:p w14:paraId="6A2C4C1F"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shd w:val="clear" w:color="auto" w:fill="auto"/>
          </w:tcPr>
          <w:p w14:paraId="40714210" w14:textId="4616F30C"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2,400,000</w:t>
            </w:r>
          </w:p>
        </w:tc>
        <w:tc>
          <w:tcPr>
            <w:tcW w:w="142" w:type="dxa"/>
            <w:shd w:val="clear" w:color="auto" w:fill="auto"/>
            <w:vAlign w:val="bottom"/>
          </w:tcPr>
          <w:p w14:paraId="540042DE"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shd w:val="clear" w:color="auto" w:fill="auto"/>
          </w:tcPr>
          <w:p w14:paraId="29121D6F" w14:textId="772CD2CD"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r>
      <w:tr w:rsidR="004E0FE7" w:rsidRPr="001B6135" w14:paraId="5456A337" w14:textId="77777777" w:rsidTr="005A1329">
        <w:trPr>
          <w:cantSplit/>
          <w:trHeight w:val="108"/>
        </w:trPr>
        <w:tc>
          <w:tcPr>
            <w:tcW w:w="3346" w:type="dxa"/>
            <w:shd w:val="clear" w:color="auto" w:fill="auto"/>
          </w:tcPr>
          <w:p w14:paraId="3B6EF06C" w14:textId="3E05A83B"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106" w:type="dxa"/>
          </w:tcPr>
          <w:p w14:paraId="2A0A37A7"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shd w:val="clear" w:color="auto" w:fill="auto"/>
          </w:tcPr>
          <w:p w14:paraId="6505C208" w14:textId="55AB17AF"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2" w:type="dxa"/>
            <w:shd w:val="clear" w:color="auto" w:fill="auto"/>
          </w:tcPr>
          <w:p w14:paraId="28F187DF"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shd w:val="clear" w:color="auto" w:fill="auto"/>
          </w:tcPr>
          <w:p w14:paraId="54F63D1E" w14:textId="608827FE"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1" w:type="dxa"/>
            <w:shd w:val="clear" w:color="auto" w:fill="auto"/>
          </w:tcPr>
          <w:p w14:paraId="05939034"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shd w:val="clear" w:color="auto" w:fill="auto"/>
          </w:tcPr>
          <w:p w14:paraId="090FC860" w14:textId="6173DAD6"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w:t>
            </w:r>
          </w:p>
        </w:tc>
        <w:tc>
          <w:tcPr>
            <w:tcW w:w="142" w:type="dxa"/>
            <w:shd w:val="clear" w:color="auto" w:fill="auto"/>
            <w:vAlign w:val="bottom"/>
          </w:tcPr>
          <w:p w14:paraId="3D86C82B"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shd w:val="clear" w:color="auto" w:fill="auto"/>
          </w:tcPr>
          <w:p w14:paraId="76B9E36C" w14:textId="0D9FF5CB"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r>
      <w:tr w:rsidR="004E0FE7" w:rsidRPr="001B6135" w14:paraId="7AE749E1" w14:textId="77777777" w:rsidTr="00AE65F8">
        <w:trPr>
          <w:cantSplit/>
          <w:trHeight w:val="108"/>
        </w:trPr>
        <w:tc>
          <w:tcPr>
            <w:tcW w:w="3346" w:type="dxa"/>
            <w:shd w:val="clear" w:color="auto" w:fill="auto"/>
          </w:tcPr>
          <w:p w14:paraId="7648B257" w14:textId="7A13A603"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106" w:type="dxa"/>
          </w:tcPr>
          <w:p w14:paraId="5DEEA4E5"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tcBorders>
              <w:top w:val="single" w:sz="4" w:space="0" w:color="auto"/>
            </w:tcBorders>
            <w:shd w:val="clear" w:color="auto" w:fill="auto"/>
          </w:tcPr>
          <w:p w14:paraId="2738D79C" w14:textId="1FB88651"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2" w:type="dxa"/>
            <w:shd w:val="clear" w:color="auto" w:fill="auto"/>
          </w:tcPr>
          <w:p w14:paraId="4AB43D29"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tcBorders>
              <w:top w:val="single" w:sz="4" w:space="0" w:color="auto"/>
            </w:tcBorders>
            <w:shd w:val="clear" w:color="auto" w:fill="auto"/>
          </w:tcPr>
          <w:p w14:paraId="7F9B1E4A" w14:textId="6273387A"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c>
          <w:tcPr>
            <w:tcW w:w="141" w:type="dxa"/>
            <w:shd w:val="clear" w:color="auto" w:fill="auto"/>
          </w:tcPr>
          <w:p w14:paraId="7CE5F943"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tcBorders>
              <w:top w:val="single" w:sz="4" w:space="0" w:color="auto"/>
            </w:tcBorders>
            <w:shd w:val="clear" w:color="auto" w:fill="auto"/>
          </w:tcPr>
          <w:p w14:paraId="1D986D43" w14:textId="5B048359"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2,400,000</w:t>
            </w:r>
          </w:p>
        </w:tc>
        <w:tc>
          <w:tcPr>
            <w:tcW w:w="142" w:type="dxa"/>
            <w:shd w:val="clear" w:color="auto" w:fill="auto"/>
            <w:vAlign w:val="bottom"/>
          </w:tcPr>
          <w:p w14:paraId="7BA468CC"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tcBorders>
              <w:top w:val="single" w:sz="4" w:space="0" w:color="auto"/>
            </w:tcBorders>
            <w:shd w:val="clear" w:color="auto" w:fill="auto"/>
          </w:tcPr>
          <w:p w14:paraId="6D55428F" w14:textId="4CA525C4"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w:t>
            </w:r>
          </w:p>
        </w:tc>
      </w:tr>
      <w:tr w:rsidR="004E0FE7" w:rsidRPr="001B6135" w14:paraId="75E041D5" w14:textId="77777777" w:rsidTr="005A1329">
        <w:trPr>
          <w:cantSplit/>
          <w:trHeight w:val="108"/>
        </w:trPr>
        <w:tc>
          <w:tcPr>
            <w:tcW w:w="3346" w:type="dxa"/>
            <w:shd w:val="clear" w:color="auto" w:fill="auto"/>
            <w:vAlign w:val="center"/>
          </w:tcPr>
          <w:p w14:paraId="7D526311" w14:textId="17F0D2E7" w:rsidR="004E0FE7" w:rsidRPr="001B6135" w:rsidRDefault="004E0FE7" w:rsidP="001B6135">
            <w:pPr>
              <w:spacing w:line="240" w:lineRule="auto"/>
              <w:ind w:left="137" w:right="-81"/>
              <w:jc w:val="thaiDistribute"/>
              <w:rPr>
                <w:rFonts w:asciiTheme="majorBidi" w:hAnsiTheme="majorBidi" w:cstheme="majorBidi"/>
                <w:color w:val="000000"/>
                <w:sz w:val="28"/>
                <w:szCs w:val="28"/>
                <w:u w:val="single"/>
                <w:lang w:val="en-US"/>
              </w:rPr>
            </w:pPr>
            <w:r w:rsidRPr="001B6135">
              <w:rPr>
                <w:rFonts w:asciiTheme="majorBidi" w:hAnsiTheme="majorBidi" w:cstheme="majorBidi"/>
                <w:color w:val="000000"/>
                <w:sz w:val="28"/>
                <w:szCs w:val="28"/>
                <w:u w:val="single"/>
                <w:lang w:val="en-US"/>
              </w:rPr>
              <w:t>Accrued interest</w:t>
            </w:r>
          </w:p>
        </w:tc>
        <w:tc>
          <w:tcPr>
            <w:tcW w:w="106" w:type="dxa"/>
          </w:tcPr>
          <w:p w14:paraId="5CAF82B4" w14:textId="77777777" w:rsidR="004E0FE7" w:rsidRPr="001B6135" w:rsidRDefault="004E0FE7" w:rsidP="001B6135">
            <w:pPr>
              <w:spacing w:line="240" w:lineRule="auto"/>
              <w:ind w:left="137" w:right="-81"/>
              <w:jc w:val="thaiDistribute"/>
              <w:rPr>
                <w:rFonts w:asciiTheme="majorBidi" w:hAnsiTheme="majorBidi" w:cstheme="majorBidi"/>
                <w:color w:val="000000"/>
                <w:sz w:val="28"/>
                <w:szCs w:val="28"/>
                <w:u w:val="single"/>
                <w:lang w:val="en-US"/>
              </w:rPr>
            </w:pPr>
          </w:p>
        </w:tc>
        <w:tc>
          <w:tcPr>
            <w:tcW w:w="1417" w:type="dxa"/>
            <w:tcBorders>
              <w:top w:val="single" w:sz="4" w:space="0" w:color="auto"/>
            </w:tcBorders>
            <w:shd w:val="clear" w:color="auto" w:fill="auto"/>
          </w:tcPr>
          <w:p w14:paraId="54361339" w14:textId="77777777" w:rsidR="004E0FE7" w:rsidRPr="001B6135" w:rsidRDefault="004E0FE7" w:rsidP="001B6135">
            <w:pPr>
              <w:spacing w:line="240" w:lineRule="auto"/>
              <w:ind w:left="137" w:right="-81"/>
              <w:jc w:val="right"/>
              <w:rPr>
                <w:rFonts w:asciiTheme="majorBidi" w:hAnsiTheme="majorBidi" w:cstheme="majorBidi"/>
                <w:color w:val="000000"/>
                <w:sz w:val="28"/>
                <w:szCs w:val="28"/>
                <w:u w:val="single"/>
                <w:lang w:val="en-US"/>
              </w:rPr>
            </w:pPr>
          </w:p>
        </w:tc>
        <w:tc>
          <w:tcPr>
            <w:tcW w:w="142" w:type="dxa"/>
            <w:shd w:val="clear" w:color="auto" w:fill="auto"/>
          </w:tcPr>
          <w:p w14:paraId="398C57C3" w14:textId="77777777" w:rsidR="004E0FE7" w:rsidRPr="001B6135" w:rsidRDefault="004E0FE7" w:rsidP="001B6135">
            <w:pPr>
              <w:spacing w:line="240" w:lineRule="auto"/>
              <w:ind w:left="137" w:right="-81"/>
              <w:jc w:val="right"/>
              <w:rPr>
                <w:rFonts w:asciiTheme="majorBidi" w:hAnsiTheme="majorBidi" w:cstheme="majorBidi"/>
                <w:color w:val="000000"/>
                <w:sz w:val="28"/>
                <w:szCs w:val="28"/>
                <w:u w:val="single"/>
                <w:lang w:val="en-US"/>
              </w:rPr>
            </w:pPr>
          </w:p>
        </w:tc>
        <w:tc>
          <w:tcPr>
            <w:tcW w:w="1418" w:type="dxa"/>
            <w:tcBorders>
              <w:top w:val="single" w:sz="4" w:space="0" w:color="auto"/>
            </w:tcBorders>
            <w:shd w:val="clear" w:color="auto" w:fill="auto"/>
          </w:tcPr>
          <w:p w14:paraId="580F9673" w14:textId="77777777" w:rsidR="004E0FE7" w:rsidRPr="001B6135" w:rsidRDefault="004E0FE7" w:rsidP="001B6135">
            <w:pPr>
              <w:spacing w:line="240" w:lineRule="auto"/>
              <w:ind w:left="137" w:right="-81"/>
              <w:jc w:val="right"/>
              <w:rPr>
                <w:rFonts w:asciiTheme="majorBidi" w:hAnsiTheme="majorBidi" w:cstheme="majorBidi"/>
                <w:color w:val="000000"/>
                <w:sz w:val="28"/>
                <w:szCs w:val="28"/>
                <w:u w:val="single"/>
                <w:lang w:val="en-US"/>
              </w:rPr>
            </w:pPr>
          </w:p>
        </w:tc>
        <w:tc>
          <w:tcPr>
            <w:tcW w:w="141" w:type="dxa"/>
            <w:shd w:val="clear" w:color="auto" w:fill="auto"/>
          </w:tcPr>
          <w:p w14:paraId="690BA5F9" w14:textId="77777777" w:rsidR="004E0FE7" w:rsidRPr="001B6135" w:rsidRDefault="004E0FE7" w:rsidP="001B6135">
            <w:pPr>
              <w:spacing w:line="240" w:lineRule="auto"/>
              <w:ind w:left="137" w:right="-81"/>
              <w:jc w:val="thaiDistribute"/>
              <w:rPr>
                <w:rFonts w:asciiTheme="majorBidi" w:hAnsiTheme="majorBidi" w:cstheme="majorBidi"/>
                <w:color w:val="000000"/>
                <w:sz w:val="28"/>
                <w:szCs w:val="28"/>
                <w:u w:val="single"/>
                <w:lang w:val="en-US"/>
              </w:rPr>
            </w:pPr>
          </w:p>
        </w:tc>
        <w:tc>
          <w:tcPr>
            <w:tcW w:w="1418" w:type="dxa"/>
            <w:tcBorders>
              <w:top w:val="single" w:sz="4" w:space="0" w:color="auto"/>
            </w:tcBorders>
            <w:shd w:val="clear" w:color="auto" w:fill="auto"/>
          </w:tcPr>
          <w:p w14:paraId="7EEB2662" w14:textId="77777777" w:rsidR="004E0FE7" w:rsidRPr="001B6135" w:rsidRDefault="004E0FE7" w:rsidP="001B6135">
            <w:pPr>
              <w:spacing w:line="240" w:lineRule="auto"/>
              <w:ind w:left="137" w:right="-81"/>
              <w:jc w:val="right"/>
              <w:rPr>
                <w:rFonts w:asciiTheme="majorBidi" w:hAnsiTheme="majorBidi" w:cstheme="majorBidi"/>
                <w:color w:val="000000"/>
                <w:sz w:val="28"/>
                <w:szCs w:val="28"/>
                <w:u w:val="single"/>
                <w:cs/>
                <w:lang w:val="en-US"/>
              </w:rPr>
            </w:pPr>
          </w:p>
        </w:tc>
        <w:tc>
          <w:tcPr>
            <w:tcW w:w="142" w:type="dxa"/>
            <w:shd w:val="clear" w:color="auto" w:fill="auto"/>
            <w:vAlign w:val="bottom"/>
          </w:tcPr>
          <w:p w14:paraId="1E2C7125" w14:textId="77777777" w:rsidR="004E0FE7" w:rsidRPr="001B6135" w:rsidRDefault="004E0FE7" w:rsidP="001B6135">
            <w:pPr>
              <w:spacing w:line="240" w:lineRule="auto"/>
              <w:ind w:left="137" w:right="-81"/>
              <w:jc w:val="thaiDistribute"/>
              <w:rPr>
                <w:rFonts w:asciiTheme="majorBidi" w:hAnsiTheme="majorBidi" w:cstheme="majorBidi"/>
                <w:color w:val="000000"/>
                <w:sz w:val="28"/>
                <w:szCs w:val="28"/>
                <w:u w:val="single"/>
                <w:cs/>
                <w:lang w:val="en-US"/>
              </w:rPr>
            </w:pPr>
          </w:p>
        </w:tc>
        <w:tc>
          <w:tcPr>
            <w:tcW w:w="1478" w:type="dxa"/>
            <w:tcBorders>
              <w:top w:val="single" w:sz="4" w:space="0" w:color="auto"/>
            </w:tcBorders>
            <w:shd w:val="clear" w:color="auto" w:fill="auto"/>
          </w:tcPr>
          <w:p w14:paraId="29FD4F84" w14:textId="77777777" w:rsidR="004E0FE7" w:rsidRPr="001B6135" w:rsidRDefault="004E0FE7" w:rsidP="001B6135">
            <w:pPr>
              <w:spacing w:line="240" w:lineRule="auto"/>
              <w:ind w:left="137" w:right="-81"/>
              <w:jc w:val="right"/>
              <w:rPr>
                <w:rFonts w:asciiTheme="majorBidi" w:hAnsiTheme="majorBidi" w:cstheme="majorBidi"/>
                <w:color w:val="000000"/>
                <w:sz w:val="28"/>
                <w:szCs w:val="28"/>
                <w:u w:val="single"/>
                <w:lang w:val="en-US"/>
              </w:rPr>
            </w:pPr>
          </w:p>
        </w:tc>
      </w:tr>
      <w:tr w:rsidR="004E0FE7" w:rsidRPr="001B6135" w14:paraId="4430D4F0" w14:textId="77777777" w:rsidTr="005A1329">
        <w:trPr>
          <w:cantSplit/>
          <w:trHeight w:val="108"/>
        </w:trPr>
        <w:tc>
          <w:tcPr>
            <w:tcW w:w="3346" w:type="dxa"/>
            <w:shd w:val="clear" w:color="auto" w:fill="auto"/>
          </w:tcPr>
          <w:p w14:paraId="192306D8" w14:textId="0CD7A4D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6FCA5453"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shd w:val="clear" w:color="auto" w:fill="auto"/>
          </w:tcPr>
          <w:p w14:paraId="4011D569" w14:textId="0505A0EE"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2" w:type="dxa"/>
            <w:shd w:val="clear" w:color="auto" w:fill="auto"/>
          </w:tcPr>
          <w:p w14:paraId="0734EE4C"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shd w:val="clear" w:color="auto" w:fill="auto"/>
          </w:tcPr>
          <w:p w14:paraId="14A68239" w14:textId="794A8E29"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1" w:type="dxa"/>
            <w:shd w:val="clear" w:color="auto" w:fill="auto"/>
          </w:tcPr>
          <w:p w14:paraId="52DE896A"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shd w:val="clear" w:color="auto" w:fill="auto"/>
          </w:tcPr>
          <w:p w14:paraId="3E4A9700" w14:textId="5E5D7BA3"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w:t>
            </w:r>
          </w:p>
        </w:tc>
        <w:tc>
          <w:tcPr>
            <w:tcW w:w="142" w:type="dxa"/>
            <w:shd w:val="clear" w:color="auto" w:fill="auto"/>
            <w:vAlign w:val="bottom"/>
          </w:tcPr>
          <w:p w14:paraId="4E8FBFA1"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shd w:val="clear" w:color="auto" w:fill="auto"/>
          </w:tcPr>
          <w:p w14:paraId="7BB75B27" w14:textId="76A6B2CE"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r>
      <w:tr w:rsidR="004E0FE7" w:rsidRPr="001B6135" w14:paraId="7F92720B" w14:textId="77777777" w:rsidTr="005A1329">
        <w:trPr>
          <w:cantSplit/>
          <w:trHeight w:val="108"/>
        </w:trPr>
        <w:tc>
          <w:tcPr>
            <w:tcW w:w="3346" w:type="dxa"/>
            <w:shd w:val="clear" w:color="auto" w:fill="auto"/>
          </w:tcPr>
          <w:p w14:paraId="126CC617" w14:textId="47DB7311"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Increase during the year</w:t>
            </w:r>
          </w:p>
        </w:tc>
        <w:tc>
          <w:tcPr>
            <w:tcW w:w="106" w:type="dxa"/>
          </w:tcPr>
          <w:p w14:paraId="71F80AB0"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shd w:val="clear" w:color="auto" w:fill="auto"/>
          </w:tcPr>
          <w:p w14:paraId="53BEF3D4" w14:textId="43FB7339"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2" w:type="dxa"/>
            <w:shd w:val="clear" w:color="auto" w:fill="auto"/>
          </w:tcPr>
          <w:p w14:paraId="5F9CE973"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shd w:val="clear" w:color="auto" w:fill="auto"/>
          </w:tcPr>
          <w:p w14:paraId="21B4CE06" w14:textId="3C3CC609"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1" w:type="dxa"/>
            <w:shd w:val="clear" w:color="auto" w:fill="auto"/>
          </w:tcPr>
          <w:p w14:paraId="30508F93"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shd w:val="clear" w:color="auto" w:fill="auto"/>
          </w:tcPr>
          <w:p w14:paraId="1DA0DA9D" w14:textId="64E19482"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55,726</w:t>
            </w:r>
          </w:p>
        </w:tc>
        <w:tc>
          <w:tcPr>
            <w:tcW w:w="142" w:type="dxa"/>
            <w:shd w:val="clear" w:color="auto" w:fill="auto"/>
            <w:vAlign w:val="bottom"/>
          </w:tcPr>
          <w:p w14:paraId="3EEF7534"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shd w:val="clear" w:color="auto" w:fill="auto"/>
          </w:tcPr>
          <w:p w14:paraId="03702044" w14:textId="74268A89"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r>
      <w:tr w:rsidR="004E0FE7" w:rsidRPr="001B6135" w14:paraId="083A8817" w14:textId="77777777" w:rsidTr="005A1329">
        <w:trPr>
          <w:cantSplit/>
          <w:trHeight w:val="108"/>
        </w:trPr>
        <w:tc>
          <w:tcPr>
            <w:tcW w:w="3346" w:type="dxa"/>
            <w:shd w:val="clear" w:color="auto" w:fill="auto"/>
          </w:tcPr>
          <w:p w14:paraId="22BC62FB" w14:textId="48DA3E66"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Decrease during the year</w:t>
            </w:r>
          </w:p>
        </w:tc>
        <w:tc>
          <w:tcPr>
            <w:tcW w:w="106" w:type="dxa"/>
          </w:tcPr>
          <w:p w14:paraId="302E0376"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shd w:val="clear" w:color="auto" w:fill="auto"/>
          </w:tcPr>
          <w:p w14:paraId="70479C42" w14:textId="2080245B"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2" w:type="dxa"/>
            <w:shd w:val="clear" w:color="auto" w:fill="auto"/>
          </w:tcPr>
          <w:p w14:paraId="06427A61"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shd w:val="clear" w:color="auto" w:fill="auto"/>
          </w:tcPr>
          <w:p w14:paraId="3F5D8C04" w14:textId="02862CF4"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1" w:type="dxa"/>
            <w:shd w:val="clear" w:color="auto" w:fill="auto"/>
          </w:tcPr>
          <w:p w14:paraId="02D158D0"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shd w:val="clear" w:color="auto" w:fill="auto"/>
          </w:tcPr>
          <w:p w14:paraId="3448D17F" w14:textId="71318BCA"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w:t>
            </w:r>
          </w:p>
        </w:tc>
        <w:tc>
          <w:tcPr>
            <w:tcW w:w="142" w:type="dxa"/>
            <w:shd w:val="clear" w:color="auto" w:fill="auto"/>
            <w:vAlign w:val="bottom"/>
          </w:tcPr>
          <w:p w14:paraId="6899B5E0"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shd w:val="clear" w:color="auto" w:fill="auto"/>
          </w:tcPr>
          <w:p w14:paraId="6BE340D1" w14:textId="059D93CC"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r>
      <w:tr w:rsidR="004E0FE7" w:rsidRPr="001B6135" w14:paraId="45B37A23" w14:textId="77777777" w:rsidTr="00AE65F8">
        <w:trPr>
          <w:cantSplit/>
          <w:trHeight w:val="108"/>
        </w:trPr>
        <w:tc>
          <w:tcPr>
            <w:tcW w:w="3346" w:type="dxa"/>
            <w:shd w:val="clear" w:color="auto" w:fill="auto"/>
          </w:tcPr>
          <w:p w14:paraId="70F845C4" w14:textId="7798A61E"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Ending balance year</w:t>
            </w:r>
          </w:p>
        </w:tc>
        <w:tc>
          <w:tcPr>
            <w:tcW w:w="106" w:type="dxa"/>
          </w:tcPr>
          <w:p w14:paraId="7F995667"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7" w:type="dxa"/>
            <w:tcBorders>
              <w:top w:val="single" w:sz="4" w:space="0" w:color="auto"/>
            </w:tcBorders>
            <w:shd w:val="clear" w:color="auto" w:fill="auto"/>
          </w:tcPr>
          <w:p w14:paraId="3894A454" w14:textId="6EFF77F2"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2" w:type="dxa"/>
            <w:shd w:val="clear" w:color="auto" w:fill="auto"/>
          </w:tcPr>
          <w:p w14:paraId="39710E8C" w14:textId="77777777"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tcBorders>
              <w:top w:val="single" w:sz="4" w:space="0" w:color="auto"/>
            </w:tcBorders>
            <w:shd w:val="clear" w:color="auto" w:fill="auto"/>
          </w:tcPr>
          <w:p w14:paraId="4147D724" w14:textId="70772C68"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1" w:type="dxa"/>
            <w:shd w:val="clear" w:color="auto" w:fill="auto"/>
          </w:tcPr>
          <w:p w14:paraId="7C156873" w14:textId="77777777" w:rsidR="004E0FE7" w:rsidRPr="001B6135" w:rsidRDefault="004E0FE7" w:rsidP="001B6135">
            <w:pPr>
              <w:spacing w:line="240" w:lineRule="auto"/>
              <w:ind w:firstLineChars="100" w:firstLine="280"/>
              <w:rPr>
                <w:rFonts w:asciiTheme="majorBidi" w:hAnsiTheme="majorBidi" w:cstheme="majorBidi"/>
                <w:color w:val="000000"/>
                <w:sz w:val="28"/>
                <w:szCs w:val="28"/>
                <w:lang w:val="en-US"/>
              </w:rPr>
            </w:pPr>
          </w:p>
        </w:tc>
        <w:tc>
          <w:tcPr>
            <w:tcW w:w="1418" w:type="dxa"/>
            <w:tcBorders>
              <w:top w:val="single" w:sz="4" w:space="0" w:color="auto"/>
            </w:tcBorders>
            <w:shd w:val="clear" w:color="auto" w:fill="auto"/>
          </w:tcPr>
          <w:p w14:paraId="5C5504F4" w14:textId="0C039E3F" w:rsidR="004E0FE7" w:rsidRPr="001B6135" w:rsidRDefault="004E0FE7"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55,726</w:t>
            </w:r>
          </w:p>
        </w:tc>
        <w:tc>
          <w:tcPr>
            <w:tcW w:w="142" w:type="dxa"/>
            <w:shd w:val="clear" w:color="auto" w:fill="auto"/>
            <w:vAlign w:val="bottom"/>
          </w:tcPr>
          <w:p w14:paraId="44ABE42D" w14:textId="77777777" w:rsidR="004E0FE7" w:rsidRPr="001B6135" w:rsidRDefault="004E0FE7" w:rsidP="001B6135">
            <w:pPr>
              <w:spacing w:line="240" w:lineRule="auto"/>
              <w:ind w:firstLineChars="100" w:firstLine="280"/>
              <w:rPr>
                <w:rFonts w:asciiTheme="majorBidi" w:hAnsiTheme="majorBidi" w:cstheme="majorBidi"/>
                <w:color w:val="000000"/>
                <w:sz w:val="28"/>
                <w:szCs w:val="28"/>
                <w:cs/>
                <w:lang w:val="en-US"/>
              </w:rPr>
            </w:pPr>
          </w:p>
        </w:tc>
        <w:tc>
          <w:tcPr>
            <w:tcW w:w="1478" w:type="dxa"/>
            <w:tcBorders>
              <w:top w:val="single" w:sz="4" w:space="0" w:color="auto"/>
            </w:tcBorders>
            <w:shd w:val="clear" w:color="auto" w:fill="auto"/>
          </w:tcPr>
          <w:p w14:paraId="115D5C88" w14:textId="093BAD7D" w:rsidR="004E0FE7" w:rsidRPr="001B6135" w:rsidRDefault="004E0FE7"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r>
      <w:tr w:rsidR="00AE3A6B" w:rsidRPr="001B6135" w14:paraId="3D41A918" w14:textId="77777777" w:rsidTr="00AE65F8">
        <w:trPr>
          <w:cantSplit/>
          <w:trHeight w:val="108"/>
        </w:trPr>
        <w:tc>
          <w:tcPr>
            <w:tcW w:w="3346" w:type="dxa"/>
            <w:shd w:val="clear" w:color="auto" w:fill="auto"/>
          </w:tcPr>
          <w:p w14:paraId="34816A4B" w14:textId="7C9719BF" w:rsidR="00AE3A6B" w:rsidRPr="001B6135" w:rsidRDefault="00AE3A6B" w:rsidP="001B6135">
            <w:pPr>
              <w:spacing w:line="240" w:lineRule="auto"/>
              <w:ind w:firstLineChars="100" w:firstLine="280"/>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Total Principle and Accrued interest</w:t>
            </w:r>
          </w:p>
        </w:tc>
        <w:tc>
          <w:tcPr>
            <w:tcW w:w="106" w:type="dxa"/>
          </w:tcPr>
          <w:p w14:paraId="63D790FE" w14:textId="77777777" w:rsidR="00AE3A6B" w:rsidRPr="001B6135" w:rsidRDefault="00AE3A6B" w:rsidP="001B6135">
            <w:pPr>
              <w:spacing w:line="240" w:lineRule="auto"/>
              <w:ind w:firstLineChars="100" w:firstLine="280"/>
              <w:rPr>
                <w:rFonts w:asciiTheme="majorBidi" w:hAnsiTheme="majorBidi" w:cstheme="majorBidi"/>
                <w:color w:val="000000"/>
                <w:sz w:val="28"/>
                <w:szCs w:val="28"/>
                <w:lang w:val="en-US"/>
              </w:rPr>
            </w:pPr>
          </w:p>
        </w:tc>
        <w:tc>
          <w:tcPr>
            <w:tcW w:w="1417" w:type="dxa"/>
            <w:tcBorders>
              <w:top w:val="single" w:sz="4" w:space="0" w:color="auto"/>
            </w:tcBorders>
            <w:shd w:val="clear" w:color="auto" w:fill="auto"/>
          </w:tcPr>
          <w:p w14:paraId="5FE240A1" w14:textId="59A9644A" w:rsidR="00AE3A6B" w:rsidRPr="001B6135" w:rsidRDefault="00AE3A6B"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2" w:type="dxa"/>
            <w:shd w:val="clear" w:color="auto" w:fill="auto"/>
          </w:tcPr>
          <w:p w14:paraId="05D650F6" w14:textId="77777777" w:rsidR="00AE3A6B" w:rsidRPr="001B6135" w:rsidRDefault="00AE3A6B" w:rsidP="001B6135">
            <w:pPr>
              <w:spacing w:line="240" w:lineRule="auto"/>
              <w:ind w:firstLineChars="100" w:firstLine="280"/>
              <w:jc w:val="right"/>
              <w:rPr>
                <w:rFonts w:asciiTheme="majorBidi" w:hAnsiTheme="majorBidi" w:cstheme="majorBidi"/>
                <w:color w:val="000000"/>
                <w:sz w:val="28"/>
                <w:szCs w:val="28"/>
                <w:lang w:val="en-US"/>
              </w:rPr>
            </w:pPr>
          </w:p>
        </w:tc>
        <w:tc>
          <w:tcPr>
            <w:tcW w:w="1418" w:type="dxa"/>
            <w:tcBorders>
              <w:top w:val="single" w:sz="4" w:space="0" w:color="auto"/>
            </w:tcBorders>
            <w:shd w:val="clear" w:color="auto" w:fill="auto"/>
          </w:tcPr>
          <w:p w14:paraId="09EC9322" w14:textId="26EF9296" w:rsidR="00AE3A6B" w:rsidRPr="001B6135" w:rsidRDefault="00AE3A6B"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c>
          <w:tcPr>
            <w:tcW w:w="141" w:type="dxa"/>
            <w:shd w:val="clear" w:color="auto" w:fill="auto"/>
          </w:tcPr>
          <w:p w14:paraId="53D547CE" w14:textId="77777777" w:rsidR="00AE3A6B" w:rsidRPr="001B6135" w:rsidRDefault="00AE3A6B" w:rsidP="001B6135">
            <w:pPr>
              <w:spacing w:line="240" w:lineRule="auto"/>
              <w:ind w:firstLineChars="100" w:firstLine="280"/>
              <w:rPr>
                <w:rFonts w:asciiTheme="majorBidi" w:hAnsiTheme="majorBidi" w:cstheme="majorBidi"/>
                <w:color w:val="000000"/>
                <w:sz w:val="28"/>
                <w:szCs w:val="28"/>
                <w:lang w:val="en-US"/>
              </w:rPr>
            </w:pPr>
          </w:p>
        </w:tc>
        <w:tc>
          <w:tcPr>
            <w:tcW w:w="1418" w:type="dxa"/>
            <w:tcBorders>
              <w:top w:val="single" w:sz="4" w:space="0" w:color="auto"/>
            </w:tcBorders>
            <w:shd w:val="clear" w:color="auto" w:fill="auto"/>
          </w:tcPr>
          <w:p w14:paraId="38309C7A" w14:textId="3881FD61" w:rsidR="00AE3A6B" w:rsidRPr="001B6135" w:rsidRDefault="00AE3A6B" w:rsidP="001B6135">
            <w:pPr>
              <w:spacing w:line="240" w:lineRule="auto"/>
              <w:ind w:firstLineChars="100" w:firstLine="280"/>
              <w:jc w:val="right"/>
              <w:rPr>
                <w:rFonts w:asciiTheme="majorBidi" w:hAnsiTheme="majorBidi" w:cstheme="majorBidi"/>
                <w:color w:val="000000"/>
                <w:sz w:val="28"/>
                <w:szCs w:val="28"/>
                <w:cs/>
                <w:lang w:val="en-US"/>
              </w:rPr>
            </w:pPr>
            <w:r w:rsidRPr="001B6135">
              <w:rPr>
                <w:rFonts w:asciiTheme="majorBidi" w:hAnsiTheme="majorBidi" w:cstheme="majorBidi"/>
                <w:sz w:val="28"/>
                <w:szCs w:val="28"/>
              </w:rPr>
              <w:t>2,455,726</w:t>
            </w:r>
          </w:p>
        </w:tc>
        <w:tc>
          <w:tcPr>
            <w:tcW w:w="142" w:type="dxa"/>
            <w:shd w:val="clear" w:color="auto" w:fill="auto"/>
            <w:vAlign w:val="bottom"/>
          </w:tcPr>
          <w:p w14:paraId="3BEFCAB7" w14:textId="77777777" w:rsidR="00AE3A6B" w:rsidRPr="001B6135" w:rsidRDefault="00AE3A6B" w:rsidP="001B6135">
            <w:pPr>
              <w:spacing w:line="240" w:lineRule="auto"/>
              <w:ind w:firstLineChars="100" w:firstLine="280"/>
              <w:rPr>
                <w:rFonts w:asciiTheme="majorBidi" w:hAnsiTheme="majorBidi" w:cstheme="majorBidi"/>
                <w:color w:val="000000"/>
                <w:sz w:val="28"/>
                <w:szCs w:val="28"/>
                <w:cs/>
                <w:lang w:val="en-US"/>
              </w:rPr>
            </w:pPr>
          </w:p>
        </w:tc>
        <w:tc>
          <w:tcPr>
            <w:tcW w:w="1478" w:type="dxa"/>
            <w:tcBorders>
              <w:top w:val="single" w:sz="4" w:space="0" w:color="auto"/>
            </w:tcBorders>
            <w:shd w:val="clear" w:color="auto" w:fill="auto"/>
          </w:tcPr>
          <w:p w14:paraId="79409283" w14:textId="517B469D" w:rsidR="00AE3A6B" w:rsidRPr="001B6135" w:rsidRDefault="00AE3A6B" w:rsidP="001B6135">
            <w:pPr>
              <w:spacing w:line="240" w:lineRule="auto"/>
              <w:ind w:firstLineChars="100" w:firstLine="280"/>
              <w:jc w:val="right"/>
              <w:rPr>
                <w:rFonts w:asciiTheme="majorBidi" w:hAnsiTheme="majorBidi" w:cstheme="majorBidi"/>
                <w:color w:val="000000"/>
                <w:sz w:val="28"/>
                <w:szCs w:val="28"/>
                <w:lang w:val="en-US"/>
              </w:rPr>
            </w:pPr>
            <w:r w:rsidRPr="001B6135">
              <w:rPr>
                <w:rFonts w:asciiTheme="majorBidi" w:hAnsiTheme="majorBidi" w:cstheme="majorBidi"/>
                <w:sz w:val="28"/>
                <w:szCs w:val="28"/>
              </w:rPr>
              <w:t>-</w:t>
            </w:r>
          </w:p>
        </w:tc>
      </w:tr>
      <w:tr w:rsidR="004E0FE7" w:rsidRPr="001B6135" w14:paraId="3AA63C23" w14:textId="77777777" w:rsidTr="00A82F21">
        <w:trPr>
          <w:cantSplit/>
          <w:trHeight w:val="108"/>
        </w:trPr>
        <w:tc>
          <w:tcPr>
            <w:tcW w:w="3346" w:type="dxa"/>
            <w:shd w:val="clear" w:color="auto" w:fill="auto"/>
          </w:tcPr>
          <w:p w14:paraId="38B6E6AD" w14:textId="1CA2B677" w:rsidR="004E0FE7" w:rsidRPr="001B6135" w:rsidRDefault="004E0FE7" w:rsidP="001B6135">
            <w:pPr>
              <w:spacing w:before="120" w:line="240" w:lineRule="auto"/>
              <w:ind w:left="137" w:right="-81"/>
              <w:jc w:val="thaiDistribute"/>
              <w:rPr>
                <w:rFonts w:asciiTheme="majorBidi" w:hAnsiTheme="majorBidi" w:cstheme="majorBidi"/>
                <w:color w:val="000000"/>
                <w:sz w:val="28"/>
                <w:szCs w:val="28"/>
                <w:lang w:val="en-US"/>
              </w:rPr>
            </w:pPr>
            <w:r w:rsidRPr="001B6135">
              <w:rPr>
                <w:rFonts w:asciiTheme="majorBidi" w:hAnsiTheme="majorBidi" w:cstheme="majorBidi"/>
                <w:b/>
                <w:bCs/>
                <w:sz w:val="28"/>
                <w:szCs w:val="28"/>
                <w:u w:val="single"/>
              </w:rPr>
              <w:t>Prime Mansion Co., Ltd.</w:t>
            </w:r>
            <w:r w:rsidRPr="001B6135">
              <w:rPr>
                <w:rFonts w:asciiTheme="majorBidi" w:hAnsiTheme="majorBidi" w:cstheme="majorBidi"/>
                <w:b/>
                <w:bCs/>
                <w:sz w:val="28"/>
                <w:szCs w:val="28"/>
                <w:vertAlign w:val="superscript"/>
                <w:cs/>
              </w:rPr>
              <w:t xml:space="preserve"> (</w:t>
            </w:r>
            <w:r w:rsidRPr="001B6135">
              <w:rPr>
                <w:rFonts w:asciiTheme="majorBidi" w:hAnsiTheme="majorBidi" w:cstheme="majorBidi"/>
                <w:b/>
                <w:bCs/>
                <w:sz w:val="28"/>
                <w:szCs w:val="28"/>
                <w:vertAlign w:val="superscript"/>
              </w:rPr>
              <w:t>5</w:t>
            </w:r>
            <w:r w:rsidRPr="001B6135">
              <w:rPr>
                <w:rFonts w:asciiTheme="majorBidi" w:hAnsiTheme="majorBidi" w:cstheme="majorBidi"/>
                <w:b/>
                <w:bCs/>
                <w:sz w:val="28"/>
                <w:szCs w:val="28"/>
                <w:vertAlign w:val="superscript"/>
                <w:cs/>
              </w:rPr>
              <w:t>)</w:t>
            </w:r>
          </w:p>
        </w:tc>
        <w:tc>
          <w:tcPr>
            <w:tcW w:w="106" w:type="dxa"/>
          </w:tcPr>
          <w:p w14:paraId="5BBC4566" w14:textId="77777777" w:rsidR="004E0FE7" w:rsidRPr="001B6135" w:rsidRDefault="004E0FE7"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60BF4FFD"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266C995E" w14:textId="77777777" w:rsidR="004E0FE7" w:rsidRPr="001B6135" w:rsidRDefault="004E0FE7"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F4479AD" w14:textId="77777777" w:rsidR="004E0FE7" w:rsidRPr="001B6135" w:rsidRDefault="004E0FE7" w:rsidP="001B6135">
            <w:pPr>
              <w:spacing w:line="240" w:lineRule="auto"/>
              <w:ind w:left="-108" w:right="4"/>
              <w:jc w:val="right"/>
              <w:rPr>
                <w:rFonts w:asciiTheme="majorBidi" w:hAnsiTheme="majorBidi" w:cstheme="majorBidi"/>
                <w:color w:val="000000"/>
                <w:sz w:val="28"/>
                <w:szCs w:val="28"/>
                <w:cs/>
              </w:rPr>
            </w:pPr>
          </w:p>
        </w:tc>
        <w:tc>
          <w:tcPr>
            <w:tcW w:w="141" w:type="dxa"/>
            <w:shd w:val="clear" w:color="auto" w:fill="auto"/>
          </w:tcPr>
          <w:p w14:paraId="70FCA31C"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vAlign w:val="bottom"/>
          </w:tcPr>
          <w:p w14:paraId="270A4B08" w14:textId="77777777" w:rsidR="004E0FE7" w:rsidRPr="001B6135" w:rsidRDefault="004E0FE7" w:rsidP="001B6135">
            <w:pPr>
              <w:spacing w:line="240" w:lineRule="auto"/>
              <w:ind w:left="-108" w:right="4"/>
              <w:jc w:val="right"/>
              <w:rPr>
                <w:rFonts w:asciiTheme="majorBidi" w:hAnsiTheme="majorBidi" w:cstheme="majorBidi"/>
                <w:color w:val="000000"/>
                <w:sz w:val="28"/>
                <w:szCs w:val="28"/>
                <w:cs/>
              </w:rPr>
            </w:pPr>
          </w:p>
        </w:tc>
        <w:tc>
          <w:tcPr>
            <w:tcW w:w="142" w:type="dxa"/>
            <w:shd w:val="clear" w:color="auto" w:fill="auto"/>
            <w:vAlign w:val="bottom"/>
          </w:tcPr>
          <w:p w14:paraId="50ED2E13" w14:textId="77777777" w:rsidR="004E0FE7" w:rsidRPr="001B6135" w:rsidRDefault="004E0FE7" w:rsidP="001B6135">
            <w:pPr>
              <w:spacing w:line="240" w:lineRule="auto"/>
              <w:ind w:left="-108" w:right="4"/>
              <w:jc w:val="right"/>
              <w:rPr>
                <w:rFonts w:asciiTheme="majorBidi" w:hAnsiTheme="majorBidi" w:cstheme="majorBidi"/>
                <w:color w:val="000000"/>
                <w:sz w:val="28"/>
                <w:szCs w:val="28"/>
                <w:cs/>
              </w:rPr>
            </w:pPr>
          </w:p>
        </w:tc>
        <w:tc>
          <w:tcPr>
            <w:tcW w:w="1478" w:type="dxa"/>
            <w:tcBorders>
              <w:top w:val="single" w:sz="4" w:space="0" w:color="auto"/>
            </w:tcBorders>
            <w:shd w:val="clear" w:color="auto" w:fill="auto"/>
          </w:tcPr>
          <w:p w14:paraId="360D6346"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r>
      <w:tr w:rsidR="004E0FE7" w:rsidRPr="001B6135" w14:paraId="505FA290" w14:textId="77777777" w:rsidTr="008024C6">
        <w:trPr>
          <w:cantSplit/>
          <w:trHeight w:val="108"/>
        </w:trPr>
        <w:tc>
          <w:tcPr>
            <w:tcW w:w="3346" w:type="dxa"/>
            <w:shd w:val="clear" w:color="auto" w:fill="auto"/>
          </w:tcPr>
          <w:p w14:paraId="74835822" w14:textId="717B5855" w:rsidR="004E0FE7" w:rsidRPr="001B6135" w:rsidRDefault="004E0FE7" w:rsidP="001B6135">
            <w:pPr>
              <w:spacing w:line="240" w:lineRule="auto"/>
              <w:ind w:left="137" w:right="-81"/>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u w:val="single"/>
                <w:lang w:val="en-US"/>
              </w:rPr>
              <w:t>Principle</w:t>
            </w:r>
          </w:p>
        </w:tc>
        <w:tc>
          <w:tcPr>
            <w:tcW w:w="106" w:type="dxa"/>
          </w:tcPr>
          <w:p w14:paraId="6DD8F8E0" w14:textId="77777777" w:rsidR="004E0FE7" w:rsidRPr="001B6135" w:rsidRDefault="004E0FE7"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37D09233"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57858CDC" w14:textId="77777777" w:rsidR="004E0FE7" w:rsidRPr="001B6135" w:rsidRDefault="004E0FE7"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3979C810" w14:textId="77777777" w:rsidR="004E0FE7" w:rsidRPr="001B6135" w:rsidRDefault="004E0FE7" w:rsidP="001B6135">
            <w:pPr>
              <w:spacing w:line="240" w:lineRule="auto"/>
              <w:ind w:left="-61" w:right="4"/>
              <w:jc w:val="right"/>
              <w:rPr>
                <w:rFonts w:asciiTheme="majorBidi" w:hAnsiTheme="majorBidi" w:cstheme="majorBidi"/>
                <w:color w:val="000000"/>
                <w:sz w:val="28"/>
                <w:szCs w:val="28"/>
              </w:rPr>
            </w:pPr>
          </w:p>
        </w:tc>
        <w:tc>
          <w:tcPr>
            <w:tcW w:w="141" w:type="dxa"/>
            <w:shd w:val="clear" w:color="auto" w:fill="auto"/>
          </w:tcPr>
          <w:p w14:paraId="0FFCD61F"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71AF2199"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vAlign w:val="bottom"/>
          </w:tcPr>
          <w:p w14:paraId="66A8EF94"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79FBEA7C"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r>
      <w:tr w:rsidR="004E0FE7" w:rsidRPr="001B6135" w14:paraId="09D0F0DB" w14:textId="77777777" w:rsidTr="008024C6">
        <w:trPr>
          <w:cantSplit/>
          <w:trHeight w:val="108"/>
        </w:trPr>
        <w:tc>
          <w:tcPr>
            <w:tcW w:w="3346" w:type="dxa"/>
            <w:shd w:val="clear" w:color="auto" w:fill="auto"/>
          </w:tcPr>
          <w:p w14:paraId="7FEC508A" w14:textId="4AC514D2" w:rsidR="004E0FE7" w:rsidRPr="001B6135" w:rsidRDefault="004E0FE7"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27DAC35B" w14:textId="77777777" w:rsidR="004E0FE7" w:rsidRPr="001B6135" w:rsidRDefault="004E0FE7"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0E855267" w14:textId="0EEF188D" w:rsidR="004E0FE7" w:rsidRPr="001B6135" w:rsidRDefault="004E0FE7"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1,000,000</w:t>
            </w:r>
          </w:p>
        </w:tc>
        <w:tc>
          <w:tcPr>
            <w:tcW w:w="142" w:type="dxa"/>
            <w:shd w:val="clear" w:color="auto" w:fill="auto"/>
          </w:tcPr>
          <w:p w14:paraId="2BB6F2D1" w14:textId="77777777" w:rsidR="004E0FE7" w:rsidRPr="001B6135" w:rsidRDefault="004E0FE7"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248DF4A6" w14:textId="17035A5A" w:rsidR="004E0FE7" w:rsidRPr="001B6135" w:rsidRDefault="004E0FE7"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3,250,000</w:t>
            </w:r>
          </w:p>
        </w:tc>
        <w:tc>
          <w:tcPr>
            <w:tcW w:w="141" w:type="dxa"/>
            <w:shd w:val="clear" w:color="auto" w:fill="auto"/>
          </w:tcPr>
          <w:p w14:paraId="74EF4B09"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1B1E8418" w14:textId="0783EDB1" w:rsidR="004E0FE7" w:rsidRPr="001B6135" w:rsidRDefault="004E0FE7"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7CBE4EE1" w14:textId="77777777" w:rsidR="004E0FE7" w:rsidRPr="001B6135" w:rsidRDefault="004E0FE7" w:rsidP="001B6135">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2BE4F67D" w14:textId="699F7746" w:rsidR="004E0FE7" w:rsidRPr="001B6135" w:rsidRDefault="004E0FE7"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5A1329" w:rsidRPr="001B6135" w14:paraId="051E0019" w14:textId="77777777" w:rsidTr="008024C6">
        <w:trPr>
          <w:cantSplit/>
          <w:trHeight w:val="108"/>
        </w:trPr>
        <w:tc>
          <w:tcPr>
            <w:tcW w:w="3346" w:type="dxa"/>
            <w:shd w:val="clear" w:color="auto" w:fill="auto"/>
          </w:tcPr>
          <w:p w14:paraId="2FB4B410" w14:textId="05BCA784" w:rsidR="005A1329" w:rsidRPr="001B6135" w:rsidRDefault="005A1329"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Increase during the year</w:t>
            </w:r>
          </w:p>
        </w:tc>
        <w:tc>
          <w:tcPr>
            <w:tcW w:w="106" w:type="dxa"/>
          </w:tcPr>
          <w:p w14:paraId="426C8D9F"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5981F55C" w14:textId="27C20668"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69AEBA23"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6F27CA3F" w14:textId="07630851" w:rsidR="005A1329" w:rsidRPr="001B6135" w:rsidRDefault="005A1329"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6486C48D"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212F4432" w14:textId="52A48A60"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2D57E604"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201FF59B" w14:textId="54D04414"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5A1329" w:rsidRPr="001B6135" w14:paraId="354056B3" w14:textId="77777777" w:rsidTr="008024C6">
        <w:trPr>
          <w:cantSplit/>
          <w:trHeight w:val="108"/>
        </w:trPr>
        <w:tc>
          <w:tcPr>
            <w:tcW w:w="3346" w:type="dxa"/>
            <w:shd w:val="clear" w:color="auto" w:fill="auto"/>
          </w:tcPr>
          <w:p w14:paraId="6AF668D1" w14:textId="317323A8" w:rsidR="005A1329" w:rsidRPr="001B6135" w:rsidRDefault="005A1329"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Decrease during the year</w:t>
            </w:r>
          </w:p>
        </w:tc>
        <w:tc>
          <w:tcPr>
            <w:tcW w:w="106" w:type="dxa"/>
          </w:tcPr>
          <w:p w14:paraId="0A1FFA70"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7D74C5E" w14:textId="48FD51EC"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(1,000,000)</w:t>
            </w:r>
          </w:p>
        </w:tc>
        <w:tc>
          <w:tcPr>
            <w:tcW w:w="142" w:type="dxa"/>
            <w:shd w:val="clear" w:color="auto" w:fill="auto"/>
          </w:tcPr>
          <w:p w14:paraId="69997608"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F52007A" w14:textId="03D37EE8" w:rsidR="005A1329" w:rsidRPr="001B6135" w:rsidRDefault="005A1329"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(2,250,000)</w:t>
            </w:r>
          </w:p>
        </w:tc>
        <w:tc>
          <w:tcPr>
            <w:tcW w:w="141" w:type="dxa"/>
            <w:shd w:val="clear" w:color="auto" w:fill="auto"/>
          </w:tcPr>
          <w:p w14:paraId="47E90D8E"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2B9D421" w14:textId="48CDD938"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3E0BE422"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93BC6A3" w14:textId="2482F059"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5A1329" w:rsidRPr="001B6135" w14:paraId="3FE2F137" w14:textId="77777777" w:rsidTr="008024C6">
        <w:trPr>
          <w:cantSplit/>
          <w:trHeight w:val="108"/>
        </w:trPr>
        <w:tc>
          <w:tcPr>
            <w:tcW w:w="3346" w:type="dxa"/>
            <w:shd w:val="clear" w:color="auto" w:fill="auto"/>
          </w:tcPr>
          <w:p w14:paraId="004AD1B2" w14:textId="292BC06B" w:rsidR="005A1329" w:rsidRPr="001B6135" w:rsidRDefault="005A1329"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Ending balance year</w:t>
            </w:r>
          </w:p>
        </w:tc>
        <w:tc>
          <w:tcPr>
            <w:tcW w:w="106" w:type="dxa"/>
          </w:tcPr>
          <w:p w14:paraId="515B43C6"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3543DFEB" w14:textId="393CA6F9"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07F20C32"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BCA9B20" w14:textId="2C939F41" w:rsidR="005A1329" w:rsidRPr="001B6135" w:rsidRDefault="005A1329"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1,000,000</w:t>
            </w:r>
          </w:p>
        </w:tc>
        <w:tc>
          <w:tcPr>
            <w:tcW w:w="141" w:type="dxa"/>
            <w:shd w:val="clear" w:color="auto" w:fill="auto"/>
          </w:tcPr>
          <w:p w14:paraId="56AE06F8"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D4E4B1B" w14:textId="41F86F7C"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6FA4440A"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BD32FF1" w14:textId="241BA21D"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5A1329" w:rsidRPr="001B6135" w14:paraId="4A7F2622" w14:textId="77777777" w:rsidTr="008024C6">
        <w:trPr>
          <w:cantSplit/>
          <w:trHeight w:val="108"/>
        </w:trPr>
        <w:tc>
          <w:tcPr>
            <w:tcW w:w="3346" w:type="dxa"/>
            <w:shd w:val="clear" w:color="auto" w:fill="auto"/>
            <w:vAlign w:val="center"/>
          </w:tcPr>
          <w:p w14:paraId="004C9B75" w14:textId="50BD04CF" w:rsidR="005A1329" w:rsidRPr="001B6135" w:rsidRDefault="005A1329" w:rsidP="001B6135">
            <w:pPr>
              <w:spacing w:line="240" w:lineRule="auto"/>
              <w:ind w:left="137" w:right="-81"/>
              <w:jc w:val="thaiDistribute"/>
              <w:rPr>
                <w:rFonts w:asciiTheme="majorBidi" w:hAnsiTheme="majorBidi" w:cstheme="majorBidi"/>
                <w:color w:val="000000"/>
                <w:sz w:val="28"/>
                <w:szCs w:val="28"/>
                <w:u w:val="single"/>
              </w:rPr>
            </w:pPr>
            <w:r w:rsidRPr="001B6135">
              <w:rPr>
                <w:rFonts w:asciiTheme="majorBidi" w:hAnsiTheme="majorBidi" w:cstheme="majorBidi"/>
                <w:color w:val="000000"/>
                <w:sz w:val="28"/>
                <w:szCs w:val="28"/>
                <w:u w:val="single"/>
              </w:rPr>
              <w:t>Accrued</w:t>
            </w:r>
            <w:r w:rsidRPr="001B6135">
              <w:rPr>
                <w:rFonts w:asciiTheme="majorBidi" w:hAnsiTheme="majorBidi" w:cstheme="majorBidi"/>
                <w:color w:val="000000"/>
                <w:sz w:val="28"/>
                <w:szCs w:val="28"/>
                <w:u w:val="single"/>
                <w:lang w:val="en-US"/>
              </w:rPr>
              <w:t xml:space="preserve"> interest</w:t>
            </w:r>
          </w:p>
        </w:tc>
        <w:tc>
          <w:tcPr>
            <w:tcW w:w="106" w:type="dxa"/>
          </w:tcPr>
          <w:p w14:paraId="15F48E21"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61FD4B6C"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D4368B9"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E15623E" w14:textId="77777777" w:rsidR="005A1329" w:rsidRPr="001B6135" w:rsidRDefault="005A1329" w:rsidP="001B6135">
            <w:pPr>
              <w:spacing w:line="240" w:lineRule="auto"/>
              <w:ind w:left="-61" w:right="4"/>
              <w:jc w:val="right"/>
              <w:rPr>
                <w:rFonts w:asciiTheme="majorBidi" w:hAnsiTheme="majorBidi" w:cstheme="majorBidi"/>
                <w:color w:val="000000"/>
                <w:sz w:val="28"/>
                <w:szCs w:val="28"/>
              </w:rPr>
            </w:pPr>
          </w:p>
        </w:tc>
        <w:tc>
          <w:tcPr>
            <w:tcW w:w="141" w:type="dxa"/>
            <w:shd w:val="clear" w:color="auto" w:fill="auto"/>
          </w:tcPr>
          <w:p w14:paraId="0566A09F"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4D2C9ACD"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433B764D"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5B363AEB"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r>
      <w:tr w:rsidR="005A1329" w:rsidRPr="001B6135" w14:paraId="14178D3A" w14:textId="77777777" w:rsidTr="008024C6">
        <w:trPr>
          <w:cantSplit/>
          <w:trHeight w:val="108"/>
        </w:trPr>
        <w:tc>
          <w:tcPr>
            <w:tcW w:w="3346" w:type="dxa"/>
            <w:shd w:val="clear" w:color="auto" w:fill="auto"/>
          </w:tcPr>
          <w:p w14:paraId="0AE6BB40" w14:textId="0E81A14A" w:rsidR="005A1329" w:rsidRPr="001B6135" w:rsidRDefault="005A1329"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Beginning balance</w:t>
            </w:r>
            <w:r w:rsidRPr="001B6135">
              <w:rPr>
                <w:rFonts w:asciiTheme="majorBidi" w:hAnsiTheme="majorBidi" w:cstheme="majorBidi"/>
                <w:color w:val="000000"/>
                <w:sz w:val="28"/>
                <w:szCs w:val="28"/>
                <w:cs/>
                <w:lang w:val="en-US"/>
              </w:rPr>
              <w:t xml:space="preserve"> </w:t>
            </w:r>
            <w:r w:rsidRPr="001B6135">
              <w:rPr>
                <w:rFonts w:asciiTheme="majorBidi" w:hAnsiTheme="majorBidi" w:cstheme="majorBidi"/>
                <w:color w:val="000000"/>
                <w:sz w:val="28"/>
                <w:szCs w:val="28"/>
                <w:lang w:val="en-US"/>
              </w:rPr>
              <w:t>year</w:t>
            </w:r>
          </w:p>
        </w:tc>
        <w:tc>
          <w:tcPr>
            <w:tcW w:w="106" w:type="dxa"/>
          </w:tcPr>
          <w:p w14:paraId="50AA3202"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2C4D5390" w14:textId="5B85A2DE"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2D8B972D"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5F336759" w14:textId="09C9C420" w:rsidR="005A1329" w:rsidRPr="001B6135" w:rsidRDefault="005A1329"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52109E8B"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629F12D6" w14:textId="54CD9413"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0BA27B81"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7368BC95" w14:textId="6DB691B7"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5A1329" w:rsidRPr="001B6135" w14:paraId="6BEBD449" w14:textId="77777777" w:rsidTr="00EA458F">
        <w:trPr>
          <w:cantSplit/>
          <w:trHeight w:val="108"/>
        </w:trPr>
        <w:tc>
          <w:tcPr>
            <w:tcW w:w="3346" w:type="dxa"/>
            <w:shd w:val="clear" w:color="auto" w:fill="auto"/>
          </w:tcPr>
          <w:p w14:paraId="6691AF87" w14:textId="1E155440" w:rsidR="005A1329" w:rsidRPr="001B6135" w:rsidRDefault="005A1329"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Increase during the year</w:t>
            </w:r>
          </w:p>
        </w:tc>
        <w:tc>
          <w:tcPr>
            <w:tcW w:w="106" w:type="dxa"/>
          </w:tcPr>
          <w:p w14:paraId="7E07B67D"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08F0E18F" w14:textId="30C609A6"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20,060</w:t>
            </w:r>
          </w:p>
        </w:tc>
        <w:tc>
          <w:tcPr>
            <w:tcW w:w="142" w:type="dxa"/>
            <w:shd w:val="clear" w:color="auto" w:fill="auto"/>
          </w:tcPr>
          <w:p w14:paraId="1C09E013"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41E60A6D" w14:textId="68B87162" w:rsidR="005A1329" w:rsidRPr="001B6135" w:rsidRDefault="005A1329"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126,370</w:t>
            </w:r>
          </w:p>
        </w:tc>
        <w:tc>
          <w:tcPr>
            <w:tcW w:w="141" w:type="dxa"/>
            <w:shd w:val="clear" w:color="auto" w:fill="auto"/>
          </w:tcPr>
          <w:p w14:paraId="312AC30D"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5089A030" w14:textId="57786649"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42" w:type="dxa"/>
            <w:shd w:val="clear" w:color="auto" w:fill="auto"/>
          </w:tcPr>
          <w:p w14:paraId="4AD342CE"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25B6ABDC" w14:textId="1088F6D8"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5A1329" w:rsidRPr="001B6135" w14:paraId="487EE4BA" w14:textId="77777777" w:rsidTr="00EA458F">
        <w:trPr>
          <w:cantSplit/>
          <w:trHeight w:val="108"/>
        </w:trPr>
        <w:tc>
          <w:tcPr>
            <w:tcW w:w="3346" w:type="dxa"/>
            <w:shd w:val="clear" w:color="auto" w:fill="auto"/>
          </w:tcPr>
          <w:p w14:paraId="513BEBA8" w14:textId="334DCFDA" w:rsidR="005A1329" w:rsidRPr="001B6135" w:rsidRDefault="005A1329"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Decrease during the year</w:t>
            </w:r>
          </w:p>
        </w:tc>
        <w:tc>
          <w:tcPr>
            <w:tcW w:w="106" w:type="dxa"/>
          </w:tcPr>
          <w:p w14:paraId="02CC5EAE"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7558FA19" w14:textId="386CE778"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(20,060)</w:t>
            </w:r>
          </w:p>
        </w:tc>
        <w:tc>
          <w:tcPr>
            <w:tcW w:w="142" w:type="dxa"/>
            <w:shd w:val="clear" w:color="auto" w:fill="auto"/>
          </w:tcPr>
          <w:p w14:paraId="717F7676"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1F0747E" w14:textId="43695CE5" w:rsidR="005A1329" w:rsidRPr="001B6135" w:rsidRDefault="005A1329"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(126,370)</w:t>
            </w:r>
          </w:p>
        </w:tc>
        <w:tc>
          <w:tcPr>
            <w:tcW w:w="141" w:type="dxa"/>
            <w:shd w:val="clear" w:color="auto" w:fill="auto"/>
          </w:tcPr>
          <w:p w14:paraId="40B1E7B4"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412CDBE" w14:textId="40F8F176"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42" w:type="dxa"/>
            <w:shd w:val="clear" w:color="auto" w:fill="auto"/>
          </w:tcPr>
          <w:p w14:paraId="606BB455"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EF21791" w14:textId="518D626F"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5A1329" w:rsidRPr="001B6135" w14:paraId="664D3A16" w14:textId="77777777" w:rsidTr="008024C6">
        <w:trPr>
          <w:cantSplit/>
          <w:trHeight w:val="108"/>
        </w:trPr>
        <w:tc>
          <w:tcPr>
            <w:tcW w:w="3346" w:type="dxa"/>
            <w:shd w:val="clear" w:color="auto" w:fill="auto"/>
          </w:tcPr>
          <w:p w14:paraId="1CCD59FE" w14:textId="4B2BA54D" w:rsidR="005A1329" w:rsidRPr="001B6135" w:rsidRDefault="005A1329"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Ending balance year</w:t>
            </w:r>
          </w:p>
        </w:tc>
        <w:tc>
          <w:tcPr>
            <w:tcW w:w="106" w:type="dxa"/>
          </w:tcPr>
          <w:p w14:paraId="48181FA7" w14:textId="77777777" w:rsidR="005A1329" w:rsidRPr="001B6135" w:rsidRDefault="005A1329"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D023321" w14:textId="44F8A8FB"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287021E7" w14:textId="77777777" w:rsidR="005A1329" w:rsidRPr="001B6135" w:rsidRDefault="005A1329"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0D15522" w14:textId="5800EB04" w:rsidR="005A1329" w:rsidRPr="001B6135" w:rsidRDefault="005A1329" w:rsidP="001B6135">
            <w:pPr>
              <w:spacing w:line="240" w:lineRule="auto"/>
              <w:ind w:left="-61"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1" w:type="dxa"/>
            <w:shd w:val="clear" w:color="auto" w:fill="auto"/>
          </w:tcPr>
          <w:p w14:paraId="29BBFEBA"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C27E556" w14:textId="295407C5"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42" w:type="dxa"/>
            <w:shd w:val="clear" w:color="auto" w:fill="auto"/>
          </w:tcPr>
          <w:p w14:paraId="1195DDD3" w14:textId="77777777" w:rsidR="005A1329" w:rsidRPr="001B6135" w:rsidRDefault="005A1329" w:rsidP="001B6135">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D6BA95D" w14:textId="5E47C703" w:rsidR="005A1329" w:rsidRPr="001B6135" w:rsidRDefault="005A1329"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300665" w:rsidRPr="001B6135" w14:paraId="45209072" w14:textId="77777777" w:rsidTr="008024C6">
        <w:trPr>
          <w:cantSplit/>
          <w:trHeight w:val="108"/>
        </w:trPr>
        <w:tc>
          <w:tcPr>
            <w:tcW w:w="3346" w:type="dxa"/>
            <w:shd w:val="clear" w:color="auto" w:fill="auto"/>
          </w:tcPr>
          <w:p w14:paraId="3BBA4E03" w14:textId="5F608768" w:rsidR="00300665" w:rsidRPr="001B6135" w:rsidRDefault="00300665" w:rsidP="001B6135">
            <w:pPr>
              <w:spacing w:line="240" w:lineRule="auto"/>
              <w:ind w:firstLineChars="100" w:firstLine="280"/>
              <w:rPr>
                <w:rFonts w:asciiTheme="majorBidi" w:hAnsiTheme="majorBidi" w:cstheme="majorBidi"/>
                <w:color w:val="000000"/>
                <w:sz w:val="28"/>
                <w:szCs w:val="28"/>
              </w:rPr>
            </w:pPr>
            <w:r w:rsidRPr="001B6135">
              <w:rPr>
                <w:rFonts w:asciiTheme="majorBidi" w:hAnsiTheme="majorBidi" w:cstheme="majorBidi"/>
                <w:color w:val="000000"/>
                <w:sz w:val="28"/>
                <w:szCs w:val="28"/>
                <w:lang w:val="en-US"/>
              </w:rPr>
              <w:t>Net Principle and Accrued interest</w:t>
            </w:r>
          </w:p>
        </w:tc>
        <w:tc>
          <w:tcPr>
            <w:tcW w:w="106" w:type="dxa"/>
          </w:tcPr>
          <w:p w14:paraId="2490E5E6" w14:textId="77777777" w:rsidR="00300665" w:rsidRPr="001B6135" w:rsidRDefault="00300665" w:rsidP="001B6135">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754F91C4" w14:textId="12777C7A"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tcPr>
          <w:p w14:paraId="089813C1" w14:textId="77777777" w:rsidR="00300665" w:rsidRPr="001B6135" w:rsidRDefault="00300665" w:rsidP="001B6135">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4D3A76DB" w14:textId="5D42211B"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1,000,000</w:t>
            </w:r>
          </w:p>
        </w:tc>
        <w:tc>
          <w:tcPr>
            <w:tcW w:w="141" w:type="dxa"/>
            <w:shd w:val="clear" w:color="auto" w:fill="auto"/>
          </w:tcPr>
          <w:p w14:paraId="56EE7BAF" w14:textId="77777777" w:rsidR="00300665" w:rsidRPr="001B6135" w:rsidRDefault="00300665" w:rsidP="001B6135">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60BD765" w14:textId="17BAEA7C"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42" w:type="dxa"/>
            <w:shd w:val="clear" w:color="auto" w:fill="auto"/>
          </w:tcPr>
          <w:p w14:paraId="5F5309F8" w14:textId="77777777" w:rsidR="00300665" w:rsidRPr="001B6135" w:rsidRDefault="00300665" w:rsidP="001B6135">
            <w:pPr>
              <w:spacing w:line="240" w:lineRule="auto"/>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FB2457D" w14:textId="6822B9A5"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300665" w:rsidRPr="001B6135" w14:paraId="65CA159D" w14:textId="77777777" w:rsidTr="008C6A7B">
        <w:trPr>
          <w:cantSplit/>
          <w:trHeight w:val="108"/>
        </w:trPr>
        <w:tc>
          <w:tcPr>
            <w:tcW w:w="3346" w:type="dxa"/>
            <w:shd w:val="clear" w:color="auto" w:fill="auto"/>
          </w:tcPr>
          <w:p w14:paraId="7754FEAC" w14:textId="4D37B9E9" w:rsidR="00300665" w:rsidRPr="001B6135" w:rsidRDefault="00300665" w:rsidP="001B6135">
            <w:pPr>
              <w:spacing w:line="240" w:lineRule="auto"/>
              <w:ind w:left="113" w:right="-81"/>
              <w:jc w:val="thaiDistribute"/>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Grand total</w:t>
            </w:r>
          </w:p>
        </w:tc>
        <w:tc>
          <w:tcPr>
            <w:tcW w:w="106" w:type="dxa"/>
          </w:tcPr>
          <w:p w14:paraId="3C0DF0D3" w14:textId="77777777" w:rsidR="00300665" w:rsidRPr="001B6135" w:rsidRDefault="00300665" w:rsidP="001B6135">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vAlign w:val="bottom"/>
          </w:tcPr>
          <w:p w14:paraId="12BB0AF7" w14:textId="0CEF1F41"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42" w:type="dxa"/>
            <w:shd w:val="clear" w:color="auto" w:fill="auto"/>
            <w:vAlign w:val="center"/>
          </w:tcPr>
          <w:p w14:paraId="2CA07096" w14:textId="77777777" w:rsidR="00300665" w:rsidRPr="001B6135" w:rsidRDefault="00300665"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220BEF94" w14:textId="20D41AD6"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1,000,000</w:t>
            </w:r>
          </w:p>
        </w:tc>
        <w:tc>
          <w:tcPr>
            <w:tcW w:w="141" w:type="dxa"/>
            <w:shd w:val="clear" w:color="auto" w:fill="auto"/>
            <w:vAlign w:val="center"/>
          </w:tcPr>
          <w:p w14:paraId="3EF2C660" w14:textId="77777777" w:rsidR="00300665" w:rsidRPr="001B6135" w:rsidRDefault="00300665" w:rsidP="001B6135">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02B120E7" w14:textId="226FB06F"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91,143,103</w:t>
            </w:r>
          </w:p>
        </w:tc>
        <w:tc>
          <w:tcPr>
            <w:tcW w:w="142" w:type="dxa"/>
            <w:shd w:val="clear" w:color="auto" w:fill="auto"/>
            <w:vAlign w:val="center"/>
          </w:tcPr>
          <w:p w14:paraId="6047F118" w14:textId="77777777" w:rsidR="00300665" w:rsidRPr="001B6135" w:rsidRDefault="00300665" w:rsidP="001B6135">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vAlign w:val="center"/>
          </w:tcPr>
          <w:p w14:paraId="42F901E2" w14:textId="5FE7C5D4" w:rsidR="00300665" w:rsidRPr="001B6135" w:rsidRDefault="00300665" w:rsidP="001B6135">
            <w:pPr>
              <w:spacing w:line="240" w:lineRule="auto"/>
              <w:ind w:left="-108" w:right="4"/>
              <w:jc w:val="right"/>
              <w:rPr>
                <w:rFonts w:asciiTheme="majorBidi" w:hAnsiTheme="majorBidi" w:cstheme="majorBidi"/>
                <w:color w:val="000000"/>
                <w:sz w:val="28"/>
                <w:szCs w:val="28"/>
              </w:rPr>
            </w:pPr>
            <w:r w:rsidRPr="001B6135">
              <w:rPr>
                <w:rFonts w:asciiTheme="majorBidi" w:hAnsiTheme="majorBidi" w:cstheme="majorBidi"/>
                <w:sz w:val="28"/>
                <w:szCs w:val="28"/>
              </w:rPr>
              <w:t>115,692,600</w:t>
            </w:r>
          </w:p>
        </w:tc>
      </w:tr>
    </w:tbl>
    <w:p w14:paraId="06ADB935" w14:textId="0652014E" w:rsidR="00872CB2" w:rsidRPr="001B6135" w:rsidRDefault="00872CB2" w:rsidP="001B6135">
      <w:pPr>
        <w:pStyle w:val="af3"/>
        <w:numPr>
          <w:ilvl w:val="0"/>
          <w:numId w:val="16"/>
        </w:numPr>
        <w:spacing w:line="340" w:lineRule="exact"/>
        <w:ind w:left="280" w:right="-33" w:hanging="266"/>
        <w:jc w:val="thaiDistribute"/>
        <w:rPr>
          <w:rFonts w:asciiTheme="majorBidi" w:hAnsiTheme="majorBidi" w:cstheme="majorBidi"/>
          <w:sz w:val="28"/>
        </w:rPr>
      </w:pPr>
      <w:r w:rsidRPr="001B6135">
        <w:rPr>
          <w:rFonts w:asciiTheme="majorBidi" w:hAnsiTheme="majorBidi" w:cstheme="majorBidi"/>
          <w:sz w:val="28"/>
        </w:rPr>
        <w:t xml:space="preserve">As at December 31, 2021 and 2020, borrowing in form of promissory notes amount of </w:t>
      </w:r>
      <w:r w:rsidR="00DC3EBD" w:rsidRPr="001B6135">
        <w:rPr>
          <w:rFonts w:asciiTheme="majorBidi" w:hAnsiTheme="majorBidi" w:cstheme="majorBidi"/>
          <w:sz w:val="28"/>
        </w:rPr>
        <w:t>1</w:t>
      </w:r>
      <w:r w:rsidRPr="001B6135">
        <w:rPr>
          <w:rFonts w:asciiTheme="majorBidi" w:hAnsiTheme="majorBidi" w:cstheme="majorBidi"/>
          <w:sz w:val="28"/>
        </w:rPr>
        <w:t xml:space="preserve">, in amount of Baht </w:t>
      </w:r>
      <w:r w:rsidR="00DC3EBD" w:rsidRPr="001B6135">
        <w:rPr>
          <w:rFonts w:asciiTheme="majorBidi" w:hAnsiTheme="majorBidi" w:cstheme="majorBidi"/>
          <w:sz w:val="28"/>
        </w:rPr>
        <w:t>3.00</w:t>
      </w:r>
      <w:r w:rsidRPr="001B6135">
        <w:rPr>
          <w:rFonts w:asciiTheme="majorBidi" w:hAnsiTheme="majorBidi" w:cstheme="majorBidi"/>
          <w:sz w:val="28"/>
        </w:rPr>
        <w:t xml:space="preserve"> million and 11.90 million respectively, at an interest rate of </w:t>
      </w:r>
      <w:r w:rsidR="00DC3EBD" w:rsidRPr="001B6135">
        <w:rPr>
          <w:rFonts w:asciiTheme="majorBidi" w:hAnsiTheme="majorBidi" w:cstheme="majorBidi"/>
          <w:sz w:val="28"/>
        </w:rPr>
        <w:t>5.25 - 7.50</w:t>
      </w:r>
      <w:r w:rsidRPr="001B6135">
        <w:rPr>
          <w:rFonts w:asciiTheme="majorBidi" w:hAnsiTheme="majorBidi" w:cstheme="majorBidi"/>
          <w:sz w:val="28"/>
        </w:rPr>
        <w:t xml:space="preserve"> percent per annum, due in June 2022 – September 2024 and unsecured.</w:t>
      </w:r>
    </w:p>
    <w:p w14:paraId="07F33882" w14:textId="1308C443" w:rsidR="00872CB2" w:rsidRPr="001B6135" w:rsidRDefault="00872CB2" w:rsidP="001B6135">
      <w:pPr>
        <w:pStyle w:val="af3"/>
        <w:numPr>
          <w:ilvl w:val="0"/>
          <w:numId w:val="16"/>
        </w:numPr>
        <w:spacing w:line="340" w:lineRule="exact"/>
        <w:ind w:left="280" w:right="-33" w:hanging="266"/>
        <w:jc w:val="thaiDistribute"/>
        <w:rPr>
          <w:rFonts w:asciiTheme="majorBidi" w:hAnsiTheme="majorBidi" w:cstheme="majorBidi"/>
          <w:sz w:val="28"/>
        </w:rPr>
      </w:pPr>
      <w:r w:rsidRPr="001B6135">
        <w:rPr>
          <w:rFonts w:asciiTheme="majorBidi" w:hAnsiTheme="majorBidi" w:cstheme="majorBidi"/>
          <w:sz w:val="28"/>
        </w:rPr>
        <w:t>As at December 31, 202</w:t>
      </w:r>
      <w:r w:rsidR="007A3B2D" w:rsidRPr="001B6135">
        <w:rPr>
          <w:rFonts w:asciiTheme="majorBidi" w:hAnsiTheme="majorBidi" w:cstheme="majorBidi"/>
          <w:sz w:val="28"/>
        </w:rPr>
        <w:t>1 and 2020</w:t>
      </w:r>
      <w:r w:rsidRPr="001B6135">
        <w:rPr>
          <w:rFonts w:asciiTheme="majorBidi" w:hAnsiTheme="majorBidi" w:cstheme="majorBidi"/>
          <w:sz w:val="28"/>
        </w:rPr>
        <w:t xml:space="preserve">, borrowing in form of promissory note in amount of </w:t>
      </w:r>
      <w:r w:rsidR="00DC3EBD" w:rsidRPr="001B6135">
        <w:rPr>
          <w:rFonts w:asciiTheme="majorBidi" w:hAnsiTheme="majorBidi" w:cstheme="majorBidi"/>
          <w:sz w:val="28"/>
        </w:rPr>
        <w:t>2</w:t>
      </w:r>
      <w:r w:rsidRPr="001B6135">
        <w:rPr>
          <w:rFonts w:asciiTheme="majorBidi" w:hAnsiTheme="majorBidi" w:cstheme="majorBidi"/>
          <w:sz w:val="28"/>
        </w:rPr>
        <w:t xml:space="preserve">, in amount of Baht </w:t>
      </w:r>
      <w:r w:rsidR="00DC3EBD" w:rsidRPr="001B6135">
        <w:rPr>
          <w:rFonts w:asciiTheme="majorBidi" w:hAnsiTheme="majorBidi" w:cstheme="majorBidi"/>
          <w:sz w:val="28"/>
        </w:rPr>
        <w:t>75.00</w:t>
      </w:r>
      <w:r w:rsidRPr="001B6135">
        <w:rPr>
          <w:rFonts w:asciiTheme="majorBidi" w:hAnsiTheme="majorBidi" w:cstheme="majorBidi"/>
          <w:sz w:val="28"/>
        </w:rPr>
        <w:t xml:space="preserve"> million and 96.30 million respectively, the interest is charged at the rate of </w:t>
      </w:r>
      <w:r w:rsidR="00DC3EBD" w:rsidRPr="001B6135">
        <w:rPr>
          <w:rFonts w:asciiTheme="majorBidi" w:hAnsiTheme="majorBidi" w:cstheme="majorBidi"/>
          <w:sz w:val="28"/>
        </w:rPr>
        <w:t>5.25 – 7.50</w:t>
      </w:r>
      <w:r w:rsidRPr="001B6135">
        <w:rPr>
          <w:rFonts w:asciiTheme="majorBidi" w:hAnsiTheme="majorBidi" w:cstheme="majorBidi"/>
          <w:sz w:val="28"/>
        </w:rPr>
        <w:t xml:space="preserve"> percent per annum, and unsecured as follow</w:t>
      </w:r>
      <w:r w:rsidR="00C41BF5" w:rsidRPr="001B6135">
        <w:rPr>
          <w:rFonts w:asciiTheme="majorBidi" w:hAnsiTheme="majorBidi" w:cstheme="majorBidi"/>
          <w:sz w:val="28"/>
        </w:rPr>
        <w:t>:</w:t>
      </w:r>
    </w:p>
    <w:p w14:paraId="18CB81C2" w14:textId="1D6A3426" w:rsidR="00872CB2" w:rsidRPr="001B6135" w:rsidRDefault="00872CB2" w:rsidP="001B6135">
      <w:pPr>
        <w:tabs>
          <w:tab w:val="left" w:pos="1701"/>
        </w:tabs>
        <w:spacing w:line="340" w:lineRule="exact"/>
        <w:ind w:left="1708" w:right="-33" w:hanging="966"/>
        <w:jc w:val="thaiDistribute"/>
        <w:rPr>
          <w:rFonts w:asciiTheme="majorBidi" w:hAnsiTheme="majorBidi" w:cstheme="majorBidi"/>
          <w:sz w:val="28"/>
          <w:szCs w:val="28"/>
          <w:lang w:val="en-US"/>
        </w:rPr>
      </w:pPr>
      <w:r w:rsidRPr="001B6135">
        <w:rPr>
          <w:rFonts w:asciiTheme="majorBidi" w:hAnsiTheme="majorBidi" w:cstheme="majorBidi"/>
          <w:sz w:val="28"/>
          <w:szCs w:val="28"/>
        </w:rPr>
        <w:t>No. 1–</w:t>
      </w:r>
      <w:r w:rsidR="00DC3EBD" w:rsidRPr="001B6135">
        <w:rPr>
          <w:rFonts w:asciiTheme="majorBidi" w:hAnsiTheme="majorBidi" w:cstheme="majorBidi"/>
          <w:sz w:val="28"/>
          <w:szCs w:val="28"/>
        </w:rPr>
        <w:t>2</w:t>
      </w:r>
      <w:r w:rsidRPr="001B6135">
        <w:rPr>
          <w:rFonts w:asciiTheme="majorBidi" w:hAnsiTheme="majorBidi" w:cstheme="majorBidi"/>
          <w:sz w:val="28"/>
          <w:szCs w:val="28"/>
        </w:rPr>
        <w:t xml:space="preserve"> </w:t>
      </w:r>
      <w:r w:rsidRPr="001B6135">
        <w:rPr>
          <w:rFonts w:asciiTheme="majorBidi" w:hAnsiTheme="majorBidi" w:cstheme="majorBidi"/>
          <w:sz w:val="28"/>
          <w:szCs w:val="28"/>
        </w:rPr>
        <w:tab/>
        <w:t xml:space="preserve">Long – term loan in amount of Baht </w:t>
      </w:r>
      <w:r w:rsidR="00DC3EBD" w:rsidRPr="001B6135">
        <w:rPr>
          <w:rFonts w:asciiTheme="majorBidi" w:hAnsiTheme="majorBidi" w:cstheme="majorBidi"/>
          <w:sz w:val="28"/>
          <w:szCs w:val="28"/>
        </w:rPr>
        <w:t>75.00</w:t>
      </w:r>
      <w:r w:rsidRPr="001B6135">
        <w:rPr>
          <w:rFonts w:asciiTheme="majorBidi" w:hAnsiTheme="majorBidi" w:cstheme="majorBidi"/>
          <w:sz w:val="28"/>
          <w:szCs w:val="28"/>
        </w:rPr>
        <w:t xml:space="preserve"> million, due in July 1, 2024</w:t>
      </w:r>
      <w:r w:rsidR="0000487B" w:rsidRPr="001B6135">
        <w:rPr>
          <w:rFonts w:asciiTheme="majorBidi" w:hAnsiTheme="majorBidi" w:cstheme="majorBidi"/>
          <w:sz w:val="28"/>
          <w:szCs w:val="28"/>
        </w:rPr>
        <w:t>.</w:t>
      </w:r>
    </w:p>
    <w:p w14:paraId="36C019D4" w14:textId="5CEA1088" w:rsidR="003C2504" w:rsidRPr="001B6135" w:rsidRDefault="003C2504" w:rsidP="001B6135">
      <w:pPr>
        <w:pStyle w:val="af3"/>
        <w:numPr>
          <w:ilvl w:val="0"/>
          <w:numId w:val="16"/>
        </w:numPr>
        <w:spacing w:line="340" w:lineRule="exact"/>
        <w:ind w:left="280" w:right="-33" w:hanging="266"/>
        <w:jc w:val="thaiDistribute"/>
        <w:rPr>
          <w:rFonts w:asciiTheme="majorBidi" w:hAnsiTheme="majorBidi" w:cstheme="majorBidi"/>
          <w:sz w:val="28"/>
        </w:rPr>
      </w:pPr>
      <w:r w:rsidRPr="001B6135">
        <w:rPr>
          <w:rFonts w:asciiTheme="majorBidi" w:hAnsiTheme="majorBidi" w:cstheme="majorBidi"/>
          <w:sz w:val="28"/>
        </w:rPr>
        <w:lastRenderedPageBreak/>
        <w:t xml:space="preserve">During the </w:t>
      </w:r>
      <w:r w:rsidRPr="001B6135">
        <w:rPr>
          <w:rFonts w:asciiTheme="majorBidi" w:hAnsiTheme="majorBidi"/>
          <w:sz w:val="28"/>
        </w:rPr>
        <w:t>year</w:t>
      </w:r>
      <w:r w:rsidRPr="001B6135">
        <w:rPr>
          <w:rFonts w:asciiTheme="majorBidi" w:hAnsiTheme="majorBidi" w:cstheme="majorBidi"/>
          <w:sz w:val="28"/>
        </w:rPr>
        <w:t xml:space="preserve"> 2020, the Company </w:t>
      </w:r>
      <w:r w:rsidRPr="001B6135">
        <w:rPr>
          <w:rFonts w:asciiTheme="majorBidi" w:hAnsiTheme="majorBidi" w:cstheme="majorBidi"/>
          <w:sz w:val="28"/>
          <w:lang w:val="en-US"/>
        </w:rPr>
        <w:t xml:space="preserve">borrowing </w:t>
      </w:r>
      <w:r w:rsidRPr="001B6135">
        <w:rPr>
          <w:rFonts w:asciiTheme="majorBidi" w:hAnsiTheme="majorBidi" w:cstheme="majorBidi"/>
          <w:sz w:val="28"/>
        </w:rPr>
        <w:t>in form of promissory note in the amount of Baht 1.50 million, with an inter-company interest rate of 7.50% per annum.</w:t>
      </w:r>
      <w:r w:rsidRPr="001B6135">
        <w:rPr>
          <w:rFonts w:asciiTheme="majorBidi" w:hAnsiTheme="majorBidi" w:cstheme="majorBidi" w:hint="cs"/>
          <w:sz w:val="28"/>
          <w:cs/>
        </w:rPr>
        <w:t xml:space="preserve"> </w:t>
      </w:r>
      <w:r w:rsidRPr="001B6135">
        <w:rPr>
          <w:rFonts w:asciiTheme="majorBidi" w:hAnsiTheme="majorBidi" w:cstheme="majorBidi"/>
          <w:sz w:val="28"/>
        </w:rPr>
        <w:t>The company has already paid the full amount.</w:t>
      </w:r>
    </w:p>
    <w:p w14:paraId="1CB82D4D" w14:textId="17CA966C" w:rsidR="00872CB2" w:rsidRPr="001B6135" w:rsidRDefault="00872CB2" w:rsidP="001B6135">
      <w:pPr>
        <w:pStyle w:val="af3"/>
        <w:numPr>
          <w:ilvl w:val="0"/>
          <w:numId w:val="16"/>
        </w:numPr>
        <w:spacing w:line="340" w:lineRule="exact"/>
        <w:ind w:left="280" w:right="-33" w:hanging="266"/>
        <w:jc w:val="thaiDistribute"/>
        <w:rPr>
          <w:rFonts w:asciiTheme="majorBidi" w:hAnsiTheme="majorBidi" w:cstheme="majorBidi"/>
          <w:sz w:val="28"/>
        </w:rPr>
      </w:pPr>
      <w:r w:rsidRPr="001B6135">
        <w:rPr>
          <w:rFonts w:asciiTheme="majorBidi" w:hAnsiTheme="majorBidi" w:cstheme="majorBidi"/>
          <w:sz w:val="28"/>
        </w:rPr>
        <w:t xml:space="preserve">As at December 31, 2021, borrowing in form of promissory notes amount of </w:t>
      </w:r>
      <w:r w:rsidR="00DC3EBD" w:rsidRPr="001B6135">
        <w:rPr>
          <w:rFonts w:asciiTheme="majorBidi" w:hAnsiTheme="majorBidi" w:cstheme="majorBidi"/>
          <w:sz w:val="28"/>
        </w:rPr>
        <w:t>1</w:t>
      </w:r>
      <w:r w:rsidRPr="001B6135">
        <w:rPr>
          <w:rFonts w:asciiTheme="majorBidi" w:hAnsiTheme="majorBidi" w:cstheme="majorBidi"/>
          <w:sz w:val="28"/>
        </w:rPr>
        <w:t xml:space="preserve">, in amount of Baht </w:t>
      </w:r>
      <w:r w:rsidR="00DC3EBD" w:rsidRPr="001B6135">
        <w:rPr>
          <w:rFonts w:asciiTheme="majorBidi" w:hAnsiTheme="majorBidi" w:cstheme="majorBidi"/>
          <w:sz w:val="28"/>
        </w:rPr>
        <w:t>2.40</w:t>
      </w:r>
      <w:r w:rsidRPr="001B6135">
        <w:rPr>
          <w:rFonts w:asciiTheme="majorBidi" w:hAnsiTheme="majorBidi" w:cstheme="majorBidi"/>
          <w:sz w:val="28"/>
        </w:rPr>
        <w:t xml:space="preserve"> million, at an interest rate of </w:t>
      </w:r>
      <w:r w:rsidR="00DC3EBD" w:rsidRPr="001B6135">
        <w:rPr>
          <w:rFonts w:asciiTheme="majorBidi" w:hAnsiTheme="majorBidi" w:cstheme="majorBidi"/>
          <w:sz w:val="28"/>
        </w:rPr>
        <w:t>7.50</w:t>
      </w:r>
      <w:r w:rsidRPr="001B6135">
        <w:rPr>
          <w:rFonts w:asciiTheme="majorBidi" w:hAnsiTheme="majorBidi" w:cstheme="majorBidi"/>
          <w:sz w:val="28"/>
        </w:rPr>
        <w:t xml:space="preserve"> percent per annum, due in September 10, 2024 and unsecured.</w:t>
      </w:r>
    </w:p>
    <w:p w14:paraId="1CFDFA0D" w14:textId="1C54C395" w:rsidR="00872CB2" w:rsidRPr="001B6135" w:rsidRDefault="00872CB2" w:rsidP="001B6135">
      <w:pPr>
        <w:pStyle w:val="af3"/>
        <w:numPr>
          <w:ilvl w:val="0"/>
          <w:numId w:val="16"/>
        </w:numPr>
        <w:spacing w:line="340" w:lineRule="exact"/>
        <w:ind w:left="280" w:right="-33" w:hanging="266"/>
        <w:jc w:val="thaiDistribute"/>
        <w:rPr>
          <w:rFonts w:asciiTheme="majorBidi" w:hAnsiTheme="majorBidi" w:cstheme="majorBidi"/>
          <w:sz w:val="28"/>
        </w:rPr>
      </w:pPr>
      <w:r w:rsidRPr="001B6135">
        <w:rPr>
          <w:rFonts w:asciiTheme="majorBidi" w:hAnsiTheme="majorBidi" w:cstheme="majorBidi"/>
          <w:sz w:val="28"/>
        </w:rPr>
        <w:t xml:space="preserve">As at December 31, 2020, borrowing in form of a promissory note in amount of Baht 1.00 million, at an interest rate of 7.50 percent per annum, due in </w:t>
      </w:r>
      <w:proofErr w:type="spellStart"/>
      <w:r w:rsidRPr="001B6135">
        <w:rPr>
          <w:rFonts w:asciiTheme="majorBidi" w:hAnsiTheme="majorBidi" w:cstheme="majorBidi"/>
          <w:sz w:val="28"/>
        </w:rPr>
        <w:t>Januray</w:t>
      </w:r>
      <w:proofErr w:type="spellEnd"/>
      <w:r w:rsidRPr="001B6135">
        <w:rPr>
          <w:rFonts w:asciiTheme="majorBidi" w:hAnsiTheme="majorBidi" w:cstheme="majorBidi"/>
          <w:sz w:val="28"/>
        </w:rPr>
        <w:t xml:space="preserve"> 2024.</w:t>
      </w:r>
      <w:r w:rsidR="00A66009" w:rsidRPr="001B6135">
        <w:rPr>
          <w:rFonts w:asciiTheme="majorBidi" w:hAnsiTheme="majorBidi" w:cstheme="majorBidi"/>
          <w:sz w:val="28"/>
        </w:rPr>
        <w:t xml:space="preserve"> </w:t>
      </w:r>
      <w:r w:rsidRPr="001B6135">
        <w:rPr>
          <w:rFonts w:asciiTheme="majorBidi" w:hAnsiTheme="majorBidi" w:cstheme="majorBidi"/>
          <w:sz w:val="28"/>
        </w:rPr>
        <w:t xml:space="preserve">During the </w:t>
      </w:r>
      <w:r w:rsidR="00FF19A1" w:rsidRPr="001B6135">
        <w:rPr>
          <w:rFonts w:asciiTheme="majorBidi" w:hAnsiTheme="majorBidi" w:cstheme="majorBidi"/>
          <w:sz w:val="28"/>
        </w:rPr>
        <w:t>year</w:t>
      </w:r>
      <w:r w:rsidRPr="001B6135">
        <w:rPr>
          <w:rFonts w:asciiTheme="majorBidi" w:hAnsiTheme="majorBidi" w:cstheme="majorBidi"/>
          <w:sz w:val="28"/>
        </w:rPr>
        <w:t>, the subsidiary paid in full amount.</w:t>
      </w:r>
    </w:p>
    <w:bookmarkEnd w:id="0"/>
    <w:p w14:paraId="713D7435" w14:textId="2F6C9618" w:rsidR="00986D0D" w:rsidRPr="001B6135" w:rsidRDefault="00986D0D" w:rsidP="001B6135">
      <w:pPr>
        <w:pStyle w:val="af"/>
        <w:numPr>
          <w:ilvl w:val="0"/>
          <w:numId w:val="2"/>
        </w:numPr>
        <w:ind w:left="425" w:right="0" w:hanging="425"/>
        <w:jc w:val="thaiDistribute"/>
        <w:rPr>
          <w:rFonts w:asciiTheme="majorBidi" w:hAnsiTheme="majorBidi" w:cstheme="majorBidi"/>
          <w:b/>
          <w:bCs/>
          <w:spacing w:val="-4"/>
          <w:kern w:val="16"/>
        </w:rPr>
      </w:pPr>
      <w:r w:rsidRPr="001B6135">
        <w:rPr>
          <w:rFonts w:asciiTheme="majorBidi" w:hAnsiTheme="majorBidi" w:cstheme="majorBidi"/>
          <w:b/>
          <w:bCs/>
          <w:spacing w:val="-4"/>
          <w:kern w:val="16"/>
        </w:rPr>
        <w:t>CASH AND CASH EQUIVALENTS</w:t>
      </w:r>
    </w:p>
    <w:p w14:paraId="79CB85B2" w14:textId="3E0E63D1" w:rsidR="00986D0D" w:rsidRPr="001B6135" w:rsidRDefault="00326887" w:rsidP="001B6135">
      <w:pPr>
        <w:pStyle w:val="af"/>
        <w:spacing w:before="0"/>
        <w:ind w:left="360" w:right="0" w:firstLine="0"/>
        <w:jc w:val="thaiDistribute"/>
        <w:rPr>
          <w:rFonts w:asciiTheme="majorBidi" w:hAnsiTheme="majorBidi" w:cstheme="majorBidi"/>
        </w:rPr>
      </w:pPr>
      <w:r w:rsidRPr="001B6135">
        <w:rPr>
          <w:rFonts w:asciiTheme="majorBidi" w:hAnsiTheme="majorBidi" w:cstheme="majorBidi"/>
        </w:rPr>
        <w:t>A</w:t>
      </w:r>
      <w:r w:rsidR="00986D0D" w:rsidRPr="001B6135">
        <w:rPr>
          <w:rFonts w:asciiTheme="majorBidi" w:hAnsiTheme="majorBidi" w:cstheme="majorBidi"/>
        </w:rPr>
        <w:t xml:space="preserve">s at </w:t>
      </w:r>
      <w:r w:rsidR="00BD391B" w:rsidRPr="001B6135">
        <w:rPr>
          <w:rFonts w:asciiTheme="majorBidi" w:hAnsiTheme="majorBidi" w:cstheme="majorBidi"/>
        </w:rPr>
        <w:t>December 31, 2021</w:t>
      </w:r>
      <w:r w:rsidR="00986D0D" w:rsidRPr="001B6135">
        <w:rPr>
          <w:rFonts w:asciiTheme="majorBidi" w:hAnsiTheme="majorBidi" w:cstheme="majorBidi"/>
        </w:rPr>
        <w:t xml:space="preserve"> and </w:t>
      </w:r>
      <w:r w:rsidR="00454914" w:rsidRPr="001B6135">
        <w:rPr>
          <w:rFonts w:asciiTheme="majorBidi" w:hAnsiTheme="majorBidi" w:cstheme="majorBidi"/>
        </w:rPr>
        <w:t>2020</w:t>
      </w:r>
      <w:r w:rsidR="00986D0D" w:rsidRPr="001B6135">
        <w:rPr>
          <w:rFonts w:asciiTheme="majorBidi" w:hAnsiTheme="majorBidi" w:cstheme="majorBidi"/>
        </w:rPr>
        <w:t xml:space="preserve"> consisted of:</w:t>
      </w:r>
    </w:p>
    <w:tbl>
      <w:tblPr>
        <w:tblW w:w="9428" w:type="dxa"/>
        <w:tblInd w:w="220" w:type="dxa"/>
        <w:tblLayout w:type="fixed"/>
        <w:tblLook w:val="04A0" w:firstRow="1" w:lastRow="0" w:firstColumn="1" w:lastColumn="0" w:noHBand="0" w:noVBand="1"/>
      </w:tblPr>
      <w:tblGrid>
        <w:gridCol w:w="3668"/>
        <w:gridCol w:w="1440"/>
        <w:gridCol w:w="1440"/>
        <w:gridCol w:w="1440"/>
        <w:gridCol w:w="1440"/>
      </w:tblGrid>
      <w:tr w:rsidR="00986D0D" w:rsidRPr="001B6135" w14:paraId="134FE63E" w14:textId="77777777" w:rsidTr="00C41BF5">
        <w:tc>
          <w:tcPr>
            <w:tcW w:w="3668" w:type="dxa"/>
          </w:tcPr>
          <w:p w14:paraId="5D9FFBC1" w14:textId="77777777" w:rsidR="00986D0D" w:rsidRPr="001B6135" w:rsidRDefault="00986D0D" w:rsidP="001B6135">
            <w:pPr>
              <w:overflowPunct w:val="0"/>
              <w:adjustRightInd w:val="0"/>
              <w:spacing w:line="240" w:lineRule="auto"/>
              <w:jc w:val="right"/>
              <w:rPr>
                <w:rFonts w:asciiTheme="majorBidi" w:hAnsiTheme="majorBidi" w:cstheme="majorBidi"/>
                <w:sz w:val="28"/>
                <w:szCs w:val="28"/>
              </w:rPr>
            </w:pPr>
          </w:p>
        </w:tc>
        <w:tc>
          <w:tcPr>
            <w:tcW w:w="5760" w:type="dxa"/>
            <w:gridSpan w:val="4"/>
            <w:hideMark/>
          </w:tcPr>
          <w:p w14:paraId="5D8A0788" w14:textId="4511DE98" w:rsidR="00986D0D" w:rsidRPr="001B6135" w:rsidRDefault="00986D0D" w:rsidP="001B6135">
            <w:pPr>
              <w:pBdr>
                <w:bottom w:val="single" w:sz="4" w:space="1" w:color="auto"/>
              </w:pBdr>
              <w:tabs>
                <w:tab w:val="decimal" w:pos="-108"/>
              </w:tabs>
              <w:overflowPunct w:val="0"/>
              <w:adjustRightInd w:val="0"/>
              <w:spacing w:line="240" w:lineRule="auto"/>
              <w:jc w:val="right"/>
              <w:rPr>
                <w:rFonts w:asciiTheme="majorBidi" w:hAnsiTheme="majorBidi" w:cstheme="majorBidi"/>
                <w:sz w:val="28"/>
                <w:szCs w:val="28"/>
                <w:cs/>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986D0D" w:rsidRPr="001B6135" w14:paraId="5ADFBBC4" w14:textId="77777777" w:rsidTr="00C41BF5">
        <w:tc>
          <w:tcPr>
            <w:tcW w:w="3668" w:type="dxa"/>
          </w:tcPr>
          <w:p w14:paraId="7B409955" w14:textId="77777777" w:rsidR="00986D0D" w:rsidRPr="001B6135" w:rsidRDefault="00986D0D" w:rsidP="001B6135">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2880" w:type="dxa"/>
            <w:gridSpan w:val="2"/>
            <w:hideMark/>
          </w:tcPr>
          <w:p w14:paraId="784756A6" w14:textId="7849C4A4" w:rsidR="00986D0D" w:rsidRPr="001B6135" w:rsidRDefault="00986D0D" w:rsidP="001B6135">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2880" w:type="dxa"/>
            <w:gridSpan w:val="2"/>
          </w:tcPr>
          <w:p w14:paraId="63D41969" w14:textId="2E64BF70" w:rsidR="00986D0D" w:rsidRPr="001B6135" w:rsidRDefault="00986D0D" w:rsidP="001B6135">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cs/>
              </w:rPr>
            </w:pPr>
            <w:r w:rsidRPr="001B6135">
              <w:rPr>
                <w:rFonts w:asciiTheme="majorBidi" w:hAnsiTheme="majorBidi" w:cstheme="majorBidi"/>
                <w:sz w:val="28"/>
                <w:szCs w:val="28"/>
              </w:rPr>
              <w:t>Separate</w:t>
            </w:r>
          </w:p>
        </w:tc>
      </w:tr>
      <w:tr w:rsidR="00FB1619" w:rsidRPr="001B6135" w14:paraId="1DAE7D54" w14:textId="77777777" w:rsidTr="00C41BF5">
        <w:trPr>
          <w:trHeight w:val="72"/>
        </w:trPr>
        <w:tc>
          <w:tcPr>
            <w:tcW w:w="3668" w:type="dxa"/>
          </w:tcPr>
          <w:p w14:paraId="54333A40" w14:textId="77777777" w:rsidR="00FB1619" w:rsidRPr="001B6135" w:rsidRDefault="00FB1619" w:rsidP="001B6135">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1440" w:type="dxa"/>
            <w:hideMark/>
          </w:tcPr>
          <w:p w14:paraId="4EB0490F" w14:textId="77777777"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4C4E803E" w14:textId="2BEC5D87"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31, 202</w:t>
            </w:r>
            <w:r w:rsidR="00454914" w:rsidRPr="001B6135">
              <w:rPr>
                <w:rFonts w:asciiTheme="majorBidi" w:hAnsiTheme="majorBidi" w:cstheme="majorBidi"/>
                <w:sz w:val="28"/>
                <w:szCs w:val="28"/>
              </w:rPr>
              <w:t>1</w:t>
            </w:r>
          </w:p>
        </w:tc>
        <w:tc>
          <w:tcPr>
            <w:tcW w:w="1440" w:type="dxa"/>
            <w:hideMark/>
          </w:tcPr>
          <w:p w14:paraId="48CB7828" w14:textId="77777777"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7A9A9FF0" w14:textId="3C87BB8F"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 xml:space="preserve">31, </w:t>
            </w:r>
            <w:r w:rsidR="00454914" w:rsidRPr="001B6135">
              <w:rPr>
                <w:rFonts w:asciiTheme="majorBidi" w:hAnsiTheme="majorBidi" w:cstheme="majorBidi"/>
                <w:sz w:val="28"/>
                <w:szCs w:val="28"/>
              </w:rPr>
              <w:t>2020</w:t>
            </w:r>
          </w:p>
        </w:tc>
        <w:tc>
          <w:tcPr>
            <w:tcW w:w="1440" w:type="dxa"/>
          </w:tcPr>
          <w:p w14:paraId="75FC4AAA" w14:textId="77777777"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18F6BD17" w14:textId="3EBF6067"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lang w:val="en-US"/>
              </w:rPr>
            </w:pPr>
            <w:r w:rsidRPr="001B6135">
              <w:rPr>
                <w:rFonts w:asciiTheme="majorBidi" w:hAnsiTheme="majorBidi" w:cstheme="majorBidi"/>
                <w:sz w:val="28"/>
                <w:szCs w:val="28"/>
              </w:rPr>
              <w:t>31, 202</w:t>
            </w:r>
            <w:r w:rsidR="00454914" w:rsidRPr="001B6135">
              <w:rPr>
                <w:rFonts w:asciiTheme="majorBidi" w:hAnsiTheme="majorBidi" w:cstheme="majorBidi"/>
                <w:sz w:val="28"/>
                <w:szCs w:val="28"/>
              </w:rPr>
              <w:t>1</w:t>
            </w:r>
          </w:p>
        </w:tc>
        <w:tc>
          <w:tcPr>
            <w:tcW w:w="1440" w:type="dxa"/>
          </w:tcPr>
          <w:p w14:paraId="6CCE32A2" w14:textId="77777777"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4CC0DB6B" w14:textId="4CE69F45" w:rsidR="00FB1619" w:rsidRPr="001B6135" w:rsidRDefault="00FB1619"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 xml:space="preserve">31, </w:t>
            </w:r>
            <w:r w:rsidR="00454914" w:rsidRPr="001B6135">
              <w:rPr>
                <w:rFonts w:asciiTheme="majorBidi" w:hAnsiTheme="majorBidi" w:cstheme="majorBidi"/>
                <w:sz w:val="28"/>
                <w:szCs w:val="28"/>
              </w:rPr>
              <w:t>2020</w:t>
            </w:r>
          </w:p>
        </w:tc>
      </w:tr>
      <w:tr w:rsidR="00183B70" w:rsidRPr="001B6135" w14:paraId="6F641AB3" w14:textId="77777777" w:rsidTr="00C41BF5">
        <w:tc>
          <w:tcPr>
            <w:tcW w:w="3668" w:type="dxa"/>
            <w:hideMark/>
          </w:tcPr>
          <w:p w14:paraId="4A0AB0BE" w14:textId="6B89BC10" w:rsidR="00183B70" w:rsidRPr="001B6135" w:rsidRDefault="00183B70" w:rsidP="001B6135">
            <w:pPr>
              <w:tabs>
                <w:tab w:val="left" w:pos="600"/>
                <w:tab w:val="right" w:pos="7280"/>
                <w:tab w:val="right" w:pos="8540"/>
              </w:tabs>
              <w:overflowPunct w:val="0"/>
              <w:adjustRightInd w:val="0"/>
              <w:spacing w:line="240" w:lineRule="auto"/>
              <w:ind w:left="109"/>
              <w:jc w:val="thaiDistribute"/>
              <w:rPr>
                <w:rFonts w:asciiTheme="majorBidi" w:hAnsiTheme="majorBidi" w:cstheme="majorBidi"/>
                <w:sz w:val="28"/>
                <w:szCs w:val="28"/>
              </w:rPr>
            </w:pPr>
            <w:r w:rsidRPr="001B6135">
              <w:rPr>
                <w:rFonts w:asciiTheme="majorBidi" w:hAnsiTheme="majorBidi" w:cstheme="majorBidi"/>
                <w:sz w:val="28"/>
                <w:szCs w:val="28"/>
              </w:rPr>
              <w:t>Cash on hand</w:t>
            </w:r>
          </w:p>
        </w:tc>
        <w:tc>
          <w:tcPr>
            <w:tcW w:w="1440" w:type="dxa"/>
            <w:vAlign w:val="center"/>
          </w:tcPr>
          <w:p w14:paraId="172B4FD4" w14:textId="3E4A1833" w:rsidR="00183B70" w:rsidRPr="001B6135" w:rsidRDefault="00183B70" w:rsidP="001B6135">
            <w:pPr>
              <w:overflowPunct w:val="0"/>
              <w:adjustRightInd w:val="0"/>
              <w:spacing w:line="240" w:lineRule="auto"/>
              <w:jc w:val="right"/>
              <w:rPr>
                <w:rFonts w:asciiTheme="majorBidi" w:hAnsiTheme="majorBidi" w:cstheme="majorBidi"/>
                <w:b/>
                <w:bCs/>
                <w:sz w:val="28"/>
                <w:szCs w:val="28"/>
              </w:rPr>
            </w:pPr>
            <w:r w:rsidRPr="001B6135">
              <w:rPr>
                <w:rFonts w:asciiTheme="majorBidi" w:hAnsiTheme="majorBidi" w:cstheme="majorBidi"/>
                <w:sz w:val="28"/>
                <w:szCs w:val="28"/>
              </w:rPr>
              <w:t>105,351</w:t>
            </w:r>
          </w:p>
        </w:tc>
        <w:tc>
          <w:tcPr>
            <w:tcW w:w="1440" w:type="dxa"/>
            <w:vAlign w:val="center"/>
          </w:tcPr>
          <w:p w14:paraId="73A23395" w14:textId="23125893"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116,411</w:t>
            </w:r>
          </w:p>
        </w:tc>
        <w:tc>
          <w:tcPr>
            <w:tcW w:w="1440" w:type="dxa"/>
            <w:vAlign w:val="center"/>
          </w:tcPr>
          <w:p w14:paraId="30A1C47B" w14:textId="5EEF8FA4"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34,023</w:t>
            </w:r>
          </w:p>
        </w:tc>
        <w:tc>
          <w:tcPr>
            <w:tcW w:w="1440" w:type="dxa"/>
            <w:vAlign w:val="center"/>
          </w:tcPr>
          <w:p w14:paraId="48FB6525" w14:textId="77370633"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42,564 </w:t>
            </w:r>
          </w:p>
        </w:tc>
      </w:tr>
      <w:tr w:rsidR="00183B70" w:rsidRPr="001B6135" w14:paraId="39D1260A" w14:textId="77777777" w:rsidTr="00C41BF5">
        <w:tc>
          <w:tcPr>
            <w:tcW w:w="3668" w:type="dxa"/>
          </w:tcPr>
          <w:p w14:paraId="6E613232" w14:textId="05E5E5B3" w:rsidR="00183B70" w:rsidRPr="001B6135" w:rsidRDefault="00183B70" w:rsidP="001B6135">
            <w:pPr>
              <w:tabs>
                <w:tab w:val="left" w:pos="600"/>
                <w:tab w:val="right" w:pos="7280"/>
                <w:tab w:val="right" w:pos="8540"/>
              </w:tabs>
              <w:overflowPunct w:val="0"/>
              <w:adjustRightInd w:val="0"/>
              <w:spacing w:line="240" w:lineRule="auto"/>
              <w:ind w:left="109"/>
              <w:jc w:val="thaiDistribute"/>
              <w:rPr>
                <w:rFonts w:asciiTheme="majorBidi" w:hAnsiTheme="majorBidi" w:cstheme="majorBidi"/>
                <w:sz w:val="28"/>
                <w:szCs w:val="28"/>
                <w:cs/>
              </w:rPr>
            </w:pPr>
            <w:r w:rsidRPr="001B6135">
              <w:rPr>
                <w:rFonts w:asciiTheme="majorBidi" w:hAnsiTheme="majorBidi" w:cstheme="majorBidi"/>
                <w:sz w:val="28"/>
                <w:szCs w:val="28"/>
              </w:rPr>
              <w:t>Cash at banks – saving accounts</w:t>
            </w:r>
          </w:p>
        </w:tc>
        <w:tc>
          <w:tcPr>
            <w:tcW w:w="1440" w:type="dxa"/>
            <w:vAlign w:val="center"/>
          </w:tcPr>
          <w:p w14:paraId="21CF9B08" w14:textId="3B8F2B81"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51,418,735</w:t>
            </w:r>
          </w:p>
        </w:tc>
        <w:tc>
          <w:tcPr>
            <w:tcW w:w="1440" w:type="dxa"/>
            <w:vAlign w:val="center"/>
          </w:tcPr>
          <w:p w14:paraId="347B46EB" w14:textId="60281576"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16,150,954</w:t>
            </w:r>
          </w:p>
        </w:tc>
        <w:tc>
          <w:tcPr>
            <w:tcW w:w="1440" w:type="dxa"/>
            <w:vAlign w:val="center"/>
          </w:tcPr>
          <w:p w14:paraId="785C6402" w14:textId="2766734D"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23,203,323</w:t>
            </w:r>
          </w:p>
        </w:tc>
        <w:tc>
          <w:tcPr>
            <w:tcW w:w="1440" w:type="dxa"/>
            <w:vAlign w:val="center"/>
          </w:tcPr>
          <w:p w14:paraId="0B759B3D" w14:textId="334C3C95"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4,653,729 </w:t>
            </w:r>
          </w:p>
        </w:tc>
      </w:tr>
      <w:tr w:rsidR="00183B70" w:rsidRPr="001B6135" w14:paraId="5EAD3CED" w14:textId="77777777" w:rsidTr="00C41BF5">
        <w:tc>
          <w:tcPr>
            <w:tcW w:w="3668" w:type="dxa"/>
            <w:hideMark/>
          </w:tcPr>
          <w:p w14:paraId="27AD0DEC" w14:textId="5FA9CA15" w:rsidR="00183B70" w:rsidRPr="001B6135" w:rsidRDefault="00183B70" w:rsidP="001B6135">
            <w:pPr>
              <w:tabs>
                <w:tab w:val="left" w:pos="600"/>
                <w:tab w:val="right" w:pos="7280"/>
                <w:tab w:val="right" w:pos="8540"/>
              </w:tabs>
              <w:overflowPunct w:val="0"/>
              <w:adjustRightInd w:val="0"/>
              <w:spacing w:line="240" w:lineRule="auto"/>
              <w:ind w:left="109"/>
              <w:jc w:val="thaiDistribute"/>
              <w:rPr>
                <w:rFonts w:asciiTheme="majorBidi" w:hAnsiTheme="majorBidi" w:cstheme="majorBidi"/>
                <w:sz w:val="28"/>
                <w:szCs w:val="28"/>
              </w:rPr>
            </w:pPr>
            <w:r w:rsidRPr="001B6135">
              <w:rPr>
                <w:rFonts w:asciiTheme="majorBidi" w:hAnsiTheme="majorBidi" w:cstheme="majorBidi"/>
                <w:sz w:val="28"/>
                <w:szCs w:val="28"/>
              </w:rPr>
              <w:t>Cash at banks – current accounts</w:t>
            </w:r>
          </w:p>
        </w:tc>
        <w:tc>
          <w:tcPr>
            <w:tcW w:w="1440" w:type="dxa"/>
            <w:vAlign w:val="center"/>
          </w:tcPr>
          <w:p w14:paraId="34FBEABB" w14:textId="7E84B892"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244,292</w:t>
            </w:r>
          </w:p>
        </w:tc>
        <w:tc>
          <w:tcPr>
            <w:tcW w:w="1440" w:type="dxa"/>
            <w:vAlign w:val="center"/>
          </w:tcPr>
          <w:p w14:paraId="3F68D329" w14:textId="4279931F"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514,052</w:t>
            </w:r>
          </w:p>
        </w:tc>
        <w:tc>
          <w:tcPr>
            <w:tcW w:w="1440" w:type="dxa"/>
            <w:vAlign w:val="center"/>
          </w:tcPr>
          <w:p w14:paraId="3379B3D2" w14:textId="7A06558E"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34,49</w:t>
            </w:r>
            <w:r w:rsidR="008A502E" w:rsidRPr="001B6135">
              <w:rPr>
                <w:rFonts w:asciiTheme="majorBidi" w:hAnsiTheme="majorBidi" w:cstheme="majorBidi" w:hint="cs"/>
                <w:sz w:val="28"/>
                <w:szCs w:val="28"/>
                <w:lang w:val="en-US"/>
              </w:rPr>
              <w:t>2</w:t>
            </w:r>
          </w:p>
        </w:tc>
        <w:tc>
          <w:tcPr>
            <w:tcW w:w="1440" w:type="dxa"/>
            <w:vAlign w:val="center"/>
          </w:tcPr>
          <w:p w14:paraId="5EF456A7" w14:textId="0002B0F9" w:rsidR="00183B70" w:rsidRPr="001B6135" w:rsidRDefault="00183B70" w:rsidP="001B6135">
            <w:pP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34,693 </w:t>
            </w:r>
          </w:p>
        </w:tc>
      </w:tr>
      <w:tr w:rsidR="00183B70" w:rsidRPr="001B6135" w14:paraId="37F761A7" w14:textId="77777777" w:rsidTr="00C41BF5">
        <w:tc>
          <w:tcPr>
            <w:tcW w:w="3668" w:type="dxa"/>
            <w:hideMark/>
          </w:tcPr>
          <w:p w14:paraId="37073E65" w14:textId="0FBA8177" w:rsidR="00183B70" w:rsidRPr="001B6135" w:rsidRDefault="00183B70" w:rsidP="001B6135">
            <w:pPr>
              <w:tabs>
                <w:tab w:val="left" w:pos="612"/>
                <w:tab w:val="right" w:pos="7280"/>
                <w:tab w:val="right" w:pos="8540"/>
              </w:tabs>
              <w:overflowPunct w:val="0"/>
              <w:adjustRightInd w:val="0"/>
              <w:spacing w:line="240" w:lineRule="auto"/>
              <w:ind w:left="137" w:hanging="28"/>
              <w:jc w:val="thaiDistribute"/>
              <w:rPr>
                <w:rFonts w:asciiTheme="majorBidi" w:hAnsiTheme="majorBidi" w:cstheme="majorBidi"/>
                <w:sz w:val="28"/>
                <w:szCs w:val="28"/>
              </w:rPr>
            </w:pPr>
            <w:r w:rsidRPr="001B6135">
              <w:rPr>
                <w:rFonts w:asciiTheme="majorBidi" w:hAnsiTheme="majorBidi" w:cstheme="majorBidi"/>
                <w:sz w:val="28"/>
                <w:szCs w:val="28"/>
              </w:rPr>
              <w:t>Cash at banks – fixed deposits 3 months</w:t>
            </w:r>
          </w:p>
        </w:tc>
        <w:tc>
          <w:tcPr>
            <w:tcW w:w="1440" w:type="dxa"/>
            <w:vAlign w:val="center"/>
          </w:tcPr>
          <w:p w14:paraId="2BF16A8E" w14:textId="44A9A888" w:rsidR="00183B70" w:rsidRPr="001B6135" w:rsidRDefault="00183B70" w:rsidP="001B6135">
            <w:pPr>
              <w:pBdr>
                <w:bottom w:val="single" w:sz="4" w:space="1"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23,317</w:t>
            </w:r>
          </w:p>
        </w:tc>
        <w:tc>
          <w:tcPr>
            <w:tcW w:w="1440" w:type="dxa"/>
            <w:vAlign w:val="center"/>
          </w:tcPr>
          <w:p w14:paraId="67919676" w14:textId="2752DB5D" w:rsidR="00183B70" w:rsidRPr="001B6135" w:rsidRDefault="00183B70" w:rsidP="001B6135">
            <w:pPr>
              <w:pBdr>
                <w:bottom w:val="single" w:sz="4" w:space="1"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21,090</w:t>
            </w:r>
          </w:p>
        </w:tc>
        <w:tc>
          <w:tcPr>
            <w:tcW w:w="1440" w:type="dxa"/>
            <w:vAlign w:val="center"/>
          </w:tcPr>
          <w:p w14:paraId="574614A4" w14:textId="6E8A7C55" w:rsidR="00183B70" w:rsidRPr="001B6135" w:rsidRDefault="00183B70" w:rsidP="001B6135">
            <w:pPr>
              <w:pBdr>
                <w:bottom w:val="single" w:sz="4" w:space="1"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2,000</w:t>
            </w:r>
          </w:p>
        </w:tc>
        <w:tc>
          <w:tcPr>
            <w:tcW w:w="1440" w:type="dxa"/>
            <w:vAlign w:val="center"/>
          </w:tcPr>
          <w:p w14:paraId="3692C75F" w14:textId="3555DAF5" w:rsidR="00183B70" w:rsidRPr="001B6135" w:rsidRDefault="00183B70" w:rsidP="001B6135">
            <w:pPr>
              <w:pBdr>
                <w:bottom w:val="single" w:sz="4" w:space="1"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2,000 </w:t>
            </w:r>
          </w:p>
        </w:tc>
      </w:tr>
      <w:tr w:rsidR="00183B70" w:rsidRPr="001B6135" w14:paraId="5A29AAA7" w14:textId="77777777" w:rsidTr="00C41BF5">
        <w:trPr>
          <w:trHeight w:val="60"/>
        </w:trPr>
        <w:tc>
          <w:tcPr>
            <w:tcW w:w="3668" w:type="dxa"/>
            <w:hideMark/>
          </w:tcPr>
          <w:p w14:paraId="286A0ADA" w14:textId="1CE337F5" w:rsidR="00183B70" w:rsidRPr="001B6135" w:rsidRDefault="00183B70" w:rsidP="001B6135">
            <w:pPr>
              <w:overflowPunct w:val="0"/>
              <w:adjustRightInd w:val="0"/>
              <w:spacing w:line="240" w:lineRule="auto"/>
              <w:ind w:left="482"/>
              <w:jc w:val="thaiDistribute"/>
              <w:rPr>
                <w:rFonts w:asciiTheme="majorBidi" w:hAnsiTheme="majorBidi" w:cstheme="majorBidi"/>
                <w:sz w:val="28"/>
                <w:szCs w:val="28"/>
              </w:rPr>
            </w:pPr>
            <w:r w:rsidRPr="001B6135">
              <w:rPr>
                <w:rFonts w:asciiTheme="majorBidi" w:hAnsiTheme="majorBidi" w:cstheme="majorBidi"/>
                <w:sz w:val="28"/>
                <w:szCs w:val="28"/>
              </w:rPr>
              <w:t>Total</w:t>
            </w:r>
          </w:p>
        </w:tc>
        <w:tc>
          <w:tcPr>
            <w:tcW w:w="1440" w:type="dxa"/>
            <w:vAlign w:val="center"/>
          </w:tcPr>
          <w:p w14:paraId="072F161B" w14:textId="3BB34E09" w:rsidR="00183B70" w:rsidRPr="001B6135" w:rsidRDefault="00183B70" w:rsidP="001B6135">
            <w:pPr>
              <w:pBdr>
                <w:bottom w:val="double" w:sz="4" w:space="0"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51,791,695</w:t>
            </w:r>
          </w:p>
        </w:tc>
        <w:tc>
          <w:tcPr>
            <w:tcW w:w="1440" w:type="dxa"/>
            <w:vAlign w:val="center"/>
          </w:tcPr>
          <w:p w14:paraId="346FB32C" w14:textId="5B5F273B" w:rsidR="00183B70" w:rsidRPr="001B6135" w:rsidRDefault="00183B70" w:rsidP="001B6135">
            <w:pPr>
              <w:pBdr>
                <w:bottom w:val="double" w:sz="4" w:space="0"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16,802,507</w:t>
            </w:r>
          </w:p>
        </w:tc>
        <w:tc>
          <w:tcPr>
            <w:tcW w:w="1440" w:type="dxa"/>
            <w:vAlign w:val="center"/>
          </w:tcPr>
          <w:p w14:paraId="3C395CA7" w14:textId="51D0A8C9" w:rsidR="00183B70" w:rsidRPr="001B6135" w:rsidRDefault="00183B70" w:rsidP="001B6135">
            <w:pPr>
              <w:pBdr>
                <w:bottom w:val="double" w:sz="4" w:space="0"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23,273,838</w:t>
            </w:r>
          </w:p>
        </w:tc>
        <w:tc>
          <w:tcPr>
            <w:tcW w:w="1440" w:type="dxa"/>
            <w:vAlign w:val="center"/>
          </w:tcPr>
          <w:p w14:paraId="7FA438F2" w14:textId="3F0D3703" w:rsidR="00183B70" w:rsidRPr="001B6135" w:rsidRDefault="00183B70" w:rsidP="001B6135">
            <w:pPr>
              <w:pBdr>
                <w:bottom w:val="double" w:sz="4" w:space="0" w:color="auto"/>
              </w:pBdr>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4,732,986</w:t>
            </w:r>
          </w:p>
        </w:tc>
      </w:tr>
    </w:tbl>
    <w:p w14:paraId="749A511F" w14:textId="5F270A72" w:rsidR="00FF19A1" w:rsidRPr="001B6135" w:rsidRDefault="00483538" w:rsidP="001B6135">
      <w:pPr>
        <w:pStyle w:val="af"/>
        <w:spacing w:before="0"/>
        <w:ind w:left="350" w:right="0" w:firstLine="10"/>
        <w:jc w:val="thaiDistribute"/>
        <w:rPr>
          <w:rFonts w:asciiTheme="majorBidi" w:hAnsiTheme="majorBidi" w:cstheme="majorBidi"/>
        </w:rPr>
      </w:pPr>
      <w:bookmarkStart w:id="5" w:name="_MON_1517507690"/>
      <w:bookmarkStart w:id="6" w:name="_MON_1517507723"/>
      <w:bookmarkStart w:id="7" w:name="_MON_1517678616"/>
      <w:bookmarkStart w:id="8" w:name="_MON_1517678643"/>
      <w:bookmarkStart w:id="9" w:name="_MON_1517678663"/>
      <w:bookmarkStart w:id="10" w:name="_MON_1517678679"/>
      <w:bookmarkStart w:id="11" w:name="_MON_1518118404"/>
      <w:bookmarkStart w:id="12" w:name="_MON_1518118455"/>
      <w:bookmarkStart w:id="13" w:name="_MON_1518126829"/>
      <w:bookmarkEnd w:id="5"/>
      <w:bookmarkEnd w:id="6"/>
      <w:bookmarkEnd w:id="7"/>
      <w:bookmarkEnd w:id="8"/>
      <w:bookmarkEnd w:id="9"/>
      <w:bookmarkEnd w:id="10"/>
      <w:bookmarkEnd w:id="11"/>
      <w:bookmarkEnd w:id="12"/>
      <w:bookmarkEnd w:id="13"/>
      <w:r w:rsidRPr="001B6135">
        <w:rPr>
          <w:rFonts w:asciiTheme="majorBidi" w:hAnsiTheme="majorBidi" w:cstheme="majorBidi"/>
        </w:rPr>
        <w:t>Cash at banks – saving accounts</w:t>
      </w:r>
      <w:r w:rsidR="005410E8" w:rsidRPr="001B6135">
        <w:rPr>
          <w:rFonts w:asciiTheme="majorBidi" w:hAnsiTheme="majorBidi" w:cstheme="majorBidi"/>
        </w:rPr>
        <w:t xml:space="preserve"> have floating rates as set by the bank.</w:t>
      </w:r>
    </w:p>
    <w:p w14:paraId="26E0FD23" w14:textId="6424657E" w:rsidR="000B76FA" w:rsidRPr="001B6135" w:rsidRDefault="000B76FA" w:rsidP="001B6135">
      <w:pPr>
        <w:pStyle w:val="af"/>
        <w:numPr>
          <w:ilvl w:val="0"/>
          <w:numId w:val="2"/>
        </w:numPr>
        <w:ind w:left="425" w:right="0" w:hanging="425"/>
        <w:jc w:val="thaiDistribute"/>
        <w:rPr>
          <w:rFonts w:asciiTheme="majorBidi" w:hAnsiTheme="majorBidi" w:cstheme="majorBidi"/>
          <w:b/>
          <w:bCs/>
        </w:rPr>
      </w:pPr>
      <w:r w:rsidRPr="001B6135">
        <w:rPr>
          <w:rFonts w:asciiTheme="majorBidi" w:hAnsiTheme="majorBidi" w:cstheme="majorBidi"/>
          <w:b/>
          <w:bCs/>
        </w:rPr>
        <w:t>OTHER CURRENT FINANCIAL ASSET</w:t>
      </w:r>
    </w:p>
    <w:p w14:paraId="19E94942" w14:textId="2492B9DB" w:rsidR="00483538" w:rsidRPr="001B6135" w:rsidRDefault="00483538" w:rsidP="001B6135">
      <w:pPr>
        <w:pStyle w:val="af"/>
        <w:spacing w:before="0"/>
        <w:ind w:left="360" w:right="0" w:firstLine="0"/>
        <w:jc w:val="thaiDistribute"/>
        <w:rPr>
          <w:rFonts w:asciiTheme="majorBidi" w:hAnsiTheme="majorBidi" w:cstheme="majorBidi"/>
        </w:rPr>
      </w:pPr>
      <w:r w:rsidRPr="001B6135">
        <w:rPr>
          <w:rFonts w:asciiTheme="majorBidi" w:hAnsiTheme="majorBidi" w:cstheme="majorBidi"/>
        </w:rPr>
        <w:t>As at December 31, 2021 and 2020 consisted of:</w:t>
      </w:r>
    </w:p>
    <w:tbl>
      <w:tblPr>
        <w:tblW w:w="4797" w:type="pct"/>
        <w:tblInd w:w="378" w:type="dxa"/>
        <w:tblLook w:val="04A0" w:firstRow="1" w:lastRow="0" w:firstColumn="1" w:lastColumn="0" w:noHBand="0" w:noVBand="1"/>
      </w:tblPr>
      <w:tblGrid>
        <w:gridCol w:w="3625"/>
        <w:gridCol w:w="1382"/>
        <w:gridCol w:w="1383"/>
        <w:gridCol w:w="1383"/>
        <w:gridCol w:w="1383"/>
      </w:tblGrid>
      <w:tr w:rsidR="00326887" w:rsidRPr="001B6135" w14:paraId="7200AFF3" w14:textId="77777777" w:rsidTr="00E456A8">
        <w:tc>
          <w:tcPr>
            <w:tcW w:w="1980" w:type="pct"/>
            <w:shd w:val="clear" w:color="auto" w:fill="auto"/>
          </w:tcPr>
          <w:p w14:paraId="21C9D0DA" w14:textId="77777777" w:rsidR="00326887" w:rsidRPr="001B6135" w:rsidRDefault="00326887" w:rsidP="001B6135">
            <w:pPr>
              <w:tabs>
                <w:tab w:val="decimal" w:pos="26"/>
              </w:tabs>
              <w:overflowPunct w:val="0"/>
              <w:adjustRightInd w:val="0"/>
              <w:spacing w:line="240" w:lineRule="atLeast"/>
              <w:ind w:right="162"/>
              <w:jc w:val="right"/>
              <w:rPr>
                <w:rFonts w:asciiTheme="majorBidi" w:hAnsiTheme="majorBidi" w:cstheme="majorBidi"/>
                <w:sz w:val="28"/>
                <w:szCs w:val="28"/>
              </w:rPr>
            </w:pPr>
          </w:p>
        </w:tc>
        <w:tc>
          <w:tcPr>
            <w:tcW w:w="3020" w:type="pct"/>
            <w:gridSpan w:val="4"/>
            <w:shd w:val="clear" w:color="auto" w:fill="auto"/>
            <w:hideMark/>
          </w:tcPr>
          <w:p w14:paraId="565E12B6" w14:textId="08E7C5DA" w:rsidR="00326887" w:rsidRPr="001B6135" w:rsidRDefault="00326887" w:rsidP="001B6135">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326887" w:rsidRPr="001B6135" w14:paraId="1730C405" w14:textId="77777777" w:rsidTr="00326887">
        <w:tc>
          <w:tcPr>
            <w:tcW w:w="1980" w:type="pct"/>
            <w:shd w:val="clear" w:color="auto" w:fill="auto"/>
          </w:tcPr>
          <w:p w14:paraId="1F6AE355" w14:textId="77777777" w:rsidR="00326887" w:rsidRPr="001B6135" w:rsidRDefault="00326887" w:rsidP="001B6135">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510" w:type="pct"/>
            <w:gridSpan w:val="2"/>
            <w:shd w:val="clear" w:color="auto" w:fill="auto"/>
            <w:hideMark/>
          </w:tcPr>
          <w:p w14:paraId="629FF6A3" w14:textId="77777777" w:rsidR="00326887" w:rsidRPr="001B6135" w:rsidRDefault="00326887" w:rsidP="001B6135">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lang w:val="en-US"/>
              </w:rPr>
            </w:pPr>
            <w:r w:rsidRPr="001B6135">
              <w:rPr>
                <w:rFonts w:asciiTheme="majorBidi" w:hAnsiTheme="majorBidi" w:cstheme="majorBidi"/>
                <w:sz w:val="28"/>
                <w:szCs w:val="28"/>
              </w:rPr>
              <w:t>Consolidated</w:t>
            </w:r>
          </w:p>
        </w:tc>
        <w:tc>
          <w:tcPr>
            <w:tcW w:w="1510" w:type="pct"/>
            <w:gridSpan w:val="2"/>
            <w:shd w:val="clear" w:color="auto" w:fill="auto"/>
          </w:tcPr>
          <w:p w14:paraId="2DC5C559" w14:textId="77777777" w:rsidR="00326887" w:rsidRPr="001B6135" w:rsidRDefault="00326887" w:rsidP="001B6135">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1B6135">
              <w:rPr>
                <w:rFonts w:asciiTheme="majorBidi" w:hAnsiTheme="majorBidi" w:cstheme="majorBidi"/>
                <w:sz w:val="28"/>
                <w:szCs w:val="28"/>
              </w:rPr>
              <w:t>Separate</w:t>
            </w:r>
          </w:p>
        </w:tc>
      </w:tr>
      <w:tr w:rsidR="00454914" w:rsidRPr="001B6135" w14:paraId="12E04519" w14:textId="77777777" w:rsidTr="00326887">
        <w:trPr>
          <w:trHeight w:val="72"/>
        </w:trPr>
        <w:tc>
          <w:tcPr>
            <w:tcW w:w="1980" w:type="pct"/>
            <w:shd w:val="clear" w:color="auto" w:fill="auto"/>
          </w:tcPr>
          <w:p w14:paraId="44DCC1BE" w14:textId="77777777" w:rsidR="00454914" w:rsidRPr="001B6135" w:rsidRDefault="00454914" w:rsidP="001B6135">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755" w:type="pct"/>
            <w:shd w:val="clear" w:color="auto" w:fill="auto"/>
            <w:hideMark/>
          </w:tcPr>
          <w:p w14:paraId="76DDBFD1" w14:textId="77777777" w:rsidR="00454914" w:rsidRPr="001B6135" w:rsidRDefault="00454914"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25A3492B" w14:textId="3414A9AA" w:rsidR="00454914" w:rsidRPr="001B6135" w:rsidRDefault="00454914" w:rsidP="001B6135">
            <w:pPr>
              <w:pBdr>
                <w:bottom w:val="single" w:sz="4" w:space="1" w:color="auto"/>
              </w:pBdr>
              <w:overflowPunct w:val="0"/>
              <w:adjustRightInd w:val="0"/>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31, 2021</w:t>
            </w:r>
          </w:p>
        </w:tc>
        <w:tc>
          <w:tcPr>
            <w:tcW w:w="755" w:type="pct"/>
            <w:shd w:val="clear" w:color="auto" w:fill="auto"/>
            <w:hideMark/>
          </w:tcPr>
          <w:p w14:paraId="645F9741" w14:textId="77777777" w:rsidR="00454914" w:rsidRPr="001B6135" w:rsidRDefault="00454914"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043AAFA5" w14:textId="423A7201" w:rsidR="00454914" w:rsidRPr="001B6135" w:rsidRDefault="00454914" w:rsidP="001B6135">
            <w:pPr>
              <w:pBdr>
                <w:bottom w:val="single" w:sz="4" w:space="1" w:color="auto"/>
              </w:pBdr>
              <w:overflowPunct w:val="0"/>
              <w:adjustRightInd w:val="0"/>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31, 2020</w:t>
            </w:r>
          </w:p>
        </w:tc>
        <w:tc>
          <w:tcPr>
            <w:tcW w:w="755" w:type="pct"/>
            <w:shd w:val="clear" w:color="auto" w:fill="auto"/>
          </w:tcPr>
          <w:p w14:paraId="0F1D929C" w14:textId="77777777" w:rsidR="00454914" w:rsidRPr="001B6135" w:rsidRDefault="00454914"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5A71092F" w14:textId="7C8E36A5" w:rsidR="00454914" w:rsidRPr="001B6135" w:rsidRDefault="00454914" w:rsidP="001B6135">
            <w:pPr>
              <w:pBdr>
                <w:bottom w:val="single" w:sz="4" w:space="1" w:color="auto"/>
              </w:pBdr>
              <w:overflowPunct w:val="0"/>
              <w:adjustRightInd w:val="0"/>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31, 2021</w:t>
            </w:r>
          </w:p>
        </w:tc>
        <w:tc>
          <w:tcPr>
            <w:tcW w:w="755" w:type="pct"/>
            <w:shd w:val="clear" w:color="auto" w:fill="auto"/>
          </w:tcPr>
          <w:p w14:paraId="25F78909" w14:textId="77777777" w:rsidR="00454914" w:rsidRPr="001B6135" w:rsidRDefault="00454914" w:rsidP="001B6135">
            <w:pPr>
              <w:pBdr>
                <w:bottom w:val="single" w:sz="4" w:space="1" w:color="auto"/>
              </w:pBdr>
              <w:overflowPunct w:val="0"/>
              <w:adjustRightInd w:val="0"/>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w:t>
            </w:r>
          </w:p>
          <w:p w14:paraId="3D7A2B6A" w14:textId="2450D498" w:rsidR="00454914" w:rsidRPr="001B6135" w:rsidRDefault="00454914" w:rsidP="001B6135">
            <w:pPr>
              <w:pBdr>
                <w:bottom w:val="single" w:sz="4" w:space="1" w:color="auto"/>
              </w:pBdr>
              <w:overflowPunct w:val="0"/>
              <w:adjustRightInd w:val="0"/>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31, 2020</w:t>
            </w:r>
          </w:p>
        </w:tc>
      </w:tr>
      <w:tr w:rsidR="00326887" w:rsidRPr="001B6135" w14:paraId="641E5610" w14:textId="77777777" w:rsidTr="00326887">
        <w:tc>
          <w:tcPr>
            <w:tcW w:w="1980" w:type="pct"/>
            <w:shd w:val="clear" w:color="auto" w:fill="auto"/>
            <w:hideMark/>
          </w:tcPr>
          <w:p w14:paraId="40C77D6A" w14:textId="12414BEA" w:rsidR="00326887" w:rsidRPr="001B6135" w:rsidRDefault="007B3E38" w:rsidP="001B613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b/>
                <w:bCs/>
                <w:spacing w:val="-4"/>
                <w:sz w:val="28"/>
                <w:szCs w:val="28"/>
                <w:cs/>
                <w:lang w:val="en-US"/>
              </w:rPr>
            </w:pPr>
            <w:r w:rsidRPr="001B6135">
              <w:rPr>
                <w:rFonts w:asciiTheme="majorBidi" w:hAnsiTheme="majorBidi" w:cstheme="majorBidi"/>
                <w:b/>
                <w:bCs/>
                <w:spacing w:val="-4"/>
                <w:sz w:val="28"/>
                <w:szCs w:val="28"/>
                <w:lang w:val="en-US"/>
              </w:rPr>
              <w:t xml:space="preserve">Other </w:t>
            </w:r>
            <w:r w:rsidR="00167AD0" w:rsidRPr="001B6135">
              <w:rPr>
                <w:rFonts w:asciiTheme="majorBidi" w:hAnsiTheme="majorBidi" w:cstheme="majorBidi"/>
                <w:b/>
                <w:bCs/>
                <w:spacing w:val="-4"/>
                <w:sz w:val="28"/>
                <w:szCs w:val="28"/>
                <w:lang w:val="en-US"/>
              </w:rPr>
              <w:t>current financial asset</w:t>
            </w:r>
          </w:p>
        </w:tc>
        <w:tc>
          <w:tcPr>
            <w:tcW w:w="755" w:type="pct"/>
            <w:shd w:val="clear" w:color="auto" w:fill="auto"/>
          </w:tcPr>
          <w:p w14:paraId="4023213A" w14:textId="77777777" w:rsidR="00326887" w:rsidRPr="001B6135" w:rsidRDefault="00326887" w:rsidP="001B6135">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1EBE801F" w14:textId="77777777" w:rsidR="00326887" w:rsidRPr="001B6135" w:rsidRDefault="00326887" w:rsidP="001B6135">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0D45D4C5" w14:textId="77777777" w:rsidR="00326887" w:rsidRPr="001B6135" w:rsidRDefault="00326887" w:rsidP="001B6135">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4B004330" w14:textId="77777777" w:rsidR="00326887" w:rsidRPr="001B6135" w:rsidRDefault="00326887" w:rsidP="001B6135">
            <w:pPr>
              <w:tabs>
                <w:tab w:val="decimal" w:pos="1335"/>
              </w:tabs>
              <w:overflowPunct w:val="0"/>
              <w:adjustRightInd w:val="0"/>
              <w:spacing w:line="240" w:lineRule="atLeast"/>
              <w:jc w:val="both"/>
              <w:rPr>
                <w:rFonts w:asciiTheme="majorBidi" w:hAnsiTheme="majorBidi" w:cstheme="majorBidi"/>
                <w:sz w:val="28"/>
                <w:szCs w:val="28"/>
              </w:rPr>
            </w:pPr>
          </w:p>
        </w:tc>
      </w:tr>
      <w:tr w:rsidR="003B6395" w:rsidRPr="001B6135" w14:paraId="5D38B771" w14:textId="77777777" w:rsidTr="00326887">
        <w:tc>
          <w:tcPr>
            <w:tcW w:w="1980" w:type="pct"/>
            <w:shd w:val="clear" w:color="auto" w:fill="auto"/>
            <w:hideMark/>
          </w:tcPr>
          <w:p w14:paraId="358B9A73" w14:textId="77777777" w:rsidR="003B6395" w:rsidRPr="001B6135" w:rsidRDefault="003B6395"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 xml:space="preserve">Investments in securities (mutual funds) </w:t>
            </w:r>
          </w:p>
          <w:p w14:paraId="47B0F9AE" w14:textId="77777777" w:rsidR="003B6395" w:rsidRPr="001B6135" w:rsidRDefault="003B6395"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z w:val="28"/>
                <w:szCs w:val="28"/>
              </w:rPr>
            </w:pPr>
            <w:r w:rsidRPr="001B6135">
              <w:rPr>
                <w:rFonts w:asciiTheme="majorBidi" w:hAnsiTheme="majorBidi" w:cstheme="majorBidi"/>
                <w:spacing w:val="-4"/>
                <w:sz w:val="28"/>
                <w:szCs w:val="28"/>
                <w:lang w:val="en-US"/>
              </w:rPr>
              <w:t xml:space="preserve">     Measured at fair value to profit or loss</w:t>
            </w:r>
          </w:p>
        </w:tc>
        <w:tc>
          <w:tcPr>
            <w:tcW w:w="755" w:type="pct"/>
            <w:shd w:val="clear" w:color="auto" w:fill="auto"/>
            <w:vAlign w:val="bottom"/>
          </w:tcPr>
          <w:p w14:paraId="6B67621F" w14:textId="148E7437" w:rsidR="003B6395" w:rsidRPr="001B6135" w:rsidRDefault="003B6395" w:rsidP="001B6135">
            <w:pPr>
              <w:pBdr>
                <w:bottom w:val="single" w:sz="4" w:space="1" w:color="auto"/>
              </w:pBdr>
              <w:overflowPunct w:val="0"/>
              <w:adjustRightInd w:val="0"/>
              <w:spacing w:line="240" w:lineRule="atLeast"/>
              <w:jc w:val="right"/>
              <w:rPr>
                <w:rFonts w:asciiTheme="majorBidi" w:hAnsiTheme="majorBidi" w:cstheme="majorBidi"/>
                <w:sz w:val="28"/>
                <w:szCs w:val="28"/>
                <w:lang w:val="en-US"/>
              </w:rPr>
            </w:pPr>
            <w:r w:rsidRPr="001B6135">
              <w:rPr>
                <w:rFonts w:asciiTheme="majorBidi" w:hAnsiTheme="majorBidi" w:cstheme="majorBidi"/>
                <w:sz w:val="28"/>
                <w:szCs w:val="28"/>
              </w:rPr>
              <w:t>58,155,090</w:t>
            </w:r>
          </w:p>
        </w:tc>
        <w:tc>
          <w:tcPr>
            <w:tcW w:w="755" w:type="pct"/>
            <w:shd w:val="clear" w:color="auto" w:fill="auto"/>
            <w:vAlign w:val="bottom"/>
          </w:tcPr>
          <w:p w14:paraId="782C3E43" w14:textId="5166C410" w:rsidR="003B6395" w:rsidRPr="001B6135" w:rsidRDefault="003B6395" w:rsidP="001B6135">
            <w:pPr>
              <w:pBdr>
                <w:bottom w:val="single" w:sz="4" w:space="1" w:color="auto"/>
              </w:pBdr>
              <w:overflowPunct w:val="0"/>
              <w:adjustRightInd w:val="0"/>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96,120</w:t>
            </w:r>
          </w:p>
        </w:tc>
        <w:tc>
          <w:tcPr>
            <w:tcW w:w="755" w:type="pct"/>
            <w:shd w:val="clear" w:color="auto" w:fill="auto"/>
            <w:vAlign w:val="bottom"/>
          </w:tcPr>
          <w:p w14:paraId="545D8C0C" w14:textId="50F65C52" w:rsidR="003B6395" w:rsidRPr="001B6135" w:rsidRDefault="003B6395" w:rsidP="001B6135">
            <w:pPr>
              <w:pBdr>
                <w:bottom w:val="single" w:sz="4" w:space="1" w:color="auto"/>
              </w:pBdr>
              <w:overflowPunct w:val="0"/>
              <w:adjustRightInd w:val="0"/>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5,023,230</w:t>
            </w:r>
          </w:p>
        </w:tc>
        <w:tc>
          <w:tcPr>
            <w:tcW w:w="755" w:type="pct"/>
            <w:shd w:val="clear" w:color="auto" w:fill="auto"/>
            <w:vAlign w:val="bottom"/>
          </w:tcPr>
          <w:p w14:paraId="23D27E01" w14:textId="378E0981" w:rsidR="003B6395" w:rsidRPr="001B6135" w:rsidRDefault="003B6395" w:rsidP="001B6135">
            <w:pPr>
              <w:pBdr>
                <w:bottom w:val="single" w:sz="4" w:space="1" w:color="auto"/>
              </w:pBdr>
              <w:overflowPunct w:val="0"/>
              <w:adjustRightInd w:val="0"/>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20,306</w:t>
            </w:r>
          </w:p>
        </w:tc>
      </w:tr>
      <w:tr w:rsidR="003B6395" w:rsidRPr="001B6135" w14:paraId="07BB2ECA" w14:textId="77777777" w:rsidTr="00326887">
        <w:trPr>
          <w:trHeight w:val="60"/>
        </w:trPr>
        <w:tc>
          <w:tcPr>
            <w:tcW w:w="1980" w:type="pct"/>
            <w:shd w:val="clear" w:color="auto" w:fill="auto"/>
            <w:hideMark/>
          </w:tcPr>
          <w:p w14:paraId="63E2440A" w14:textId="77777777" w:rsidR="003B6395" w:rsidRPr="001B6135" w:rsidRDefault="003B6395" w:rsidP="001B613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both"/>
              <w:rPr>
                <w:rFonts w:asciiTheme="majorBidi" w:hAnsiTheme="majorBidi" w:cstheme="majorBidi"/>
                <w:spacing w:val="-4"/>
                <w:sz w:val="28"/>
                <w:szCs w:val="28"/>
                <w:cs/>
              </w:rPr>
            </w:pPr>
            <w:r w:rsidRPr="001B6135">
              <w:rPr>
                <w:rFonts w:asciiTheme="majorBidi" w:hAnsiTheme="majorBidi" w:cstheme="majorBidi"/>
                <w:spacing w:val="-4"/>
                <w:sz w:val="28"/>
                <w:szCs w:val="28"/>
                <w:lang w:val="en-US"/>
              </w:rPr>
              <w:t>Total</w:t>
            </w:r>
          </w:p>
        </w:tc>
        <w:tc>
          <w:tcPr>
            <w:tcW w:w="755" w:type="pct"/>
            <w:shd w:val="clear" w:color="auto" w:fill="auto"/>
            <w:vAlign w:val="bottom"/>
          </w:tcPr>
          <w:p w14:paraId="7A59133D" w14:textId="380D196E" w:rsidR="003B6395" w:rsidRPr="001B6135" w:rsidRDefault="003B6395" w:rsidP="001B6135">
            <w:pPr>
              <w:pBdr>
                <w:bottom w:val="double" w:sz="4" w:space="0" w:color="auto"/>
              </w:pBdr>
              <w:overflowPunct w:val="0"/>
              <w:adjustRightInd w:val="0"/>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58,155,090</w:t>
            </w:r>
          </w:p>
        </w:tc>
        <w:tc>
          <w:tcPr>
            <w:tcW w:w="755" w:type="pct"/>
            <w:shd w:val="clear" w:color="auto" w:fill="auto"/>
            <w:vAlign w:val="bottom"/>
          </w:tcPr>
          <w:p w14:paraId="464402AC" w14:textId="3B4792FB" w:rsidR="003B6395" w:rsidRPr="001B6135" w:rsidRDefault="003B6395" w:rsidP="001B6135">
            <w:pPr>
              <w:pBdr>
                <w:bottom w:val="double" w:sz="4" w:space="0" w:color="auto"/>
              </w:pBdr>
              <w:overflowPunct w:val="0"/>
              <w:adjustRightInd w:val="0"/>
              <w:spacing w:line="240" w:lineRule="atLeast"/>
              <w:jc w:val="right"/>
              <w:rPr>
                <w:rFonts w:asciiTheme="majorBidi" w:hAnsiTheme="majorBidi" w:cstheme="majorBidi"/>
                <w:sz w:val="28"/>
                <w:szCs w:val="28"/>
                <w:cs/>
              </w:rPr>
            </w:pPr>
            <w:r w:rsidRPr="001B6135">
              <w:rPr>
                <w:rFonts w:asciiTheme="majorBidi" w:hAnsiTheme="majorBidi" w:cstheme="majorBidi"/>
                <w:sz w:val="28"/>
                <w:szCs w:val="28"/>
              </w:rPr>
              <w:t>96,120</w:t>
            </w:r>
          </w:p>
        </w:tc>
        <w:tc>
          <w:tcPr>
            <w:tcW w:w="755" w:type="pct"/>
            <w:shd w:val="clear" w:color="auto" w:fill="auto"/>
            <w:vAlign w:val="bottom"/>
          </w:tcPr>
          <w:p w14:paraId="3A274F89" w14:textId="164084B1" w:rsidR="003B6395" w:rsidRPr="001B6135" w:rsidRDefault="003B6395" w:rsidP="001B6135">
            <w:pPr>
              <w:pBdr>
                <w:bottom w:val="double" w:sz="4" w:space="0" w:color="auto"/>
              </w:pBdr>
              <w:overflowPunct w:val="0"/>
              <w:adjustRightInd w:val="0"/>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5,023,230</w:t>
            </w:r>
          </w:p>
        </w:tc>
        <w:tc>
          <w:tcPr>
            <w:tcW w:w="755" w:type="pct"/>
            <w:shd w:val="clear" w:color="auto" w:fill="auto"/>
            <w:vAlign w:val="bottom"/>
          </w:tcPr>
          <w:p w14:paraId="11230673" w14:textId="6AD4603B" w:rsidR="003B6395" w:rsidRPr="001B6135" w:rsidRDefault="003B6395" w:rsidP="001B6135">
            <w:pPr>
              <w:pBdr>
                <w:bottom w:val="double" w:sz="4" w:space="0" w:color="auto"/>
              </w:pBdr>
              <w:overflowPunct w:val="0"/>
              <w:adjustRightInd w:val="0"/>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20,306</w:t>
            </w:r>
          </w:p>
        </w:tc>
      </w:tr>
    </w:tbl>
    <w:p w14:paraId="1C7C702B" w14:textId="6CE7EA60" w:rsidR="000C2677" w:rsidRPr="001B6135" w:rsidRDefault="000C2677" w:rsidP="001B6135">
      <w:pPr>
        <w:pStyle w:val="af"/>
        <w:spacing w:before="0"/>
        <w:ind w:left="360" w:right="0" w:firstLine="0"/>
        <w:jc w:val="thaiDistribute"/>
        <w:rPr>
          <w:rFonts w:asciiTheme="majorBidi" w:hAnsiTheme="majorBidi" w:cstheme="majorBidi"/>
        </w:rPr>
      </w:pPr>
    </w:p>
    <w:p w14:paraId="0838C4D1" w14:textId="4C723E30" w:rsidR="000C2677" w:rsidRPr="001B6135" w:rsidRDefault="000C2677" w:rsidP="001B6135">
      <w:pPr>
        <w:pStyle w:val="af"/>
        <w:spacing w:before="0"/>
        <w:ind w:left="360" w:right="0" w:firstLine="0"/>
        <w:jc w:val="thaiDistribute"/>
        <w:rPr>
          <w:rFonts w:asciiTheme="majorBidi" w:hAnsiTheme="majorBidi"/>
        </w:rPr>
      </w:pPr>
    </w:p>
    <w:p w14:paraId="55C89ADE" w14:textId="0BEA11EA" w:rsidR="002B68B6" w:rsidRPr="001B6135" w:rsidRDefault="002B68B6" w:rsidP="001B6135">
      <w:pPr>
        <w:pStyle w:val="af"/>
        <w:spacing w:before="0"/>
        <w:ind w:left="360" w:right="0" w:firstLine="0"/>
        <w:jc w:val="thaiDistribute"/>
        <w:rPr>
          <w:rFonts w:asciiTheme="majorBidi" w:hAnsiTheme="majorBidi"/>
        </w:rPr>
      </w:pPr>
    </w:p>
    <w:p w14:paraId="205229E5" w14:textId="77777777" w:rsidR="002B68B6" w:rsidRPr="001B6135" w:rsidRDefault="002B68B6" w:rsidP="001B6135">
      <w:pPr>
        <w:pStyle w:val="af"/>
        <w:spacing w:before="0"/>
        <w:ind w:left="360" w:right="0" w:firstLine="0"/>
        <w:jc w:val="thaiDistribute"/>
        <w:rPr>
          <w:rFonts w:asciiTheme="majorBidi" w:hAnsiTheme="majorBidi"/>
        </w:rPr>
      </w:pPr>
    </w:p>
    <w:p w14:paraId="0A2991CE" w14:textId="77777777" w:rsidR="000C2677" w:rsidRPr="001B6135" w:rsidRDefault="000C2677" w:rsidP="001B6135">
      <w:pPr>
        <w:pStyle w:val="af"/>
        <w:spacing w:before="0"/>
        <w:ind w:left="360" w:right="0" w:firstLine="0"/>
        <w:jc w:val="thaiDistribute"/>
        <w:rPr>
          <w:rFonts w:asciiTheme="majorBidi" w:hAnsiTheme="majorBidi"/>
        </w:rPr>
      </w:pPr>
    </w:p>
    <w:p w14:paraId="50F2CB9A" w14:textId="7811F96C" w:rsidR="000C2677" w:rsidRPr="001B6135" w:rsidRDefault="000C2677" w:rsidP="001B6135">
      <w:pPr>
        <w:pStyle w:val="af"/>
        <w:spacing w:before="0"/>
        <w:ind w:left="360" w:right="0" w:firstLine="0"/>
        <w:jc w:val="thaiDistribute"/>
        <w:rPr>
          <w:rFonts w:asciiTheme="majorBidi" w:hAnsiTheme="majorBidi"/>
        </w:rPr>
      </w:pPr>
      <w:r w:rsidRPr="001B6135">
        <w:rPr>
          <w:rFonts w:asciiTheme="majorBidi" w:hAnsiTheme="majorBidi"/>
        </w:rPr>
        <w:lastRenderedPageBreak/>
        <w:t xml:space="preserve">Movements of </w:t>
      </w:r>
      <w:r w:rsidRPr="001B6135">
        <w:rPr>
          <w:rFonts w:asciiTheme="majorBidi" w:hAnsiTheme="majorBidi" w:cstheme="majorBidi"/>
        </w:rPr>
        <w:t>investments</w:t>
      </w:r>
      <w:r w:rsidRPr="001B6135">
        <w:rPr>
          <w:rFonts w:asciiTheme="majorBidi" w:hAnsiTheme="majorBidi"/>
        </w:rPr>
        <w:t xml:space="preserve"> in securities (mutual funds) measured at fair value to profit or loss during the year ended December 31, 2021 and 2020 are as follows:</w:t>
      </w:r>
    </w:p>
    <w:tbl>
      <w:tblPr>
        <w:tblW w:w="4977" w:type="pct"/>
        <w:tblInd w:w="366" w:type="dxa"/>
        <w:tblCellMar>
          <w:left w:w="72" w:type="dxa"/>
          <w:right w:w="72" w:type="dxa"/>
        </w:tblCellMar>
        <w:tblLook w:val="00A0" w:firstRow="1" w:lastRow="0" w:firstColumn="1" w:lastColumn="0" w:noHBand="0" w:noVBand="0"/>
      </w:tblPr>
      <w:tblGrid>
        <w:gridCol w:w="3728"/>
        <w:gridCol w:w="1331"/>
        <w:gridCol w:w="168"/>
        <w:gridCol w:w="1291"/>
        <w:gridCol w:w="173"/>
        <w:gridCol w:w="1282"/>
        <w:gridCol w:w="168"/>
        <w:gridCol w:w="1286"/>
      </w:tblGrid>
      <w:tr w:rsidR="000C2677" w:rsidRPr="001B6135" w14:paraId="7A5F973B" w14:textId="77777777" w:rsidTr="00F2563B">
        <w:trPr>
          <w:trHeight w:val="129"/>
          <w:tblHeader/>
        </w:trPr>
        <w:tc>
          <w:tcPr>
            <w:tcW w:w="1977" w:type="pct"/>
          </w:tcPr>
          <w:p w14:paraId="2B9BCCD1" w14:textId="77777777" w:rsidR="000C2677" w:rsidRPr="001B6135" w:rsidRDefault="000C2677" w:rsidP="001B6135">
            <w:pPr>
              <w:spacing w:line="240" w:lineRule="auto"/>
              <w:jc w:val="both"/>
              <w:rPr>
                <w:rFonts w:asciiTheme="majorBidi" w:hAnsiTheme="majorBidi" w:cstheme="majorBidi"/>
                <w:spacing w:val="-4"/>
                <w:sz w:val="28"/>
                <w:szCs w:val="28"/>
              </w:rPr>
            </w:pPr>
          </w:p>
        </w:tc>
        <w:tc>
          <w:tcPr>
            <w:tcW w:w="3023" w:type="pct"/>
            <w:gridSpan w:val="7"/>
            <w:tcBorders>
              <w:bottom w:val="single" w:sz="4" w:space="0" w:color="auto"/>
            </w:tcBorders>
          </w:tcPr>
          <w:p w14:paraId="130D2560" w14:textId="3DE4566D" w:rsidR="000C2677" w:rsidRPr="001B6135" w:rsidRDefault="000C2677"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0C2677" w:rsidRPr="001B6135" w14:paraId="23A67AE7" w14:textId="77777777" w:rsidTr="00F2563B">
        <w:trPr>
          <w:trHeight w:val="227"/>
          <w:tblHeader/>
        </w:trPr>
        <w:tc>
          <w:tcPr>
            <w:tcW w:w="1977" w:type="pct"/>
          </w:tcPr>
          <w:p w14:paraId="4039BDF3" w14:textId="77777777" w:rsidR="000C2677" w:rsidRPr="001B6135" w:rsidRDefault="000C2677" w:rsidP="001B6135">
            <w:pPr>
              <w:spacing w:line="240" w:lineRule="auto"/>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0238F583" w14:textId="364B5FE1" w:rsidR="000C2677" w:rsidRPr="001B6135" w:rsidRDefault="000C2677" w:rsidP="001B6135">
            <w:pPr>
              <w:spacing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92" w:type="pct"/>
            <w:tcBorders>
              <w:top w:val="single" w:sz="4" w:space="0" w:color="auto"/>
            </w:tcBorders>
          </w:tcPr>
          <w:p w14:paraId="5E2F5B16" w14:textId="77777777" w:rsidR="000C2677" w:rsidRPr="001B6135" w:rsidRDefault="000C2677" w:rsidP="001B6135">
            <w:pPr>
              <w:spacing w:line="240" w:lineRule="auto"/>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59C6332F" w14:textId="7060A2F3" w:rsidR="000C2677" w:rsidRPr="001B6135" w:rsidRDefault="000C2677" w:rsidP="001B6135">
            <w:pPr>
              <w:spacing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0C2677" w:rsidRPr="001B6135" w14:paraId="16B9B505" w14:textId="77777777" w:rsidTr="00F2563B">
        <w:trPr>
          <w:trHeight w:val="227"/>
          <w:tblHeader/>
        </w:trPr>
        <w:tc>
          <w:tcPr>
            <w:tcW w:w="1977" w:type="pct"/>
          </w:tcPr>
          <w:p w14:paraId="44C5A7D1" w14:textId="77777777" w:rsidR="000C2677" w:rsidRPr="001B6135" w:rsidRDefault="000C2677" w:rsidP="001B6135">
            <w:pPr>
              <w:spacing w:line="240" w:lineRule="auto"/>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6DC3C3BB" w14:textId="46D3B591" w:rsidR="000C2677" w:rsidRPr="001B6135" w:rsidRDefault="000C2677" w:rsidP="001B6135">
            <w:pPr>
              <w:spacing w:line="240" w:lineRule="auto"/>
              <w:ind w:left="-57" w:right="-57"/>
              <w:jc w:val="center"/>
              <w:rPr>
                <w:rFonts w:asciiTheme="majorBidi" w:hAnsiTheme="majorBidi" w:cstheme="majorBidi"/>
                <w:spacing w:val="-4"/>
                <w:sz w:val="28"/>
                <w:szCs w:val="28"/>
              </w:rPr>
            </w:pPr>
            <w:r w:rsidRPr="001B6135">
              <w:rPr>
                <w:rFonts w:asciiTheme="majorBidi" w:hAnsiTheme="majorBidi" w:cstheme="majorBidi"/>
                <w:spacing w:val="-4"/>
                <w:sz w:val="28"/>
                <w:szCs w:val="28"/>
              </w:rPr>
              <w:t>2021</w:t>
            </w:r>
          </w:p>
        </w:tc>
        <w:tc>
          <w:tcPr>
            <w:tcW w:w="89" w:type="pct"/>
            <w:tcBorders>
              <w:top w:val="single" w:sz="4" w:space="0" w:color="auto"/>
            </w:tcBorders>
          </w:tcPr>
          <w:p w14:paraId="0A38CFBA" w14:textId="77777777" w:rsidR="000C2677" w:rsidRPr="001B6135" w:rsidRDefault="000C2677" w:rsidP="001B6135">
            <w:pPr>
              <w:spacing w:line="240" w:lineRule="auto"/>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4085D089" w14:textId="601B1392" w:rsidR="000C2677" w:rsidRPr="001B6135" w:rsidRDefault="000C2677" w:rsidP="001B6135">
            <w:pPr>
              <w:spacing w:line="240" w:lineRule="auto"/>
              <w:ind w:left="-57" w:right="-57"/>
              <w:jc w:val="center"/>
              <w:rPr>
                <w:rFonts w:asciiTheme="majorBidi" w:hAnsiTheme="majorBidi" w:cstheme="majorBidi"/>
                <w:spacing w:val="-4"/>
                <w:sz w:val="28"/>
                <w:szCs w:val="28"/>
              </w:rPr>
            </w:pPr>
            <w:r w:rsidRPr="001B6135">
              <w:rPr>
                <w:rFonts w:asciiTheme="majorBidi" w:hAnsiTheme="majorBidi" w:cstheme="majorBidi"/>
                <w:spacing w:val="-4"/>
                <w:sz w:val="28"/>
                <w:szCs w:val="28"/>
              </w:rPr>
              <w:t>2020</w:t>
            </w:r>
          </w:p>
        </w:tc>
        <w:tc>
          <w:tcPr>
            <w:tcW w:w="92" w:type="pct"/>
          </w:tcPr>
          <w:p w14:paraId="689DF9EC" w14:textId="77777777" w:rsidR="000C2677" w:rsidRPr="001B6135" w:rsidRDefault="000C2677" w:rsidP="001B6135">
            <w:pPr>
              <w:spacing w:line="240" w:lineRule="auto"/>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0F89D0FE" w14:textId="3F7789FF" w:rsidR="000C2677" w:rsidRPr="001B6135" w:rsidRDefault="000C2677" w:rsidP="001B6135">
            <w:pPr>
              <w:spacing w:line="240" w:lineRule="auto"/>
              <w:ind w:left="-57" w:right="-57"/>
              <w:jc w:val="center"/>
              <w:rPr>
                <w:rFonts w:asciiTheme="majorBidi" w:hAnsiTheme="majorBidi" w:cstheme="majorBidi"/>
                <w:spacing w:val="-6"/>
                <w:sz w:val="28"/>
                <w:szCs w:val="28"/>
              </w:rPr>
            </w:pPr>
            <w:r w:rsidRPr="001B6135">
              <w:rPr>
                <w:rFonts w:asciiTheme="majorBidi" w:hAnsiTheme="majorBidi" w:cstheme="majorBidi"/>
                <w:spacing w:val="-4"/>
                <w:sz w:val="28"/>
                <w:szCs w:val="28"/>
              </w:rPr>
              <w:t>2021</w:t>
            </w:r>
          </w:p>
        </w:tc>
        <w:tc>
          <w:tcPr>
            <w:tcW w:w="89" w:type="pct"/>
          </w:tcPr>
          <w:p w14:paraId="35235639" w14:textId="77777777" w:rsidR="000C2677" w:rsidRPr="001B6135" w:rsidRDefault="000C2677" w:rsidP="001B6135">
            <w:pPr>
              <w:spacing w:line="240" w:lineRule="auto"/>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27AF9A28" w14:textId="5C1A05DB" w:rsidR="000C2677" w:rsidRPr="001B6135" w:rsidRDefault="000C2677" w:rsidP="001B6135">
            <w:pPr>
              <w:spacing w:line="240" w:lineRule="auto"/>
              <w:ind w:left="-57" w:right="-57"/>
              <w:jc w:val="center"/>
              <w:rPr>
                <w:rFonts w:asciiTheme="majorBidi" w:hAnsiTheme="majorBidi" w:cstheme="majorBidi"/>
                <w:spacing w:val="-4"/>
                <w:sz w:val="28"/>
                <w:szCs w:val="28"/>
              </w:rPr>
            </w:pPr>
            <w:r w:rsidRPr="001B6135">
              <w:rPr>
                <w:rFonts w:asciiTheme="majorBidi" w:hAnsiTheme="majorBidi" w:cstheme="majorBidi"/>
                <w:spacing w:val="-4"/>
                <w:sz w:val="28"/>
                <w:szCs w:val="28"/>
              </w:rPr>
              <w:t>2020</w:t>
            </w:r>
          </w:p>
        </w:tc>
      </w:tr>
      <w:tr w:rsidR="000C2677" w:rsidRPr="001B6135" w14:paraId="0BD7AAEF" w14:textId="77777777" w:rsidTr="00F2563B">
        <w:trPr>
          <w:trHeight w:val="155"/>
        </w:trPr>
        <w:tc>
          <w:tcPr>
            <w:tcW w:w="1977" w:type="pct"/>
          </w:tcPr>
          <w:p w14:paraId="6D62350A" w14:textId="21770D47" w:rsidR="000C2677" w:rsidRPr="001B6135" w:rsidRDefault="000C2677" w:rsidP="001B6135">
            <w:pPr>
              <w:spacing w:line="240" w:lineRule="auto"/>
              <w:jc w:val="thaiDistribute"/>
              <w:rPr>
                <w:rFonts w:asciiTheme="majorBidi" w:hAnsiTheme="majorBidi" w:cstheme="majorBidi"/>
                <w:sz w:val="28"/>
                <w:szCs w:val="28"/>
                <w:lang w:val="en-US"/>
              </w:rPr>
            </w:pPr>
            <w:r w:rsidRPr="001B6135">
              <w:rPr>
                <w:rFonts w:asciiTheme="majorBidi" w:hAnsiTheme="majorBidi"/>
                <w:sz w:val="28"/>
                <w:szCs w:val="28"/>
              </w:rPr>
              <w:t xml:space="preserve">Balance as at January </w:t>
            </w:r>
            <w:r w:rsidR="008A502E" w:rsidRPr="001B6135">
              <w:rPr>
                <w:rFonts w:asciiTheme="majorBidi" w:hAnsiTheme="majorBidi"/>
                <w:sz w:val="28"/>
                <w:szCs w:val="28"/>
                <w:lang w:val="en-US"/>
              </w:rPr>
              <w:t>1</w:t>
            </w:r>
            <w:r w:rsidR="00D04CBD" w:rsidRPr="001B6135">
              <w:rPr>
                <w:rFonts w:asciiTheme="majorBidi" w:hAnsiTheme="majorBidi" w:cstheme="majorBidi"/>
                <w:sz w:val="28"/>
                <w:szCs w:val="28"/>
                <w:lang w:val="en-US"/>
              </w:rPr>
              <w:t>,</w:t>
            </w:r>
          </w:p>
        </w:tc>
        <w:tc>
          <w:tcPr>
            <w:tcW w:w="706" w:type="pct"/>
            <w:shd w:val="clear" w:color="auto" w:fill="auto"/>
            <w:vAlign w:val="bottom"/>
          </w:tcPr>
          <w:p w14:paraId="6B99B19F"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96,120</w:t>
            </w:r>
          </w:p>
        </w:tc>
        <w:tc>
          <w:tcPr>
            <w:tcW w:w="89" w:type="pct"/>
            <w:vAlign w:val="bottom"/>
          </w:tcPr>
          <w:p w14:paraId="02401DAC" w14:textId="77777777" w:rsidR="000C2677" w:rsidRPr="001B6135" w:rsidRDefault="000C2677" w:rsidP="001B6135">
            <w:pPr>
              <w:spacing w:line="240" w:lineRule="auto"/>
              <w:jc w:val="right"/>
              <w:rPr>
                <w:rFonts w:asciiTheme="majorBidi" w:hAnsiTheme="majorBidi" w:cstheme="majorBidi"/>
                <w:sz w:val="28"/>
                <w:szCs w:val="28"/>
              </w:rPr>
            </w:pPr>
          </w:p>
        </w:tc>
        <w:tc>
          <w:tcPr>
            <w:tcW w:w="685" w:type="pct"/>
            <w:vAlign w:val="bottom"/>
          </w:tcPr>
          <w:p w14:paraId="70BEFB2A"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8,321,356</w:t>
            </w:r>
          </w:p>
        </w:tc>
        <w:tc>
          <w:tcPr>
            <w:tcW w:w="92" w:type="pct"/>
            <w:vAlign w:val="bottom"/>
          </w:tcPr>
          <w:p w14:paraId="69B6767D" w14:textId="77777777" w:rsidR="000C2677" w:rsidRPr="001B6135" w:rsidRDefault="000C2677" w:rsidP="001B6135">
            <w:pPr>
              <w:spacing w:line="240" w:lineRule="auto"/>
              <w:jc w:val="right"/>
              <w:rPr>
                <w:rFonts w:asciiTheme="majorBidi" w:hAnsiTheme="majorBidi" w:cstheme="majorBidi"/>
                <w:sz w:val="28"/>
                <w:szCs w:val="28"/>
              </w:rPr>
            </w:pPr>
          </w:p>
        </w:tc>
        <w:tc>
          <w:tcPr>
            <w:tcW w:w="680" w:type="pct"/>
            <w:vAlign w:val="bottom"/>
          </w:tcPr>
          <w:p w14:paraId="17EC9079" w14:textId="77777777" w:rsidR="000C2677" w:rsidRPr="001B6135" w:rsidRDefault="000C2677"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20,306</w:t>
            </w:r>
          </w:p>
        </w:tc>
        <w:tc>
          <w:tcPr>
            <w:tcW w:w="89" w:type="pct"/>
            <w:vAlign w:val="bottom"/>
          </w:tcPr>
          <w:p w14:paraId="696F3D7C" w14:textId="77777777" w:rsidR="000C2677" w:rsidRPr="001B6135" w:rsidRDefault="000C2677" w:rsidP="001B6135">
            <w:pPr>
              <w:spacing w:line="240" w:lineRule="auto"/>
              <w:jc w:val="right"/>
              <w:rPr>
                <w:rFonts w:asciiTheme="majorBidi" w:hAnsiTheme="majorBidi" w:cstheme="majorBidi"/>
                <w:sz w:val="28"/>
                <w:szCs w:val="28"/>
              </w:rPr>
            </w:pPr>
          </w:p>
        </w:tc>
        <w:tc>
          <w:tcPr>
            <w:tcW w:w="682" w:type="pct"/>
            <w:tcBorders>
              <w:left w:val="nil"/>
            </w:tcBorders>
            <w:vAlign w:val="bottom"/>
          </w:tcPr>
          <w:p w14:paraId="6B969B7B"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4,291,751</w:t>
            </w:r>
          </w:p>
        </w:tc>
      </w:tr>
      <w:tr w:rsidR="000C2677" w:rsidRPr="001B6135" w14:paraId="63E00C24" w14:textId="77777777" w:rsidTr="00F2563B">
        <w:trPr>
          <w:trHeight w:val="155"/>
        </w:trPr>
        <w:tc>
          <w:tcPr>
            <w:tcW w:w="1977" w:type="pct"/>
            <w:vAlign w:val="bottom"/>
          </w:tcPr>
          <w:p w14:paraId="6BC54001" w14:textId="1DFCF0A0" w:rsidR="000C2677" w:rsidRPr="001B6135" w:rsidRDefault="000C2677" w:rsidP="001B6135">
            <w:pPr>
              <w:spacing w:line="240" w:lineRule="auto"/>
              <w:jc w:val="thaiDistribute"/>
              <w:rPr>
                <w:rFonts w:asciiTheme="majorBidi" w:hAnsiTheme="majorBidi"/>
                <w:sz w:val="28"/>
                <w:szCs w:val="28"/>
                <w:cs/>
              </w:rPr>
            </w:pPr>
            <w:r w:rsidRPr="001B6135">
              <w:rPr>
                <w:rFonts w:ascii="Angsana New" w:hAnsi="Angsana New"/>
                <w:color w:val="000000"/>
                <w:sz w:val="28"/>
                <w:szCs w:val="28"/>
              </w:rPr>
              <w:t>Purchase</w:t>
            </w:r>
            <w:r w:rsidRPr="001B6135">
              <w:rPr>
                <w:rFonts w:asciiTheme="majorBidi" w:hAnsiTheme="majorBidi" w:hint="cs"/>
                <w:sz w:val="28"/>
                <w:szCs w:val="28"/>
                <w:cs/>
              </w:rPr>
              <w:t xml:space="preserve"> </w:t>
            </w:r>
            <w:r w:rsidRPr="001B6135">
              <w:rPr>
                <w:rFonts w:asciiTheme="majorBidi" w:hAnsiTheme="majorBidi" w:cstheme="majorBidi"/>
                <w:sz w:val="28"/>
                <w:szCs w:val="28"/>
              </w:rPr>
              <w:t>during the year</w:t>
            </w:r>
          </w:p>
        </w:tc>
        <w:tc>
          <w:tcPr>
            <w:tcW w:w="706" w:type="pct"/>
            <w:shd w:val="clear" w:color="auto" w:fill="auto"/>
            <w:vAlign w:val="bottom"/>
          </w:tcPr>
          <w:p w14:paraId="09355483"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74,000,000</w:t>
            </w:r>
          </w:p>
        </w:tc>
        <w:tc>
          <w:tcPr>
            <w:tcW w:w="89" w:type="pct"/>
            <w:vAlign w:val="bottom"/>
          </w:tcPr>
          <w:p w14:paraId="5DF7D9AA" w14:textId="77777777" w:rsidR="000C2677" w:rsidRPr="001B6135" w:rsidRDefault="000C2677" w:rsidP="001B6135">
            <w:pPr>
              <w:spacing w:line="240" w:lineRule="auto"/>
              <w:rPr>
                <w:rFonts w:asciiTheme="majorBidi" w:hAnsiTheme="majorBidi" w:cstheme="majorBidi"/>
                <w:sz w:val="28"/>
                <w:szCs w:val="28"/>
              </w:rPr>
            </w:pPr>
          </w:p>
        </w:tc>
        <w:tc>
          <w:tcPr>
            <w:tcW w:w="685" w:type="pct"/>
            <w:vAlign w:val="bottom"/>
          </w:tcPr>
          <w:p w14:paraId="086631D1"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2" w:type="pct"/>
            <w:vAlign w:val="bottom"/>
          </w:tcPr>
          <w:p w14:paraId="5391D759" w14:textId="77777777" w:rsidR="000C2677" w:rsidRPr="001B6135" w:rsidRDefault="000C2677" w:rsidP="001B6135">
            <w:pPr>
              <w:spacing w:line="240" w:lineRule="auto"/>
              <w:jc w:val="right"/>
              <w:rPr>
                <w:rFonts w:asciiTheme="majorBidi" w:hAnsiTheme="majorBidi" w:cstheme="majorBidi"/>
                <w:sz w:val="28"/>
                <w:szCs w:val="28"/>
              </w:rPr>
            </w:pPr>
          </w:p>
        </w:tc>
        <w:tc>
          <w:tcPr>
            <w:tcW w:w="680" w:type="pct"/>
            <w:vAlign w:val="bottom"/>
          </w:tcPr>
          <w:p w14:paraId="1CFF428F" w14:textId="77777777" w:rsidR="000C2677" w:rsidRPr="001B6135" w:rsidRDefault="000C2677"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5,000,000</w:t>
            </w:r>
          </w:p>
        </w:tc>
        <w:tc>
          <w:tcPr>
            <w:tcW w:w="89" w:type="pct"/>
            <w:vAlign w:val="bottom"/>
          </w:tcPr>
          <w:p w14:paraId="07A91788" w14:textId="77777777" w:rsidR="000C2677" w:rsidRPr="001B6135" w:rsidRDefault="000C2677" w:rsidP="001B6135">
            <w:pPr>
              <w:spacing w:line="240" w:lineRule="auto"/>
              <w:jc w:val="right"/>
              <w:rPr>
                <w:rFonts w:asciiTheme="majorBidi" w:hAnsiTheme="majorBidi" w:cstheme="majorBidi"/>
                <w:sz w:val="28"/>
                <w:szCs w:val="28"/>
              </w:rPr>
            </w:pPr>
          </w:p>
        </w:tc>
        <w:tc>
          <w:tcPr>
            <w:tcW w:w="682" w:type="pct"/>
            <w:tcBorders>
              <w:left w:val="nil"/>
            </w:tcBorders>
            <w:vAlign w:val="bottom"/>
          </w:tcPr>
          <w:p w14:paraId="7CF87CFE"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0C2677" w:rsidRPr="001B6135" w14:paraId="20681576" w14:textId="77777777" w:rsidTr="00F2563B">
        <w:trPr>
          <w:trHeight w:val="155"/>
        </w:trPr>
        <w:tc>
          <w:tcPr>
            <w:tcW w:w="1977" w:type="pct"/>
            <w:vAlign w:val="bottom"/>
          </w:tcPr>
          <w:p w14:paraId="253EA243" w14:textId="4174740D" w:rsidR="000C2677" w:rsidRPr="001B6135" w:rsidRDefault="000C2677" w:rsidP="001B6135">
            <w:pPr>
              <w:spacing w:line="240" w:lineRule="auto"/>
              <w:jc w:val="thaiDistribute"/>
              <w:rPr>
                <w:rFonts w:asciiTheme="majorBidi" w:hAnsiTheme="majorBidi"/>
                <w:sz w:val="28"/>
                <w:szCs w:val="28"/>
                <w:cs/>
              </w:rPr>
            </w:pPr>
            <w:r w:rsidRPr="001B6135">
              <w:rPr>
                <w:rFonts w:asciiTheme="majorBidi" w:hAnsiTheme="majorBidi"/>
                <w:sz w:val="28"/>
                <w:szCs w:val="28"/>
                <w:lang w:val="en-US"/>
              </w:rPr>
              <w:t>Selling during the year</w:t>
            </w:r>
          </w:p>
        </w:tc>
        <w:tc>
          <w:tcPr>
            <w:tcW w:w="706" w:type="pct"/>
            <w:shd w:val="clear" w:color="auto" w:fill="auto"/>
            <w:vAlign w:val="bottom"/>
          </w:tcPr>
          <w:p w14:paraId="6EE3AE5E"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(16,000,000)</w:t>
            </w:r>
          </w:p>
        </w:tc>
        <w:tc>
          <w:tcPr>
            <w:tcW w:w="89" w:type="pct"/>
            <w:vAlign w:val="bottom"/>
          </w:tcPr>
          <w:p w14:paraId="2FA537AC" w14:textId="77777777" w:rsidR="000C2677" w:rsidRPr="001B6135" w:rsidRDefault="000C2677" w:rsidP="001B6135">
            <w:pPr>
              <w:spacing w:line="240" w:lineRule="auto"/>
              <w:jc w:val="right"/>
              <w:rPr>
                <w:rFonts w:asciiTheme="majorBidi" w:hAnsiTheme="majorBidi" w:cstheme="majorBidi"/>
                <w:sz w:val="28"/>
                <w:szCs w:val="28"/>
              </w:rPr>
            </w:pPr>
          </w:p>
        </w:tc>
        <w:tc>
          <w:tcPr>
            <w:tcW w:w="685" w:type="pct"/>
            <w:vAlign w:val="bottom"/>
          </w:tcPr>
          <w:p w14:paraId="70558E22"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(8,273,059)</w:t>
            </w:r>
          </w:p>
        </w:tc>
        <w:tc>
          <w:tcPr>
            <w:tcW w:w="92" w:type="pct"/>
            <w:vAlign w:val="bottom"/>
          </w:tcPr>
          <w:p w14:paraId="1D3AA797" w14:textId="77777777" w:rsidR="000C2677" w:rsidRPr="001B6135" w:rsidRDefault="000C2677" w:rsidP="001B6135">
            <w:pPr>
              <w:spacing w:line="240" w:lineRule="auto"/>
              <w:jc w:val="right"/>
              <w:rPr>
                <w:rFonts w:asciiTheme="majorBidi" w:hAnsiTheme="majorBidi" w:cstheme="majorBidi"/>
                <w:sz w:val="28"/>
                <w:szCs w:val="28"/>
              </w:rPr>
            </w:pPr>
          </w:p>
        </w:tc>
        <w:tc>
          <w:tcPr>
            <w:tcW w:w="680" w:type="pct"/>
            <w:vAlign w:val="bottom"/>
          </w:tcPr>
          <w:p w14:paraId="6E3BFB6F" w14:textId="77777777" w:rsidR="000C2677" w:rsidRPr="001B6135" w:rsidRDefault="000C2677"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89" w:type="pct"/>
            <w:vAlign w:val="bottom"/>
          </w:tcPr>
          <w:p w14:paraId="0E29B847" w14:textId="77777777" w:rsidR="000C2677" w:rsidRPr="001B6135" w:rsidRDefault="000C2677" w:rsidP="001B6135">
            <w:pPr>
              <w:spacing w:line="240" w:lineRule="auto"/>
              <w:jc w:val="right"/>
              <w:rPr>
                <w:rFonts w:asciiTheme="majorBidi" w:hAnsiTheme="majorBidi" w:cstheme="majorBidi"/>
                <w:sz w:val="28"/>
                <w:szCs w:val="28"/>
              </w:rPr>
            </w:pPr>
          </w:p>
        </w:tc>
        <w:tc>
          <w:tcPr>
            <w:tcW w:w="682" w:type="pct"/>
            <w:tcBorders>
              <w:left w:val="nil"/>
            </w:tcBorders>
            <w:vAlign w:val="bottom"/>
          </w:tcPr>
          <w:p w14:paraId="718F4572"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(4,290,000)</w:t>
            </w:r>
          </w:p>
        </w:tc>
      </w:tr>
      <w:tr w:rsidR="000C2677" w:rsidRPr="001B6135" w14:paraId="130BC90B" w14:textId="77777777" w:rsidTr="00F2563B">
        <w:trPr>
          <w:trHeight w:val="354"/>
        </w:trPr>
        <w:tc>
          <w:tcPr>
            <w:tcW w:w="1977" w:type="pct"/>
            <w:vAlign w:val="bottom"/>
          </w:tcPr>
          <w:p w14:paraId="540C0AD6" w14:textId="08FDB718" w:rsidR="000C2677" w:rsidRPr="001B6135" w:rsidRDefault="000C2677" w:rsidP="001B6135">
            <w:pPr>
              <w:spacing w:line="240" w:lineRule="auto"/>
              <w:jc w:val="thaiDistribute"/>
              <w:rPr>
                <w:rFonts w:asciiTheme="majorBidi" w:hAnsiTheme="majorBidi" w:cstheme="majorBidi"/>
                <w:sz w:val="28"/>
                <w:szCs w:val="28"/>
                <w:cs/>
              </w:rPr>
            </w:pPr>
            <w:r w:rsidRPr="001B6135">
              <w:rPr>
                <w:rFonts w:ascii="Angsana New" w:hAnsi="Angsana New"/>
                <w:color w:val="000000"/>
                <w:sz w:val="28"/>
                <w:szCs w:val="28"/>
              </w:rPr>
              <w:t>Changes in the fair value of investments</w:t>
            </w:r>
          </w:p>
        </w:tc>
        <w:tc>
          <w:tcPr>
            <w:tcW w:w="706" w:type="pct"/>
            <w:tcBorders>
              <w:bottom w:val="single" w:sz="4" w:space="0" w:color="auto"/>
            </w:tcBorders>
            <w:shd w:val="clear" w:color="auto" w:fill="auto"/>
            <w:vAlign w:val="bottom"/>
          </w:tcPr>
          <w:p w14:paraId="6D088BB5" w14:textId="77777777" w:rsidR="000C2677" w:rsidRPr="001B6135" w:rsidRDefault="000C2677"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58,970</w:t>
            </w:r>
          </w:p>
        </w:tc>
        <w:tc>
          <w:tcPr>
            <w:tcW w:w="89" w:type="pct"/>
            <w:vAlign w:val="bottom"/>
          </w:tcPr>
          <w:p w14:paraId="7BE48208" w14:textId="77777777" w:rsidR="000C2677" w:rsidRPr="001B6135" w:rsidRDefault="000C2677" w:rsidP="001B6135">
            <w:pPr>
              <w:spacing w:line="240" w:lineRule="auto"/>
              <w:jc w:val="right"/>
              <w:rPr>
                <w:rFonts w:asciiTheme="majorBidi" w:hAnsiTheme="majorBidi" w:cstheme="majorBidi"/>
                <w:sz w:val="28"/>
                <w:szCs w:val="28"/>
              </w:rPr>
            </w:pPr>
          </w:p>
        </w:tc>
        <w:tc>
          <w:tcPr>
            <w:tcW w:w="685" w:type="pct"/>
            <w:tcBorders>
              <w:bottom w:val="single" w:sz="4" w:space="0" w:color="auto"/>
            </w:tcBorders>
            <w:vAlign w:val="bottom"/>
          </w:tcPr>
          <w:p w14:paraId="085D60AD"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47,823</w:t>
            </w:r>
          </w:p>
        </w:tc>
        <w:tc>
          <w:tcPr>
            <w:tcW w:w="92" w:type="pct"/>
            <w:vAlign w:val="bottom"/>
          </w:tcPr>
          <w:p w14:paraId="01527264" w14:textId="77777777" w:rsidR="000C2677" w:rsidRPr="001B6135" w:rsidRDefault="000C2677" w:rsidP="001B6135">
            <w:pPr>
              <w:spacing w:line="240" w:lineRule="auto"/>
              <w:jc w:val="right"/>
              <w:rPr>
                <w:rFonts w:asciiTheme="majorBidi" w:hAnsiTheme="majorBidi" w:cstheme="majorBidi"/>
                <w:sz w:val="28"/>
                <w:szCs w:val="28"/>
              </w:rPr>
            </w:pPr>
          </w:p>
        </w:tc>
        <w:tc>
          <w:tcPr>
            <w:tcW w:w="680" w:type="pct"/>
            <w:tcBorders>
              <w:bottom w:val="single" w:sz="4" w:space="0" w:color="auto"/>
            </w:tcBorders>
            <w:vAlign w:val="bottom"/>
          </w:tcPr>
          <w:p w14:paraId="52FB19E1"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2,924</w:t>
            </w:r>
          </w:p>
        </w:tc>
        <w:tc>
          <w:tcPr>
            <w:tcW w:w="89" w:type="pct"/>
            <w:vAlign w:val="bottom"/>
          </w:tcPr>
          <w:p w14:paraId="061CA562" w14:textId="77777777" w:rsidR="000C2677" w:rsidRPr="001B6135" w:rsidRDefault="000C2677" w:rsidP="001B6135">
            <w:pPr>
              <w:spacing w:line="240" w:lineRule="auto"/>
              <w:jc w:val="right"/>
              <w:rPr>
                <w:rFonts w:asciiTheme="majorBidi" w:hAnsiTheme="majorBidi" w:cstheme="majorBidi"/>
                <w:sz w:val="28"/>
                <w:szCs w:val="28"/>
              </w:rPr>
            </w:pPr>
          </w:p>
        </w:tc>
        <w:tc>
          <w:tcPr>
            <w:tcW w:w="682" w:type="pct"/>
            <w:tcBorders>
              <w:left w:val="nil"/>
              <w:bottom w:val="single" w:sz="4" w:space="0" w:color="auto"/>
            </w:tcBorders>
            <w:vAlign w:val="bottom"/>
          </w:tcPr>
          <w:p w14:paraId="14015AF9"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18,555</w:t>
            </w:r>
          </w:p>
        </w:tc>
      </w:tr>
      <w:tr w:rsidR="000C2677" w:rsidRPr="001B6135" w14:paraId="2251BF9B" w14:textId="77777777" w:rsidTr="00F2563B">
        <w:trPr>
          <w:trHeight w:val="209"/>
        </w:trPr>
        <w:tc>
          <w:tcPr>
            <w:tcW w:w="1977" w:type="pct"/>
          </w:tcPr>
          <w:p w14:paraId="462C6285" w14:textId="41D56826" w:rsidR="000C2677" w:rsidRPr="001B6135" w:rsidRDefault="000C2677" w:rsidP="001B6135">
            <w:pPr>
              <w:spacing w:line="240" w:lineRule="auto"/>
              <w:jc w:val="thaiDistribute"/>
              <w:rPr>
                <w:rFonts w:asciiTheme="majorBidi" w:hAnsiTheme="majorBidi" w:cstheme="majorBidi"/>
                <w:sz w:val="28"/>
                <w:szCs w:val="28"/>
                <w:lang w:val="en-US"/>
              </w:rPr>
            </w:pPr>
            <w:r w:rsidRPr="001B6135">
              <w:rPr>
                <w:rFonts w:asciiTheme="majorBidi" w:hAnsiTheme="majorBidi"/>
                <w:sz w:val="28"/>
                <w:szCs w:val="28"/>
              </w:rPr>
              <w:t>Balance as at December 3</w:t>
            </w:r>
            <w:r w:rsidR="008A502E" w:rsidRPr="001B6135">
              <w:rPr>
                <w:rFonts w:asciiTheme="majorBidi" w:hAnsiTheme="majorBidi"/>
                <w:sz w:val="28"/>
                <w:szCs w:val="28"/>
                <w:lang w:val="en-US"/>
              </w:rPr>
              <w:t>1</w:t>
            </w:r>
            <w:r w:rsidR="00D04CBD" w:rsidRPr="001B6135">
              <w:rPr>
                <w:rFonts w:asciiTheme="majorBidi" w:hAnsiTheme="majorBidi" w:cstheme="majorBidi"/>
                <w:sz w:val="28"/>
                <w:szCs w:val="28"/>
                <w:lang w:val="en-US"/>
              </w:rPr>
              <w:t>,</w:t>
            </w:r>
          </w:p>
        </w:tc>
        <w:tc>
          <w:tcPr>
            <w:tcW w:w="706" w:type="pct"/>
            <w:tcBorders>
              <w:top w:val="single" w:sz="4" w:space="0" w:color="auto"/>
              <w:bottom w:val="double" w:sz="4" w:space="0" w:color="auto"/>
            </w:tcBorders>
            <w:shd w:val="clear" w:color="auto" w:fill="auto"/>
            <w:vAlign w:val="bottom"/>
          </w:tcPr>
          <w:p w14:paraId="2FCC52A6"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58,155,090</w:t>
            </w:r>
          </w:p>
        </w:tc>
        <w:tc>
          <w:tcPr>
            <w:tcW w:w="89" w:type="pct"/>
            <w:vAlign w:val="bottom"/>
          </w:tcPr>
          <w:p w14:paraId="4C8B64F9" w14:textId="77777777" w:rsidR="000C2677" w:rsidRPr="001B6135" w:rsidRDefault="000C2677" w:rsidP="001B6135">
            <w:pPr>
              <w:spacing w:line="240" w:lineRule="auto"/>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1AAD86EA"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96,120</w:t>
            </w:r>
          </w:p>
        </w:tc>
        <w:tc>
          <w:tcPr>
            <w:tcW w:w="92" w:type="pct"/>
            <w:vAlign w:val="bottom"/>
          </w:tcPr>
          <w:p w14:paraId="0E1D8C6A" w14:textId="77777777" w:rsidR="000C2677" w:rsidRPr="001B6135" w:rsidRDefault="000C2677" w:rsidP="001B6135">
            <w:pPr>
              <w:spacing w:line="240" w:lineRule="auto"/>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1EA063F9" w14:textId="77777777" w:rsidR="000C2677" w:rsidRPr="001B6135" w:rsidRDefault="000C2677"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5,023,230</w:t>
            </w:r>
          </w:p>
        </w:tc>
        <w:tc>
          <w:tcPr>
            <w:tcW w:w="89" w:type="pct"/>
            <w:vAlign w:val="bottom"/>
          </w:tcPr>
          <w:p w14:paraId="0A281A68" w14:textId="77777777" w:rsidR="000C2677" w:rsidRPr="001B6135" w:rsidRDefault="000C2677" w:rsidP="001B6135">
            <w:pPr>
              <w:spacing w:line="240" w:lineRule="auto"/>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3F89BE2E" w14:textId="77777777" w:rsidR="000C2677" w:rsidRPr="001B6135" w:rsidRDefault="000C2677"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20,306</w:t>
            </w:r>
          </w:p>
        </w:tc>
      </w:tr>
    </w:tbl>
    <w:p w14:paraId="5D4E9A55" w14:textId="7192816F" w:rsidR="008F2B3A" w:rsidRPr="001B6135" w:rsidRDefault="00326887" w:rsidP="001B6135">
      <w:pPr>
        <w:pStyle w:val="af"/>
        <w:spacing w:before="0"/>
        <w:ind w:left="360" w:right="0" w:firstLine="0"/>
        <w:jc w:val="thaiDistribute"/>
        <w:rPr>
          <w:rFonts w:asciiTheme="majorBidi" w:hAnsiTheme="majorBidi"/>
        </w:rPr>
      </w:pPr>
      <w:r w:rsidRPr="001B6135">
        <w:rPr>
          <w:rFonts w:asciiTheme="majorBidi" w:hAnsiTheme="majorBidi" w:cstheme="majorBidi"/>
        </w:rPr>
        <w:t xml:space="preserve">The fair value of investment in securities (mutual funds) is an active market quote for the same asset, which is Level </w:t>
      </w:r>
      <w:r w:rsidR="00151C86" w:rsidRPr="001B6135">
        <w:rPr>
          <w:rFonts w:asciiTheme="majorBidi" w:hAnsiTheme="majorBidi"/>
        </w:rPr>
        <w:t>1</w:t>
      </w:r>
      <w:r w:rsidRPr="001B6135">
        <w:rPr>
          <w:rFonts w:asciiTheme="majorBidi" w:hAnsiTheme="majorBidi"/>
          <w:cs/>
        </w:rPr>
        <w:t>.</w:t>
      </w:r>
    </w:p>
    <w:p w14:paraId="5BAF3556" w14:textId="77777777" w:rsidR="00EC7E1A" w:rsidRPr="001B6135" w:rsidRDefault="00F753FE" w:rsidP="001B6135">
      <w:pPr>
        <w:pStyle w:val="af"/>
        <w:numPr>
          <w:ilvl w:val="0"/>
          <w:numId w:val="2"/>
        </w:numPr>
        <w:ind w:left="426" w:right="0" w:hanging="426"/>
        <w:jc w:val="thaiDistribute"/>
        <w:rPr>
          <w:rFonts w:asciiTheme="majorBidi" w:hAnsiTheme="majorBidi" w:cstheme="majorBidi"/>
          <w:b/>
          <w:bCs/>
        </w:rPr>
      </w:pPr>
      <w:r w:rsidRPr="001B6135">
        <w:rPr>
          <w:rFonts w:asciiTheme="majorBidi" w:hAnsiTheme="majorBidi" w:cstheme="majorBidi"/>
          <w:b/>
          <w:bCs/>
        </w:rPr>
        <w:t xml:space="preserve">TRADE AND OTHER </w:t>
      </w:r>
      <w:r w:rsidR="00D65389" w:rsidRPr="001B6135">
        <w:rPr>
          <w:rFonts w:asciiTheme="majorBidi" w:hAnsiTheme="majorBidi" w:cstheme="majorBidi"/>
          <w:b/>
          <w:bCs/>
        </w:rPr>
        <w:t xml:space="preserve">CURRENT </w:t>
      </w:r>
      <w:r w:rsidRPr="001B6135">
        <w:rPr>
          <w:rFonts w:asciiTheme="majorBidi" w:hAnsiTheme="majorBidi" w:cstheme="majorBidi"/>
          <w:b/>
          <w:bCs/>
        </w:rPr>
        <w:t>RECEIVABLES</w:t>
      </w:r>
    </w:p>
    <w:p w14:paraId="2FDA1BB9" w14:textId="1B17F6B0" w:rsidR="00326887" w:rsidRPr="001B6135" w:rsidRDefault="00326887" w:rsidP="001B6135">
      <w:pPr>
        <w:pStyle w:val="af"/>
        <w:spacing w:before="0"/>
        <w:ind w:left="360" w:right="0" w:firstLine="0"/>
        <w:jc w:val="thaiDistribute"/>
        <w:rPr>
          <w:rFonts w:asciiTheme="majorBidi" w:hAnsiTheme="majorBidi" w:cstheme="majorBidi"/>
        </w:rPr>
      </w:pPr>
      <w:r w:rsidRPr="001B6135">
        <w:rPr>
          <w:rFonts w:asciiTheme="majorBidi" w:hAnsiTheme="majorBidi" w:cstheme="majorBidi"/>
        </w:rPr>
        <w:t xml:space="preserve">As at </w:t>
      </w:r>
      <w:r w:rsidR="00BD391B" w:rsidRPr="001B6135">
        <w:rPr>
          <w:rFonts w:asciiTheme="majorBidi" w:hAnsiTheme="majorBidi" w:cstheme="majorBidi"/>
        </w:rPr>
        <w:t>December 31, 2021</w:t>
      </w:r>
      <w:r w:rsidRPr="001B6135">
        <w:rPr>
          <w:rFonts w:asciiTheme="majorBidi" w:hAnsiTheme="majorBidi" w:cstheme="majorBidi"/>
        </w:rPr>
        <w:t xml:space="preserve"> and </w:t>
      </w:r>
      <w:r w:rsidR="00454914" w:rsidRPr="001B6135">
        <w:rPr>
          <w:rFonts w:asciiTheme="majorBidi" w:hAnsiTheme="majorBidi" w:cstheme="majorBidi"/>
        </w:rPr>
        <w:t>2020</w:t>
      </w:r>
      <w:r w:rsidRPr="001B6135">
        <w:rPr>
          <w:rFonts w:asciiTheme="majorBidi" w:hAnsiTheme="majorBidi" w:cstheme="majorBidi"/>
        </w:rPr>
        <w:t xml:space="preserve"> consisted of:</w:t>
      </w:r>
    </w:p>
    <w:tbl>
      <w:tblPr>
        <w:tblW w:w="9237" w:type="dxa"/>
        <w:tblInd w:w="432" w:type="dxa"/>
        <w:tblLayout w:type="fixed"/>
        <w:tblCellMar>
          <w:left w:w="72" w:type="dxa"/>
          <w:right w:w="72" w:type="dxa"/>
        </w:tblCellMar>
        <w:tblLook w:val="00A0" w:firstRow="1" w:lastRow="0" w:firstColumn="1" w:lastColumn="0" w:noHBand="0" w:noVBand="0"/>
      </w:tblPr>
      <w:tblGrid>
        <w:gridCol w:w="3751"/>
        <w:gridCol w:w="1166"/>
        <w:gridCol w:w="164"/>
        <w:gridCol w:w="1276"/>
        <w:gridCol w:w="171"/>
        <w:gridCol w:w="1269"/>
        <w:gridCol w:w="164"/>
        <w:gridCol w:w="1276"/>
      </w:tblGrid>
      <w:tr w:rsidR="00EC7E1A" w:rsidRPr="001B6135" w14:paraId="1B94B614" w14:textId="77777777" w:rsidTr="00B80B9A">
        <w:trPr>
          <w:tblHeader/>
        </w:trPr>
        <w:tc>
          <w:tcPr>
            <w:tcW w:w="3751" w:type="dxa"/>
          </w:tcPr>
          <w:p w14:paraId="1F346BD3" w14:textId="77777777" w:rsidR="00EC7E1A" w:rsidRPr="001B6135" w:rsidRDefault="00EC7E1A" w:rsidP="001B6135">
            <w:pPr>
              <w:spacing w:line="240" w:lineRule="atLeast"/>
              <w:ind w:left="-27" w:right="-108"/>
              <w:jc w:val="both"/>
              <w:rPr>
                <w:rFonts w:asciiTheme="majorBidi" w:hAnsiTheme="majorBidi" w:cstheme="majorBidi"/>
                <w:spacing w:val="-4"/>
                <w:sz w:val="28"/>
                <w:szCs w:val="28"/>
              </w:rPr>
            </w:pPr>
          </w:p>
        </w:tc>
        <w:tc>
          <w:tcPr>
            <w:tcW w:w="5486" w:type="dxa"/>
            <w:gridSpan w:val="7"/>
            <w:tcBorders>
              <w:bottom w:val="single" w:sz="4" w:space="0" w:color="auto"/>
            </w:tcBorders>
          </w:tcPr>
          <w:p w14:paraId="39195312" w14:textId="66A24AB4" w:rsidR="00EC7E1A" w:rsidRPr="001B6135" w:rsidRDefault="00EC7E1A" w:rsidP="001B6135">
            <w:pPr>
              <w:spacing w:line="240" w:lineRule="atLeast"/>
              <w:ind w:left="-57"/>
              <w:jc w:val="right"/>
              <w:rPr>
                <w:rFonts w:asciiTheme="majorBidi" w:hAnsiTheme="majorBidi" w:cstheme="majorBidi"/>
                <w:spacing w:val="-4"/>
                <w:sz w:val="28"/>
                <w:szCs w:val="28"/>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r w:rsidR="004F40FF" w:rsidRPr="001B6135">
              <w:rPr>
                <w:rFonts w:asciiTheme="majorBidi" w:hAnsiTheme="majorBidi" w:cstheme="majorBidi"/>
                <w:sz w:val="28"/>
                <w:szCs w:val="28"/>
              </w:rPr>
              <w:t>)</w:t>
            </w:r>
          </w:p>
        </w:tc>
      </w:tr>
      <w:tr w:rsidR="00EC7E1A" w:rsidRPr="001B6135" w14:paraId="5510C170" w14:textId="77777777" w:rsidTr="00B80B9A">
        <w:trPr>
          <w:tblHeader/>
        </w:trPr>
        <w:tc>
          <w:tcPr>
            <w:tcW w:w="3751" w:type="dxa"/>
          </w:tcPr>
          <w:p w14:paraId="3319DD41" w14:textId="77777777" w:rsidR="00EC7E1A" w:rsidRPr="001B6135" w:rsidRDefault="00EC7E1A" w:rsidP="001B6135">
            <w:pPr>
              <w:spacing w:line="240" w:lineRule="atLeast"/>
              <w:ind w:left="-27" w:right="-108"/>
              <w:jc w:val="both"/>
              <w:rPr>
                <w:rFonts w:asciiTheme="majorBidi" w:hAnsiTheme="majorBidi" w:cstheme="majorBidi"/>
                <w:spacing w:val="-4"/>
                <w:sz w:val="28"/>
                <w:szCs w:val="28"/>
              </w:rPr>
            </w:pPr>
          </w:p>
        </w:tc>
        <w:tc>
          <w:tcPr>
            <w:tcW w:w="2606" w:type="dxa"/>
            <w:gridSpan w:val="3"/>
            <w:tcBorders>
              <w:top w:val="single" w:sz="4" w:space="0" w:color="auto"/>
              <w:bottom w:val="single" w:sz="4" w:space="0" w:color="auto"/>
            </w:tcBorders>
          </w:tcPr>
          <w:p w14:paraId="0249E51A" w14:textId="4FB65438" w:rsidR="00EC7E1A" w:rsidRPr="001B6135" w:rsidRDefault="00EC7E1A" w:rsidP="001B6135">
            <w:pPr>
              <w:spacing w:line="240" w:lineRule="atLeast"/>
              <w:ind w:left="-57" w:right="-57"/>
              <w:jc w:val="center"/>
              <w:rPr>
                <w:rFonts w:asciiTheme="majorBidi" w:hAnsiTheme="majorBidi" w:cstheme="majorBidi"/>
                <w:spacing w:val="-4"/>
                <w:sz w:val="28"/>
                <w:szCs w:val="28"/>
              </w:rPr>
            </w:pPr>
            <w:r w:rsidRPr="001B6135">
              <w:rPr>
                <w:rFonts w:asciiTheme="majorBidi" w:hAnsiTheme="majorBidi" w:cstheme="majorBidi"/>
                <w:sz w:val="28"/>
                <w:szCs w:val="28"/>
              </w:rPr>
              <w:t>Consolidated</w:t>
            </w:r>
          </w:p>
        </w:tc>
        <w:tc>
          <w:tcPr>
            <w:tcW w:w="171" w:type="dxa"/>
            <w:tcBorders>
              <w:top w:val="single" w:sz="4" w:space="0" w:color="auto"/>
            </w:tcBorders>
          </w:tcPr>
          <w:p w14:paraId="67E6CBCB" w14:textId="77777777" w:rsidR="00EC7E1A" w:rsidRPr="001B6135" w:rsidRDefault="00EC7E1A" w:rsidP="001B6135">
            <w:pPr>
              <w:spacing w:line="240" w:lineRule="atLeast"/>
              <w:ind w:left="-57" w:right="-57"/>
              <w:jc w:val="center"/>
              <w:rPr>
                <w:rFonts w:asciiTheme="majorBidi" w:hAnsiTheme="majorBidi" w:cstheme="majorBidi"/>
                <w:spacing w:val="-4"/>
                <w:sz w:val="28"/>
                <w:szCs w:val="28"/>
              </w:rPr>
            </w:pPr>
          </w:p>
        </w:tc>
        <w:tc>
          <w:tcPr>
            <w:tcW w:w="2709" w:type="dxa"/>
            <w:gridSpan w:val="3"/>
            <w:tcBorders>
              <w:top w:val="single" w:sz="4" w:space="0" w:color="auto"/>
              <w:bottom w:val="single" w:sz="4" w:space="0" w:color="auto"/>
            </w:tcBorders>
          </w:tcPr>
          <w:p w14:paraId="1C25112E" w14:textId="0B12D4A1" w:rsidR="00EC7E1A" w:rsidRPr="001B6135" w:rsidRDefault="00EC7E1A" w:rsidP="001B6135">
            <w:pPr>
              <w:spacing w:line="240" w:lineRule="atLeast"/>
              <w:ind w:left="-57" w:right="-57"/>
              <w:jc w:val="center"/>
              <w:rPr>
                <w:rFonts w:asciiTheme="majorBidi" w:hAnsiTheme="majorBidi" w:cstheme="majorBidi"/>
                <w:spacing w:val="-4"/>
                <w:sz w:val="28"/>
                <w:szCs w:val="28"/>
              </w:rPr>
            </w:pPr>
            <w:r w:rsidRPr="001B6135">
              <w:rPr>
                <w:rFonts w:asciiTheme="majorBidi" w:hAnsiTheme="majorBidi" w:cstheme="majorBidi"/>
                <w:sz w:val="28"/>
                <w:szCs w:val="28"/>
              </w:rPr>
              <w:t>Separate</w:t>
            </w:r>
          </w:p>
        </w:tc>
      </w:tr>
      <w:tr w:rsidR="00454914" w:rsidRPr="001B6135" w14:paraId="3399ED80" w14:textId="77777777" w:rsidTr="00B80B9A">
        <w:trPr>
          <w:trHeight w:val="135"/>
          <w:tblHeader/>
        </w:trPr>
        <w:tc>
          <w:tcPr>
            <w:tcW w:w="3751" w:type="dxa"/>
          </w:tcPr>
          <w:p w14:paraId="7ED9DA92" w14:textId="77777777" w:rsidR="00454914" w:rsidRPr="001B6135" w:rsidRDefault="00454914" w:rsidP="001B6135">
            <w:pPr>
              <w:spacing w:line="240" w:lineRule="atLeast"/>
              <w:ind w:left="-27" w:right="-108"/>
              <w:jc w:val="both"/>
              <w:rPr>
                <w:rFonts w:asciiTheme="majorBidi" w:hAnsiTheme="majorBidi" w:cstheme="majorBidi"/>
                <w:spacing w:val="-4"/>
                <w:sz w:val="28"/>
                <w:szCs w:val="28"/>
              </w:rPr>
            </w:pPr>
          </w:p>
        </w:tc>
        <w:tc>
          <w:tcPr>
            <w:tcW w:w="1166" w:type="dxa"/>
            <w:tcBorders>
              <w:top w:val="single" w:sz="4" w:space="0" w:color="auto"/>
              <w:bottom w:val="single" w:sz="4" w:space="0" w:color="auto"/>
            </w:tcBorders>
          </w:tcPr>
          <w:p w14:paraId="06A32108" w14:textId="081E3B23" w:rsidR="00454914" w:rsidRPr="001B6135" w:rsidRDefault="00454914" w:rsidP="001B6135">
            <w:pPr>
              <w:spacing w:line="240" w:lineRule="atLeast"/>
              <w:ind w:left="-57" w:right="-57"/>
              <w:jc w:val="center"/>
              <w:rPr>
                <w:rFonts w:asciiTheme="majorBidi" w:hAnsiTheme="majorBidi" w:cstheme="majorBidi"/>
                <w:spacing w:val="-4"/>
                <w:sz w:val="28"/>
                <w:szCs w:val="28"/>
              </w:rPr>
            </w:pPr>
            <w:r w:rsidRPr="001B6135">
              <w:rPr>
                <w:rFonts w:asciiTheme="majorBidi" w:hAnsiTheme="majorBidi" w:cstheme="majorBidi"/>
                <w:sz w:val="28"/>
                <w:szCs w:val="28"/>
              </w:rPr>
              <w:t>December</w:t>
            </w:r>
            <w:r w:rsidRPr="001B6135">
              <w:rPr>
                <w:rFonts w:asciiTheme="majorBidi" w:hAnsiTheme="majorBidi" w:cstheme="majorBidi"/>
                <w:sz w:val="28"/>
                <w:szCs w:val="28"/>
              </w:rPr>
              <w:br/>
              <w:t>31, 2021</w:t>
            </w:r>
          </w:p>
        </w:tc>
        <w:tc>
          <w:tcPr>
            <w:tcW w:w="164" w:type="dxa"/>
            <w:tcBorders>
              <w:top w:val="single" w:sz="4" w:space="0" w:color="auto"/>
            </w:tcBorders>
          </w:tcPr>
          <w:p w14:paraId="3B36EB7A" w14:textId="77777777" w:rsidR="00454914" w:rsidRPr="001B6135" w:rsidRDefault="00454914" w:rsidP="001B6135">
            <w:pPr>
              <w:spacing w:line="240" w:lineRule="atLeast"/>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44F46A4E" w14:textId="45F35CA7" w:rsidR="00454914" w:rsidRPr="001B6135" w:rsidRDefault="00454914" w:rsidP="001B6135">
            <w:pPr>
              <w:spacing w:line="240" w:lineRule="atLeast"/>
              <w:ind w:left="-57" w:right="-57"/>
              <w:jc w:val="center"/>
              <w:rPr>
                <w:rFonts w:asciiTheme="majorBidi" w:hAnsiTheme="majorBidi" w:cstheme="majorBidi"/>
                <w:spacing w:val="-4"/>
                <w:sz w:val="28"/>
                <w:szCs w:val="28"/>
              </w:rPr>
            </w:pPr>
            <w:r w:rsidRPr="001B6135">
              <w:rPr>
                <w:rFonts w:asciiTheme="majorBidi" w:hAnsiTheme="majorBidi" w:cstheme="majorBidi"/>
                <w:sz w:val="28"/>
                <w:szCs w:val="28"/>
              </w:rPr>
              <w:t>December</w:t>
            </w:r>
            <w:r w:rsidRPr="001B6135">
              <w:rPr>
                <w:rFonts w:asciiTheme="majorBidi" w:hAnsiTheme="majorBidi" w:cstheme="majorBidi"/>
                <w:sz w:val="28"/>
                <w:szCs w:val="28"/>
              </w:rPr>
              <w:br/>
              <w:t>31, 2020</w:t>
            </w:r>
          </w:p>
        </w:tc>
        <w:tc>
          <w:tcPr>
            <w:tcW w:w="171" w:type="dxa"/>
          </w:tcPr>
          <w:p w14:paraId="6F9F1B02" w14:textId="77777777" w:rsidR="00454914" w:rsidRPr="001B6135" w:rsidRDefault="00454914" w:rsidP="001B6135">
            <w:pPr>
              <w:spacing w:line="240" w:lineRule="atLeast"/>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45DC126A" w14:textId="455AF85C" w:rsidR="00454914" w:rsidRPr="001B6135" w:rsidRDefault="00454914" w:rsidP="001B6135">
            <w:pPr>
              <w:spacing w:line="240" w:lineRule="atLeast"/>
              <w:ind w:left="-57" w:right="-57"/>
              <w:jc w:val="center"/>
              <w:rPr>
                <w:rFonts w:asciiTheme="majorBidi" w:hAnsiTheme="majorBidi" w:cstheme="majorBidi"/>
                <w:spacing w:val="-4"/>
                <w:sz w:val="28"/>
                <w:szCs w:val="28"/>
              </w:rPr>
            </w:pPr>
            <w:r w:rsidRPr="001B6135">
              <w:rPr>
                <w:rFonts w:asciiTheme="majorBidi" w:hAnsiTheme="majorBidi" w:cstheme="majorBidi"/>
                <w:sz w:val="28"/>
                <w:szCs w:val="28"/>
              </w:rPr>
              <w:t>December</w:t>
            </w:r>
            <w:r w:rsidRPr="001B6135">
              <w:rPr>
                <w:rFonts w:asciiTheme="majorBidi" w:hAnsiTheme="majorBidi" w:cstheme="majorBidi"/>
                <w:sz w:val="28"/>
                <w:szCs w:val="28"/>
              </w:rPr>
              <w:br/>
              <w:t>31, 2021</w:t>
            </w:r>
          </w:p>
        </w:tc>
        <w:tc>
          <w:tcPr>
            <w:tcW w:w="164" w:type="dxa"/>
          </w:tcPr>
          <w:p w14:paraId="26BB3B8F" w14:textId="77777777" w:rsidR="00454914" w:rsidRPr="001B6135" w:rsidRDefault="00454914" w:rsidP="001B6135">
            <w:pPr>
              <w:spacing w:line="240" w:lineRule="atLeast"/>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77E8A8A0" w14:textId="5372453B" w:rsidR="00454914" w:rsidRPr="001B6135" w:rsidRDefault="00454914" w:rsidP="001B6135">
            <w:pPr>
              <w:spacing w:line="240" w:lineRule="atLeast"/>
              <w:ind w:left="-57" w:right="-57"/>
              <w:jc w:val="center"/>
              <w:rPr>
                <w:rFonts w:asciiTheme="majorBidi" w:hAnsiTheme="majorBidi" w:cstheme="majorBidi"/>
                <w:spacing w:val="-4"/>
                <w:sz w:val="28"/>
                <w:szCs w:val="28"/>
              </w:rPr>
            </w:pPr>
            <w:r w:rsidRPr="001B6135">
              <w:rPr>
                <w:rFonts w:asciiTheme="majorBidi" w:hAnsiTheme="majorBidi" w:cstheme="majorBidi"/>
                <w:sz w:val="28"/>
                <w:szCs w:val="28"/>
              </w:rPr>
              <w:t>December</w:t>
            </w:r>
            <w:r w:rsidRPr="001B6135">
              <w:rPr>
                <w:rFonts w:asciiTheme="majorBidi" w:hAnsiTheme="majorBidi" w:cstheme="majorBidi"/>
                <w:sz w:val="28"/>
                <w:szCs w:val="28"/>
              </w:rPr>
              <w:br/>
              <w:t>31, 2020</w:t>
            </w:r>
          </w:p>
        </w:tc>
      </w:tr>
      <w:tr w:rsidR="007B3E38" w:rsidRPr="001B6135" w14:paraId="00A5F2F1" w14:textId="77777777" w:rsidTr="00887CCB">
        <w:trPr>
          <w:trHeight w:val="370"/>
        </w:trPr>
        <w:tc>
          <w:tcPr>
            <w:tcW w:w="3751" w:type="dxa"/>
          </w:tcPr>
          <w:p w14:paraId="0882A482" w14:textId="44A99471" w:rsidR="007B3E38" w:rsidRPr="001B6135" w:rsidRDefault="007B3E38" w:rsidP="001B6135">
            <w:pPr>
              <w:spacing w:line="240" w:lineRule="atLeast"/>
              <w:ind w:right="-108"/>
              <w:jc w:val="both"/>
              <w:rPr>
                <w:rFonts w:asciiTheme="majorBidi" w:hAnsiTheme="majorBidi" w:cstheme="majorBidi"/>
                <w:sz w:val="28"/>
                <w:szCs w:val="28"/>
              </w:rPr>
            </w:pPr>
            <w:r w:rsidRPr="001B6135">
              <w:rPr>
                <w:rFonts w:asciiTheme="majorBidi" w:hAnsiTheme="majorBidi" w:cstheme="majorBidi"/>
                <w:sz w:val="28"/>
                <w:szCs w:val="28"/>
              </w:rPr>
              <w:t xml:space="preserve">Trade </w:t>
            </w:r>
            <w:r w:rsidRPr="001B6135">
              <w:rPr>
                <w:rFonts w:asciiTheme="majorBidi" w:hAnsiTheme="majorBidi" w:cstheme="majorBidi"/>
                <w:sz w:val="28"/>
                <w:szCs w:val="28"/>
                <w:lang w:val="en-US"/>
              </w:rPr>
              <w:t>receivables</w:t>
            </w:r>
            <w:r w:rsidRPr="001B6135">
              <w:rPr>
                <w:rFonts w:asciiTheme="majorBidi" w:hAnsiTheme="majorBidi" w:cstheme="majorBidi"/>
                <w:sz w:val="28"/>
                <w:lang w:val="en-US"/>
              </w:rPr>
              <w:t xml:space="preserve"> – related companies</w:t>
            </w:r>
            <w:r w:rsidRPr="001B6135">
              <w:rPr>
                <w:rFonts w:asciiTheme="majorBidi" w:hAnsiTheme="majorBidi" w:cstheme="majorBidi"/>
                <w:sz w:val="28"/>
                <w:cs/>
                <w:lang w:val="en-US"/>
              </w:rPr>
              <w:t xml:space="preserve"> </w:t>
            </w:r>
            <w:r w:rsidRPr="001B6135">
              <w:rPr>
                <w:rFonts w:asciiTheme="majorBidi" w:hAnsiTheme="majorBidi" w:cstheme="majorBidi"/>
                <w:sz w:val="28"/>
                <w:lang w:val="en-US"/>
              </w:rPr>
              <w:t>(Note 5)</w:t>
            </w:r>
          </w:p>
        </w:tc>
        <w:tc>
          <w:tcPr>
            <w:tcW w:w="1166" w:type="dxa"/>
            <w:tcBorders>
              <w:top w:val="single" w:sz="4" w:space="0" w:color="auto"/>
            </w:tcBorders>
            <w:shd w:val="clear" w:color="auto" w:fill="auto"/>
          </w:tcPr>
          <w:p w14:paraId="16EDBF2F" w14:textId="381809DE" w:rsidR="007B3E38" w:rsidRPr="001B6135" w:rsidRDefault="007B3E38" w:rsidP="001B6135">
            <w:pPr>
              <w:spacing w:line="240" w:lineRule="atLeast"/>
              <w:jc w:val="right"/>
              <w:rPr>
                <w:rFonts w:asciiTheme="majorBidi" w:hAnsiTheme="majorBidi" w:cstheme="majorBidi"/>
                <w:color w:val="000000"/>
                <w:sz w:val="28"/>
                <w:szCs w:val="28"/>
                <w:lang w:val="en-US"/>
              </w:rPr>
            </w:pPr>
            <w:r w:rsidRPr="001B6135">
              <w:rPr>
                <w:rFonts w:asciiTheme="majorBidi" w:hAnsiTheme="majorBidi" w:cstheme="majorBidi"/>
                <w:sz w:val="28"/>
                <w:szCs w:val="28"/>
              </w:rPr>
              <w:t>5,556,573</w:t>
            </w:r>
          </w:p>
        </w:tc>
        <w:tc>
          <w:tcPr>
            <w:tcW w:w="164" w:type="dxa"/>
          </w:tcPr>
          <w:p w14:paraId="39CC2B24" w14:textId="77777777" w:rsidR="007B3E38" w:rsidRPr="001B6135" w:rsidRDefault="007B3E38" w:rsidP="001B6135">
            <w:pPr>
              <w:spacing w:line="240" w:lineRule="atLeast"/>
              <w:jc w:val="center"/>
              <w:rPr>
                <w:rFonts w:asciiTheme="majorBidi" w:hAnsiTheme="majorBidi" w:cstheme="majorBidi"/>
                <w:spacing w:val="-4"/>
                <w:sz w:val="28"/>
                <w:szCs w:val="28"/>
              </w:rPr>
            </w:pPr>
          </w:p>
        </w:tc>
        <w:tc>
          <w:tcPr>
            <w:tcW w:w="1276" w:type="dxa"/>
            <w:tcBorders>
              <w:top w:val="single" w:sz="4" w:space="0" w:color="auto"/>
            </w:tcBorders>
          </w:tcPr>
          <w:p w14:paraId="689FDF57" w14:textId="5400C245"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4,581,666</w:t>
            </w:r>
          </w:p>
        </w:tc>
        <w:tc>
          <w:tcPr>
            <w:tcW w:w="171" w:type="dxa"/>
          </w:tcPr>
          <w:p w14:paraId="5847EF96"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tcBorders>
              <w:top w:val="single" w:sz="4" w:space="0" w:color="auto"/>
            </w:tcBorders>
          </w:tcPr>
          <w:p w14:paraId="5ABF254F" w14:textId="285737E2"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w:t>
            </w:r>
          </w:p>
        </w:tc>
        <w:tc>
          <w:tcPr>
            <w:tcW w:w="164" w:type="dxa"/>
          </w:tcPr>
          <w:p w14:paraId="72071D0A"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left w:val="nil"/>
            </w:tcBorders>
          </w:tcPr>
          <w:p w14:paraId="15F20491" w14:textId="7FA8846A"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7B3E38" w:rsidRPr="001B6135" w14:paraId="05FC3154" w14:textId="77777777" w:rsidTr="00887CCB">
        <w:trPr>
          <w:trHeight w:val="370"/>
        </w:trPr>
        <w:tc>
          <w:tcPr>
            <w:tcW w:w="3751" w:type="dxa"/>
          </w:tcPr>
          <w:p w14:paraId="33390637" w14:textId="71B9FAE9" w:rsidR="007B3E38" w:rsidRPr="001B6135" w:rsidRDefault="007B3E38" w:rsidP="001B6135">
            <w:pPr>
              <w:spacing w:line="240" w:lineRule="atLeast"/>
              <w:ind w:right="-108"/>
              <w:jc w:val="both"/>
              <w:rPr>
                <w:rFonts w:asciiTheme="majorBidi" w:hAnsiTheme="majorBidi" w:cstheme="majorBidi"/>
                <w:sz w:val="28"/>
                <w:szCs w:val="28"/>
                <w:cs/>
              </w:rPr>
            </w:pPr>
            <w:r w:rsidRPr="001B6135">
              <w:rPr>
                <w:rFonts w:asciiTheme="majorBidi" w:hAnsiTheme="majorBidi" w:cstheme="majorBidi"/>
                <w:sz w:val="28"/>
                <w:szCs w:val="28"/>
              </w:rPr>
              <w:t xml:space="preserve">Trade </w:t>
            </w:r>
            <w:r w:rsidRPr="001B6135">
              <w:rPr>
                <w:rFonts w:asciiTheme="majorBidi" w:hAnsiTheme="majorBidi" w:cstheme="majorBidi"/>
                <w:sz w:val="28"/>
                <w:szCs w:val="28"/>
                <w:lang w:val="en-US"/>
              </w:rPr>
              <w:t>receivables</w:t>
            </w:r>
          </w:p>
        </w:tc>
        <w:tc>
          <w:tcPr>
            <w:tcW w:w="1166" w:type="dxa"/>
            <w:shd w:val="clear" w:color="auto" w:fill="auto"/>
          </w:tcPr>
          <w:p w14:paraId="2DB04718" w14:textId="5E325EA8"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29,721,306</w:t>
            </w:r>
          </w:p>
        </w:tc>
        <w:tc>
          <w:tcPr>
            <w:tcW w:w="164" w:type="dxa"/>
          </w:tcPr>
          <w:p w14:paraId="5EA438C3"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Pr>
          <w:p w14:paraId="5D2270E5" w14:textId="66919920"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30,854,392</w:t>
            </w:r>
          </w:p>
        </w:tc>
        <w:tc>
          <w:tcPr>
            <w:tcW w:w="171" w:type="dxa"/>
          </w:tcPr>
          <w:p w14:paraId="0D51FC27"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tcPr>
          <w:p w14:paraId="1D431A6B" w14:textId="40C3C56E"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363,032</w:t>
            </w:r>
          </w:p>
        </w:tc>
        <w:tc>
          <w:tcPr>
            <w:tcW w:w="164" w:type="dxa"/>
          </w:tcPr>
          <w:p w14:paraId="325941D4"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left w:val="nil"/>
            </w:tcBorders>
          </w:tcPr>
          <w:p w14:paraId="253F3C62" w14:textId="2DF108A0"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3,181,550</w:t>
            </w:r>
          </w:p>
        </w:tc>
      </w:tr>
      <w:tr w:rsidR="007B3E38" w:rsidRPr="001B6135" w14:paraId="52D8E772" w14:textId="77777777" w:rsidTr="00887CCB">
        <w:trPr>
          <w:trHeight w:val="370"/>
        </w:trPr>
        <w:tc>
          <w:tcPr>
            <w:tcW w:w="3751" w:type="dxa"/>
            <w:vAlign w:val="center"/>
          </w:tcPr>
          <w:p w14:paraId="36FD200F" w14:textId="26A1384D" w:rsidR="007B3E38" w:rsidRPr="001B6135" w:rsidRDefault="007B3E38" w:rsidP="001B6135">
            <w:pPr>
              <w:spacing w:line="240" w:lineRule="atLeast"/>
              <w:ind w:right="-108"/>
              <w:jc w:val="both"/>
              <w:rPr>
                <w:rFonts w:asciiTheme="majorBidi" w:hAnsiTheme="majorBidi" w:cstheme="majorBidi"/>
                <w:sz w:val="28"/>
                <w:szCs w:val="28"/>
              </w:rPr>
            </w:pPr>
            <w:r w:rsidRPr="001B6135">
              <w:rPr>
                <w:rFonts w:asciiTheme="majorBidi" w:hAnsiTheme="majorBidi" w:cstheme="majorBidi"/>
                <w:sz w:val="28"/>
                <w:szCs w:val="28"/>
                <w:u w:val="single"/>
                <w:lang w:val="en-US"/>
              </w:rPr>
              <w:t>Less</w:t>
            </w:r>
            <w:r w:rsidRPr="001B6135">
              <w:rPr>
                <w:rFonts w:asciiTheme="majorBidi" w:hAnsiTheme="majorBidi" w:cstheme="majorBidi"/>
                <w:sz w:val="28"/>
                <w:szCs w:val="28"/>
                <w:lang w:val="en-US"/>
              </w:rPr>
              <w:t xml:space="preserve"> Allowance for doubtful accounts</w:t>
            </w:r>
          </w:p>
        </w:tc>
        <w:tc>
          <w:tcPr>
            <w:tcW w:w="1166" w:type="dxa"/>
            <w:shd w:val="clear" w:color="auto" w:fill="auto"/>
          </w:tcPr>
          <w:p w14:paraId="27C3B04C" w14:textId="6C9B7DEF"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(635,890)</w:t>
            </w:r>
          </w:p>
        </w:tc>
        <w:tc>
          <w:tcPr>
            <w:tcW w:w="164" w:type="dxa"/>
          </w:tcPr>
          <w:p w14:paraId="194F2D14"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Pr>
          <w:p w14:paraId="0D810719" w14:textId="0CFA89A4"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(1,892,482)</w:t>
            </w:r>
          </w:p>
        </w:tc>
        <w:tc>
          <w:tcPr>
            <w:tcW w:w="171" w:type="dxa"/>
          </w:tcPr>
          <w:p w14:paraId="29FA11B7"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tcPr>
          <w:p w14:paraId="798665D4" w14:textId="6048D7E2"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(363,032)</w:t>
            </w:r>
          </w:p>
        </w:tc>
        <w:tc>
          <w:tcPr>
            <w:tcW w:w="164" w:type="dxa"/>
          </w:tcPr>
          <w:p w14:paraId="33FD79BE"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left w:val="nil"/>
            </w:tcBorders>
          </w:tcPr>
          <w:p w14:paraId="1E342E17" w14:textId="36E58632"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w:t>
            </w:r>
          </w:p>
        </w:tc>
      </w:tr>
      <w:tr w:rsidR="007B3E38" w:rsidRPr="001B6135" w14:paraId="21EA3447" w14:textId="77777777" w:rsidTr="00887CCB">
        <w:trPr>
          <w:trHeight w:val="352"/>
        </w:trPr>
        <w:tc>
          <w:tcPr>
            <w:tcW w:w="3751" w:type="dxa"/>
          </w:tcPr>
          <w:p w14:paraId="6633D801" w14:textId="76F318DF" w:rsidR="007B3E38" w:rsidRPr="001B6135" w:rsidRDefault="007B3E38" w:rsidP="001B6135">
            <w:pPr>
              <w:spacing w:line="240" w:lineRule="atLeast"/>
              <w:ind w:right="-108"/>
              <w:jc w:val="both"/>
              <w:rPr>
                <w:rFonts w:asciiTheme="majorBidi" w:hAnsiTheme="majorBidi" w:cstheme="majorBidi"/>
                <w:sz w:val="28"/>
                <w:szCs w:val="28"/>
              </w:rPr>
            </w:pPr>
            <w:r w:rsidRPr="001B6135">
              <w:rPr>
                <w:rFonts w:asciiTheme="majorBidi" w:hAnsiTheme="majorBidi" w:cstheme="majorBidi"/>
                <w:sz w:val="28"/>
                <w:szCs w:val="28"/>
                <w:lang w:val="en-US"/>
              </w:rPr>
              <w:t>Total trade receivables</w:t>
            </w:r>
          </w:p>
        </w:tc>
        <w:tc>
          <w:tcPr>
            <w:tcW w:w="1166" w:type="dxa"/>
            <w:tcBorders>
              <w:top w:val="single" w:sz="4" w:space="0" w:color="auto"/>
              <w:bottom w:val="single" w:sz="4" w:space="0" w:color="auto"/>
            </w:tcBorders>
            <w:shd w:val="clear" w:color="auto" w:fill="auto"/>
          </w:tcPr>
          <w:p w14:paraId="6DF2852A" w14:textId="7DB970A3"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34,641,989</w:t>
            </w:r>
          </w:p>
        </w:tc>
        <w:tc>
          <w:tcPr>
            <w:tcW w:w="164" w:type="dxa"/>
          </w:tcPr>
          <w:p w14:paraId="0BEB7E31"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6454E0DC" w14:textId="33017112"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33,543,576</w:t>
            </w:r>
          </w:p>
        </w:tc>
        <w:tc>
          <w:tcPr>
            <w:tcW w:w="171" w:type="dxa"/>
          </w:tcPr>
          <w:p w14:paraId="27434791"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tcPr>
          <w:p w14:paraId="5B1D51E0" w14:textId="264F3B7F" w:rsidR="007B3E38" w:rsidRPr="001B6135" w:rsidRDefault="007B3E38" w:rsidP="001B6135">
            <w:pPr>
              <w:spacing w:line="240" w:lineRule="atLeast"/>
              <w:jc w:val="right"/>
              <w:rPr>
                <w:rFonts w:asciiTheme="majorBidi" w:hAnsiTheme="majorBidi" w:cstheme="majorBidi"/>
                <w:spacing w:val="-4"/>
                <w:sz w:val="28"/>
                <w:szCs w:val="28"/>
                <w:cs/>
              </w:rPr>
            </w:pPr>
            <w:r w:rsidRPr="001B6135">
              <w:rPr>
                <w:rFonts w:asciiTheme="majorBidi" w:hAnsiTheme="majorBidi" w:cstheme="majorBidi"/>
                <w:sz w:val="28"/>
                <w:szCs w:val="28"/>
              </w:rPr>
              <w:t>-</w:t>
            </w:r>
          </w:p>
        </w:tc>
        <w:tc>
          <w:tcPr>
            <w:tcW w:w="164" w:type="dxa"/>
          </w:tcPr>
          <w:p w14:paraId="0EDAF42A"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tcPr>
          <w:p w14:paraId="00D5B76B" w14:textId="44486E2A" w:rsidR="007B3E38" w:rsidRPr="001B6135" w:rsidRDefault="007B3E38" w:rsidP="001B6135">
            <w:pPr>
              <w:spacing w:line="240" w:lineRule="atLeast"/>
              <w:jc w:val="right"/>
              <w:rPr>
                <w:rFonts w:asciiTheme="majorBidi" w:hAnsiTheme="majorBidi" w:cstheme="majorBidi"/>
                <w:color w:val="000000"/>
                <w:sz w:val="28"/>
                <w:szCs w:val="28"/>
              </w:rPr>
            </w:pPr>
            <w:r w:rsidRPr="001B6135">
              <w:rPr>
                <w:rFonts w:asciiTheme="majorBidi" w:hAnsiTheme="majorBidi" w:cstheme="majorBidi"/>
                <w:sz w:val="28"/>
                <w:szCs w:val="28"/>
              </w:rPr>
              <w:t>3,181,550</w:t>
            </w:r>
          </w:p>
        </w:tc>
      </w:tr>
      <w:tr w:rsidR="007B3E38" w:rsidRPr="001B6135" w14:paraId="0C2B8699" w14:textId="77777777" w:rsidTr="00B80B9A">
        <w:trPr>
          <w:trHeight w:val="352"/>
        </w:trPr>
        <w:tc>
          <w:tcPr>
            <w:tcW w:w="3751" w:type="dxa"/>
          </w:tcPr>
          <w:p w14:paraId="3EC02882" w14:textId="0F20EE14" w:rsidR="007B3E38" w:rsidRPr="001B6135" w:rsidRDefault="007B3E38" w:rsidP="001B6135">
            <w:pPr>
              <w:spacing w:line="240" w:lineRule="atLeast"/>
              <w:ind w:right="-108"/>
              <w:jc w:val="both"/>
              <w:rPr>
                <w:rFonts w:asciiTheme="majorBidi" w:hAnsiTheme="majorBidi" w:cstheme="majorBidi"/>
                <w:sz w:val="28"/>
                <w:szCs w:val="28"/>
                <w:cs/>
                <w:lang w:val="en-US"/>
              </w:rPr>
            </w:pPr>
            <w:r w:rsidRPr="001B6135">
              <w:rPr>
                <w:rFonts w:asciiTheme="majorBidi" w:hAnsiTheme="majorBidi" w:cstheme="majorBidi"/>
                <w:sz w:val="28"/>
                <w:szCs w:val="28"/>
                <w:lang w:val="en-US"/>
              </w:rPr>
              <w:t>Unbilled construction revenues</w:t>
            </w:r>
          </w:p>
        </w:tc>
        <w:tc>
          <w:tcPr>
            <w:tcW w:w="1166" w:type="dxa"/>
            <w:tcBorders>
              <w:top w:val="single" w:sz="4" w:space="0" w:color="auto"/>
            </w:tcBorders>
            <w:shd w:val="clear" w:color="auto" w:fill="auto"/>
            <w:vAlign w:val="bottom"/>
          </w:tcPr>
          <w:p w14:paraId="6CDEEB4D" w14:textId="6E1C1C55" w:rsidR="007B3E38" w:rsidRPr="001B6135" w:rsidRDefault="007B3E38" w:rsidP="001B6135">
            <w:pPr>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12,081,153</w:t>
            </w:r>
          </w:p>
        </w:tc>
        <w:tc>
          <w:tcPr>
            <w:tcW w:w="164" w:type="dxa"/>
          </w:tcPr>
          <w:p w14:paraId="3EF5CE47"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tcBorders>
            <w:vAlign w:val="bottom"/>
          </w:tcPr>
          <w:p w14:paraId="76F74372" w14:textId="5CA60E47" w:rsidR="007B3E38" w:rsidRPr="001B6135" w:rsidRDefault="007B3E38" w:rsidP="001B6135">
            <w:pPr>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9,202,056</w:t>
            </w:r>
          </w:p>
        </w:tc>
        <w:tc>
          <w:tcPr>
            <w:tcW w:w="171" w:type="dxa"/>
          </w:tcPr>
          <w:p w14:paraId="06E35B76"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tcBorders>
              <w:top w:val="single" w:sz="4" w:space="0" w:color="auto"/>
            </w:tcBorders>
            <w:vAlign w:val="bottom"/>
          </w:tcPr>
          <w:p w14:paraId="5B3878D6" w14:textId="377CA4D4" w:rsidR="007B3E38" w:rsidRPr="001B6135" w:rsidRDefault="007B3E38" w:rsidP="001B6135">
            <w:pPr>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tcPr>
          <w:p w14:paraId="208081B6"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tcBorders>
            <w:vAlign w:val="bottom"/>
          </w:tcPr>
          <w:p w14:paraId="7CFCE008" w14:textId="0849D574" w:rsidR="007B3E38" w:rsidRPr="001B6135" w:rsidRDefault="007B3E38" w:rsidP="001B6135">
            <w:pPr>
              <w:spacing w:line="240" w:lineRule="atLeast"/>
              <w:jc w:val="right"/>
              <w:rPr>
                <w:rFonts w:asciiTheme="majorBidi" w:hAnsiTheme="majorBidi" w:cstheme="majorBidi"/>
                <w:sz w:val="28"/>
                <w:szCs w:val="28"/>
              </w:rPr>
            </w:pPr>
            <w:r w:rsidRPr="001B6135">
              <w:rPr>
                <w:rFonts w:asciiTheme="majorBidi" w:hAnsiTheme="majorBidi" w:cstheme="majorBidi"/>
                <w:sz w:val="28"/>
                <w:szCs w:val="28"/>
              </w:rPr>
              <w:t>-</w:t>
            </w:r>
          </w:p>
        </w:tc>
      </w:tr>
      <w:tr w:rsidR="007B3E38" w:rsidRPr="001B6135" w14:paraId="2AD3A4BD" w14:textId="77777777" w:rsidTr="001C66A3">
        <w:trPr>
          <w:trHeight w:val="380"/>
        </w:trPr>
        <w:tc>
          <w:tcPr>
            <w:tcW w:w="3751" w:type="dxa"/>
          </w:tcPr>
          <w:p w14:paraId="30E4484F" w14:textId="1A7E4097" w:rsidR="007B3E38" w:rsidRPr="001B6135" w:rsidRDefault="007B3E38" w:rsidP="001B6135">
            <w:pPr>
              <w:spacing w:line="240" w:lineRule="atLeast"/>
              <w:ind w:right="-108"/>
              <w:jc w:val="both"/>
              <w:rPr>
                <w:rFonts w:asciiTheme="majorBidi" w:hAnsiTheme="majorBidi" w:cstheme="majorBidi"/>
                <w:sz w:val="28"/>
                <w:szCs w:val="28"/>
                <w:cs/>
              </w:rPr>
            </w:pPr>
            <w:r w:rsidRPr="001B6135">
              <w:rPr>
                <w:rFonts w:asciiTheme="majorBidi" w:hAnsiTheme="majorBidi" w:cstheme="majorBidi"/>
                <w:sz w:val="28"/>
                <w:szCs w:val="28"/>
                <w:lang w:val="en-US"/>
              </w:rPr>
              <w:t>Other current receivables</w:t>
            </w:r>
          </w:p>
        </w:tc>
        <w:tc>
          <w:tcPr>
            <w:tcW w:w="1166" w:type="dxa"/>
            <w:shd w:val="clear" w:color="auto" w:fill="auto"/>
          </w:tcPr>
          <w:p w14:paraId="40B6CCBD" w14:textId="77777777" w:rsidR="007B3E38" w:rsidRPr="001B6135" w:rsidRDefault="007B3E38" w:rsidP="001B6135">
            <w:pPr>
              <w:spacing w:line="240" w:lineRule="atLeast"/>
              <w:jc w:val="right"/>
              <w:rPr>
                <w:rFonts w:asciiTheme="majorBidi" w:hAnsiTheme="majorBidi" w:cstheme="majorBidi"/>
                <w:color w:val="000000"/>
                <w:sz w:val="28"/>
                <w:szCs w:val="28"/>
              </w:rPr>
            </w:pPr>
          </w:p>
        </w:tc>
        <w:tc>
          <w:tcPr>
            <w:tcW w:w="164" w:type="dxa"/>
          </w:tcPr>
          <w:p w14:paraId="3FD93C2C"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vAlign w:val="bottom"/>
          </w:tcPr>
          <w:p w14:paraId="0BE64D7D"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71" w:type="dxa"/>
            <w:vAlign w:val="bottom"/>
          </w:tcPr>
          <w:p w14:paraId="1D375E4C"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vAlign w:val="bottom"/>
          </w:tcPr>
          <w:p w14:paraId="702951B0"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64" w:type="dxa"/>
            <w:vAlign w:val="bottom"/>
          </w:tcPr>
          <w:p w14:paraId="7C2FC319"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4F5C8127" w14:textId="77777777" w:rsidR="007B3E38" w:rsidRPr="001B6135" w:rsidRDefault="007B3E38" w:rsidP="001B6135">
            <w:pPr>
              <w:spacing w:line="240" w:lineRule="atLeast"/>
              <w:jc w:val="right"/>
              <w:rPr>
                <w:rFonts w:asciiTheme="majorBidi" w:hAnsiTheme="majorBidi" w:cstheme="majorBidi"/>
                <w:spacing w:val="-4"/>
                <w:sz w:val="28"/>
                <w:szCs w:val="28"/>
              </w:rPr>
            </w:pPr>
          </w:p>
        </w:tc>
      </w:tr>
      <w:tr w:rsidR="007B3E38" w:rsidRPr="001B6135" w14:paraId="2BE7FA86" w14:textId="77777777" w:rsidTr="00D546DB">
        <w:trPr>
          <w:trHeight w:val="362"/>
        </w:trPr>
        <w:tc>
          <w:tcPr>
            <w:tcW w:w="3751" w:type="dxa"/>
          </w:tcPr>
          <w:p w14:paraId="1463ABE6" w14:textId="6805B967" w:rsidR="007B3E38" w:rsidRPr="001B6135" w:rsidRDefault="007B3E38" w:rsidP="001B6135">
            <w:pPr>
              <w:spacing w:line="240" w:lineRule="atLeast"/>
              <w:ind w:left="198" w:right="-108"/>
              <w:rPr>
                <w:rFonts w:asciiTheme="majorBidi" w:hAnsiTheme="majorBidi" w:cstheme="majorBidi"/>
                <w:sz w:val="28"/>
                <w:szCs w:val="28"/>
                <w:cs/>
              </w:rPr>
            </w:pPr>
            <w:r w:rsidRPr="001B6135">
              <w:rPr>
                <w:rFonts w:asciiTheme="majorBidi" w:hAnsiTheme="majorBidi" w:cstheme="majorBidi"/>
                <w:sz w:val="28"/>
                <w:lang w:val="en-US"/>
              </w:rPr>
              <w:t>Other receivables – related companies</w:t>
            </w:r>
            <w:r w:rsidRPr="001B6135">
              <w:rPr>
                <w:rFonts w:asciiTheme="majorBidi" w:hAnsiTheme="majorBidi" w:cstheme="majorBidi"/>
                <w:sz w:val="28"/>
                <w:cs/>
                <w:lang w:val="en-US"/>
              </w:rPr>
              <w:t xml:space="preserve"> </w:t>
            </w:r>
            <w:r w:rsidRPr="001B6135">
              <w:rPr>
                <w:rFonts w:asciiTheme="majorBidi" w:hAnsiTheme="majorBidi" w:cstheme="majorBidi"/>
                <w:sz w:val="28"/>
                <w:lang w:val="en-US"/>
              </w:rPr>
              <w:t>(Note 5)</w:t>
            </w:r>
          </w:p>
        </w:tc>
        <w:tc>
          <w:tcPr>
            <w:tcW w:w="1166" w:type="dxa"/>
            <w:shd w:val="clear" w:color="auto" w:fill="auto"/>
          </w:tcPr>
          <w:p w14:paraId="4EC643BC" w14:textId="60E74C7D" w:rsidR="007B3E38" w:rsidRPr="001B6135" w:rsidRDefault="00516697"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113,880</w:t>
            </w:r>
          </w:p>
        </w:tc>
        <w:tc>
          <w:tcPr>
            <w:tcW w:w="164" w:type="dxa"/>
          </w:tcPr>
          <w:p w14:paraId="27217171"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Pr>
          <w:p w14:paraId="4909D657" w14:textId="4E5E95D9"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262,800</w:t>
            </w:r>
          </w:p>
        </w:tc>
        <w:tc>
          <w:tcPr>
            <w:tcW w:w="171" w:type="dxa"/>
            <w:vAlign w:val="bottom"/>
          </w:tcPr>
          <w:p w14:paraId="19709CBA"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vAlign w:val="bottom"/>
          </w:tcPr>
          <w:p w14:paraId="10394C3D" w14:textId="3DD6DB49" w:rsidR="007B3E38" w:rsidRPr="001B6135" w:rsidRDefault="007B3E38" w:rsidP="001B6135">
            <w:pPr>
              <w:spacing w:line="240" w:lineRule="atLeast"/>
              <w:jc w:val="right"/>
              <w:rPr>
                <w:rFonts w:asciiTheme="majorBidi" w:hAnsiTheme="majorBidi" w:cstheme="majorBidi"/>
                <w:spacing w:val="-4"/>
                <w:sz w:val="28"/>
                <w:szCs w:val="28"/>
                <w:cs/>
              </w:rPr>
            </w:pPr>
            <w:r w:rsidRPr="001B6135">
              <w:rPr>
                <w:rFonts w:asciiTheme="majorBidi" w:hAnsiTheme="majorBidi" w:cstheme="majorBidi"/>
                <w:sz w:val="28"/>
                <w:szCs w:val="28"/>
              </w:rPr>
              <w:t>326,280</w:t>
            </w:r>
          </w:p>
        </w:tc>
        <w:tc>
          <w:tcPr>
            <w:tcW w:w="164" w:type="dxa"/>
            <w:vAlign w:val="bottom"/>
          </w:tcPr>
          <w:p w14:paraId="012E6A46"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6CAFB60D" w14:textId="0DA8C9C3" w:rsidR="007B3E38" w:rsidRPr="001B6135" w:rsidRDefault="007B3E38" w:rsidP="001B6135">
            <w:pPr>
              <w:spacing w:line="240" w:lineRule="atLeast"/>
              <w:jc w:val="right"/>
              <w:rPr>
                <w:rFonts w:asciiTheme="majorBidi" w:hAnsiTheme="majorBidi" w:cstheme="majorBidi"/>
                <w:spacing w:val="-4"/>
                <w:sz w:val="28"/>
                <w:szCs w:val="28"/>
                <w:cs/>
              </w:rPr>
            </w:pPr>
            <w:r w:rsidRPr="001B6135">
              <w:rPr>
                <w:rFonts w:asciiTheme="majorBidi" w:hAnsiTheme="majorBidi" w:cstheme="majorBidi"/>
                <w:sz w:val="28"/>
                <w:szCs w:val="28"/>
              </w:rPr>
              <w:t>796,937</w:t>
            </w:r>
          </w:p>
        </w:tc>
      </w:tr>
      <w:tr w:rsidR="00516697" w:rsidRPr="001B6135" w14:paraId="5F979AFC" w14:textId="77777777" w:rsidTr="00D546DB">
        <w:trPr>
          <w:trHeight w:val="362"/>
        </w:trPr>
        <w:tc>
          <w:tcPr>
            <w:tcW w:w="3751" w:type="dxa"/>
          </w:tcPr>
          <w:p w14:paraId="7D82B7F9" w14:textId="37A37A19" w:rsidR="00516697" w:rsidRPr="001B6135" w:rsidRDefault="00516697" w:rsidP="001B6135">
            <w:pPr>
              <w:spacing w:line="240" w:lineRule="atLeast"/>
              <w:ind w:left="198" w:right="-108"/>
              <w:jc w:val="both"/>
              <w:rPr>
                <w:rFonts w:asciiTheme="majorBidi" w:hAnsiTheme="majorBidi" w:cstheme="majorBidi"/>
                <w:sz w:val="28"/>
                <w:szCs w:val="28"/>
                <w:cs/>
                <w:lang w:val="en-US"/>
              </w:rPr>
            </w:pPr>
            <w:r w:rsidRPr="001B6135">
              <w:rPr>
                <w:rFonts w:asciiTheme="majorBidi" w:hAnsiTheme="majorBidi" w:cstheme="majorBidi"/>
                <w:sz w:val="28"/>
                <w:lang w:val="en-US"/>
              </w:rPr>
              <w:t>Other receivables</w:t>
            </w:r>
          </w:p>
        </w:tc>
        <w:tc>
          <w:tcPr>
            <w:tcW w:w="1166" w:type="dxa"/>
            <w:shd w:val="clear" w:color="auto" w:fill="auto"/>
          </w:tcPr>
          <w:p w14:paraId="1AD8CEBC" w14:textId="3FDA48E6" w:rsidR="00516697" w:rsidRPr="001B6135" w:rsidRDefault="00516697"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563,939</w:t>
            </w:r>
          </w:p>
        </w:tc>
        <w:tc>
          <w:tcPr>
            <w:tcW w:w="164" w:type="dxa"/>
          </w:tcPr>
          <w:p w14:paraId="0A7FBEC5" w14:textId="77777777" w:rsidR="00516697" w:rsidRPr="001B6135" w:rsidRDefault="00516697" w:rsidP="001B6135">
            <w:pPr>
              <w:spacing w:line="240" w:lineRule="atLeast"/>
              <w:jc w:val="right"/>
              <w:rPr>
                <w:rFonts w:asciiTheme="majorBidi" w:hAnsiTheme="majorBidi" w:cstheme="majorBidi"/>
                <w:spacing w:val="-4"/>
                <w:sz w:val="28"/>
                <w:szCs w:val="28"/>
              </w:rPr>
            </w:pPr>
          </w:p>
        </w:tc>
        <w:tc>
          <w:tcPr>
            <w:tcW w:w="1276" w:type="dxa"/>
          </w:tcPr>
          <w:p w14:paraId="61C62F15" w14:textId="13505DDF" w:rsidR="00516697" w:rsidRPr="001B6135" w:rsidRDefault="00516697"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460,097</w:t>
            </w:r>
          </w:p>
        </w:tc>
        <w:tc>
          <w:tcPr>
            <w:tcW w:w="171" w:type="dxa"/>
            <w:vAlign w:val="bottom"/>
          </w:tcPr>
          <w:p w14:paraId="0B091638" w14:textId="77777777" w:rsidR="00516697" w:rsidRPr="001B6135" w:rsidRDefault="00516697" w:rsidP="001B6135">
            <w:pPr>
              <w:spacing w:line="240" w:lineRule="atLeast"/>
              <w:jc w:val="right"/>
              <w:rPr>
                <w:rFonts w:asciiTheme="majorBidi" w:hAnsiTheme="majorBidi" w:cstheme="majorBidi"/>
                <w:spacing w:val="-4"/>
                <w:sz w:val="28"/>
                <w:szCs w:val="28"/>
              </w:rPr>
            </w:pPr>
          </w:p>
        </w:tc>
        <w:tc>
          <w:tcPr>
            <w:tcW w:w="1269" w:type="dxa"/>
            <w:vAlign w:val="bottom"/>
          </w:tcPr>
          <w:p w14:paraId="76A610CC" w14:textId="63F2010B" w:rsidR="00516697" w:rsidRPr="001B6135" w:rsidRDefault="00516697" w:rsidP="001B6135">
            <w:pPr>
              <w:spacing w:line="240" w:lineRule="atLeast"/>
              <w:jc w:val="right"/>
              <w:rPr>
                <w:rFonts w:asciiTheme="majorBidi" w:hAnsiTheme="majorBidi" w:cstheme="majorBidi"/>
                <w:spacing w:val="-4"/>
                <w:sz w:val="28"/>
                <w:szCs w:val="28"/>
                <w:cs/>
              </w:rPr>
            </w:pPr>
            <w:r w:rsidRPr="001B6135">
              <w:rPr>
                <w:rFonts w:asciiTheme="majorBidi" w:hAnsiTheme="majorBidi" w:cstheme="majorBidi"/>
                <w:sz w:val="28"/>
                <w:szCs w:val="28"/>
              </w:rPr>
              <w:t>16,889</w:t>
            </w:r>
          </w:p>
        </w:tc>
        <w:tc>
          <w:tcPr>
            <w:tcW w:w="164" w:type="dxa"/>
            <w:vAlign w:val="bottom"/>
          </w:tcPr>
          <w:p w14:paraId="5BDF53A0" w14:textId="77777777" w:rsidR="00516697" w:rsidRPr="001B6135" w:rsidRDefault="00516697" w:rsidP="001B6135">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21980229" w14:textId="20D2BC5E" w:rsidR="00516697" w:rsidRPr="001B6135" w:rsidRDefault="00516697"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276,054</w:t>
            </w:r>
          </w:p>
        </w:tc>
      </w:tr>
      <w:tr w:rsidR="007B3E38" w:rsidRPr="001B6135" w14:paraId="58103D85" w14:textId="77777777" w:rsidTr="00D546DB">
        <w:trPr>
          <w:trHeight w:val="362"/>
        </w:trPr>
        <w:tc>
          <w:tcPr>
            <w:tcW w:w="3751" w:type="dxa"/>
          </w:tcPr>
          <w:p w14:paraId="5F377C82" w14:textId="3E6B09C7" w:rsidR="007B3E38" w:rsidRPr="001B6135" w:rsidRDefault="007B3E38" w:rsidP="001B6135">
            <w:pPr>
              <w:spacing w:line="240" w:lineRule="atLeast"/>
              <w:ind w:left="198" w:right="-108"/>
              <w:jc w:val="both"/>
              <w:rPr>
                <w:rFonts w:asciiTheme="majorBidi" w:hAnsiTheme="majorBidi" w:cstheme="majorBidi"/>
                <w:sz w:val="28"/>
                <w:szCs w:val="28"/>
                <w:cs/>
              </w:rPr>
            </w:pPr>
            <w:r w:rsidRPr="001B6135">
              <w:rPr>
                <w:rFonts w:asciiTheme="majorBidi" w:hAnsiTheme="majorBidi" w:cstheme="majorBidi"/>
                <w:sz w:val="28"/>
                <w:lang w:val="en-US"/>
              </w:rPr>
              <w:t>Prepaid for contractor</w:t>
            </w:r>
          </w:p>
        </w:tc>
        <w:tc>
          <w:tcPr>
            <w:tcW w:w="1166" w:type="dxa"/>
            <w:shd w:val="clear" w:color="auto" w:fill="auto"/>
          </w:tcPr>
          <w:p w14:paraId="6EB05F91" w14:textId="0D561D06"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804,922</w:t>
            </w:r>
          </w:p>
        </w:tc>
        <w:tc>
          <w:tcPr>
            <w:tcW w:w="164" w:type="dxa"/>
          </w:tcPr>
          <w:p w14:paraId="7F4F1D6E"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Pr>
          <w:p w14:paraId="19290A90" w14:textId="2225E077"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4,659,107</w:t>
            </w:r>
          </w:p>
        </w:tc>
        <w:tc>
          <w:tcPr>
            <w:tcW w:w="171" w:type="dxa"/>
            <w:vAlign w:val="bottom"/>
          </w:tcPr>
          <w:p w14:paraId="5686E4B1"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vAlign w:val="bottom"/>
          </w:tcPr>
          <w:p w14:paraId="100044DA" w14:textId="660A5CB7"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w:t>
            </w:r>
          </w:p>
        </w:tc>
        <w:tc>
          <w:tcPr>
            <w:tcW w:w="164" w:type="dxa"/>
            <w:vAlign w:val="bottom"/>
          </w:tcPr>
          <w:p w14:paraId="755E1DE8"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6AE4EC2" w14:textId="5BFBBC26"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w:t>
            </w:r>
          </w:p>
        </w:tc>
      </w:tr>
      <w:tr w:rsidR="007B3E38" w:rsidRPr="001B6135" w14:paraId="1F57CF78" w14:textId="77777777" w:rsidTr="00D546DB">
        <w:trPr>
          <w:trHeight w:val="362"/>
        </w:trPr>
        <w:tc>
          <w:tcPr>
            <w:tcW w:w="3751" w:type="dxa"/>
          </w:tcPr>
          <w:p w14:paraId="0214F761" w14:textId="412EAB7B" w:rsidR="007B3E38" w:rsidRPr="001B6135" w:rsidRDefault="007B3E38" w:rsidP="001B6135">
            <w:pPr>
              <w:spacing w:line="240" w:lineRule="atLeast"/>
              <w:ind w:left="198" w:right="-108"/>
              <w:rPr>
                <w:rFonts w:asciiTheme="majorBidi" w:hAnsiTheme="majorBidi" w:cstheme="majorBidi"/>
                <w:spacing w:val="-4"/>
                <w:sz w:val="28"/>
                <w:szCs w:val="28"/>
                <w:cs/>
              </w:rPr>
            </w:pPr>
            <w:r w:rsidRPr="001B6135">
              <w:rPr>
                <w:rFonts w:asciiTheme="majorBidi" w:hAnsiTheme="majorBidi" w:cstheme="majorBidi"/>
                <w:spacing w:val="-4"/>
                <w:sz w:val="28"/>
                <w:lang w:val="en-US"/>
              </w:rPr>
              <w:t>Advance payment under joint venture agreement</w:t>
            </w:r>
          </w:p>
        </w:tc>
        <w:tc>
          <w:tcPr>
            <w:tcW w:w="1166" w:type="dxa"/>
            <w:shd w:val="clear" w:color="auto" w:fill="auto"/>
          </w:tcPr>
          <w:p w14:paraId="7962F277" w14:textId="096C55CE"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17,571,825</w:t>
            </w:r>
          </w:p>
        </w:tc>
        <w:tc>
          <w:tcPr>
            <w:tcW w:w="164" w:type="dxa"/>
          </w:tcPr>
          <w:p w14:paraId="63FCC235"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Pr>
          <w:p w14:paraId="72B34949" w14:textId="3D8B142F"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20,966,360</w:t>
            </w:r>
          </w:p>
        </w:tc>
        <w:tc>
          <w:tcPr>
            <w:tcW w:w="171" w:type="dxa"/>
            <w:vAlign w:val="bottom"/>
          </w:tcPr>
          <w:p w14:paraId="630F7426"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vAlign w:val="bottom"/>
          </w:tcPr>
          <w:p w14:paraId="62E7AEBE" w14:textId="4F7DBE98"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w:t>
            </w:r>
          </w:p>
        </w:tc>
        <w:tc>
          <w:tcPr>
            <w:tcW w:w="164" w:type="dxa"/>
            <w:vAlign w:val="bottom"/>
          </w:tcPr>
          <w:p w14:paraId="6D27A02A" w14:textId="77777777" w:rsidR="007B3E38" w:rsidRPr="001B6135" w:rsidRDefault="007B3E38" w:rsidP="001B6135">
            <w:pPr>
              <w:spacing w:line="240" w:lineRule="atLeast"/>
              <w:jc w:val="right"/>
              <w:rPr>
                <w:rFonts w:asciiTheme="majorBidi" w:hAnsiTheme="majorBidi" w:cstheme="majorBidi"/>
                <w:spacing w:val="-4"/>
                <w:sz w:val="28"/>
                <w:szCs w:val="28"/>
                <w:cs/>
              </w:rPr>
            </w:pPr>
          </w:p>
        </w:tc>
        <w:tc>
          <w:tcPr>
            <w:tcW w:w="1276" w:type="dxa"/>
            <w:tcBorders>
              <w:left w:val="nil"/>
            </w:tcBorders>
            <w:vAlign w:val="bottom"/>
          </w:tcPr>
          <w:p w14:paraId="24384FBD" w14:textId="44F498F2"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w:t>
            </w:r>
          </w:p>
        </w:tc>
      </w:tr>
      <w:tr w:rsidR="007B3E38" w:rsidRPr="001B6135" w14:paraId="6F902732" w14:textId="77777777" w:rsidTr="00B05E46">
        <w:trPr>
          <w:trHeight w:val="370"/>
        </w:trPr>
        <w:tc>
          <w:tcPr>
            <w:tcW w:w="3751" w:type="dxa"/>
          </w:tcPr>
          <w:p w14:paraId="0FE80F07" w14:textId="01914D27" w:rsidR="007B3E38" w:rsidRPr="001B6135" w:rsidRDefault="007B3E38" w:rsidP="001B6135">
            <w:pPr>
              <w:spacing w:line="240" w:lineRule="atLeast"/>
              <w:ind w:left="198" w:right="-108"/>
              <w:jc w:val="both"/>
              <w:rPr>
                <w:rFonts w:asciiTheme="majorBidi" w:hAnsiTheme="majorBidi" w:cstheme="majorBidi"/>
                <w:sz w:val="28"/>
                <w:szCs w:val="28"/>
                <w:lang w:val="en-US"/>
              </w:rPr>
            </w:pPr>
            <w:r w:rsidRPr="001B6135">
              <w:rPr>
                <w:rFonts w:asciiTheme="majorBidi" w:hAnsiTheme="majorBidi" w:cstheme="majorBidi"/>
                <w:sz w:val="28"/>
                <w:szCs w:val="28"/>
                <w:u w:val="single"/>
                <w:lang w:val="en-US"/>
              </w:rPr>
              <w:t>Less</w:t>
            </w:r>
            <w:r w:rsidRPr="001B6135">
              <w:rPr>
                <w:rFonts w:asciiTheme="majorBidi" w:hAnsiTheme="majorBidi" w:cstheme="majorBidi"/>
                <w:sz w:val="28"/>
                <w:szCs w:val="28"/>
                <w:lang w:val="en-US"/>
              </w:rPr>
              <w:t xml:space="preserve"> Allowance for expected credit loss</w:t>
            </w:r>
          </w:p>
        </w:tc>
        <w:tc>
          <w:tcPr>
            <w:tcW w:w="1166" w:type="dxa"/>
            <w:shd w:val="clear" w:color="auto" w:fill="auto"/>
            <w:vAlign w:val="bottom"/>
          </w:tcPr>
          <w:p w14:paraId="549526F4" w14:textId="6706B376" w:rsidR="007B3E38" w:rsidRPr="001B6135" w:rsidRDefault="007B3E38" w:rsidP="001B6135">
            <w:pPr>
              <w:spacing w:line="240" w:lineRule="atLeast"/>
              <w:jc w:val="right"/>
              <w:rPr>
                <w:rFonts w:asciiTheme="majorBidi" w:hAnsiTheme="majorBidi" w:cstheme="majorBidi"/>
                <w:spacing w:val="-4"/>
                <w:sz w:val="28"/>
                <w:szCs w:val="28"/>
                <w:cs/>
              </w:rPr>
            </w:pPr>
            <w:r w:rsidRPr="001B6135">
              <w:rPr>
                <w:rFonts w:asciiTheme="majorBidi" w:hAnsiTheme="majorBidi" w:cstheme="majorBidi"/>
                <w:sz w:val="28"/>
                <w:szCs w:val="28"/>
              </w:rPr>
              <w:t>(17,685,705)</w:t>
            </w:r>
          </w:p>
        </w:tc>
        <w:tc>
          <w:tcPr>
            <w:tcW w:w="164" w:type="dxa"/>
            <w:vAlign w:val="bottom"/>
          </w:tcPr>
          <w:p w14:paraId="79044D4E"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vAlign w:val="bottom"/>
          </w:tcPr>
          <w:p w14:paraId="3516B467" w14:textId="62E6ECC2"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(14,712,896)</w:t>
            </w:r>
          </w:p>
        </w:tc>
        <w:tc>
          <w:tcPr>
            <w:tcW w:w="171" w:type="dxa"/>
            <w:vAlign w:val="bottom"/>
          </w:tcPr>
          <w:p w14:paraId="4313B20D"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vAlign w:val="bottom"/>
          </w:tcPr>
          <w:p w14:paraId="65A2865F" w14:textId="6BCCC73D"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w:t>
            </w:r>
          </w:p>
        </w:tc>
        <w:tc>
          <w:tcPr>
            <w:tcW w:w="164" w:type="dxa"/>
            <w:vAlign w:val="bottom"/>
          </w:tcPr>
          <w:p w14:paraId="2709C8B3"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D653ADE" w14:textId="063CBF9A"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w:t>
            </w:r>
          </w:p>
        </w:tc>
      </w:tr>
      <w:tr w:rsidR="007B3E38" w:rsidRPr="001B6135" w14:paraId="441D486C" w14:textId="77777777" w:rsidTr="00D546DB">
        <w:tc>
          <w:tcPr>
            <w:tcW w:w="3751" w:type="dxa"/>
          </w:tcPr>
          <w:p w14:paraId="083C8D1F" w14:textId="08B50C74" w:rsidR="007B3E38" w:rsidRPr="001B6135" w:rsidRDefault="007B3E38" w:rsidP="001B6135">
            <w:pPr>
              <w:spacing w:line="240" w:lineRule="atLeast"/>
              <w:ind w:left="198" w:right="-108"/>
              <w:rPr>
                <w:rFonts w:asciiTheme="majorBidi" w:hAnsiTheme="majorBidi" w:cstheme="majorBidi"/>
                <w:sz w:val="28"/>
                <w:szCs w:val="28"/>
              </w:rPr>
            </w:pPr>
            <w:r w:rsidRPr="001B6135">
              <w:rPr>
                <w:rFonts w:asciiTheme="majorBidi" w:hAnsiTheme="majorBidi" w:cstheme="majorBidi"/>
                <w:sz w:val="28"/>
                <w:lang w:val="en-US"/>
              </w:rPr>
              <w:t>Total</w:t>
            </w:r>
            <w:r w:rsidRPr="001B6135">
              <w:rPr>
                <w:rFonts w:asciiTheme="majorBidi" w:hAnsiTheme="majorBidi" w:cstheme="majorBidi"/>
                <w:sz w:val="28"/>
                <w:szCs w:val="28"/>
              </w:rPr>
              <w:t xml:space="preserve"> other current receivables</w:t>
            </w:r>
          </w:p>
        </w:tc>
        <w:tc>
          <w:tcPr>
            <w:tcW w:w="1166" w:type="dxa"/>
            <w:tcBorders>
              <w:top w:val="single" w:sz="4" w:space="0" w:color="auto"/>
              <w:bottom w:val="single" w:sz="4" w:space="0" w:color="auto"/>
            </w:tcBorders>
            <w:shd w:val="clear" w:color="auto" w:fill="auto"/>
          </w:tcPr>
          <w:p w14:paraId="15FE9DBB" w14:textId="092142F7"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1,368,861</w:t>
            </w:r>
          </w:p>
        </w:tc>
        <w:tc>
          <w:tcPr>
            <w:tcW w:w="164" w:type="dxa"/>
          </w:tcPr>
          <w:p w14:paraId="63F5BCA3"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6552B1C6" w14:textId="56C2D1CB"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11,635,468</w:t>
            </w:r>
          </w:p>
        </w:tc>
        <w:tc>
          <w:tcPr>
            <w:tcW w:w="171" w:type="dxa"/>
            <w:vAlign w:val="bottom"/>
          </w:tcPr>
          <w:p w14:paraId="307ADCBC"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vAlign w:val="bottom"/>
          </w:tcPr>
          <w:p w14:paraId="7472F009" w14:textId="482018E1"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343,169</w:t>
            </w:r>
          </w:p>
        </w:tc>
        <w:tc>
          <w:tcPr>
            <w:tcW w:w="164" w:type="dxa"/>
            <w:vAlign w:val="bottom"/>
          </w:tcPr>
          <w:p w14:paraId="786F7E01"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vAlign w:val="bottom"/>
          </w:tcPr>
          <w:p w14:paraId="6841EC90" w14:textId="20E5D446"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1,072,991</w:t>
            </w:r>
          </w:p>
        </w:tc>
      </w:tr>
      <w:tr w:rsidR="007B3E38" w:rsidRPr="001B6135" w14:paraId="7AC76230" w14:textId="77777777" w:rsidTr="00D546DB">
        <w:trPr>
          <w:trHeight w:val="316"/>
        </w:trPr>
        <w:tc>
          <w:tcPr>
            <w:tcW w:w="3751" w:type="dxa"/>
          </w:tcPr>
          <w:p w14:paraId="32703798" w14:textId="2C4EBE14" w:rsidR="007B3E38" w:rsidRPr="001B6135" w:rsidRDefault="007B3E38" w:rsidP="001B6135">
            <w:pPr>
              <w:spacing w:line="240" w:lineRule="atLeast"/>
              <w:ind w:right="-108"/>
              <w:jc w:val="both"/>
              <w:rPr>
                <w:rFonts w:asciiTheme="majorBidi" w:hAnsiTheme="majorBidi" w:cstheme="majorBidi"/>
                <w:sz w:val="28"/>
                <w:szCs w:val="28"/>
              </w:rPr>
            </w:pPr>
            <w:r w:rsidRPr="001B6135">
              <w:rPr>
                <w:rFonts w:asciiTheme="majorBidi" w:hAnsiTheme="majorBidi" w:cstheme="majorBidi"/>
                <w:sz w:val="28"/>
                <w:szCs w:val="28"/>
              </w:rPr>
              <w:t>Total trade and other current receivables</w:t>
            </w:r>
          </w:p>
        </w:tc>
        <w:tc>
          <w:tcPr>
            <w:tcW w:w="1166" w:type="dxa"/>
            <w:tcBorders>
              <w:top w:val="single" w:sz="4" w:space="0" w:color="auto"/>
              <w:bottom w:val="double" w:sz="4" w:space="0" w:color="auto"/>
            </w:tcBorders>
            <w:shd w:val="clear" w:color="auto" w:fill="auto"/>
          </w:tcPr>
          <w:p w14:paraId="16118C53" w14:textId="14EC74D7"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48,092,003</w:t>
            </w:r>
          </w:p>
        </w:tc>
        <w:tc>
          <w:tcPr>
            <w:tcW w:w="164" w:type="dxa"/>
          </w:tcPr>
          <w:p w14:paraId="3A411848"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bottom w:val="double" w:sz="4" w:space="0" w:color="auto"/>
            </w:tcBorders>
          </w:tcPr>
          <w:p w14:paraId="6E4D4A9C" w14:textId="318A6E54"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54,381,100</w:t>
            </w:r>
          </w:p>
        </w:tc>
        <w:tc>
          <w:tcPr>
            <w:tcW w:w="171" w:type="dxa"/>
            <w:vAlign w:val="bottom"/>
          </w:tcPr>
          <w:p w14:paraId="26343550"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69" w:type="dxa"/>
            <w:tcBorders>
              <w:top w:val="single" w:sz="4" w:space="0" w:color="auto"/>
              <w:bottom w:val="double" w:sz="4" w:space="0" w:color="auto"/>
            </w:tcBorders>
            <w:vAlign w:val="bottom"/>
          </w:tcPr>
          <w:p w14:paraId="3BEE149B" w14:textId="60C551EF" w:rsidR="007B3E38" w:rsidRPr="001B6135" w:rsidRDefault="007B3E38" w:rsidP="001B6135">
            <w:pPr>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343,169</w:t>
            </w:r>
          </w:p>
        </w:tc>
        <w:tc>
          <w:tcPr>
            <w:tcW w:w="164" w:type="dxa"/>
            <w:vAlign w:val="bottom"/>
          </w:tcPr>
          <w:p w14:paraId="37995048" w14:textId="77777777" w:rsidR="007B3E38" w:rsidRPr="001B6135" w:rsidRDefault="007B3E38" w:rsidP="001B6135">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double" w:sz="4" w:space="0" w:color="auto"/>
            </w:tcBorders>
            <w:vAlign w:val="bottom"/>
          </w:tcPr>
          <w:p w14:paraId="0FA9A90F" w14:textId="4CEBF95E" w:rsidR="007B3E38" w:rsidRPr="001B6135" w:rsidRDefault="007B3E38" w:rsidP="001B6135">
            <w:pPr>
              <w:spacing w:line="240" w:lineRule="atLeast"/>
              <w:jc w:val="right"/>
              <w:rPr>
                <w:rFonts w:asciiTheme="majorBidi" w:hAnsiTheme="majorBidi" w:cstheme="majorBidi"/>
                <w:spacing w:val="-4"/>
                <w:sz w:val="28"/>
                <w:szCs w:val="28"/>
                <w:lang w:val="en-US"/>
              </w:rPr>
            </w:pPr>
            <w:r w:rsidRPr="001B6135">
              <w:rPr>
                <w:rFonts w:asciiTheme="majorBidi" w:hAnsiTheme="majorBidi" w:cstheme="majorBidi"/>
                <w:sz w:val="28"/>
                <w:szCs w:val="28"/>
              </w:rPr>
              <w:t>4,254,541</w:t>
            </w:r>
          </w:p>
        </w:tc>
      </w:tr>
    </w:tbl>
    <w:p w14:paraId="05C98BCA" w14:textId="77777777" w:rsidR="009D43FE" w:rsidRPr="001B6135" w:rsidRDefault="009D43FE" w:rsidP="001B613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lang w:val="en-US"/>
        </w:rPr>
      </w:pPr>
      <w:bookmarkStart w:id="14" w:name="_MON_1587474204"/>
      <w:bookmarkStart w:id="15" w:name="_MON_1619270359"/>
      <w:bookmarkStart w:id="16" w:name="_MON_1619274581"/>
      <w:bookmarkStart w:id="17" w:name="_MON_1587474491"/>
      <w:bookmarkStart w:id="18" w:name="_MON_1612892574"/>
      <w:bookmarkStart w:id="19" w:name="_MON_1587474842"/>
      <w:bookmarkStart w:id="20" w:name="_MON_1595249944"/>
      <w:bookmarkStart w:id="21" w:name="_MON_1587474863"/>
      <w:bookmarkStart w:id="22" w:name="OLE_LINK17"/>
      <w:bookmarkStart w:id="23" w:name="OLE_LINK18"/>
      <w:bookmarkEnd w:id="14"/>
      <w:bookmarkEnd w:id="15"/>
      <w:bookmarkEnd w:id="16"/>
      <w:bookmarkEnd w:id="17"/>
      <w:bookmarkEnd w:id="18"/>
      <w:bookmarkEnd w:id="19"/>
      <w:bookmarkEnd w:id="20"/>
      <w:bookmarkEnd w:id="21"/>
    </w:p>
    <w:p w14:paraId="643AFE54" w14:textId="77777777" w:rsidR="009D43FE" w:rsidRPr="001B6135" w:rsidRDefault="009D43FE" w:rsidP="001B613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rPr>
      </w:pPr>
    </w:p>
    <w:p w14:paraId="5CB38361" w14:textId="200468F3" w:rsidR="00877B34" w:rsidRPr="001B6135" w:rsidRDefault="00877B34" w:rsidP="001B613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lastRenderedPageBreak/>
        <w:t>Outstanding balances of receivable classified by ages are as follows:</w:t>
      </w:r>
    </w:p>
    <w:tbl>
      <w:tblPr>
        <w:tblW w:w="9270" w:type="dxa"/>
        <w:tblInd w:w="422" w:type="dxa"/>
        <w:tblLayout w:type="fixed"/>
        <w:tblCellMar>
          <w:left w:w="62" w:type="dxa"/>
          <w:right w:w="62" w:type="dxa"/>
        </w:tblCellMar>
        <w:tblLook w:val="0000" w:firstRow="0" w:lastRow="0" w:firstColumn="0" w:lastColumn="0" w:noHBand="0" w:noVBand="0"/>
      </w:tblPr>
      <w:tblGrid>
        <w:gridCol w:w="3600"/>
        <w:gridCol w:w="1329"/>
        <w:gridCol w:w="144"/>
        <w:gridCol w:w="1317"/>
        <w:gridCol w:w="144"/>
        <w:gridCol w:w="1206"/>
        <w:gridCol w:w="144"/>
        <w:gridCol w:w="1386"/>
      </w:tblGrid>
      <w:tr w:rsidR="00552DD3" w:rsidRPr="001B6135" w14:paraId="29F5D161" w14:textId="77777777" w:rsidTr="00C31293">
        <w:trPr>
          <w:cantSplit/>
        </w:trPr>
        <w:tc>
          <w:tcPr>
            <w:tcW w:w="3600" w:type="dxa"/>
          </w:tcPr>
          <w:p w14:paraId="665E70FC" w14:textId="77777777" w:rsidR="00552DD3" w:rsidRPr="001B6135" w:rsidRDefault="00552DD3" w:rsidP="001B6135">
            <w:pPr>
              <w:spacing w:line="300" w:lineRule="exact"/>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5021563A" w14:textId="7B18D333" w:rsidR="00552DD3" w:rsidRPr="001B6135" w:rsidRDefault="00552DD3" w:rsidP="001B6135">
            <w:pPr>
              <w:spacing w:line="300" w:lineRule="exact"/>
              <w:ind w:left="-57"/>
              <w:jc w:val="right"/>
              <w:rPr>
                <w:rFonts w:asciiTheme="majorBidi" w:hAnsiTheme="majorBidi" w:cstheme="majorBidi"/>
                <w:sz w:val="28"/>
                <w:szCs w:val="28"/>
              </w:rPr>
            </w:pPr>
            <w:r w:rsidRPr="001B6135">
              <w:rPr>
                <w:rFonts w:asciiTheme="majorBidi" w:hAnsiTheme="majorBidi" w:cstheme="majorBidi"/>
                <w:sz w:val="28"/>
                <w:szCs w:val="28"/>
                <w:cs/>
              </w:rPr>
              <w:t>(</w:t>
            </w:r>
            <w:r w:rsidRPr="001B6135">
              <w:rPr>
                <w:rFonts w:asciiTheme="majorBidi" w:hAnsiTheme="majorBidi" w:cstheme="majorBidi"/>
                <w:sz w:val="28"/>
                <w:szCs w:val="28"/>
              </w:rPr>
              <w:t>Unit:</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Baht)</w:t>
            </w:r>
          </w:p>
        </w:tc>
      </w:tr>
      <w:tr w:rsidR="00552DD3" w:rsidRPr="001B6135" w14:paraId="61F39923" w14:textId="77777777" w:rsidTr="00C31293">
        <w:trPr>
          <w:cantSplit/>
        </w:trPr>
        <w:tc>
          <w:tcPr>
            <w:tcW w:w="3600" w:type="dxa"/>
          </w:tcPr>
          <w:p w14:paraId="566E35B4" w14:textId="77777777" w:rsidR="00552DD3" w:rsidRPr="001B6135" w:rsidRDefault="00552DD3" w:rsidP="001B6135">
            <w:pPr>
              <w:spacing w:line="300" w:lineRule="exact"/>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0F0E75" w14:textId="7E7F7D93" w:rsidR="00552DD3" w:rsidRPr="001B6135" w:rsidRDefault="00552DD3"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44" w:type="dxa"/>
            <w:tcBorders>
              <w:top w:val="single" w:sz="4" w:space="0" w:color="auto"/>
            </w:tcBorders>
          </w:tcPr>
          <w:p w14:paraId="25AA9711" w14:textId="77777777" w:rsidR="00552DD3" w:rsidRPr="001B6135" w:rsidRDefault="00552DD3" w:rsidP="001B6135">
            <w:pPr>
              <w:spacing w:line="300" w:lineRule="exact"/>
              <w:ind w:left="-57" w:right="-57"/>
              <w:jc w:val="center"/>
              <w:rPr>
                <w:rFonts w:asciiTheme="majorBidi" w:hAnsiTheme="majorBidi" w:cstheme="majorBidi"/>
                <w:sz w:val="28"/>
                <w:szCs w:val="28"/>
              </w:rPr>
            </w:pPr>
          </w:p>
        </w:tc>
        <w:tc>
          <w:tcPr>
            <w:tcW w:w="2736" w:type="dxa"/>
            <w:gridSpan w:val="3"/>
            <w:tcBorders>
              <w:top w:val="single" w:sz="4" w:space="0" w:color="auto"/>
              <w:bottom w:val="single" w:sz="4" w:space="0" w:color="auto"/>
            </w:tcBorders>
          </w:tcPr>
          <w:p w14:paraId="1C72249F" w14:textId="542AD3E6" w:rsidR="00552DD3" w:rsidRPr="001B6135" w:rsidRDefault="00552DD3"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454914" w:rsidRPr="001B6135" w14:paraId="6891FC26" w14:textId="77777777" w:rsidTr="00C31293">
        <w:trPr>
          <w:cantSplit/>
          <w:trHeight w:val="351"/>
        </w:trPr>
        <w:tc>
          <w:tcPr>
            <w:tcW w:w="3600" w:type="dxa"/>
          </w:tcPr>
          <w:p w14:paraId="5946C874" w14:textId="77777777" w:rsidR="00454914" w:rsidRPr="001B6135" w:rsidRDefault="00454914" w:rsidP="001B6135">
            <w:pPr>
              <w:spacing w:line="300" w:lineRule="exact"/>
              <w:ind w:right="-13"/>
              <w:jc w:val="both"/>
              <w:rPr>
                <w:rFonts w:asciiTheme="majorBidi" w:hAnsiTheme="majorBidi" w:cstheme="majorBidi"/>
                <w:sz w:val="28"/>
                <w:szCs w:val="28"/>
              </w:rPr>
            </w:pPr>
          </w:p>
        </w:tc>
        <w:tc>
          <w:tcPr>
            <w:tcW w:w="1329" w:type="dxa"/>
            <w:tcBorders>
              <w:top w:val="single" w:sz="4" w:space="0" w:color="auto"/>
              <w:bottom w:val="single" w:sz="4" w:space="0" w:color="auto"/>
            </w:tcBorders>
          </w:tcPr>
          <w:p w14:paraId="0B84E3D5" w14:textId="341B4CF6" w:rsidR="00454914" w:rsidRPr="001B6135" w:rsidRDefault="00454914"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Pr="001B6135">
              <w:rPr>
                <w:rFonts w:asciiTheme="majorBidi" w:hAnsiTheme="majorBidi" w:cstheme="majorBidi"/>
                <w:sz w:val="28"/>
                <w:szCs w:val="28"/>
              </w:rPr>
              <w:br/>
              <w:t>31, 2021</w:t>
            </w:r>
          </w:p>
        </w:tc>
        <w:tc>
          <w:tcPr>
            <w:tcW w:w="144" w:type="dxa"/>
            <w:tcBorders>
              <w:top w:val="single" w:sz="4" w:space="0" w:color="auto"/>
            </w:tcBorders>
          </w:tcPr>
          <w:p w14:paraId="0425261E" w14:textId="77777777" w:rsidR="00454914" w:rsidRPr="001B6135" w:rsidRDefault="00454914" w:rsidP="001B6135">
            <w:pPr>
              <w:spacing w:line="300" w:lineRule="exact"/>
              <w:ind w:left="-57" w:right="-57"/>
              <w:jc w:val="center"/>
              <w:rPr>
                <w:rFonts w:asciiTheme="majorBidi" w:hAnsiTheme="majorBidi" w:cstheme="majorBidi"/>
                <w:sz w:val="28"/>
                <w:szCs w:val="28"/>
              </w:rPr>
            </w:pPr>
          </w:p>
        </w:tc>
        <w:tc>
          <w:tcPr>
            <w:tcW w:w="1317" w:type="dxa"/>
            <w:tcBorders>
              <w:top w:val="single" w:sz="4" w:space="0" w:color="auto"/>
              <w:left w:val="nil"/>
              <w:bottom w:val="single" w:sz="4" w:space="0" w:color="auto"/>
            </w:tcBorders>
          </w:tcPr>
          <w:p w14:paraId="57E94C1D" w14:textId="77777777" w:rsidR="00454914" w:rsidRPr="001B6135" w:rsidRDefault="00454914"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2034082B" w14:textId="0F4F55EF" w:rsidR="00454914" w:rsidRPr="001B6135" w:rsidRDefault="00454914"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31, 2020</w:t>
            </w:r>
          </w:p>
        </w:tc>
        <w:tc>
          <w:tcPr>
            <w:tcW w:w="144" w:type="dxa"/>
          </w:tcPr>
          <w:p w14:paraId="072A271A" w14:textId="77777777" w:rsidR="00454914" w:rsidRPr="001B6135" w:rsidRDefault="00454914" w:rsidP="001B6135">
            <w:pPr>
              <w:spacing w:line="300" w:lineRule="exact"/>
              <w:ind w:left="-57" w:right="-57"/>
              <w:jc w:val="center"/>
              <w:rPr>
                <w:rFonts w:asciiTheme="majorBidi" w:hAnsiTheme="majorBidi" w:cstheme="majorBidi"/>
                <w:sz w:val="28"/>
                <w:szCs w:val="28"/>
              </w:rPr>
            </w:pPr>
          </w:p>
        </w:tc>
        <w:tc>
          <w:tcPr>
            <w:tcW w:w="1206" w:type="dxa"/>
            <w:tcBorders>
              <w:bottom w:val="single" w:sz="4" w:space="0" w:color="auto"/>
            </w:tcBorders>
          </w:tcPr>
          <w:p w14:paraId="772ABCE0" w14:textId="5EAD85C0" w:rsidR="00454914" w:rsidRPr="001B6135" w:rsidRDefault="00454914"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Pr="001B6135">
              <w:rPr>
                <w:rFonts w:asciiTheme="majorBidi" w:hAnsiTheme="majorBidi" w:cstheme="majorBidi"/>
                <w:sz w:val="28"/>
                <w:szCs w:val="28"/>
              </w:rPr>
              <w:br/>
              <w:t>31, 2021</w:t>
            </w:r>
          </w:p>
        </w:tc>
        <w:tc>
          <w:tcPr>
            <w:tcW w:w="144" w:type="dxa"/>
          </w:tcPr>
          <w:p w14:paraId="3D9CD290" w14:textId="77777777" w:rsidR="00454914" w:rsidRPr="001B6135" w:rsidRDefault="00454914" w:rsidP="001B6135">
            <w:pPr>
              <w:spacing w:line="300" w:lineRule="exact"/>
              <w:ind w:left="-57" w:right="-57"/>
              <w:jc w:val="center"/>
              <w:rPr>
                <w:rFonts w:asciiTheme="majorBidi" w:hAnsiTheme="majorBidi" w:cstheme="majorBidi"/>
                <w:sz w:val="28"/>
                <w:szCs w:val="28"/>
              </w:rPr>
            </w:pPr>
          </w:p>
        </w:tc>
        <w:tc>
          <w:tcPr>
            <w:tcW w:w="1386" w:type="dxa"/>
            <w:tcBorders>
              <w:left w:val="nil"/>
              <w:bottom w:val="single" w:sz="4" w:space="0" w:color="auto"/>
            </w:tcBorders>
          </w:tcPr>
          <w:p w14:paraId="53AF3E00" w14:textId="77777777" w:rsidR="00454914" w:rsidRPr="001B6135" w:rsidRDefault="00454914"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4446BB73" w14:textId="04EA689C" w:rsidR="00454914" w:rsidRPr="001B6135" w:rsidRDefault="00454914"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31, 2020</w:t>
            </w:r>
          </w:p>
        </w:tc>
      </w:tr>
      <w:tr w:rsidR="00552DD3" w:rsidRPr="001B6135" w14:paraId="7370040C" w14:textId="77777777" w:rsidTr="00C31293">
        <w:trPr>
          <w:cantSplit/>
        </w:trPr>
        <w:tc>
          <w:tcPr>
            <w:tcW w:w="3600" w:type="dxa"/>
          </w:tcPr>
          <w:p w14:paraId="438321AF" w14:textId="5D37A489" w:rsidR="00552DD3" w:rsidRPr="001B6135" w:rsidRDefault="00552DD3" w:rsidP="001B6135">
            <w:pPr>
              <w:spacing w:line="300" w:lineRule="exact"/>
              <w:ind w:left="28" w:right="-13"/>
              <w:jc w:val="both"/>
              <w:rPr>
                <w:rFonts w:asciiTheme="majorBidi" w:hAnsiTheme="majorBidi" w:cstheme="majorBidi"/>
                <w:sz w:val="28"/>
                <w:szCs w:val="28"/>
              </w:rPr>
            </w:pPr>
            <w:r w:rsidRPr="001B6135">
              <w:rPr>
                <w:rFonts w:asciiTheme="majorBidi" w:hAnsiTheme="majorBidi" w:cstheme="majorBidi"/>
                <w:sz w:val="28"/>
                <w:szCs w:val="28"/>
              </w:rPr>
              <w:t xml:space="preserve">Trade </w:t>
            </w:r>
            <w:r w:rsidRPr="001B6135">
              <w:rPr>
                <w:rFonts w:asciiTheme="majorBidi" w:hAnsiTheme="majorBidi" w:cstheme="majorBidi"/>
                <w:sz w:val="28"/>
                <w:szCs w:val="28"/>
                <w:lang w:val="en-US"/>
              </w:rPr>
              <w:t>receivables</w:t>
            </w:r>
          </w:p>
        </w:tc>
        <w:tc>
          <w:tcPr>
            <w:tcW w:w="1329" w:type="dxa"/>
            <w:tcBorders>
              <w:top w:val="single" w:sz="4" w:space="0" w:color="auto"/>
            </w:tcBorders>
            <w:shd w:val="clear" w:color="auto" w:fill="auto"/>
          </w:tcPr>
          <w:p w14:paraId="18B01549" w14:textId="77777777" w:rsidR="00552DD3" w:rsidRPr="001B6135" w:rsidRDefault="00552DD3" w:rsidP="001B6135">
            <w:pPr>
              <w:spacing w:line="300" w:lineRule="exact"/>
              <w:ind w:left="-57" w:right="-57"/>
              <w:jc w:val="right"/>
              <w:rPr>
                <w:rFonts w:asciiTheme="majorBidi" w:hAnsiTheme="majorBidi" w:cstheme="majorBidi"/>
                <w:sz w:val="28"/>
                <w:szCs w:val="28"/>
              </w:rPr>
            </w:pPr>
          </w:p>
        </w:tc>
        <w:tc>
          <w:tcPr>
            <w:tcW w:w="144" w:type="dxa"/>
          </w:tcPr>
          <w:p w14:paraId="362D5BC6" w14:textId="77777777" w:rsidR="00552DD3" w:rsidRPr="001B6135" w:rsidRDefault="00552DD3" w:rsidP="001B6135">
            <w:pPr>
              <w:spacing w:line="300" w:lineRule="exact"/>
              <w:ind w:left="-57" w:right="-57"/>
              <w:jc w:val="right"/>
              <w:rPr>
                <w:rFonts w:asciiTheme="majorBidi" w:hAnsiTheme="majorBidi" w:cstheme="majorBidi"/>
                <w:sz w:val="28"/>
                <w:szCs w:val="28"/>
              </w:rPr>
            </w:pPr>
          </w:p>
        </w:tc>
        <w:tc>
          <w:tcPr>
            <w:tcW w:w="1317" w:type="dxa"/>
            <w:tcBorders>
              <w:top w:val="single" w:sz="4" w:space="0" w:color="auto"/>
              <w:left w:val="nil"/>
            </w:tcBorders>
          </w:tcPr>
          <w:p w14:paraId="052694FF" w14:textId="77777777" w:rsidR="00552DD3" w:rsidRPr="001B6135" w:rsidRDefault="00552DD3" w:rsidP="001B6135">
            <w:pPr>
              <w:spacing w:line="300" w:lineRule="exact"/>
              <w:ind w:left="-57" w:right="-57"/>
              <w:jc w:val="right"/>
              <w:rPr>
                <w:rFonts w:asciiTheme="majorBidi" w:hAnsiTheme="majorBidi" w:cstheme="majorBidi"/>
                <w:sz w:val="28"/>
                <w:szCs w:val="28"/>
              </w:rPr>
            </w:pPr>
          </w:p>
        </w:tc>
        <w:tc>
          <w:tcPr>
            <w:tcW w:w="144" w:type="dxa"/>
          </w:tcPr>
          <w:p w14:paraId="342EBADA" w14:textId="77777777" w:rsidR="00552DD3" w:rsidRPr="001B6135" w:rsidRDefault="00552DD3" w:rsidP="001B6135">
            <w:pPr>
              <w:spacing w:line="300" w:lineRule="exact"/>
              <w:ind w:left="-57" w:right="-57"/>
              <w:jc w:val="right"/>
              <w:rPr>
                <w:rFonts w:asciiTheme="majorBidi" w:hAnsiTheme="majorBidi" w:cstheme="majorBidi"/>
                <w:sz w:val="28"/>
                <w:szCs w:val="28"/>
              </w:rPr>
            </w:pPr>
          </w:p>
        </w:tc>
        <w:tc>
          <w:tcPr>
            <w:tcW w:w="1206" w:type="dxa"/>
            <w:tcBorders>
              <w:top w:val="single" w:sz="4" w:space="0" w:color="auto"/>
            </w:tcBorders>
          </w:tcPr>
          <w:p w14:paraId="7FC30A38" w14:textId="77777777" w:rsidR="00552DD3" w:rsidRPr="001B6135" w:rsidRDefault="00552DD3" w:rsidP="001B6135">
            <w:pPr>
              <w:spacing w:line="300" w:lineRule="exact"/>
              <w:ind w:left="-57" w:right="-57"/>
              <w:jc w:val="right"/>
              <w:rPr>
                <w:rFonts w:asciiTheme="majorBidi" w:hAnsiTheme="majorBidi" w:cstheme="majorBidi"/>
                <w:sz w:val="28"/>
                <w:szCs w:val="28"/>
              </w:rPr>
            </w:pPr>
          </w:p>
        </w:tc>
        <w:tc>
          <w:tcPr>
            <w:tcW w:w="144" w:type="dxa"/>
          </w:tcPr>
          <w:p w14:paraId="786BFC0E" w14:textId="77777777" w:rsidR="00552DD3" w:rsidRPr="001B6135" w:rsidRDefault="00552DD3" w:rsidP="001B6135">
            <w:pPr>
              <w:spacing w:line="300" w:lineRule="exact"/>
              <w:ind w:left="-57" w:right="-57"/>
              <w:jc w:val="right"/>
              <w:rPr>
                <w:rFonts w:asciiTheme="majorBidi" w:hAnsiTheme="majorBidi" w:cstheme="majorBidi"/>
                <w:sz w:val="28"/>
                <w:szCs w:val="28"/>
              </w:rPr>
            </w:pPr>
          </w:p>
        </w:tc>
        <w:tc>
          <w:tcPr>
            <w:tcW w:w="1386" w:type="dxa"/>
            <w:tcBorders>
              <w:left w:val="nil"/>
            </w:tcBorders>
          </w:tcPr>
          <w:p w14:paraId="61B18CB6" w14:textId="77777777" w:rsidR="00552DD3" w:rsidRPr="001B6135" w:rsidRDefault="00552DD3" w:rsidP="001B6135">
            <w:pPr>
              <w:spacing w:line="300" w:lineRule="exact"/>
              <w:ind w:left="-57" w:right="-57"/>
              <w:jc w:val="right"/>
              <w:rPr>
                <w:rFonts w:asciiTheme="majorBidi" w:hAnsiTheme="majorBidi" w:cstheme="majorBidi"/>
                <w:sz w:val="28"/>
                <w:szCs w:val="28"/>
              </w:rPr>
            </w:pPr>
          </w:p>
        </w:tc>
      </w:tr>
      <w:tr w:rsidR="007B3E38" w:rsidRPr="001B6135" w14:paraId="2B7ADD7B" w14:textId="77777777" w:rsidTr="00E456A8">
        <w:trPr>
          <w:cantSplit/>
          <w:trHeight w:val="87"/>
        </w:trPr>
        <w:tc>
          <w:tcPr>
            <w:tcW w:w="3600" w:type="dxa"/>
          </w:tcPr>
          <w:p w14:paraId="2B5829B6" w14:textId="49326FD5" w:rsidR="007B3E38" w:rsidRPr="001B6135" w:rsidRDefault="007B3E38" w:rsidP="001B6135">
            <w:pPr>
              <w:spacing w:line="300" w:lineRule="exact"/>
              <w:ind w:left="208" w:right="-13"/>
              <w:jc w:val="both"/>
              <w:rPr>
                <w:rFonts w:asciiTheme="majorBidi" w:hAnsiTheme="majorBidi" w:cstheme="majorBidi"/>
                <w:sz w:val="28"/>
                <w:szCs w:val="28"/>
              </w:rPr>
            </w:pPr>
            <w:r w:rsidRPr="001B6135">
              <w:rPr>
                <w:rFonts w:asciiTheme="majorBidi" w:hAnsiTheme="majorBidi" w:cstheme="majorBidi"/>
                <w:sz w:val="28"/>
                <w:szCs w:val="28"/>
                <w:lang w:val="en-US"/>
              </w:rPr>
              <w:t>Not yet due receivables</w:t>
            </w:r>
          </w:p>
        </w:tc>
        <w:tc>
          <w:tcPr>
            <w:tcW w:w="1329" w:type="dxa"/>
            <w:shd w:val="clear" w:color="auto" w:fill="auto"/>
          </w:tcPr>
          <w:p w14:paraId="7044ED93" w14:textId="6CFE89FF"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20,648,238</w:t>
            </w:r>
          </w:p>
        </w:tc>
        <w:tc>
          <w:tcPr>
            <w:tcW w:w="144" w:type="dxa"/>
          </w:tcPr>
          <w:p w14:paraId="1F5B2507"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left w:val="nil"/>
            </w:tcBorders>
          </w:tcPr>
          <w:p w14:paraId="06A84481" w14:textId="4B68A8AF"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21,281,938</w:t>
            </w:r>
          </w:p>
        </w:tc>
        <w:tc>
          <w:tcPr>
            <w:tcW w:w="144" w:type="dxa"/>
          </w:tcPr>
          <w:p w14:paraId="0058BCDE"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shd w:val="clear" w:color="auto" w:fill="auto"/>
          </w:tcPr>
          <w:p w14:paraId="6752465F" w14:textId="177F75BC"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tcPr>
          <w:p w14:paraId="5A628D6B"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left w:val="nil"/>
            </w:tcBorders>
          </w:tcPr>
          <w:p w14:paraId="11D8211C" w14:textId="608329C2"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177,193</w:t>
            </w:r>
          </w:p>
        </w:tc>
      </w:tr>
      <w:tr w:rsidR="007B3E38" w:rsidRPr="001B6135" w14:paraId="6861C321" w14:textId="77777777" w:rsidTr="00E456A8">
        <w:trPr>
          <w:cantSplit/>
        </w:trPr>
        <w:tc>
          <w:tcPr>
            <w:tcW w:w="3600" w:type="dxa"/>
          </w:tcPr>
          <w:p w14:paraId="238F74E7" w14:textId="22F6EFD4" w:rsidR="007B3E38" w:rsidRPr="001B6135" w:rsidRDefault="007B3E38" w:rsidP="001B6135">
            <w:pPr>
              <w:spacing w:line="300" w:lineRule="exact"/>
              <w:ind w:left="208" w:right="-13"/>
              <w:jc w:val="both"/>
              <w:rPr>
                <w:rFonts w:asciiTheme="majorBidi" w:hAnsiTheme="majorBidi" w:cstheme="majorBidi"/>
                <w:sz w:val="28"/>
                <w:szCs w:val="28"/>
              </w:rPr>
            </w:pPr>
            <w:r w:rsidRPr="001B6135">
              <w:rPr>
                <w:rFonts w:asciiTheme="majorBidi" w:hAnsiTheme="majorBidi" w:cstheme="majorBidi"/>
                <w:sz w:val="28"/>
                <w:szCs w:val="28"/>
                <w:lang w:val="en-US"/>
              </w:rPr>
              <w:t>Overdue:</w:t>
            </w:r>
          </w:p>
        </w:tc>
        <w:tc>
          <w:tcPr>
            <w:tcW w:w="1329" w:type="dxa"/>
            <w:shd w:val="clear" w:color="auto" w:fill="auto"/>
          </w:tcPr>
          <w:p w14:paraId="518484C1" w14:textId="77777777" w:rsidR="007B3E38" w:rsidRPr="001B6135" w:rsidRDefault="007B3E38" w:rsidP="001B6135">
            <w:pPr>
              <w:spacing w:line="300" w:lineRule="exact"/>
              <w:jc w:val="right"/>
              <w:rPr>
                <w:rFonts w:asciiTheme="majorBidi" w:hAnsiTheme="majorBidi" w:cstheme="majorBidi"/>
                <w:sz w:val="28"/>
                <w:szCs w:val="28"/>
              </w:rPr>
            </w:pPr>
          </w:p>
        </w:tc>
        <w:tc>
          <w:tcPr>
            <w:tcW w:w="144" w:type="dxa"/>
          </w:tcPr>
          <w:p w14:paraId="63E5BAD9"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left w:val="nil"/>
            </w:tcBorders>
          </w:tcPr>
          <w:p w14:paraId="7F3E15C2" w14:textId="77777777" w:rsidR="007B3E38" w:rsidRPr="001B6135" w:rsidRDefault="007B3E38" w:rsidP="001B6135">
            <w:pPr>
              <w:spacing w:line="300" w:lineRule="exact"/>
              <w:jc w:val="right"/>
              <w:rPr>
                <w:rFonts w:asciiTheme="majorBidi" w:hAnsiTheme="majorBidi" w:cstheme="majorBidi"/>
                <w:sz w:val="28"/>
                <w:szCs w:val="28"/>
              </w:rPr>
            </w:pPr>
          </w:p>
        </w:tc>
        <w:tc>
          <w:tcPr>
            <w:tcW w:w="144" w:type="dxa"/>
          </w:tcPr>
          <w:p w14:paraId="0BD5A825"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shd w:val="clear" w:color="auto" w:fill="auto"/>
          </w:tcPr>
          <w:p w14:paraId="1EA03FE0" w14:textId="77777777" w:rsidR="007B3E38" w:rsidRPr="001B6135" w:rsidRDefault="007B3E38" w:rsidP="001B6135">
            <w:pPr>
              <w:spacing w:line="300" w:lineRule="exact"/>
              <w:jc w:val="right"/>
              <w:rPr>
                <w:rFonts w:asciiTheme="majorBidi" w:hAnsiTheme="majorBidi" w:cstheme="majorBidi"/>
                <w:sz w:val="28"/>
                <w:szCs w:val="28"/>
              </w:rPr>
            </w:pPr>
          </w:p>
        </w:tc>
        <w:tc>
          <w:tcPr>
            <w:tcW w:w="144" w:type="dxa"/>
          </w:tcPr>
          <w:p w14:paraId="04BF4334"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left w:val="nil"/>
            </w:tcBorders>
          </w:tcPr>
          <w:p w14:paraId="3881D8AA" w14:textId="77777777" w:rsidR="007B3E38" w:rsidRPr="001B6135" w:rsidRDefault="007B3E38" w:rsidP="001B6135">
            <w:pPr>
              <w:spacing w:line="300" w:lineRule="exact"/>
              <w:jc w:val="right"/>
              <w:rPr>
                <w:rFonts w:asciiTheme="majorBidi" w:hAnsiTheme="majorBidi" w:cstheme="majorBidi"/>
                <w:sz w:val="28"/>
                <w:szCs w:val="28"/>
              </w:rPr>
            </w:pPr>
          </w:p>
        </w:tc>
      </w:tr>
      <w:tr w:rsidR="007B3E38" w:rsidRPr="001B6135" w14:paraId="660F54A9" w14:textId="77777777" w:rsidTr="00E456A8">
        <w:trPr>
          <w:cantSplit/>
        </w:trPr>
        <w:tc>
          <w:tcPr>
            <w:tcW w:w="3600" w:type="dxa"/>
          </w:tcPr>
          <w:p w14:paraId="0987ACDF" w14:textId="192633E0" w:rsidR="007B3E38" w:rsidRPr="001B6135" w:rsidRDefault="007B3E38" w:rsidP="001B6135">
            <w:pPr>
              <w:spacing w:line="300" w:lineRule="exact"/>
              <w:ind w:left="478" w:right="-13"/>
              <w:jc w:val="both"/>
              <w:rPr>
                <w:rFonts w:asciiTheme="majorBidi" w:hAnsiTheme="majorBidi" w:cstheme="majorBidi"/>
                <w:sz w:val="28"/>
                <w:szCs w:val="28"/>
                <w:cs/>
              </w:rPr>
            </w:pPr>
            <w:r w:rsidRPr="001B6135">
              <w:rPr>
                <w:rFonts w:asciiTheme="majorBidi" w:hAnsiTheme="majorBidi" w:cstheme="majorBidi"/>
                <w:sz w:val="28"/>
                <w:szCs w:val="28"/>
                <w:lang w:val="en-US"/>
              </w:rPr>
              <w:t>Not over 3</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months</w:t>
            </w:r>
          </w:p>
        </w:tc>
        <w:tc>
          <w:tcPr>
            <w:tcW w:w="1329" w:type="dxa"/>
            <w:shd w:val="clear" w:color="auto" w:fill="auto"/>
          </w:tcPr>
          <w:p w14:paraId="34FF9F5C" w14:textId="661A5C68"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501,662</w:t>
            </w:r>
          </w:p>
        </w:tc>
        <w:tc>
          <w:tcPr>
            <w:tcW w:w="144" w:type="dxa"/>
          </w:tcPr>
          <w:p w14:paraId="4D9156AD"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left w:val="nil"/>
            </w:tcBorders>
          </w:tcPr>
          <w:p w14:paraId="5BB704E9" w14:textId="7312631A"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9,433,905</w:t>
            </w:r>
          </w:p>
        </w:tc>
        <w:tc>
          <w:tcPr>
            <w:tcW w:w="144" w:type="dxa"/>
          </w:tcPr>
          <w:p w14:paraId="17444539"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shd w:val="clear" w:color="auto" w:fill="auto"/>
          </w:tcPr>
          <w:p w14:paraId="312068BC" w14:textId="3977B8F4"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tcPr>
          <w:p w14:paraId="435EC3A5"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left w:val="nil"/>
            </w:tcBorders>
          </w:tcPr>
          <w:p w14:paraId="2584787F" w14:textId="18DA7A8F"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2,728,596</w:t>
            </w:r>
          </w:p>
        </w:tc>
      </w:tr>
      <w:tr w:rsidR="007B3E38" w:rsidRPr="001B6135" w14:paraId="54249F59" w14:textId="77777777" w:rsidTr="00E456A8">
        <w:trPr>
          <w:cantSplit/>
        </w:trPr>
        <w:tc>
          <w:tcPr>
            <w:tcW w:w="3600" w:type="dxa"/>
          </w:tcPr>
          <w:p w14:paraId="752FBDE5" w14:textId="7B2C1EC7" w:rsidR="007B3E38" w:rsidRPr="001B6135" w:rsidRDefault="007B3E38" w:rsidP="001B6135">
            <w:pPr>
              <w:spacing w:line="300" w:lineRule="exact"/>
              <w:ind w:left="478" w:right="-13"/>
              <w:jc w:val="both"/>
              <w:rPr>
                <w:rFonts w:asciiTheme="majorBidi" w:hAnsiTheme="majorBidi" w:cstheme="majorBidi"/>
                <w:sz w:val="28"/>
                <w:szCs w:val="28"/>
              </w:rPr>
            </w:pPr>
            <w:r w:rsidRPr="001B6135">
              <w:rPr>
                <w:rFonts w:asciiTheme="majorBidi" w:hAnsiTheme="majorBidi" w:cstheme="majorBidi"/>
                <w:sz w:val="28"/>
                <w:szCs w:val="28"/>
                <w:lang w:val="en-US"/>
              </w:rPr>
              <w:t>Over 3 months up</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to 6</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 xml:space="preserve">months </w:t>
            </w:r>
          </w:p>
        </w:tc>
        <w:tc>
          <w:tcPr>
            <w:tcW w:w="1329" w:type="dxa"/>
            <w:shd w:val="clear" w:color="auto" w:fill="auto"/>
          </w:tcPr>
          <w:p w14:paraId="4394E69D" w14:textId="61409D83"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1,091,432</w:t>
            </w:r>
          </w:p>
        </w:tc>
        <w:tc>
          <w:tcPr>
            <w:tcW w:w="144" w:type="dxa"/>
          </w:tcPr>
          <w:p w14:paraId="425FE895"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left w:val="nil"/>
            </w:tcBorders>
          </w:tcPr>
          <w:p w14:paraId="746A63E8" w14:textId="7DA1C12B"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1,685,286</w:t>
            </w:r>
          </w:p>
        </w:tc>
        <w:tc>
          <w:tcPr>
            <w:tcW w:w="144" w:type="dxa"/>
          </w:tcPr>
          <w:p w14:paraId="3087BBEF"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shd w:val="clear" w:color="auto" w:fill="auto"/>
          </w:tcPr>
          <w:p w14:paraId="62419504" w14:textId="62A564A4"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tcPr>
          <w:p w14:paraId="08FEA874"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left w:val="nil"/>
            </w:tcBorders>
          </w:tcPr>
          <w:p w14:paraId="2C911021" w14:textId="33F9F05C"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81,361</w:t>
            </w:r>
          </w:p>
        </w:tc>
      </w:tr>
      <w:tr w:rsidR="007B3E38" w:rsidRPr="001B6135" w14:paraId="5AFAD589" w14:textId="77777777" w:rsidTr="00E456A8">
        <w:trPr>
          <w:cantSplit/>
        </w:trPr>
        <w:tc>
          <w:tcPr>
            <w:tcW w:w="3600" w:type="dxa"/>
          </w:tcPr>
          <w:p w14:paraId="1C01FF9D" w14:textId="7FD1843A" w:rsidR="007B3E38" w:rsidRPr="001B6135" w:rsidRDefault="007B3E38" w:rsidP="001B6135">
            <w:pPr>
              <w:spacing w:line="300" w:lineRule="exact"/>
              <w:ind w:left="478" w:right="-13"/>
              <w:jc w:val="both"/>
              <w:rPr>
                <w:rFonts w:asciiTheme="majorBidi" w:hAnsiTheme="majorBidi" w:cstheme="majorBidi"/>
                <w:sz w:val="28"/>
                <w:szCs w:val="28"/>
                <w:cs/>
              </w:rPr>
            </w:pPr>
            <w:r w:rsidRPr="001B6135">
              <w:rPr>
                <w:rFonts w:asciiTheme="majorBidi" w:hAnsiTheme="majorBidi" w:cstheme="majorBidi"/>
                <w:sz w:val="28"/>
                <w:szCs w:val="28"/>
                <w:lang w:val="en-US"/>
              </w:rPr>
              <w:t>Over 6</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months up</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to 12</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months</w:t>
            </w:r>
          </w:p>
        </w:tc>
        <w:tc>
          <w:tcPr>
            <w:tcW w:w="1329" w:type="dxa"/>
            <w:shd w:val="clear" w:color="auto" w:fill="auto"/>
          </w:tcPr>
          <w:p w14:paraId="13B7DB31" w14:textId="4A2D6800"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6,330,385</w:t>
            </w:r>
          </w:p>
        </w:tc>
        <w:tc>
          <w:tcPr>
            <w:tcW w:w="144" w:type="dxa"/>
          </w:tcPr>
          <w:p w14:paraId="0F60A046"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left w:val="nil"/>
            </w:tcBorders>
          </w:tcPr>
          <w:p w14:paraId="08F15D1F" w14:textId="30D319EB"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1,480,697</w:t>
            </w:r>
          </w:p>
        </w:tc>
        <w:tc>
          <w:tcPr>
            <w:tcW w:w="144" w:type="dxa"/>
          </w:tcPr>
          <w:p w14:paraId="2E8E30E0"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shd w:val="clear" w:color="auto" w:fill="auto"/>
          </w:tcPr>
          <w:p w14:paraId="1FF5C736" w14:textId="739DFEC9"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tcPr>
          <w:p w14:paraId="32E8212F"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left w:val="nil"/>
            </w:tcBorders>
          </w:tcPr>
          <w:p w14:paraId="0E4DD541" w14:textId="4F2DFEF8"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162,290</w:t>
            </w:r>
          </w:p>
        </w:tc>
      </w:tr>
      <w:tr w:rsidR="007B3E38" w:rsidRPr="001B6135" w14:paraId="35BBE009" w14:textId="77777777" w:rsidTr="00E456A8">
        <w:trPr>
          <w:cantSplit/>
        </w:trPr>
        <w:tc>
          <w:tcPr>
            <w:tcW w:w="3600" w:type="dxa"/>
          </w:tcPr>
          <w:p w14:paraId="63DEC814" w14:textId="65F34B7E" w:rsidR="007B3E38" w:rsidRPr="001B6135" w:rsidRDefault="007B3E38" w:rsidP="001B6135">
            <w:pPr>
              <w:spacing w:line="300" w:lineRule="exact"/>
              <w:ind w:left="478" w:right="-13"/>
              <w:jc w:val="both"/>
              <w:rPr>
                <w:rFonts w:asciiTheme="majorBidi" w:hAnsiTheme="majorBidi" w:cstheme="majorBidi"/>
                <w:sz w:val="28"/>
                <w:szCs w:val="28"/>
                <w:cs/>
              </w:rPr>
            </w:pPr>
            <w:r w:rsidRPr="001B6135">
              <w:rPr>
                <w:rFonts w:asciiTheme="majorBidi" w:hAnsiTheme="majorBidi" w:cstheme="majorBidi"/>
                <w:sz w:val="28"/>
                <w:szCs w:val="28"/>
                <w:lang w:val="en-US"/>
              </w:rPr>
              <w:t>Over 12</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months</w:t>
            </w:r>
          </w:p>
        </w:tc>
        <w:tc>
          <w:tcPr>
            <w:tcW w:w="1329" w:type="dxa"/>
            <w:tcBorders>
              <w:bottom w:val="single" w:sz="4" w:space="0" w:color="auto"/>
            </w:tcBorders>
            <w:shd w:val="clear" w:color="auto" w:fill="auto"/>
          </w:tcPr>
          <w:p w14:paraId="74AE82E6" w14:textId="0B3C3E51"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6,706,162</w:t>
            </w:r>
          </w:p>
        </w:tc>
        <w:tc>
          <w:tcPr>
            <w:tcW w:w="144" w:type="dxa"/>
          </w:tcPr>
          <w:p w14:paraId="65E0B760"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left w:val="nil"/>
              <w:bottom w:val="single" w:sz="4" w:space="0" w:color="auto"/>
            </w:tcBorders>
          </w:tcPr>
          <w:p w14:paraId="78E7C798" w14:textId="331FA3AA"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1,554,232</w:t>
            </w:r>
          </w:p>
        </w:tc>
        <w:tc>
          <w:tcPr>
            <w:tcW w:w="144" w:type="dxa"/>
          </w:tcPr>
          <w:p w14:paraId="6EE11DBC"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tcBorders>
              <w:bottom w:val="single" w:sz="4" w:space="0" w:color="auto"/>
            </w:tcBorders>
            <w:shd w:val="clear" w:color="auto" w:fill="auto"/>
          </w:tcPr>
          <w:p w14:paraId="4D3E9787" w14:textId="453979A0"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363,032</w:t>
            </w:r>
          </w:p>
        </w:tc>
        <w:tc>
          <w:tcPr>
            <w:tcW w:w="144" w:type="dxa"/>
          </w:tcPr>
          <w:p w14:paraId="7547F4F9"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left w:val="nil"/>
              <w:bottom w:val="single" w:sz="4" w:space="0" w:color="auto"/>
            </w:tcBorders>
          </w:tcPr>
          <w:p w14:paraId="648DF9FA" w14:textId="7C56F48C"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32,110</w:t>
            </w:r>
          </w:p>
        </w:tc>
      </w:tr>
      <w:tr w:rsidR="007B3E38" w:rsidRPr="001B6135" w14:paraId="1B072EE9" w14:textId="77777777" w:rsidTr="00C31293">
        <w:trPr>
          <w:cantSplit/>
        </w:trPr>
        <w:tc>
          <w:tcPr>
            <w:tcW w:w="3600" w:type="dxa"/>
          </w:tcPr>
          <w:p w14:paraId="038E888C" w14:textId="173A7EC4" w:rsidR="007B3E38" w:rsidRPr="001B6135" w:rsidRDefault="007B3E38" w:rsidP="001B6135">
            <w:pPr>
              <w:spacing w:line="300" w:lineRule="exact"/>
              <w:ind w:left="28" w:right="-13"/>
              <w:jc w:val="both"/>
              <w:rPr>
                <w:rFonts w:asciiTheme="majorBidi" w:hAnsiTheme="majorBidi" w:cstheme="majorBidi"/>
                <w:sz w:val="28"/>
                <w:szCs w:val="28"/>
                <w:cs/>
              </w:rPr>
            </w:pPr>
            <w:r w:rsidRPr="001B6135">
              <w:rPr>
                <w:rFonts w:asciiTheme="majorBidi" w:hAnsiTheme="majorBidi" w:cstheme="majorBidi"/>
                <w:sz w:val="28"/>
                <w:szCs w:val="28"/>
                <w:lang w:val="en-US"/>
              </w:rPr>
              <w:t>Total</w:t>
            </w:r>
          </w:p>
        </w:tc>
        <w:tc>
          <w:tcPr>
            <w:tcW w:w="1329" w:type="dxa"/>
            <w:tcBorders>
              <w:top w:val="single" w:sz="4" w:space="0" w:color="auto"/>
            </w:tcBorders>
            <w:shd w:val="clear" w:color="auto" w:fill="auto"/>
          </w:tcPr>
          <w:p w14:paraId="0E191D15" w14:textId="61520C47" w:rsidR="007B3E38" w:rsidRPr="001B6135" w:rsidRDefault="007B3E38" w:rsidP="001B6135">
            <w:pPr>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35,277,879</w:t>
            </w:r>
          </w:p>
        </w:tc>
        <w:tc>
          <w:tcPr>
            <w:tcW w:w="144" w:type="dxa"/>
          </w:tcPr>
          <w:p w14:paraId="747D6746"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top w:val="single" w:sz="4" w:space="0" w:color="auto"/>
            </w:tcBorders>
          </w:tcPr>
          <w:p w14:paraId="09EFCE90" w14:textId="61F87133"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35,436,058</w:t>
            </w:r>
          </w:p>
        </w:tc>
        <w:tc>
          <w:tcPr>
            <w:tcW w:w="144" w:type="dxa"/>
          </w:tcPr>
          <w:p w14:paraId="4FD40D9A"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tcBorders>
              <w:top w:val="single" w:sz="4" w:space="0" w:color="auto"/>
            </w:tcBorders>
            <w:shd w:val="clear" w:color="auto" w:fill="auto"/>
          </w:tcPr>
          <w:p w14:paraId="151ABBFE" w14:textId="2567A82C"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363,032</w:t>
            </w:r>
          </w:p>
        </w:tc>
        <w:tc>
          <w:tcPr>
            <w:tcW w:w="144" w:type="dxa"/>
          </w:tcPr>
          <w:p w14:paraId="3DAABA18"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top w:val="single" w:sz="4" w:space="0" w:color="auto"/>
            </w:tcBorders>
          </w:tcPr>
          <w:p w14:paraId="59B1F4BF" w14:textId="0EB8A47F"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3,181,550</w:t>
            </w:r>
          </w:p>
        </w:tc>
      </w:tr>
      <w:tr w:rsidR="007B3E38" w:rsidRPr="001B6135" w14:paraId="3AA82A38" w14:textId="77777777" w:rsidTr="00A66139">
        <w:trPr>
          <w:cantSplit/>
        </w:trPr>
        <w:tc>
          <w:tcPr>
            <w:tcW w:w="3600" w:type="dxa"/>
          </w:tcPr>
          <w:p w14:paraId="7D9F6D38" w14:textId="193C743C" w:rsidR="007B3E38" w:rsidRPr="001B6135" w:rsidRDefault="007B3E38" w:rsidP="001B6135">
            <w:pPr>
              <w:spacing w:line="300" w:lineRule="exact"/>
              <w:ind w:left="28" w:right="-13"/>
              <w:jc w:val="both"/>
              <w:rPr>
                <w:rFonts w:asciiTheme="majorBidi" w:hAnsiTheme="majorBidi" w:cstheme="majorBidi"/>
                <w:sz w:val="28"/>
                <w:szCs w:val="28"/>
                <w:cs/>
                <w:lang w:val="en-US"/>
              </w:rPr>
            </w:pPr>
            <w:r w:rsidRPr="001B6135">
              <w:rPr>
                <w:rFonts w:asciiTheme="majorBidi" w:hAnsiTheme="majorBidi" w:cstheme="majorBidi"/>
                <w:sz w:val="28"/>
                <w:szCs w:val="28"/>
                <w:u w:val="single"/>
                <w:lang w:val="en-US"/>
              </w:rPr>
              <w:t>Less</w:t>
            </w:r>
            <w:r w:rsidRPr="001B6135">
              <w:rPr>
                <w:rFonts w:asciiTheme="majorBidi" w:hAnsiTheme="majorBidi" w:cstheme="majorBidi"/>
                <w:sz w:val="28"/>
                <w:szCs w:val="28"/>
                <w:lang w:val="en-US"/>
              </w:rPr>
              <w:t xml:space="preserve"> Allowance for expected credit loss</w:t>
            </w:r>
          </w:p>
        </w:tc>
        <w:tc>
          <w:tcPr>
            <w:tcW w:w="1329" w:type="dxa"/>
            <w:tcBorders>
              <w:bottom w:val="single" w:sz="4" w:space="0" w:color="auto"/>
            </w:tcBorders>
            <w:shd w:val="clear" w:color="auto" w:fill="auto"/>
          </w:tcPr>
          <w:p w14:paraId="682DEF9B" w14:textId="66C4F3DA" w:rsidR="007B3E38" w:rsidRPr="001B6135" w:rsidRDefault="007B3E38" w:rsidP="001B6135">
            <w:pPr>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(635,890)</w:t>
            </w:r>
          </w:p>
        </w:tc>
        <w:tc>
          <w:tcPr>
            <w:tcW w:w="144" w:type="dxa"/>
          </w:tcPr>
          <w:p w14:paraId="454E0DA9"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bottom w:val="single" w:sz="4" w:space="0" w:color="auto"/>
            </w:tcBorders>
            <w:shd w:val="clear" w:color="auto" w:fill="auto"/>
          </w:tcPr>
          <w:p w14:paraId="5E6EEC00" w14:textId="25B7B4E5"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(1,892,482)</w:t>
            </w:r>
          </w:p>
        </w:tc>
        <w:tc>
          <w:tcPr>
            <w:tcW w:w="144" w:type="dxa"/>
            <w:shd w:val="clear" w:color="auto" w:fill="auto"/>
          </w:tcPr>
          <w:p w14:paraId="6060B382"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tcBorders>
              <w:bottom w:val="single" w:sz="4" w:space="0" w:color="auto"/>
            </w:tcBorders>
            <w:shd w:val="clear" w:color="auto" w:fill="auto"/>
          </w:tcPr>
          <w:p w14:paraId="78D37790" w14:textId="01577E40"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(363,032)</w:t>
            </w:r>
          </w:p>
        </w:tc>
        <w:tc>
          <w:tcPr>
            <w:tcW w:w="144" w:type="dxa"/>
            <w:shd w:val="clear" w:color="auto" w:fill="auto"/>
          </w:tcPr>
          <w:p w14:paraId="639EBA62"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bottom w:val="single" w:sz="4" w:space="0" w:color="auto"/>
            </w:tcBorders>
            <w:shd w:val="clear" w:color="auto" w:fill="auto"/>
          </w:tcPr>
          <w:p w14:paraId="5B61312B" w14:textId="69939A21"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7B3E38" w:rsidRPr="001B6135" w14:paraId="7EC6A2F6" w14:textId="77777777" w:rsidTr="00A66139">
        <w:trPr>
          <w:cantSplit/>
        </w:trPr>
        <w:tc>
          <w:tcPr>
            <w:tcW w:w="3600" w:type="dxa"/>
          </w:tcPr>
          <w:p w14:paraId="606879E3" w14:textId="7AE2EBD1" w:rsidR="007B3E38" w:rsidRPr="001B6135" w:rsidRDefault="007B3E38" w:rsidP="001B6135">
            <w:pPr>
              <w:spacing w:line="300" w:lineRule="exact"/>
              <w:ind w:left="28" w:right="-13"/>
              <w:jc w:val="both"/>
              <w:rPr>
                <w:rFonts w:asciiTheme="majorBidi" w:hAnsiTheme="majorBidi"/>
                <w:sz w:val="28"/>
                <w:szCs w:val="28"/>
                <w:cs/>
              </w:rPr>
            </w:pPr>
            <w:r w:rsidRPr="001B6135">
              <w:rPr>
                <w:rFonts w:asciiTheme="majorBidi" w:hAnsiTheme="majorBidi" w:cstheme="majorBidi"/>
                <w:sz w:val="28"/>
                <w:szCs w:val="28"/>
              </w:rPr>
              <w:t>Total trade receivables</w:t>
            </w:r>
          </w:p>
        </w:tc>
        <w:tc>
          <w:tcPr>
            <w:tcW w:w="1329" w:type="dxa"/>
            <w:tcBorders>
              <w:top w:val="single" w:sz="4" w:space="0" w:color="auto"/>
              <w:bottom w:val="double" w:sz="4" w:space="0" w:color="auto"/>
            </w:tcBorders>
            <w:shd w:val="clear" w:color="auto" w:fill="auto"/>
          </w:tcPr>
          <w:p w14:paraId="2318E79D" w14:textId="5A8A567F"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34,641,989</w:t>
            </w:r>
          </w:p>
        </w:tc>
        <w:tc>
          <w:tcPr>
            <w:tcW w:w="144" w:type="dxa"/>
          </w:tcPr>
          <w:p w14:paraId="0D7A25F7" w14:textId="77777777" w:rsidR="007B3E38" w:rsidRPr="001B6135" w:rsidRDefault="007B3E38" w:rsidP="001B6135">
            <w:pPr>
              <w:spacing w:line="300" w:lineRule="exact"/>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220F237D" w14:textId="134E4B3D"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33,543,576</w:t>
            </w:r>
          </w:p>
        </w:tc>
        <w:tc>
          <w:tcPr>
            <w:tcW w:w="144" w:type="dxa"/>
            <w:shd w:val="clear" w:color="auto" w:fill="auto"/>
          </w:tcPr>
          <w:p w14:paraId="39D13313" w14:textId="77777777" w:rsidR="007B3E38" w:rsidRPr="001B6135" w:rsidRDefault="007B3E38" w:rsidP="001B6135">
            <w:pPr>
              <w:spacing w:line="300" w:lineRule="exact"/>
              <w:jc w:val="right"/>
              <w:rPr>
                <w:rFonts w:asciiTheme="majorBidi" w:hAnsiTheme="majorBidi" w:cstheme="majorBidi"/>
                <w:sz w:val="28"/>
                <w:szCs w:val="28"/>
              </w:rPr>
            </w:pPr>
          </w:p>
        </w:tc>
        <w:tc>
          <w:tcPr>
            <w:tcW w:w="1206" w:type="dxa"/>
            <w:tcBorders>
              <w:top w:val="single" w:sz="4" w:space="0" w:color="auto"/>
              <w:bottom w:val="double" w:sz="4" w:space="0" w:color="auto"/>
            </w:tcBorders>
            <w:shd w:val="clear" w:color="auto" w:fill="auto"/>
          </w:tcPr>
          <w:p w14:paraId="29A13061" w14:textId="1988CBE4"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tcPr>
          <w:p w14:paraId="27C9AFDD" w14:textId="77777777" w:rsidR="007B3E38" w:rsidRPr="001B6135" w:rsidRDefault="007B3E38" w:rsidP="001B6135">
            <w:pPr>
              <w:spacing w:line="300" w:lineRule="exact"/>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7F6C74B8" w14:textId="71EEAD43" w:rsidR="007B3E38" w:rsidRPr="001B6135" w:rsidRDefault="007B3E38"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3,181,550</w:t>
            </w:r>
          </w:p>
        </w:tc>
      </w:tr>
    </w:tbl>
    <w:p w14:paraId="096AD324" w14:textId="5532ECE4" w:rsidR="000234C2" w:rsidRPr="001B6135" w:rsidRDefault="000234C2"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thaiDistribute"/>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 xml:space="preserve">As at </w:t>
      </w:r>
      <w:r w:rsidR="00BD391B" w:rsidRPr="001B6135">
        <w:rPr>
          <w:rFonts w:asciiTheme="majorBidi" w:hAnsiTheme="majorBidi" w:cstheme="majorBidi"/>
          <w:sz w:val="28"/>
          <w:szCs w:val="28"/>
        </w:rPr>
        <w:t>December 31, 2021</w:t>
      </w:r>
      <w:r w:rsidR="00C97433" w:rsidRPr="001B6135">
        <w:rPr>
          <w:rFonts w:asciiTheme="majorBidi" w:hAnsiTheme="majorBidi" w:cstheme="majorBidi"/>
          <w:sz w:val="28"/>
          <w:szCs w:val="28"/>
        </w:rPr>
        <w:t xml:space="preserve"> and </w:t>
      </w:r>
      <w:r w:rsidR="00454914" w:rsidRPr="001B6135">
        <w:rPr>
          <w:rFonts w:asciiTheme="majorBidi" w:hAnsiTheme="majorBidi" w:cstheme="majorBidi"/>
          <w:sz w:val="28"/>
          <w:szCs w:val="28"/>
        </w:rPr>
        <w:t>2020</w:t>
      </w:r>
      <w:r w:rsidRPr="001B6135">
        <w:rPr>
          <w:rFonts w:asciiTheme="majorBidi" w:hAnsiTheme="majorBidi" w:cstheme="majorBidi"/>
          <w:spacing w:val="-4"/>
          <w:sz w:val="28"/>
          <w:szCs w:val="28"/>
          <w:lang w:val="en-US"/>
        </w:rPr>
        <w:t xml:space="preserve"> the Group had a minimum amount to be received in the future under operating leases, as follows</w:t>
      </w:r>
      <w:r w:rsidRPr="001B6135">
        <w:rPr>
          <w:rFonts w:asciiTheme="majorBidi" w:hAnsiTheme="majorBidi" w:cstheme="majorBidi"/>
          <w:spacing w:val="-4"/>
          <w:sz w:val="28"/>
          <w:szCs w:val="28"/>
          <w:cs/>
          <w:lang w:val="en-US"/>
        </w:rPr>
        <w:t>:</w:t>
      </w:r>
    </w:p>
    <w:tbl>
      <w:tblPr>
        <w:tblW w:w="9180" w:type="dxa"/>
        <w:tblInd w:w="468" w:type="dxa"/>
        <w:tblLayout w:type="fixed"/>
        <w:tblLook w:val="04A0" w:firstRow="1" w:lastRow="0" w:firstColumn="1" w:lastColumn="0" w:noHBand="0" w:noVBand="1"/>
      </w:tblPr>
      <w:tblGrid>
        <w:gridCol w:w="5670"/>
        <w:gridCol w:w="1710"/>
        <w:gridCol w:w="1800"/>
      </w:tblGrid>
      <w:tr w:rsidR="000234C2" w:rsidRPr="001B6135" w14:paraId="2FB02975" w14:textId="77777777" w:rsidTr="00A519E8">
        <w:trPr>
          <w:cantSplit/>
          <w:trHeight w:val="372"/>
        </w:trPr>
        <w:tc>
          <w:tcPr>
            <w:tcW w:w="5670" w:type="dxa"/>
          </w:tcPr>
          <w:p w14:paraId="0781BEAF" w14:textId="77777777" w:rsidR="000234C2" w:rsidRPr="001B6135" w:rsidRDefault="000234C2" w:rsidP="001B6135">
            <w:pPr>
              <w:pStyle w:val="22"/>
              <w:spacing w:after="0" w:line="240" w:lineRule="atLeast"/>
              <w:ind w:left="32"/>
              <w:jc w:val="distribute"/>
              <w:rPr>
                <w:rFonts w:asciiTheme="majorBidi" w:hAnsiTheme="majorBidi" w:cstheme="majorBidi"/>
                <w:color w:val="000000"/>
                <w:sz w:val="28"/>
                <w:szCs w:val="28"/>
              </w:rPr>
            </w:pPr>
          </w:p>
        </w:tc>
        <w:tc>
          <w:tcPr>
            <w:tcW w:w="3510" w:type="dxa"/>
            <w:gridSpan w:val="2"/>
            <w:tcBorders>
              <w:top w:val="nil"/>
              <w:left w:val="nil"/>
              <w:right w:val="nil"/>
            </w:tcBorders>
            <w:hideMark/>
          </w:tcPr>
          <w:p w14:paraId="177CF42D" w14:textId="2F0C953A" w:rsidR="000234C2" w:rsidRPr="001B6135" w:rsidRDefault="000234C2" w:rsidP="001B6135">
            <w:pPr>
              <w:pStyle w:val="22"/>
              <w:pBdr>
                <w:bottom w:val="single" w:sz="4" w:space="1" w:color="auto"/>
              </w:pBdr>
              <w:spacing w:after="0" w:line="240" w:lineRule="atLeast"/>
              <w:jc w:val="right"/>
              <w:rPr>
                <w:rFonts w:asciiTheme="majorBidi" w:hAnsiTheme="majorBidi" w:cstheme="majorBidi"/>
                <w:color w:val="000000"/>
                <w:sz w:val="28"/>
                <w:szCs w:val="28"/>
                <w:cs/>
              </w:rPr>
            </w:pPr>
            <w:r w:rsidRPr="001B6135">
              <w:rPr>
                <w:rFonts w:asciiTheme="majorBidi" w:hAnsiTheme="majorBidi" w:cstheme="majorBidi"/>
                <w:sz w:val="28"/>
                <w:szCs w:val="28"/>
                <w:cs/>
              </w:rPr>
              <w:t>(</w:t>
            </w:r>
            <w:r w:rsidRPr="001B6135">
              <w:rPr>
                <w:rFonts w:asciiTheme="majorBidi" w:hAnsiTheme="majorBidi" w:cstheme="majorBidi"/>
                <w:sz w:val="28"/>
                <w:szCs w:val="28"/>
              </w:rPr>
              <w:t>Unit:</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Baht)</w:t>
            </w:r>
          </w:p>
        </w:tc>
      </w:tr>
      <w:tr w:rsidR="000234C2" w:rsidRPr="001B6135" w14:paraId="16AD95D9" w14:textId="77777777" w:rsidTr="00A519E8">
        <w:trPr>
          <w:cantSplit/>
        </w:trPr>
        <w:tc>
          <w:tcPr>
            <w:tcW w:w="5670" w:type="dxa"/>
          </w:tcPr>
          <w:p w14:paraId="14332F72" w14:textId="77777777" w:rsidR="000234C2" w:rsidRPr="001B6135" w:rsidRDefault="000234C2" w:rsidP="001B6135">
            <w:pPr>
              <w:pStyle w:val="22"/>
              <w:spacing w:after="0" w:line="240" w:lineRule="atLeast"/>
              <w:ind w:left="32"/>
              <w:jc w:val="distribute"/>
              <w:rPr>
                <w:rFonts w:asciiTheme="majorBidi" w:hAnsiTheme="majorBidi" w:cstheme="majorBidi"/>
                <w:color w:val="000000"/>
                <w:sz w:val="28"/>
                <w:szCs w:val="28"/>
              </w:rPr>
            </w:pPr>
          </w:p>
        </w:tc>
        <w:tc>
          <w:tcPr>
            <w:tcW w:w="3510" w:type="dxa"/>
            <w:gridSpan w:val="2"/>
            <w:tcBorders>
              <w:left w:val="nil"/>
              <w:bottom w:val="nil"/>
              <w:right w:val="nil"/>
            </w:tcBorders>
            <w:hideMark/>
          </w:tcPr>
          <w:p w14:paraId="0AAFD5E6" w14:textId="6BADD3AE" w:rsidR="000234C2" w:rsidRPr="001B6135" w:rsidRDefault="000234C2" w:rsidP="001B6135">
            <w:pPr>
              <w:pStyle w:val="22"/>
              <w:pBdr>
                <w:bottom w:val="single" w:sz="4" w:space="1" w:color="auto"/>
              </w:pBdr>
              <w:spacing w:after="0" w:line="240" w:lineRule="atLeast"/>
              <w:jc w:val="center"/>
              <w:rPr>
                <w:rFonts w:asciiTheme="majorBidi" w:hAnsiTheme="majorBidi" w:cstheme="majorBidi"/>
                <w:color w:val="000000"/>
                <w:sz w:val="28"/>
                <w:szCs w:val="28"/>
                <w:cs/>
              </w:rPr>
            </w:pPr>
            <w:r w:rsidRPr="001B6135">
              <w:rPr>
                <w:rFonts w:asciiTheme="majorBidi" w:hAnsiTheme="majorBidi" w:cstheme="majorBidi"/>
                <w:sz w:val="28"/>
                <w:szCs w:val="28"/>
              </w:rPr>
              <w:t>Consolidated</w:t>
            </w:r>
            <w:r w:rsidRPr="001B6135">
              <w:rPr>
                <w:rFonts w:asciiTheme="majorBidi" w:hAnsiTheme="majorBidi" w:cstheme="majorBidi"/>
                <w:color w:val="000000"/>
                <w:sz w:val="28"/>
                <w:szCs w:val="28"/>
                <w:cs/>
              </w:rPr>
              <w:t xml:space="preserve"> / </w:t>
            </w:r>
            <w:r w:rsidRPr="001B6135">
              <w:rPr>
                <w:rFonts w:asciiTheme="majorBidi" w:hAnsiTheme="majorBidi" w:cstheme="majorBidi"/>
                <w:sz w:val="28"/>
                <w:szCs w:val="28"/>
              </w:rPr>
              <w:t>Separate</w:t>
            </w:r>
          </w:p>
        </w:tc>
      </w:tr>
      <w:tr w:rsidR="000234C2" w:rsidRPr="001B6135" w14:paraId="20A90E92" w14:textId="77777777" w:rsidTr="00A519E8">
        <w:tc>
          <w:tcPr>
            <w:tcW w:w="5670" w:type="dxa"/>
          </w:tcPr>
          <w:p w14:paraId="1C5A6FA4" w14:textId="77777777" w:rsidR="000234C2" w:rsidRPr="001B6135" w:rsidRDefault="000234C2" w:rsidP="001B6135">
            <w:pPr>
              <w:pStyle w:val="22"/>
              <w:spacing w:after="0" w:line="240" w:lineRule="atLeast"/>
              <w:ind w:left="132" w:hanging="180"/>
              <w:rPr>
                <w:rFonts w:asciiTheme="majorBidi" w:hAnsiTheme="majorBidi" w:cstheme="majorBidi"/>
                <w:color w:val="000000"/>
                <w:sz w:val="28"/>
                <w:szCs w:val="28"/>
                <w:cs/>
              </w:rPr>
            </w:pPr>
          </w:p>
        </w:tc>
        <w:tc>
          <w:tcPr>
            <w:tcW w:w="1710" w:type="dxa"/>
            <w:vAlign w:val="bottom"/>
          </w:tcPr>
          <w:p w14:paraId="547996D5" w14:textId="02E7E543" w:rsidR="000234C2" w:rsidRPr="001B6135" w:rsidRDefault="00BD391B" w:rsidP="001B6135">
            <w:pPr>
              <w:pBdr>
                <w:bottom w:val="single" w:sz="4" w:space="1" w:color="auto"/>
              </w:pBdr>
              <w:overflowPunct w:val="0"/>
              <w:adjustRightInd w:val="0"/>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1800" w:type="dxa"/>
            <w:vAlign w:val="bottom"/>
          </w:tcPr>
          <w:p w14:paraId="579C4251" w14:textId="061E7C67" w:rsidR="000234C2" w:rsidRPr="001B6135" w:rsidRDefault="000234C2" w:rsidP="001B6135">
            <w:pPr>
              <w:pBdr>
                <w:bottom w:val="single" w:sz="4" w:space="1" w:color="auto"/>
              </w:pBdr>
              <w:overflowPunct w:val="0"/>
              <w:adjustRightInd w:val="0"/>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December</w:t>
            </w:r>
            <w:r w:rsidR="00A519E8" w:rsidRPr="001B6135">
              <w:rPr>
                <w:rFonts w:asciiTheme="majorBidi" w:hAnsiTheme="majorBidi" w:cstheme="majorBidi"/>
                <w:sz w:val="28"/>
                <w:szCs w:val="28"/>
              </w:rPr>
              <w:t xml:space="preserve"> </w:t>
            </w:r>
            <w:r w:rsidRPr="001B6135">
              <w:rPr>
                <w:rFonts w:asciiTheme="majorBidi" w:hAnsiTheme="majorBidi" w:cstheme="majorBidi"/>
                <w:sz w:val="28"/>
                <w:szCs w:val="28"/>
              </w:rPr>
              <w:t xml:space="preserve">31, </w:t>
            </w:r>
            <w:r w:rsidR="00454914" w:rsidRPr="001B6135">
              <w:rPr>
                <w:rFonts w:asciiTheme="majorBidi" w:hAnsiTheme="majorBidi" w:cstheme="majorBidi"/>
                <w:sz w:val="28"/>
                <w:szCs w:val="28"/>
              </w:rPr>
              <w:t>2020</w:t>
            </w:r>
          </w:p>
        </w:tc>
      </w:tr>
      <w:tr w:rsidR="000234C2" w:rsidRPr="001B6135" w14:paraId="3DA82CF9" w14:textId="77777777" w:rsidTr="00A519E8">
        <w:tc>
          <w:tcPr>
            <w:tcW w:w="5670" w:type="dxa"/>
            <w:hideMark/>
          </w:tcPr>
          <w:p w14:paraId="10A0B528" w14:textId="1F572DA7" w:rsidR="000234C2" w:rsidRPr="001B6135" w:rsidRDefault="000234C2" w:rsidP="001B6135">
            <w:pPr>
              <w:pStyle w:val="22"/>
              <w:spacing w:after="0" w:line="240" w:lineRule="atLeast"/>
              <w:ind w:left="132" w:hanging="180"/>
              <w:rPr>
                <w:rFonts w:asciiTheme="majorBidi" w:hAnsiTheme="majorBidi" w:cstheme="majorBidi"/>
                <w:color w:val="000000"/>
                <w:spacing w:val="-4"/>
                <w:sz w:val="28"/>
                <w:szCs w:val="28"/>
                <w:lang w:val="en-US"/>
              </w:rPr>
            </w:pPr>
            <w:r w:rsidRPr="001B6135">
              <w:rPr>
                <w:rFonts w:asciiTheme="majorBidi" w:hAnsiTheme="majorBidi" w:cstheme="majorBidi"/>
                <w:color w:val="000000"/>
                <w:spacing w:val="-4"/>
                <w:sz w:val="28"/>
                <w:szCs w:val="28"/>
                <w:lang w:val="en-US"/>
              </w:rPr>
              <w:t>M</w:t>
            </w:r>
            <w:proofErr w:type="spellStart"/>
            <w:r w:rsidRPr="001B6135">
              <w:rPr>
                <w:rFonts w:asciiTheme="majorBidi" w:hAnsiTheme="majorBidi" w:cstheme="majorBidi"/>
                <w:color w:val="000000"/>
                <w:spacing w:val="-4"/>
                <w:sz w:val="28"/>
                <w:szCs w:val="28"/>
              </w:rPr>
              <w:t>inimum</w:t>
            </w:r>
            <w:proofErr w:type="spellEnd"/>
            <w:r w:rsidRPr="001B6135">
              <w:rPr>
                <w:rFonts w:asciiTheme="majorBidi" w:hAnsiTheme="majorBidi" w:cstheme="majorBidi"/>
                <w:color w:val="000000"/>
                <w:spacing w:val="-4"/>
                <w:sz w:val="28"/>
                <w:szCs w:val="28"/>
              </w:rPr>
              <w:t xml:space="preserve"> amount to be received in the future under operating leases</w:t>
            </w:r>
            <w:r w:rsidR="002767D6" w:rsidRPr="001B6135">
              <w:rPr>
                <w:rFonts w:asciiTheme="majorBidi" w:hAnsiTheme="majorBidi" w:cstheme="majorBidi" w:hint="cs"/>
                <w:color w:val="000000"/>
                <w:spacing w:val="-4"/>
                <w:sz w:val="28"/>
                <w:szCs w:val="28"/>
                <w:cs/>
              </w:rPr>
              <w:t xml:space="preserve"> </w:t>
            </w:r>
            <w:r w:rsidR="002767D6" w:rsidRPr="001B6135">
              <w:rPr>
                <w:rFonts w:asciiTheme="majorBidi" w:hAnsiTheme="majorBidi" w:cstheme="majorBidi"/>
                <w:color w:val="000000"/>
                <w:spacing w:val="-4"/>
                <w:sz w:val="28"/>
                <w:szCs w:val="28"/>
                <w:lang w:val="en-US"/>
              </w:rPr>
              <w:t>in 1 year</w:t>
            </w:r>
          </w:p>
        </w:tc>
        <w:tc>
          <w:tcPr>
            <w:tcW w:w="1710" w:type="dxa"/>
            <w:shd w:val="clear" w:color="auto" w:fill="auto"/>
            <w:vAlign w:val="center"/>
          </w:tcPr>
          <w:p w14:paraId="00528944" w14:textId="3C42080D" w:rsidR="000234C2" w:rsidRPr="001B6135" w:rsidRDefault="009D43FE" w:rsidP="001B6135">
            <w:pPr>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pacing w:val="-4"/>
                <w:sz w:val="28"/>
                <w:szCs w:val="28"/>
              </w:rPr>
              <w:t>144,000</w:t>
            </w:r>
          </w:p>
        </w:tc>
        <w:tc>
          <w:tcPr>
            <w:tcW w:w="1800" w:type="dxa"/>
            <w:vAlign w:val="center"/>
          </w:tcPr>
          <w:p w14:paraId="79689EFC" w14:textId="4B40B3E7" w:rsidR="000234C2" w:rsidRPr="001B6135" w:rsidRDefault="00326887" w:rsidP="001B6135">
            <w:pPr>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pacing w:val="-4"/>
                <w:sz w:val="28"/>
                <w:szCs w:val="28"/>
              </w:rPr>
              <w:t>144,000</w:t>
            </w:r>
          </w:p>
        </w:tc>
      </w:tr>
    </w:tbl>
    <w:p w14:paraId="062454DD" w14:textId="287E357D" w:rsidR="000234C2" w:rsidRPr="001B6135" w:rsidRDefault="000234C2" w:rsidP="001B61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rPr>
      </w:pPr>
      <w:r w:rsidRPr="001B6135">
        <w:rPr>
          <w:rFonts w:asciiTheme="majorBidi" w:hAnsiTheme="majorBidi" w:cstheme="majorBidi"/>
          <w:spacing w:val="-4"/>
          <w:sz w:val="28"/>
          <w:szCs w:val="28"/>
        </w:rPr>
        <w:t xml:space="preserve">Movements of </w:t>
      </w:r>
      <w:r w:rsidR="00483538" w:rsidRPr="001B6135">
        <w:rPr>
          <w:rFonts w:asciiTheme="majorBidi" w:hAnsiTheme="majorBidi" w:cstheme="majorBidi"/>
          <w:spacing w:val="-6"/>
          <w:sz w:val="28"/>
          <w:szCs w:val="28"/>
        </w:rPr>
        <w:t>allowance for expected credit loss</w:t>
      </w:r>
      <w:r w:rsidRPr="001B6135">
        <w:rPr>
          <w:rFonts w:asciiTheme="majorBidi" w:hAnsiTheme="majorBidi" w:cstheme="majorBidi"/>
          <w:spacing w:val="-4"/>
          <w:sz w:val="28"/>
          <w:szCs w:val="28"/>
        </w:rPr>
        <w:t xml:space="preserve"> for </w:t>
      </w:r>
      <w:r w:rsidR="00C97433" w:rsidRPr="001B6135">
        <w:rPr>
          <w:rFonts w:asciiTheme="majorBidi" w:hAnsiTheme="majorBidi" w:cstheme="majorBidi"/>
          <w:spacing w:val="-4"/>
          <w:sz w:val="28"/>
          <w:szCs w:val="28"/>
        </w:rPr>
        <w:t>years</w:t>
      </w:r>
      <w:r w:rsidR="00C31F5A"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rPr>
        <w:t xml:space="preserve">ended </w:t>
      </w:r>
      <w:r w:rsidR="00BD391B" w:rsidRPr="001B6135">
        <w:rPr>
          <w:rFonts w:asciiTheme="majorBidi" w:hAnsiTheme="majorBidi" w:cstheme="majorBidi"/>
          <w:sz w:val="28"/>
          <w:szCs w:val="28"/>
        </w:rPr>
        <w:t>December 31, 2021</w:t>
      </w:r>
      <w:r w:rsidR="00C97433" w:rsidRPr="001B6135">
        <w:rPr>
          <w:rFonts w:asciiTheme="majorBidi" w:hAnsiTheme="majorBidi" w:cstheme="majorBidi"/>
          <w:sz w:val="28"/>
          <w:szCs w:val="28"/>
        </w:rPr>
        <w:t xml:space="preserve"> and </w:t>
      </w:r>
      <w:r w:rsidR="00454914" w:rsidRPr="001B6135">
        <w:rPr>
          <w:rFonts w:asciiTheme="majorBidi" w:hAnsiTheme="majorBidi" w:cstheme="majorBidi"/>
          <w:sz w:val="28"/>
          <w:szCs w:val="28"/>
        </w:rPr>
        <w:t>2020</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were as follows</w:t>
      </w:r>
      <w:r w:rsidRPr="001B6135">
        <w:rPr>
          <w:rFonts w:asciiTheme="majorBidi" w:hAnsiTheme="majorBidi" w:cstheme="majorBidi"/>
          <w:spacing w:val="-4"/>
          <w:sz w:val="28"/>
          <w:szCs w:val="28"/>
          <w:cs/>
        </w:rPr>
        <w:t>:</w:t>
      </w:r>
    </w:p>
    <w:tbl>
      <w:tblPr>
        <w:tblW w:w="8910" w:type="dxa"/>
        <w:tblInd w:w="468" w:type="dxa"/>
        <w:tblLayout w:type="fixed"/>
        <w:tblLook w:val="04A0" w:firstRow="1" w:lastRow="0" w:firstColumn="1" w:lastColumn="0" w:noHBand="0" w:noVBand="1"/>
      </w:tblPr>
      <w:tblGrid>
        <w:gridCol w:w="3658"/>
        <w:gridCol w:w="1269"/>
        <w:gridCol w:w="1328"/>
        <w:gridCol w:w="1327"/>
        <w:gridCol w:w="1328"/>
      </w:tblGrid>
      <w:tr w:rsidR="000234C2" w:rsidRPr="001B6135" w14:paraId="34731F2B" w14:textId="77777777" w:rsidTr="0031440B">
        <w:tc>
          <w:tcPr>
            <w:tcW w:w="3658" w:type="dxa"/>
          </w:tcPr>
          <w:p w14:paraId="7353D585" w14:textId="77777777" w:rsidR="000234C2" w:rsidRPr="001B6135" w:rsidRDefault="000234C2" w:rsidP="001B6135">
            <w:pPr>
              <w:tabs>
                <w:tab w:val="decimal" w:pos="26"/>
              </w:tabs>
              <w:overflowPunct w:val="0"/>
              <w:adjustRightInd w:val="0"/>
              <w:spacing w:line="340" w:lineRule="exact"/>
              <w:ind w:right="162"/>
              <w:jc w:val="right"/>
              <w:rPr>
                <w:rFonts w:asciiTheme="majorBidi" w:hAnsiTheme="majorBidi" w:cstheme="majorBidi"/>
                <w:sz w:val="28"/>
                <w:szCs w:val="28"/>
              </w:rPr>
            </w:pPr>
          </w:p>
        </w:tc>
        <w:tc>
          <w:tcPr>
            <w:tcW w:w="5252" w:type="dxa"/>
            <w:gridSpan w:val="4"/>
            <w:hideMark/>
          </w:tcPr>
          <w:p w14:paraId="7233488C" w14:textId="11FCEC94" w:rsidR="000234C2" w:rsidRPr="001B6135" w:rsidRDefault="000234C2" w:rsidP="001B6135">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1B6135">
              <w:rPr>
                <w:rFonts w:asciiTheme="majorBidi" w:hAnsiTheme="majorBidi" w:cstheme="majorBidi"/>
                <w:sz w:val="28"/>
                <w:szCs w:val="28"/>
                <w:cs/>
              </w:rPr>
              <w:t>(</w:t>
            </w:r>
            <w:r w:rsidRPr="001B6135">
              <w:rPr>
                <w:rFonts w:asciiTheme="majorBidi" w:hAnsiTheme="majorBidi" w:cstheme="majorBidi"/>
                <w:sz w:val="28"/>
                <w:szCs w:val="28"/>
              </w:rPr>
              <w:t>Unit:</w:t>
            </w:r>
            <w:r w:rsidR="008024C6"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Baht)</w:t>
            </w:r>
          </w:p>
        </w:tc>
      </w:tr>
      <w:tr w:rsidR="000234C2" w:rsidRPr="001B6135" w14:paraId="5A0FEFC6" w14:textId="77777777" w:rsidTr="0031440B">
        <w:tc>
          <w:tcPr>
            <w:tcW w:w="3658" w:type="dxa"/>
          </w:tcPr>
          <w:p w14:paraId="3F7F7549" w14:textId="77777777" w:rsidR="000234C2" w:rsidRPr="001B6135" w:rsidRDefault="000234C2" w:rsidP="001B6135">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2597" w:type="dxa"/>
            <w:gridSpan w:val="2"/>
            <w:hideMark/>
          </w:tcPr>
          <w:p w14:paraId="17C341FF" w14:textId="0C21E90F" w:rsidR="000234C2" w:rsidRPr="001B6135" w:rsidRDefault="000234C2" w:rsidP="001B6135">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2655" w:type="dxa"/>
            <w:gridSpan w:val="2"/>
          </w:tcPr>
          <w:p w14:paraId="38C78A43" w14:textId="5D43173F" w:rsidR="000234C2" w:rsidRPr="001B6135" w:rsidRDefault="000234C2" w:rsidP="001B6135">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1B6135">
              <w:rPr>
                <w:rFonts w:asciiTheme="majorBidi" w:hAnsiTheme="majorBidi" w:cstheme="majorBidi"/>
                <w:sz w:val="28"/>
                <w:szCs w:val="28"/>
              </w:rPr>
              <w:t>Separate</w:t>
            </w:r>
          </w:p>
        </w:tc>
      </w:tr>
      <w:tr w:rsidR="00454914" w:rsidRPr="001B6135" w14:paraId="1912AB8D" w14:textId="77777777" w:rsidTr="0031440B">
        <w:trPr>
          <w:trHeight w:val="72"/>
        </w:trPr>
        <w:tc>
          <w:tcPr>
            <w:tcW w:w="3658" w:type="dxa"/>
          </w:tcPr>
          <w:p w14:paraId="306E6B0D" w14:textId="77777777" w:rsidR="00454914" w:rsidRPr="001B6135" w:rsidRDefault="00454914" w:rsidP="001B6135">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269" w:type="dxa"/>
            <w:hideMark/>
          </w:tcPr>
          <w:p w14:paraId="170DAFB0" w14:textId="4382790F" w:rsidR="00454914" w:rsidRPr="001B6135" w:rsidRDefault="00454914" w:rsidP="001B6135">
            <w:pPr>
              <w:pBdr>
                <w:bottom w:val="single" w:sz="4" w:space="1" w:color="auto"/>
              </w:pBdr>
              <w:overflowPunct w:val="0"/>
              <w:adjustRightInd w:val="0"/>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328" w:type="dxa"/>
            <w:hideMark/>
          </w:tcPr>
          <w:p w14:paraId="03199DE0" w14:textId="1795286E" w:rsidR="00454914" w:rsidRPr="001B6135" w:rsidRDefault="00454914" w:rsidP="001B6135">
            <w:pPr>
              <w:pBdr>
                <w:bottom w:val="single" w:sz="4" w:space="1" w:color="auto"/>
              </w:pBdr>
              <w:overflowPunct w:val="0"/>
              <w:adjustRightInd w:val="0"/>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1327" w:type="dxa"/>
          </w:tcPr>
          <w:p w14:paraId="08CA50ED" w14:textId="3E41623B" w:rsidR="00454914" w:rsidRPr="001B6135" w:rsidRDefault="00454914" w:rsidP="001B6135">
            <w:pPr>
              <w:pBdr>
                <w:bottom w:val="single" w:sz="4" w:space="1" w:color="auto"/>
              </w:pBdr>
              <w:overflowPunct w:val="0"/>
              <w:adjustRightInd w:val="0"/>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328" w:type="dxa"/>
          </w:tcPr>
          <w:p w14:paraId="548F5091" w14:textId="6FA685D2" w:rsidR="00454914" w:rsidRPr="001B6135" w:rsidRDefault="00454914" w:rsidP="001B6135">
            <w:pPr>
              <w:pBdr>
                <w:bottom w:val="single" w:sz="4" w:space="1" w:color="auto"/>
              </w:pBdr>
              <w:overflowPunct w:val="0"/>
              <w:adjustRightInd w:val="0"/>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7B3E38" w:rsidRPr="001B6135" w14:paraId="574646BF" w14:textId="77777777" w:rsidTr="0031440B">
        <w:trPr>
          <w:trHeight w:val="70"/>
        </w:trPr>
        <w:tc>
          <w:tcPr>
            <w:tcW w:w="3658" w:type="dxa"/>
          </w:tcPr>
          <w:p w14:paraId="7C4C0574" w14:textId="5CECA683" w:rsidR="007B3E38" w:rsidRPr="001B6135" w:rsidRDefault="007B3E38" w:rsidP="001B6135">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1B6135">
              <w:rPr>
                <w:rFonts w:asciiTheme="majorBidi" w:hAnsiTheme="majorBidi" w:cstheme="majorBidi"/>
                <w:sz w:val="28"/>
                <w:szCs w:val="28"/>
              </w:rPr>
              <w:t xml:space="preserve">Balance as at January </w:t>
            </w:r>
            <w:r w:rsidRPr="001B6135">
              <w:rPr>
                <w:rFonts w:asciiTheme="majorBidi" w:hAnsiTheme="majorBidi" w:cstheme="majorBidi"/>
                <w:sz w:val="28"/>
                <w:szCs w:val="28"/>
                <w:lang w:val="en-US"/>
              </w:rPr>
              <w:t>1</w:t>
            </w:r>
            <w:r w:rsidRPr="001B6135">
              <w:rPr>
                <w:rFonts w:asciiTheme="majorBidi" w:hAnsiTheme="majorBidi" w:cstheme="majorBidi"/>
                <w:sz w:val="28"/>
                <w:szCs w:val="28"/>
              </w:rPr>
              <w:t>,</w:t>
            </w:r>
          </w:p>
        </w:tc>
        <w:tc>
          <w:tcPr>
            <w:tcW w:w="1269" w:type="dxa"/>
            <w:shd w:val="clear" w:color="auto" w:fill="auto"/>
            <w:vAlign w:val="bottom"/>
          </w:tcPr>
          <w:p w14:paraId="0B7A2D0D" w14:textId="140F6D4A"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16,605,378</w:t>
            </w:r>
          </w:p>
        </w:tc>
        <w:tc>
          <w:tcPr>
            <w:tcW w:w="1328" w:type="dxa"/>
            <w:shd w:val="clear" w:color="auto" w:fill="auto"/>
            <w:vAlign w:val="bottom"/>
          </w:tcPr>
          <w:p w14:paraId="691F1394" w14:textId="746FAE23"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2,495,860</w:t>
            </w:r>
          </w:p>
        </w:tc>
        <w:tc>
          <w:tcPr>
            <w:tcW w:w="1327" w:type="dxa"/>
            <w:shd w:val="clear" w:color="auto" w:fill="auto"/>
            <w:vAlign w:val="bottom"/>
          </w:tcPr>
          <w:p w14:paraId="683EF605" w14:textId="57E224D7"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c>
          <w:tcPr>
            <w:tcW w:w="1328" w:type="dxa"/>
            <w:vAlign w:val="bottom"/>
          </w:tcPr>
          <w:p w14:paraId="5271152D" w14:textId="7DED72ED"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r>
      <w:tr w:rsidR="007B3E38" w:rsidRPr="001B6135" w14:paraId="541C8641" w14:textId="77777777" w:rsidTr="0031440B">
        <w:trPr>
          <w:trHeight w:val="70"/>
        </w:trPr>
        <w:tc>
          <w:tcPr>
            <w:tcW w:w="3658" w:type="dxa"/>
          </w:tcPr>
          <w:p w14:paraId="13C11DA7" w14:textId="4ED6528D" w:rsidR="007B3E38" w:rsidRPr="001B6135" w:rsidRDefault="007B3E38" w:rsidP="001B6135">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1B6135">
              <w:rPr>
                <w:rFonts w:asciiTheme="majorBidi" w:hAnsiTheme="majorBidi" w:cstheme="majorBidi"/>
                <w:sz w:val="28"/>
                <w:szCs w:val="28"/>
              </w:rPr>
              <w:t>Transfer to assets classified as held for sale</w:t>
            </w:r>
          </w:p>
        </w:tc>
        <w:tc>
          <w:tcPr>
            <w:tcW w:w="1269" w:type="dxa"/>
            <w:shd w:val="clear" w:color="auto" w:fill="auto"/>
            <w:vAlign w:val="bottom"/>
          </w:tcPr>
          <w:p w14:paraId="729B3AE4" w14:textId="6C578952"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r w:rsidR="00A53A4C" w:rsidRPr="001B6135">
              <w:rPr>
                <w:rFonts w:asciiTheme="majorBidi" w:hAnsiTheme="majorBidi" w:cstheme="majorBidi"/>
                <w:sz w:val="28"/>
                <w:szCs w:val="28"/>
              </w:rPr>
              <w:t>1,989,443</w:t>
            </w:r>
            <w:r w:rsidRPr="001B6135">
              <w:rPr>
                <w:rFonts w:asciiTheme="majorBidi" w:hAnsiTheme="majorBidi" w:cstheme="majorBidi"/>
                <w:sz w:val="28"/>
                <w:szCs w:val="28"/>
              </w:rPr>
              <w:t>)</w:t>
            </w:r>
          </w:p>
        </w:tc>
        <w:tc>
          <w:tcPr>
            <w:tcW w:w="1328" w:type="dxa"/>
            <w:shd w:val="clear" w:color="auto" w:fill="auto"/>
            <w:vAlign w:val="bottom"/>
          </w:tcPr>
          <w:p w14:paraId="482F265D" w14:textId="3512F1B7"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lang w:val="af-ZA"/>
              </w:rPr>
              <w:t>-</w:t>
            </w:r>
          </w:p>
        </w:tc>
        <w:tc>
          <w:tcPr>
            <w:tcW w:w="1327" w:type="dxa"/>
            <w:shd w:val="clear" w:color="auto" w:fill="auto"/>
            <w:vAlign w:val="bottom"/>
          </w:tcPr>
          <w:p w14:paraId="53DFA4D0" w14:textId="67B47BF0"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c>
          <w:tcPr>
            <w:tcW w:w="1328" w:type="dxa"/>
            <w:vAlign w:val="bottom"/>
          </w:tcPr>
          <w:p w14:paraId="45C29009" w14:textId="2C30B442"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r>
      <w:tr w:rsidR="007B3E38" w:rsidRPr="001B6135" w14:paraId="3BC179E4" w14:textId="77777777" w:rsidTr="0031440B">
        <w:trPr>
          <w:trHeight w:val="87"/>
        </w:trPr>
        <w:tc>
          <w:tcPr>
            <w:tcW w:w="3658" w:type="dxa"/>
          </w:tcPr>
          <w:p w14:paraId="3E1500B4" w14:textId="4B572B9E" w:rsidR="007B3E38" w:rsidRPr="001B6135" w:rsidRDefault="007B3E38" w:rsidP="001B6135">
            <w:pPr>
              <w:tabs>
                <w:tab w:val="left" w:pos="0"/>
                <w:tab w:val="left" w:pos="600"/>
                <w:tab w:val="right" w:pos="7280"/>
                <w:tab w:val="right" w:pos="8540"/>
              </w:tabs>
              <w:overflowPunct w:val="0"/>
              <w:adjustRightInd w:val="0"/>
              <w:ind w:left="-18" w:right="-43"/>
              <w:rPr>
                <w:rFonts w:asciiTheme="majorBidi" w:hAnsiTheme="majorBidi" w:cstheme="majorBidi"/>
                <w:spacing w:val="-6"/>
                <w:sz w:val="28"/>
                <w:szCs w:val="28"/>
              </w:rPr>
            </w:pPr>
            <w:r w:rsidRPr="001B6135">
              <w:rPr>
                <w:rFonts w:asciiTheme="majorBidi" w:hAnsiTheme="majorBidi" w:cstheme="majorBidi"/>
                <w:spacing w:val="-6"/>
                <w:sz w:val="28"/>
                <w:szCs w:val="28"/>
                <w:u w:val="single"/>
              </w:rPr>
              <w:t>Add</w:t>
            </w:r>
            <w:r w:rsidRPr="001B6135">
              <w:rPr>
                <w:rFonts w:asciiTheme="majorBidi" w:hAnsiTheme="majorBidi" w:cstheme="majorBidi"/>
                <w:spacing w:val="-6"/>
                <w:sz w:val="28"/>
                <w:szCs w:val="28"/>
              </w:rPr>
              <w:t xml:space="preserve"> Allowance for expected credit loss </w:t>
            </w:r>
          </w:p>
        </w:tc>
        <w:tc>
          <w:tcPr>
            <w:tcW w:w="1269" w:type="dxa"/>
            <w:shd w:val="clear" w:color="auto" w:fill="auto"/>
            <w:vAlign w:val="bottom"/>
          </w:tcPr>
          <w:p w14:paraId="46C8C1C5" w14:textId="43FD535A" w:rsidR="007B3E38" w:rsidRPr="001B6135" w:rsidRDefault="007B3E38" w:rsidP="001B6135">
            <w:pPr>
              <w:overflowPunct w:val="0"/>
              <w:adjustRightInd w:val="0"/>
              <w:jc w:val="right"/>
              <w:rPr>
                <w:rFonts w:asciiTheme="majorBidi" w:hAnsiTheme="majorBidi" w:cstheme="majorBidi"/>
                <w:sz w:val="28"/>
                <w:szCs w:val="28"/>
                <w:lang w:val="en-US"/>
              </w:rPr>
            </w:pPr>
            <w:r w:rsidRPr="001B6135">
              <w:rPr>
                <w:rFonts w:asciiTheme="majorBidi" w:hAnsiTheme="majorBidi" w:cstheme="majorBidi"/>
                <w:sz w:val="28"/>
                <w:szCs w:val="28"/>
              </w:rPr>
              <w:t>3,749,770</w:t>
            </w:r>
          </w:p>
        </w:tc>
        <w:tc>
          <w:tcPr>
            <w:tcW w:w="1328" w:type="dxa"/>
            <w:shd w:val="clear" w:color="auto" w:fill="auto"/>
            <w:vAlign w:val="bottom"/>
          </w:tcPr>
          <w:p w14:paraId="1EBE8E3E" w14:textId="2F22BF48"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14,571,825</w:t>
            </w:r>
          </w:p>
        </w:tc>
        <w:tc>
          <w:tcPr>
            <w:tcW w:w="1327" w:type="dxa"/>
            <w:shd w:val="clear" w:color="auto" w:fill="auto"/>
            <w:vAlign w:val="bottom"/>
          </w:tcPr>
          <w:p w14:paraId="0F6394AD" w14:textId="1EF2DA10"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363,032</w:t>
            </w:r>
          </w:p>
        </w:tc>
        <w:tc>
          <w:tcPr>
            <w:tcW w:w="1328" w:type="dxa"/>
            <w:vAlign w:val="bottom"/>
          </w:tcPr>
          <w:p w14:paraId="7A4B7481" w14:textId="6B8180B3" w:rsidR="007B3E38" w:rsidRPr="001B6135" w:rsidRDefault="007B3E38" w:rsidP="001B6135">
            <w:pP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r>
      <w:tr w:rsidR="007B3E38" w:rsidRPr="001B6135" w14:paraId="6EE1DC4E" w14:textId="77777777" w:rsidTr="0031440B">
        <w:tc>
          <w:tcPr>
            <w:tcW w:w="3658" w:type="dxa"/>
          </w:tcPr>
          <w:p w14:paraId="086DF194" w14:textId="1FBDB1B5" w:rsidR="007B3E38" w:rsidRPr="001B6135" w:rsidRDefault="007B3E38" w:rsidP="001B6135">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lang w:val="en-US"/>
              </w:rPr>
            </w:pPr>
            <w:r w:rsidRPr="001B6135">
              <w:rPr>
                <w:rFonts w:asciiTheme="majorBidi" w:hAnsiTheme="majorBidi" w:cstheme="majorBidi"/>
                <w:spacing w:val="-6"/>
                <w:sz w:val="28"/>
                <w:szCs w:val="28"/>
                <w:u w:val="single"/>
                <w:lang w:val="en-US"/>
              </w:rPr>
              <w:t>Less</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lang w:val="en-US"/>
              </w:rPr>
              <w:t xml:space="preserve">Allowance for expected credit loss </w:t>
            </w:r>
            <w:r w:rsidRPr="001B6135">
              <w:rPr>
                <w:rFonts w:asciiTheme="majorBidi" w:hAnsiTheme="majorBidi" w:cstheme="majorBidi"/>
                <w:spacing w:val="-6"/>
                <w:sz w:val="28"/>
                <w:szCs w:val="28"/>
              </w:rPr>
              <w:t>(Reversal)</w:t>
            </w:r>
          </w:p>
        </w:tc>
        <w:tc>
          <w:tcPr>
            <w:tcW w:w="1269" w:type="dxa"/>
            <w:shd w:val="clear" w:color="auto" w:fill="auto"/>
            <w:vAlign w:val="bottom"/>
          </w:tcPr>
          <w:p w14:paraId="7CD974C2" w14:textId="43406620" w:rsidR="007B3E38" w:rsidRPr="001B6135" w:rsidRDefault="00A53A4C" w:rsidP="001B6135">
            <w:pPr>
              <w:pBdr>
                <w:bottom w:val="single" w:sz="4" w:space="1" w:color="auto"/>
              </w:pBd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lang w:val="af-ZA"/>
              </w:rPr>
              <w:t>(44,110)</w:t>
            </w:r>
          </w:p>
        </w:tc>
        <w:tc>
          <w:tcPr>
            <w:tcW w:w="1328" w:type="dxa"/>
            <w:shd w:val="clear" w:color="auto" w:fill="auto"/>
            <w:vAlign w:val="bottom"/>
          </w:tcPr>
          <w:p w14:paraId="3D6126F2" w14:textId="6DC4AE55" w:rsidR="007B3E38" w:rsidRPr="001B6135" w:rsidRDefault="007B3E38" w:rsidP="001B6135">
            <w:pPr>
              <w:pBdr>
                <w:bottom w:val="single" w:sz="4" w:space="1" w:color="auto"/>
              </w:pBd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(462,307)</w:t>
            </w:r>
          </w:p>
        </w:tc>
        <w:tc>
          <w:tcPr>
            <w:tcW w:w="1327" w:type="dxa"/>
            <w:shd w:val="clear" w:color="auto" w:fill="auto"/>
            <w:vAlign w:val="bottom"/>
          </w:tcPr>
          <w:p w14:paraId="531FDE1E" w14:textId="7A26AC23" w:rsidR="007B3E38" w:rsidRPr="001B6135" w:rsidRDefault="007B3E38" w:rsidP="001B6135">
            <w:pPr>
              <w:pBdr>
                <w:bottom w:val="single" w:sz="4" w:space="1" w:color="auto"/>
              </w:pBd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c>
          <w:tcPr>
            <w:tcW w:w="1328" w:type="dxa"/>
            <w:vAlign w:val="bottom"/>
          </w:tcPr>
          <w:p w14:paraId="0898F453" w14:textId="6C63DD76" w:rsidR="007B3E38" w:rsidRPr="001B6135" w:rsidRDefault="007B3E38" w:rsidP="001B6135">
            <w:pPr>
              <w:pBdr>
                <w:bottom w:val="single" w:sz="4" w:space="1" w:color="auto"/>
              </w:pBd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r>
      <w:tr w:rsidR="007B3E38" w:rsidRPr="001B6135" w14:paraId="34583056" w14:textId="77777777" w:rsidTr="0031440B">
        <w:trPr>
          <w:trHeight w:val="60"/>
        </w:trPr>
        <w:tc>
          <w:tcPr>
            <w:tcW w:w="3658" w:type="dxa"/>
          </w:tcPr>
          <w:p w14:paraId="69CD9977" w14:textId="0BA53B9D" w:rsidR="007B3E38" w:rsidRPr="001B6135" w:rsidRDefault="007B3E38" w:rsidP="001B6135">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1B6135">
              <w:rPr>
                <w:rStyle w:val="tlid-translation"/>
                <w:rFonts w:asciiTheme="majorBidi" w:hAnsiTheme="majorBidi" w:cstheme="majorBidi"/>
                <w:sz w:val="28"/>
                <w:szCs w:val="28"/>
              </w:rPr>
              <w:t>Balance as at December 31</w:t>
            </w:r>
            <w:r w:rsidRPr="001B6135">
              <w:rPr>
                <w:rFonts w:asciiTheme="majorBidi" w:hAnsiTheme="majorBidi" w:cstheme="majorBidi"/>
                <w:sz w:val="28"/>
                <w:szCs w:val="28"/>
              </w:rPr>
              <w:t>,</w:t>
            </w:r>
          </w:p>
        </w:tc>
        <w:tc>
          <w:tcPr>
            <w:tcW w:w="1269" w:type="dxa"/>
            <w:shd w:val="clear" w:color="auto" w:fill="auto"/>
            <w:vAlign w:val="bottom"/>
          </w:tcPr>
          <w:p w14:paraId="0F855143" w14:textId="39B54864" w:rsidR="007B3E38" w:rsidRPr="001B6135" w:rsidRDefault="007B3E38" w:rsidP="001B6135">
            <w:pPr>
              <w:pBdr>
                <w:bottom w:val="double" w:sz="4" w:space="1" w:color="auto"/>
              </w:pBd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18,321,595</w:t>
            </w:r>
          </w:p>
        </w:tc>
        <w:tc>
          <w:tcPr>
            <w:tcW w:w="1328" w:type="dxa"/>
            <w:shd w:val="clear" w:color="auto" w:fill="auto"/>
            <w:vAlign w:val="bottom"/>
          </w:tcPr>
          <w:p w14:paraId="088B2174" w14:textId="6FA8D4E0" w:rsidR="007B3E38" w:rsidRPr="001B6135" w:rsidRDefault="007B3E38" w:rsidP="001B6135">
            <w:pPr>
              <w:pBdr>
                <w:bottom w:val="double" w:sz="4" w:space="1" w:color="auto"/>
              </w:pBdr>
              <w:overflowPunct w:val="0"/>
              <w:adjustRightInd w:val="0"/>
              <w:jc w:val="right"/>
              <w:rPr>
                <w:rFonts w:asciiTheme="majorBidi" w:hAnsiTheme="majorBidi" w:cstheme="majorBidi"/>
                <w:sz w:val="28"/>
                <w:szCs w:val="28"/>
                <w:lang w:val="en-US"/>
              </w:rPr>
            </w:pPr>
            <w:r w:rsidRPr="001B6135">
              <w:rPr>
                <w:rFonts w:asciiTheme="majorBidi" w:hAnsiTheme="majorBidi" w:cstheme="majorBidi"/>
                <w:sz w:val="28"/>
                <w:szCs w:val="28"/>
              </w:rPr>
              <w:t>16,605,378</w:t>
            </w:r>
          </w:p>
        </w:tc>
        <w:tc>
          <w:tcPr>
            <w:tcW w:w="1327" w:type="dxa"/>
            <w:shd w:val="clear" w:color="auto" w:fill="auto"/>
            <w:vAlign w:val="bottom"/>
          </w:tcPr>
          <w:p w14:paraId="5C8F15C3" w14:textId="5C00160D" w:rsidR="007B3E38" w:rsidRPr="001B6135" w:rsidRDefault="007B3E38" w:rsidP="001B6135">
            <w:pPr>
              <w:pBdr>
                <w:bottom w:val="double" w:sz="4" w:space="1" w:color="auto"/>
              </w:pBd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363,032</w:t>
            </w:r>
          </w:p>
        </w:tc>
        <w:tc>
          <w:tcPr>
            <w:tcW w:w="1328" w:type="dxa"/>
            <w:vAlign w:val="bottom"/>
          </w:tcPr>
          <w:p w14:paraId="7842C3A3" w14:textId="5BCB7D6F" w:rsidR="007B3E38" w:rsidRPr="001B6135" w:rsidRDefault="007B3E38" w:rsidP="001B6135">
            <w:pPr>
              <w:pBdr>
                <w:bottom w:val="double" w:sz="4" w:space="1" w:color="auto"/>
              </w:pBdr>
              <w:overflowPunct w:val="0"/>
              <w:adjustRightInd w:val="0"/>
              <w:jc w:val="right"/>
              <w:rPr>
                <w:rFonts w:asciiTheme="majorBidi" w:hAnsiTheme="majorBidi" w:cstheme="majorBidi"/>
                <w:sz w:val="28"/>
                <w:szCs w:val="28"/>
              </w:rPr>
            </w:pPr>
            <w:r w:rsidRPr="001B6135">
              <w:rPr>
                <w:rFonts w:asciiTheme="majorBidi" w:hAnsiTheme="majorBidi" w:cstheme="majorBidi"/>
                <w:sz w:val="28"/>
                <w:szCs w:val="28"/>
              </w:rPr>
              <w:t>-</w:t>
            </w:r>
          </w:p>
        </w:tc>
      </w:tr>
    </w:tbl>
    <w:p w14:paraId="427C3132" w14:textId="0029871D" w:rsidR="00F62F0A" w:rsidRPr="001B6135" w:rsidRDefault="00F62F0A" w:rsidP="001B6135">
      <w:pPr>
        <w:pStyle w:val="af"/>
        <w:ind w:left="0" w:right="0" w:firstLine="0"/>
        <w:jc w:val="thaiDistribute"/>
        <w:rPr>
          <w:rFonts w:asciiTheme="majorBidi" w:hAnsiTheme="majorBidi" w:cstheme="majorBidi"/>
          <w:b/>
          <w:bCs/>
        </w:rPr>
      </w:pPr>
    </w:p>
    <w:p w14:paraId="54310CE5" w14:textId="78C89138" w:rsidR="00F62F0A" w:rsidRPr="001B6135" w:rsidRDefault="00F62F0A" w:rsidP="001B6135">
      <w:pPr>
        <w:pStyle w:val="af"/>
        <w:ind w:left="0" w:right="0" w:firstLine="0"/>
        <w:jc w:val="thaiDistribute"/>
        <w:rPr>
          <w:rFonts w:asciiTheme="majorBidi" w:hAnsiTheme="majorBidi" w:cstheme="majorBidi"/>
          <w:b/>
          <w:bCs/>
        </w:rPr>
      </w:pPr>
    </w:p>
    <w:p w14:paraId="41780C60" w14:textId="77777777" w:rsidR="00F62F0A" w:rsidRPr="001B6135" w:rsidRDefault="00F62F0A" w:rsidP="001B6135">
      <w:pPr>
        <w:pStyle w:val="af"/>
        <w:ind w:left="0" w:right="0" w:firstLine="0"/>
        <w:jc w:val="thaiDistribute"/>
        <w:rPr>
          <w:rFonts w:asciiTheme="majorBidi" w:hAnsiTheme="majorBidi" w:cstheme="majorBidi"/>
          <w:b/>
          <w:bCs/>
        </w:rPr>
      </w:pPr>
    </w:p>
    <w:p w14:paraId="54C5DDB4" w14:textId="77777777" w:rsidR="00266667" w:rsidRPr="001B6135" w:rsidRDefault="00B05159" w:rsidP="001B6135">
      <w:pPr>
        <w:pStyle w:val="af"/>
        <w:numPr>
          <w:ilvl w:val="0"/>
          <w:numId w:val="2"/>
        </w:numPr>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LOANS</w:t>
      </w:r>
      <w:r w:rsidR="005C13E2" w:rsidRPr="001B6135">
        <w:rPr>
          <w:rFonts w:asciiTheme="majorBidi" w:hAnsiTheme="majorBidi" w:cstheme="majorBidi" w:hint="cs"/>
          <w:b/>
          <w:bCs/>
          <w:cs/>
        </w:rPr>
        <w:t xml:space="preserve"> </w:t>
      </w:r>
      <w:r w:rsidR="00A73C8A" w:rsidRPr="001B6135">
        <w:rPr>
          <w:rFonts w:asciiTheme="majorBidi" w:hAnsiTheme="majorBidi" w:cstheme="majorBidi"/>
          <w:b/>
          <w:bCs/>
        </w:rPr>
        <w:t>AND ACCRUED INTEREST</w:t>
      </w:r>
    </w:p>
    <w:p w14:paraId="59041ECA" w14:textId="69B330C2" w:rsidR="00326887" w:rsidRPr="001B6135" w:rsidRDefault="00326887" w:rsidP="001B6135">
      <w:pPr>
        <w:pStyle w:val="af"/>
        <w:spacing w:before="0"/>
        <w:ind w:left="360" w:right="0" w:firstLine="0"/>
        <w:jc w:val="thaiDistribute"/>
        <w:rPr>
          <w:rFonts w:asciiTheme="majorBidi" w:hAnsiTheme="majorBidi" w:cstheme="majorBidi"/>
        </w:rPr>
      </w:pPr>
      <w:r w:rsidRPr="001B6135">
        <w:rPr>
          <w:rFonts w:asciiTheme="majorBidi" w:hAnsiTheme="majorBidi" w:cstheme="majorBidi"/>
        </w:rPr>
        <w:t xml:space="preserve">As at </w:t>
      </w:r>
      <w:r w:rsidR="00BD391B" w:rsidRPr="001B6135">
        <w:rPr>
          <w:rFonts w:asciiTheme="majorBidi" w:hAnsiTheme="majorBidi" w:cstheme="majorBidi"/>
        </w:rPr>
        <w:t>December 31, 2021</w:t>
      </w:r>
      <w:r w:rsidR="00CA30EC" w:rsidRPr="001B6135">
        <w:rPr>
          <w:rFonts w:asciiTheme="majorBidi" w:hAnsiTheme="majorBidi" w:cstheme="majorBidi"/>
        </w:rPr>
        <w:t xml:space="preserve"> and</w:t>
      </w:r>
      <w:r w:rsidRPr="001B6135">
        <w:rPr>
          <w:rFonts w:asciiTheme="majorBidi" w:hAnsiTheme="majorBidi" w:cstheme="majorBidi"/>
        </w:rPr>
        <w:t xml:space="preserve"> </w:t>
      </w:r>
      <w:r w:rsidR="00454914" w:rsidRPr="001B6135">
        <w:rPr>
          <w:rFonts w:asciiTheme="majorBidi" w:hAnsiTheme="majorBidi" w:cstheme="majorBidi"/>
        </w:rPr>
        <w:t>2020</w:t>
      </w:r>
      <w:r w:rsidRPr="001B6135">
        <w:rPr>
          <w:rFonts w:asciiTheme="majorBidi" w:hAnsiTheme="majorBidi" w:cstheme="majorBidi"/>
        </w:rPr>
        <w:t xml:space="preserve"> consisted of:</w:t>
      </w:r>
    </w:p>
    <w:tbl>
      <w:tblPr>
        <w:tblW w:w="9360" w:type="dxa"/>
        <w:tblInd w:w="62" w:type="dxa"/>
        <w:tblLayout w:type="fixed"/>
        <w:tblCellMar>
          <w:left w:w="62" w:type="dxa"/>
          <w:right w:w="62" w:type="dxa"/>
        </w:tblCellMar>
        <w:tblLook w:val="0000" w:firstRow="0" w:lastRow="0" w:firstColumn="0" w:lastColumn="0" w:noHBand="0" w:noVBand="0"/>
      </w:tblPr>
      <w:tblGrid>
        <w:gridCol w:w="3624"/>
        <w:gridCol w:w="1270"/>
        <w:gridCol w:w="147"/>
        <w:gridCol w:w="1349"/>
        <w:gridCol w:w="180"/>
        <w:gridCol w:w="1170"/>
        <w:gridCol w:w="180"/>
        <w:gridCol w:w="1440"/>
      </w:tblGrid>
      <w:tr w:rsidR="00266667" w:rsidRPr="001B6135" w14:paraId="2300E4C5" w14:textId="77777777" w:rsidTr="002F07A6">
        <w:trPr>
          <w:cantSplit/>
          <w:trHeight w:val="351"/>
        </w:trPr>
        <w:tc>
          <w:tcPr>
            <w:tcW w:w="3624" w:type="dxa"/>
            <w:shd w:val="clear" w:color="auto" w:fill="auto"/>
          </w:tcPr>
          <w:p w14:paraId="36EA1614" w14:textId="77777777" w:rsidR="00266667" w:rsidRPr="001B6135" w:rsidRDefault="00266667" w:rsidP="001B6135">
            <w:pPr>
              <w:spacing w:line="240" w:lineRule="atLeast"/>
              <w:ind w:right="-13"/>
              <w:jc w:val="thaiDistribute"/>
              <w:rPr>
                <w:rFonts w:asciiTheme="majorBidi" w:hAnsiTheme="majorBidi" w:cstheme="majorBidi"/>
                <w:sz w:val="28"/>
                <w:szCs w:val="28"/>
              </w:rPr>
            </w:pPr>
          </w:p>
        </w:tc>
        <w:tc>
          <w:tcPr>
            <w:tcW w:w="5736" w:type="dxa"/>
            <w:gridSpan w:val="7"/>
            <w:tcBorders>
              <w:bottom w:val="single" w:sz="4" w:space="0" w:color="auto"/>
            </w:tcBorders>
            <w:shd w:val="clear" w:color="auto" w:fill="auto"/>
          </w:tcPr>
          <w:p w14:paraId="4D5DCFFC" w14:textId="7F144F7E" w:rsidR="00266667" w:rsidRPr="001B6135" w:rsidRDefault="00266667" w:rsidP="001B6135">
            <w:pPr>
              <w:tabs>
                <w:tab w:val="left" w:pos="6458"/>
              </w:tabs>
              <w:spacing w:line="240" w:lineRule="atLeast"/>
              <w:ind w:left="-101"/>
              <w:jc w:val="right"/>
              <w:rPr>
                <w:rFonts w:asciiTheme="majorBidi" w:hAnsiTheme="majorBidi" w:cstheme="majorBidi"/>
                <w:sz w:val="28"/>
                <w:szCs w:val="28"/>
                <w:u w:val="single"/>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266667" w:rsidRPr="001B6135" w14:paraId="7F5FF4F7" w14:textId="77777777" w:rsidTr="002F07A6">
        <w:trPr>
          <w:cantSplit/>
          <w:trHeight w:val="351"/>
        </w:trPr>
        <w:tc>
          <w:tcPr>
            <w:tcW w:w="3624" w:type="dxa"/>
            <w:shd w:val="clear" w:color="auto" w:fill="auto"/>
          </w:tcPr>
          <w:p w14:paraId="74551475" w14:textId="77777777" w:rsidR="00266667" w:rsidRPr="001B6135" w:rsidRDefault="00266667" w:rsidP="001B6135">
            <w:pPr>
              <w:spacing w:line="240" w:lineRule="atLeast"/>
              <w:ind w:right="-13"/>
              <w:jc w:val="thaiDistribute"/>
              <w:rPr>
                <w:rFonts w:asciiTheme="majorBidi" w:hAnsiTheme="majorBidi" w:cstheme="majorBidi"/>
                <w:sz w:val="28"/>
                <w:szCs w:val="28"/>
              </w:rPr>
            </w:pPr>
          </w:p>
        </w:tc>
        <w:tc>
          <w:tcPr>
            <w:tcW w:w="2766" w:type="dxa"/>
            <w:gridSpan w:val="3"/>
            <w:tcBorders>
              <w:top w:val="single" w:sz="4" w:space="0" w:color="auto"/>
              <w:bottom w:val="single" w:sz="4" w:space="0" w:color="auto"/>
            </w:tcBorders>
            <w:shd w:val="clear" w:color="auto" w:fill="auto"/>
          </w:tcPr>
          <w:p w14:paraId="7EFEC3DC" w14:textId="035D67BB" w:rsidR="00266667" w:rsidRPr="001B6135" w:rsidRDefault="00266667" w:rsidP="001B6135">
            <w:pPr>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80" w:type="dxa"/>
            <w:tcBorders>
              <w:top w:val="single" w:sz="4" w:space="0" w:color="auto"/>
            </w:tcBorders>
            <w:shd w:val="clear" w:color="auto" w:fill="auto"/>
          </w:tcPr>
          <w:p w14:paraId="0EACDCC4" w14:textId="77777777" w:rsidR="00266667" w:rsidRPr="001B6135" w:rsidRDefault="00266667" w:rsidP="001B6135">
            <w:pPr>
              <w:spacing w:line="240" w:lineRule="atLeast"/>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189DF8D6" w14:textId="308D8AD1" w:rsidR="00266667" w:rsidRPr="001B6135" w:rsidRDefault="00266667" w:rsidP="001B6135">
            <w:pPr>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384C2A" w:rsidRPr="001B6135" w14:paraId="4F33C269" w14:textId="77777777" w:rsidTr="002F07A6">
        <w:trPr>
          <w:cantSplit/>
          <w:trHeight w:val="351"/>
        </w:trPr>
        <w:tc>
          <w:tcPr>
            <w:tcW w:w="3624" w:type="dxa"/>
            <w:shd w:val="clear" w:color="auto" w:fill="auto"/>
          </w:tcPr>
          <w:p w14:paraId="1F45B606" w14:textId="77777777" w:rsidR="00384C2A" w:rsidRPr="001B6135" w:rsidRDefault="00384C2A" w:rsidP="001B6135">
            <w:pPr>
              <w:spacing w:line="240" w:lineRule="atLeast"/>
              <w:ind w:right="-13"/>
              <w:jc w:val="thaiDistribute"/>
              <w:rPr>
                <w:rFonts w:asciiTheme="majorBidi" w:hAnsiTheme="majorBidi" w:cstheme="majorBidi"/>
                <w:sz w:val="28"/>
                <w:szCs w:val="28"/>
              </w:rPr>
            </w:pPr>
          </w:p>
        </w:tc>
        <w:tc>
          <w:tcPr>
            <w:tcW w:w="1270" w:type="dxa"/>
            <w:tcBorders>
              <w:top w:val="single" w:sz="4" w:space="0" w:color="auto"/>
              <w:bottom w:val="single" w:sz="4" w:space="0" w:color="auto"/>
            </w:tcBorders>
            <w:shd w:val="clear" w:color="auto" w:fill="auto"/>
            <w:vAlign w:val="bottom"/>
          </w:tcPr>
          <w:p w14:paraId="5064B542" w14:textId="4A7A33DA" w:rsidR="00384C2A" w:rsidRPr="001B6135" w:rsidRDefault="00BD391B" w:rsidP="001B6135">
            <w:pPr>
              <w:spacing w:line="240" w:lineRule="atLeast"/>
              <w:ind w:left="-62" w:right="-62"/>
              <w:jc w:val="center"/>
              <w:rPr>
                <w:rFonts w:asciiTheme="majorBidi" w:hAnsiTheme="majorBidi" w:cstheme="majorBidi"/>
                <w:spacing w:val="-4"/>
                <w:sz w:val="28"/>
                <w:szCs w:val="28"/>
                <w:lang w:val="en-US"/>
              </w:rPr>
            </w:pPr>
            <w:r w:rsidRPr="001B6135">
              <w:rPr>
                <w:rFonts w:asciiTheme="majorBidi" w:hAnsiTheme="majorBidi" w:cstheme="majorBidi"/>
                <w:sz w:val="28"/>
                <w:szCs w:val="28"/>
              </w:rPr>
              <w:t>December 31, 2021</w:t>
            </w:r>
          </w:p>
        </w:tc>
        <w:tc>
          <w:tcPr>
            <w:tcW w:w="147" w:type="dxa"/>
            <w:tcBorders>
              <w:top w:val="single" w:sz="4" w:space="0" w:color="auto"/>
            </w:tcBorders>
            <w:shd w:val="clear" w:color="auto" w:fill="auto"/>
          </w:tcPr>
          <w:p w14:paraId="428A7DD7" w14:textId="77777777" w:rsidR="00384C2A" w:rsidRPr="001B6135" w:rsidRDefault="00384C2A" w:rsidP="001B6135">
            <w:pPr>
              <w:spacing w:line="240" w:lineRule="atLeast"/>
              <w:ind w:left="-62" w:right="-62"/>
              <w:jc w:val="center"/>
              <w:rPr>
                <w:rFonts w:asciiTheme="majorBidi" w:hAnsiTheme="majorBidi" w:cstheme="majorBidi"/>
                <w:spacing w:val="-4"/>
                <w:sz w:val="28"/>
                <w:szCs w:val="28"/>
              </w:rPr>
            </w:pPr>
          </w:p>
        </w:tc>
        <w:tc>
          <w:tcPr>
            <w:tcW w:w="1349" w:type="dxa"/>
            <w:tcBorders>
              <w:top w:val="single" w:sz="4" w:space="0" w:color="auto"/>
              <w:left w:val="nil"/>
              <w:bottom w:val="single" w:sz="4" w:space="0" w:color="auto"/>
            </w:tcBorders>
            <w:shd w:val="clear" w:color="auto" w:fill="auto"/>
          </w:tcPr>
          <w:p w14:paraId="560A8B47" w14:textId="4EA6D11E" w:rsidR="00384C2A" w:rsidRPr="001B6135" w:rsidRDefault="00384C2A" w:rsidP="001B6135">
            <w:pPr>
              <w:spacing w:line="240" w:lineRule="atLeast"/>
              <w:ind w:left="-62" w:right="-62"/>
              <w:jc w:val="center"/>
              <w:rPr>
                <w:rFonts w:asciiTheme="majorBidi" w:hAnsiTheme="majorBidi" w:cstheme="majorBidi"/>
                <w:spacing w:val="-4"/>
                <w:sz w:val="28"/>
                <w:szCs w:val="28"/>
              </w:rPr>
            </w:pPr>
            <w:r w:rsidRPr="001B6135">
              <w:rPr>
                <w:rFonts w:asciiTheme="majorBidi" w:hAnsiTheme="majorBidi" w:cstheme="majorBidi"/>
                <w:spacing w:val="-4"/>
                <w:sz w:val="28"/>
                <w:szCs w:val="28"/>
              </w:rPr>
              <w:t xml:space="preserve">December 31, </w:t>
            </w:r>
            <w:r w:rsidRPr="001B6135">
              <w:rPr>
                <w:rFonts w:asciiTheme="majorBidi" w:hAnsiTheme="majorBidi" w:cstheme="majorBidi"/>
                <w:spacing w:val="-4"/>
                <w:sz w:val="28"/>
                <w:szCs w:val="28"/>
              </w:rPr>
              <w:br/>
            </w:r>
            <w:r w:rsidR="00454914" w:rsidRPr="001B6135">
              <w:rPr>
                <w:rFonts w:asciiTheme="majorBidi" w:hAnsiTheme="majorBidi" w:cstheme="majorBidi"/>
                <w:spacing w:val="-4"/>
                <w:sz w:val="28"/>
                <w:szCs w:val="28"/>
              </w:rPr>
              <w:t>2020</w:t>
            </w:r>
          </w:p>
        </w:tc>
        <w:tc>
          <w:tcPr>
            <w:tcW w:w="180" w:type="dxa"/>
            <w:shd w:val="clear" w:color="auto" w:fill="auto"/>
          </w:tcPr>
          <w:p w14:paraId="6D8E0B64" w14:textId="77777777" w:rsidR="00384C2A" w:rsidRPr="001B6135" w:rsidRDefault="00384C2A" w:rsidP="001B6135">
            <w:pPr>
              <w:spacing w:line="240" w:lineRule="atLeast"/>
              <w:ind w:left="-62" w:right="-62"/>
              <w:jc w:val="center"/>
              <w:rPr>
                <w:rFonts w:asciiTheme="majorBidi" w:hAnsiTheme="majorBidi" w:cstheme="majorBidi"/>
                <w:spacing w:val="-4"/>
                <w:sz w:val="28"/>
                <w:szCs w:val="28"/>
              </w:rPr>
            </w:pPr>
          </w:p>
        </w:tc>
        <w:tc>
          <w:tcPr>
            <w:tcW w:w="1170" w:type="dxa"/>
            <w:tcBorders>
              <w:bottom w:val="single" w:sz="4" w:space="0" w:color="auto"/>
            </w:tcBorders>
            <w:shd w:val="clear" w:color="auto" w:fill="auto"/>
            <w:vAlign w:val="bottom"/>
          </w:tcPr>
          <w:p w14:paraId="7D57EB0B" w14:textId="7C22191A" w:rsidR="00384C2A" w:rsidRPr="001B6135" w:rsidRDefault="00BD391B" w:rsidP="001B6135">
            <w:pPr>
              <w:spacing w:line="240" w:lineRule="atLeast"/>
              <w:ind w:left="-62" w:right="-62"/>
              <w:jc w:val="center"/>
              <w:rPr>
                <w:rFonts w:asciiTheme="majorBidi" w:hAnsiTheme="majorBidi" w:cstheme="majorBidi"/>
                <w:spacing w:val="-4"/>
                <w:sz w:val="28"/>
                <w:szCs w:val="28"/>
              </w:rPr>
            </w:pPr>
            <w:r w:rsidRPr="001B6135">
              <w:rPr>
                <w:rFonts w:asciiTheme="majorBidi" w:hAnsiTheme="majorBidi" w:cstheme="majorBidi"/>
                <w:sz w:val="28"/>
                <w:szCs w:val="28"/>
              </w:rPr>
              <w:t>December 31, 2021</w:t>
            </w:r>
          </w:p>
        </w:tc>
        <w:tc>
          <w:tcPr>
            <w:tcW w:w="180" w:type="dxa"/>
            <w:shd w:val="clear" w:color="auto" w:fill="auto"/>
          </w:tcPr>
          <w:p w14:paraId="30E0FE9B" w14:textId="77777777" w:rsidR="00384C2A" w:rsidRPr="001B6135" w:rsidRDefault="00384C2A" w:rsidP="001B6135">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tcPr>
          <w:p w14:paraId="429452A8" w14:textId="5C938C68" w:rsidR="00384C2A" w:rsidRPr="001B6135" w:rsidRDefault="00384C2A" w:rsidP="001B6135">
            <w:pPr>
              <w:spacing w:line="240" w:lineRule="atLeast"/>
              <w:ind w:left="-62" w:right="-62"/>
              <w:jc w:val="center"/>
              <w:rPr>
                <w:rFonts w:asciiTheme="majorBidi" w:hAnsiTheme="majorBidi" w:cstheme="majorBidi"/>
                <w:spacing w:val="-4"/>
                <w:sz w:val="28"/>
                <w:szCs w:val="28"/>
              </w:rPr>
            </w:pPr>
            <w:r w:rsidRPr="001B6135">
              <w:rPr>
                <w:rFonts w:asciiTheme="majorBidi" w:hAnsiTheme="majorBidi" w:cstheme="majorBidi"/>
                <w:spacing w:val="-4"/>
                <w:sz w:val="28"/>
                <w:szCs w:val="28"/>
              </w:rPr>
              <w:t xml:space="preserve">December 31, </w:t>
            </w:r>
            <w:r w:rsidRPr="001B6135">
              <w:rPr>
                <w:rFonts w:asciiTheme="majorBidi" w:hAnsiTheme="majorBidi" w:cstheme="majorBidi"/>
                <w:spacing w:val="-4"/>
                <w:sz w:val="28"/>
                <w:szCs w:val="28"/>
              </w:rPr>
              <w:br/>
            </w:r>
            <w:r w:rsidR="00454914" w:rsidRPr="001B6135">
              <w:rPr>
                <w:rFonts w:asciiTheme="majorBidi" w:hAnsiTheme="majorBidi" w:cstheme="majorBidi"/>
                <w:spacing w:val="-4"/>
                <w:sz w:val="28"/>
                <w:szCs w:val="28"/>
              </w:rPr>
              <w:t>2020</w:t>
            </w:r>
          </w:p>
        </w:tc>
      </w:tr>
      <w:tr w:rsidR="00326887" w:rsidRPr="001B6135" w14:paraId="6AD4206A" w14:textId="77777777" w:rsidTr="002F07A6">
        <w:trPr>
          <w:cantSplit/>
        </w:trPr>
        <w:tc>
          <w:tcPr>
            <w:tcW w:w="3624" w:type="dxa"/>
            <w:shd w:val="clear" w:color="auto" w:fill="auto"/>
          </w:tcPr>
          <w:p w14:paraId="0FB605A6" w14:textId="613564BE" w:rsidR="00326887" w:rsidRPr="001B6135" w:rsidRDefault="00A73C8A" w:rsidP="001B6135">
            <w:pPr>
              <w:spacing w:line="240" w:lineRule="atLeast"/>
              <w:ind w:left="258"/>
              <w:rPr>
                <w:rFonts w:asciiTheme="majorBidi" w:hAnsiTheme="majorBidi" w:cstheme="majorBidi"/>
                <w:b/>
                <w:bCs/>
                <w:spacing w:val="-6"/>
                <w:sz w:val="28"/>
                <w:szCs w:val="28"/>
                <w:cs/>
              </w:rPr>
            </w:pPr>
            <w:r w:rsidRPr="001B6135">
              <w:rPr>
                <w:rFonts w:asciiTheme="majorBidi" w:hAnsiTheme="majorBidi" w:cstheme="majorBidi"/>
                <w:b/>
                <w:bCs/>
                <w:spacing w:val="-4"/>
                <w:sz w:val="28"/>
                <w:szCs w:val="28"/>
              </w:rPr>
              <w:t>Loans and accrued interest</w:t>
            </w:r>
          </w:p>
        </w:tc>
        <w:tc>
          <w:tcPr>
            <w:tcW w:w="1270" w:type="dxa"/>
            <w:tcBorders>
              <w:top w:val="single" w:sz="4" w:space="0" w:color="auto"/>
            </w:tcBorders>
            <w:shd w:val="clear" w:color="auto" w:fill="auto"/>
            <w:vAlign w:val="center"/>
          </w:tcPr>
          <w:p w14:paraId="55035A11" w14:textId="77777777" w:rsidR="00326887" w:rsidRPr="001B6135" w:rsidRDefault="00326887" w:rsidP="001B6135">
            <w:pPr>
              <w:spacing w:line="240" w:lineRule="atLeast"/>
              <w:ind w:left="-108" w:right="38"/>
              <w:jc w:val="right"/>
              <w:rPr>
                <w:rFonts w:asciiTheme="majorBidi" w:hAnsiTheme="majorBidi" w:cstheme="majorBidi"/>
                <w:sz w:val="28"/>
                <w:szCs w:val="28"/>
              </w:rPr>
            </w:pPr>
          </w:p>
        </w:tc>
        <w:tc>
          <w:tcPr>
            <w:tcW w:w="147" w:type="dxa"/>
            <w:shd w:val="clear" w:color="auto" w:fill="auto"/>
            <w:vAlign w:val="center"/>
          </w:tcPr>
          <w:p w14:paraId="7CA310D1" w14:textId="77777777" w:rsidR="00326887" w:rsidRPr="001B6135" w:rsidRDefault="00326887" w:rsidP="001B6135">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vAlign w:val="center"/>
          </w:tcPr>
          <w:p w14:paraId="16C92F8B" w14:textId="77777777" w:rsidR="00326887" w:rsidRPr="001B6135" w:rsidRDefault="00326887" w:rsidP="001B6135">
            <w:pPr>
              <w:spacing w:line="240" w:lineRule="atLeast"/>
              <w:ind w:left="-108" w:right="38"/>
              <w:jc w:val="right"/>
              <w:rPr>
                <w:rFonts w:asciiTheme="majorBidi" w:hAnsiTheme="majorBidi" w:cstheme="majorBidi"/>
                <w:sz w:val="28"/>
                <w:szCs w:val="28"/>
              </w:rPr>
            </w:pPr>
          </w:p>
        </w:tc>
        <w:tc>
          <w:tcPr>
            <w:tcW w:w="180" w:type="dxa"/>
            <w:shd w:val="clear" w:color="auto" w:fill="auto"/>
            <w:vAlign w:val="center"/>
          </w:tcPr>
          <w:p w14:paraId="3F31A6A9" w14:textId="77777777" w:rsidR="00326887" w:rsidRPr="001B6135" w:rsidRDefault="00326887" w:rsidP="001B6135">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6ED37FF4" w14:textId="77777777" w:rsidR="00326887" w:rsidRPr="001B6135" w:rsidRDefault="00326887" w:rsidP="001B6135">
            <w:pPr>
              <w:spacing w:line="240" w:lineRule="atLeast"/>
              <w:ind w:left="-108" w:right="38"/>
              <w:jc w:val="right"/>
              <w:rPr>
                <w:rFonts w:asciiTheme="majorBidi" w:hAnsiTheme="majorBidi" w:cstheme="majorBidi"/>
                <w:sz w:val="28"/>
                <w:szCs w:val="28"/>
              </w:rPr>
            </w:pPr>
          </w:p>
        </w:tc>
        <w:tc>
          <w:tcPr>
            <w:tcW w:w="180" w:type="dxa"/>
            <w:shd w:val="clear" w:color="auto" w:fill="auto"/>
            <w:vAlign w:val="center"/>
          </w:tcPr>
          <w:p w14:paraId="42E09652" w14:textId="77777777" w:rsidR="00326887" w:rsidRPr="001B6135" w:rsidRDefault="00326887" w:rsidP="001B6135">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vAlign w:val="center"/>
          </w:tcPr>
          <w:p w14:paraId="3CF3AA2C" w14:textId="77777777" w:rsidR="00326887" w:rsidRPr="001B6135" w:rsidRDefault="00326887" w:rsidP="001B6135">
            <w:pPr>
              <w:spacing w:line="240" w:lineRule="atLeast"/>
              <w:ind w:left="-108" w:right="38"/>
              <w:jc w:val="right"/>
              <w:rPr>
                <w:rFonts w:asciiTheme="majorBidi" w:hAnsiTheme="majorBidi" w:cstheme="majorBidi"/>
                <w:sz w:val="28"/>
                <w:szCs w:val="28"/>
              </w:rPr>
            </w:pPr>
          </w:p>
        </w:tc>
      </w:tr>
      <w:tr w:rsidR="007B3E38" w:rsidRPr="001B6135" w14:paraId="11B68CD5" w14:textId="77777777" w:rsidTr="00CA30EC">
        <w:trPr>
          <w:cantSplit/>
        </w:trPr>
        <w:tc>
          <w:tcPr>
            <w:tcW w:w="3624" w:type="dxa"/>
            <w:shd w:val="clear" w:color="auto" w:fill="auto"/>
          </w:tcPr>
          <w:p w14:paraId="47438C31" w14:textId="6B0B9AB1" w:rsidR="007B3E38" w:rsidRPr="001B6135" w:rsidRDefault="007B3E38" w:rsidP="001B6135">
            <w:pPr>
              <w:pStyle w:val="af3"/>
              <w:numPr>
                <w:ilvl w:val="0"/>
                <w:numId w:val="7"/>
              </w:numPr>
              <w:spacing w:line="240" w:lineRule="atLeast"/>
              <w:ind w:left="589" w:hanging="188"/>
              <w:rPr>
                <w:rFonts w:asciiTheme="majorBidi" w:hAnsiTheme="majorBidi" w:cstheme="majorBidi"/>
                <w:spacing w:val="-4"/>
                <w:sz w:val="28"/>
              </w:rPr>
            </w:pPr>
            <w:r w:rsidRPr="001B6135">
              <w:rPr>
                <w:rFonts w:asciiTheme="majorBidi" w:hAnsiTheme="majorBidi" w:cstheme="majorBidi"/>
                <w:spacing w:val="-4"/>
                <w:sz w:val="28"/>
              </w:rPr>
              <w:t>Related companies (Note 5)</w:t>
            </w:r>
          </w:p>
        </w:tc>
        <w:tc>
          <w:tcPr>
            <w:tcW w:w="1270" w:type="dxa"/>
            <w:shd w:val="clear" w:color="auto" w:fill="auto"/>
          </w:tcPr>
          <w:p w14:paraId="05661270" w14:textId="0B79FA52"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1,318,713</w:t>
            </w:r>
          </w:p>
        </w:tc>
        <w:tc>
          <w:tcPr>
            <w:tcW w:w="147" w:type="dxa"/>
            <w:shd w:val="clear" w:color="auto" w:fill="auto"/>
          </w:tcPr>
          <w:p w14:paraId="37DE15F9"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5DFDCFA4" w14:textId="3D8946F7"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1,350,206</w:t>
            </w:r>
          </w:p>
        </w:tc>
        <w:tc>
          <w:tcPr>
            <w:tcW w:w="180" w:type="dxa"/>
            <w:shd w:val="clear" w:color="auto" w:fill="auto"/>
          </w:tcPr>
          <w:p w14:paraId="6D13ACC7"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shd w:val="clear" w:color="auto" w:fill="auto"/>
          </w:tcPr>
          <w:p w14:paraId="26D84535" w14:textId="4433CC5A" w:rsidR="007B3E38" w:rsidRPr="001B6135" w:rsidRDefault="007B3E38" w:rsidP="001B6135">
            <w:pPr>
              <w:spacing w:line="240" w:lineRule="atLeast"/>
              <w:ind w:left="-108" w:right="38"/>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180" w:type="dxa"/>
            <w:shd w:val="clear" w:color="auto" w:fill="auto"/>
          </w:tcPr>
          <w:p w14:paraId="51E3BFEB"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29468705" w14:textId="5B6A3BAE"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448,009,058</w:t>
            </w:r>
          </w:p>
        </w:tc>
      </w:tr>
      <w:tr w:rsidR="007B3E38" w:rsidRPr="001B6135" w14:paraId="34407B87" w14:textId="77777777" w:rsidTr="00CA30EC">
        <w:trPr>
          <w:cantSplit/>
        </w:trPr>
        <w:tc>
          <w:tcPr>
            <w:tcW w:w="3624" w:type="dxa"/>
            <w:shd w:val="clear" w:color="auto" w:fill="auto"/>
          </w:tcPr>
          <w:p w14:paraId="23457BD5" w14:textId="034A3BEF" w:rsidR="007B3E38" w:rsidRPr="001B6135" w:rsidRDefault="007B3E38" w:rsidP="001B6135">
            <w:pPr>
              <w:pStyle w:val="af3"/>
              <w:numPr>
                <w:ilvl w:val="0"/>
                <w:numId w:val="7"/>
              </w:numPr>
              <w:spacing w:line="240" w:lineRule="atLeast"/>
              <w:ind w:left="589" w:hanging="188"/>
              <w:rPr>
                <w:rFonts w:asciiTheme="majorBidi" w:hAnsiTheme="majorBidi" w:cstheme="majorBidi"/>
                <w:spacing w:val="-4"/>
                <w:sz w:val="28"/>
              </w:rPr>
            </w:pPr>
            <w:r w:rsidRPr="001B6135">
              <w:rPr>
                <w:rFonts w:asciiTheme="majorBidi" w:hAnsiTheme="majorBidi" w:cstheme="majorBidi"/>
                <w:spacing w:val="-4"/>
                <w:sz w:val="28"/>
              </w:rPr>
              <w:t>Non - related persons/companies</w:t>
            </w:r>
          </w:p>
        </w:tc>
        <w:tc>
          <w:tcPr>
            <w:tcW w:w="1270" w:type="dxa"/>
            <w:tcBorders>
              <w:bottom w:val="single" w:sz="4" w:space="0" w:color="auto"/>
            </w:tcBorders>
            <w:shd w:val="clear" w:color="auto" w:fill="auto"/>
          </w:tcPr>
          <w:p w14:paraId="3BAC538D" w14:textId="7B774C70"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Angsana New" w:hAnsi="Angsana New"/>
                <w:sz w:val="28"/>
                <w:szCs w:val="28"/>
              </w:rPr>
              <w:t>87,925,360</w:t>
            </w:r>
          </w:p>
        </w:tc>
        <w:tc>
          <w:tcPr>
            <w:tcW w:w="147" w:type="dxa"/>
            <w:shd w:val="clear" w:color="auto" w:fill="auto"/>
          </w:tcPr>
          <w:p w14:paraId="5D0E1266"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FE4CC83" w14:textId="192F484D"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87,850,566</w:t>
            </w:r>
          </w:p>
        </w:tc>
        <w:tc>
          <w:tcPr>
            <w:tcW w:w="180" w:type="dxa"/>
            <w:shd w:val="clear" w:color="auto" w:fill="auto"/>
          </w:tcPr>
          <w:p w14:paraId="0786A84B"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3F2EB89" w14:textId="73F3CAEB"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c>
          <w:tcPr>
            <w:tcW w:w="180" w:type="dxa"/>
            <w:shd w:val="clear" w:color="auto" w:fill="auto"/>
          </w:tcPr>
          <w:p w14:paraId="2942B9A4"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FD89E5E" w14:textId="5F065D76"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r>
      <w:tr w:rsidR="007B3E38" w:rsidRPr="001B6135" w14:paraId="165CB365" w14:textId="77777777" w:rsidTr="00CA30EC">
        <w:trPr>
          <w:cantSplit/>
        </w:trPr>
        <w:tc>
          <w:tcPr>
            <w:tcW w:w="3624" w:type="dxa"/>
            <w:shd w:val="clear" w:color="auto" w:fill="auto"/>
          </w:tcPr>
          <w:p w14:paraId="28CFBBCB" w14:textId="65B17AD7" w:rsidR="007B3E38" w:rsidRPr="001B6135" w:rsidRDefault="007B3E38" w:rsidP="001B6135">
            <w:pPr>
              <w:spacing w:line="240" w:lineRule="atLeast"/>
              <w:ind w:left="258"/>
              <w:rPr>
                <w:rFonts w:asciiTheme="majorBidi" w:hAnsiTheme="majorBidi" w:cstheme="majorBidi"/>
                <w:spacing w:val="-4"/>
                <w:sz w:val="28"/>
                <w:cs/>
              </w:rPr>
            </w:pPr>
          </w:p>
        </w:tc>
        <w:tc>
          <w:tcPr>
            <w:tcW w:w="1270" w:type="dxa"/>
            <w:tcBorders>
              <w:top w:val="single" w:sz="4" w:space="0" w:color="auto"/>
            </w:tcBorders>
            <w:shd w:val="clear" w:color="auto" w:fill="auto"/>
          </w:tcPr>
          <w:p w14:paraId="446414BE" w14:textId="3386CB58"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89,244,073</w:t>
            </w:r>
          </w:p>
        </w:tc>
        <w:tc>
          <w:tcPr>
            <w:tcW w:w="147" w:type="dxa"/>
            <w:shd w:val="clear" w:color="auto" w:fill="auto"/>
          </w:tcPr>
          <w:p w14:paraId="4E7C8721"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A58C91E" w14:textId="3C1EFC3B"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89,200,772</w:t>
            </w:r>
          </w:p>
        </w:tc>
        <w:tc>
          <w:tcPr>
            <w:tcW w:w="180" w:type="dxa"/>
            <w:shd w:val="clear" w:color="auto" w:fill="auto"/>
          </w:tcPr>
          <w:p w14:paraId="5B284C5A"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34060B56" w14:textId="3F03C19E"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c>
          <w:tcPr>
            <w:tcW w:w="180" w:type="dxa"/>
            <w:shd w:val="clear" w:color="auto" w:fill="auto"/>
          </w:tcPr>
          <w:p w14:paraId="66EDB8A2"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48D10940" w14:textId="1EC98CE2"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533,840,720</w:t>
            </w:r>
          </w:p>
        </w:tc>
      </w:tr>
      <w:tr w:rsidR="004765E2" w:rsidRPr="001B6135" w14:paraId="1AA1B13D" w14:textId="77777777" w:rsidTr="002F07A6">
        <w:trPr>
          <w:cantSplit/>
        </w:trPr>
        <w:tc>
          <w:tcPr>
            <w:tcW w:w="3624" w:type="dxa"/>
            <w:shd w:val="clear" w:color="auto" w:fill="auto"/>
          </w:tcPr>
          <w:p w14:paraId="7D5AE6AE" w14:textId="267D5A26" w:rsidR="004765E2" w:rsidRPr="001B6135" w:rsidRDefault="004765E2" w:rsidP="001B6135">
            <w:pPr>
              <w:spacing w:line="240" w:lineRule="atLeast"/>
              <w:ind w:left="258"/>
              <w:rPr>
                <w:rFonts w:asciiTheme="majorBidi" w:hAnsiTheme="majorBidi" w:cstheme="majorBidi"/>
                <w:spacing w:val="-4"/>
                <w:sz w:val="28"/>
              </w:rPr>
            </w:pPr>
            <w:r w:rsidRPr="001B6135">
              <w:rPr>
                <w:rFonts w:asciiTheme="majorBidi" w:hAnsiTheme="majorBidi" w:cstheme="majorBidi"/>
                <w:sz w:val="28"/>
                <w:szCs w:val="28"/>
                <w:u w:val="single"/>
                <w:lang w:val="en-US"/>
              </w:rPr>
              <w:t>Less</w:t>
            </w:r>
            <w:r w:rsidRPr="001B6135">
              <w:rPr>
                <w:rFonts w:asciiTheme="majorBidi" w:hAnsiTheme="majorBidi" w:cstheme="majorBidi"/>
                <w:sz w:val="28"/>
                <w:szCs w:val="28"/>
                <w:lang w:val="en-US"/>
              </w:rPr>
              <w:t xml:space="preserve"> </w:t>
            </w:r>
            <w:r w:rsidRPr="001B6135">
              <w:rPr>
                <w:rFonts w:asciiTheme="majorBidi" w:hAnsiTheme="majorBidi" w:cstheme="majorBidi"/>
                <w:spacing w:val="-4"/>
                <w:sz w:val="28"/>
                <w:szCs w:val="28"/>
                <w:lang w:val="en-US"/>
              </w:rPr>
              <w:t>Allowance for expected credit loss</w:t>
            </w:r>
          </w:p>
        </w:tc>
        <w:tc>
          <w:tcPr>
            <w:tcW w:w="1270" w:type="dxa"/>
            <w:shd w:val="clear" w:color="auto" w:fill="auto"/>
          </w:tcPr>
          <w:p w14:paraId="23509BDF" w14:textId="77777777" w:rsidR="004765E2" w:rsidRPr="001B6135" w:rsidRDefault="004765E2" w:rsidP="001B6135">
            <w:pPr>
              <w:spacing w:line="240" w:lineRule="atLeast"/>
              <w:ind w:left="-108" w:right="38"/>
              <w:jc w:val="right"/>
              <w:rPr>
                <w:rFonts w:asciiTheme="majorBidi" w:hAnsiTheme="majorBidi" w:cstheme="majorBidi"/>
                <w:sz w:val="28"/>
                <w:szCs w:val="28"/>
                <w:lang w:val="en-US"/>
              </w:rPr>
            </w:pPr>
          </w:p>
        </w:tc>
        <w:tc>
          <w:tcPr>
            <w:tcW w:w="147" w:type="dxa"/>
            <w:shd w:val="clear" w:color="auto" w:fill="auto"/>
          </w:tcPr>
          <w:p w14:paraId="66787AD3" w14:textId="77777777" w:rsidR="004765E2" w:rsidRPr="001B6135" w:rsidRDefault="004765E2" w:rsidP="001B6135">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370CCF10" w14:textId="77777777" w:rsidR="004765E2" w:rsidRPr="001B6135" w:rsidRDefault="004765E2" w:rsidP="001B6135">
            <w:pPr>
              <w:spacing w:line="240" w:lineRule="atLeast"/>
              <w:ind w:left="-108" w:right="38"/>
              <w:jc w:val="right"/>
              <w:rPr>
                <w:rFonts w:asciiTheme="majorBidi" w:hAnsiTheme="majorBidi" w:cstheme="majorBidi"/>
                <w:sz w:val="28"/>
                <w:szCs w:val="28"/>
              </w:rPr>
            </w:pPr>
          </w:p>
        </w:tc>
        <w:tc>
          <w:tcPr>
            <w:tcW w:w="180" w:type="dxa"/>
            <w:shd w:val="clear" w:color="auto" w:fill="auto"/>
          </w:tcPr>
          <w:p w14:paraId="01706D8F" w14:textId="77777777" w:rsidR="004765E2" w:rsidRPr="001B6135" w:rsidRDefault="004765E2" w:rsidP="001B6135">
            <w:pPr>
              <w:spacing w:line="240" w:lineRule="atLeast"/>
              <w:ind w:left="-108" w:right="357"/>
              <w:jc w:val="right"/>
              <w:rPr>
                <w:rFonts w:asciiTheme="majorBidi" w:hAnsiTheme="majorBidi" w:cstheme="majorBidi"/>
                <w:sz w:val="28"/>
                <w:szCs w:val="28"/>
              </w:rPr>
            </w:pPr>
          </w:p>
        </w:tc>
        <w:tc>
          <w:tcPr>
            <w:tcW w:w="1170" w:type="dxa"/>
            <w:shd w:val="clear" w:color="auto" w:fill="auto"/>
          </w:tcPr>
          <w:p w14:paraId="5127CB22" w14:textId="77777777" w:rsidR="004765E2" w:rsidRPr="001B6135" w:rsidRDefault="004765E2" w:rsidP="001B6135">
            <w:pPr>
              <w:spacing w:line="240" w:lineRule="atLeast"/>
              <w:ind w:left="-108" w:right="38"/>
              <w:jc w:val="right"/>
              <w:rPr>
                <w:rFonts w:asciiTheme="majorBidi" w:hAnsiTheme="majorBidi" w:cstheme="majorBidi"/>
                <w:sz w:val="28"/>
                <w:szCs w:val="28"/>
              </w:rPr>
            </w:pPr>
          </w:p>
        </w:tc>
        <w:tc>
          <w:tcPr>
            <w:tcW w:w="180" w:type="dxa"/>
            <w:shd w:val="clear" w:color="auto" w:fill="auto"/>
          </w:tcPr>
          <w:p w14:paraId="7EA8BC6D" w14:textId="77777777" w:rsidR="004765E2" w:rsidRPr="001B6135" w:rsidRDefault="004765E2" w:rsidP="001B6135">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2A51AE8A" w14:textId="77777777" w:rsidR="004765E2" w:rsidRPr="001B6135" w:rsidRDefault="004765E2" w:rsidP="001B6135">
            <w:pPr>
              <w:spacing w:line="240" w:lineRule="atLeast"/>
              <w:ind w:left="-108" w:right="38"/>
              <w:jc w:val="right"/>
              <w:rPr>
                <w:rFonts w:asciiTheme="majorBidi" w:hAnsiTheme="majorBidi" w:cstheme="majorBidi"/>
                <w:sz w:val="28"/>
                <w:szCs w:val="28"/>
              </w:rPr>
            </w:pPr>
          </w:p>
        </w:tc>
      </w:tr>
      <w:tr w:rsidR="007B3E38" w:rsidRPr="001B6135" w14:paraId="7D612682" w14:textId="77777777" w:rsidTr="00CA30EC">
        <w:trPr>
          <w:cantSplit/>
        </w:trPr>
        <w:tc>
          <w:tcPr>
            <w:tcW w:w="3624" w:type="dxa"/>
            <w:shd w:val="clear" w:color="auto" w:fill="auto"/>
          </w:tcPr>
          <w:p w14:paraId="4819211D" w14:textId="56567F67" w:rsidR="007B3E38" w:rsidRPr="001B6135" w:rsidRDefault="007B3E38" w:rsidP="001B6135">
            <w:pPr>
              <w:pStyle w:val="af3"/>
              <w:numPr>
                <w:ilvl w:val="0"/>
                <w:numId w:val="7"/>
              </w:numPr>
              <w:spacing w:line="240" w:lineRule="atLeast"/>
              <w:ind w:left="766" w:hanging="188"/>
              <w:rPr>
                <w:rFonts w:asciiTheme="majorBidi" w:hAnsiTheme="majorBidi" w:cstheme="majorBidi"/>
                <w:spacing w:val="-4"/>
                <w:sz w:val="28"/>
              </w:rPr>
            </w:pPr>
            <w:r w:rsidRPr="001B6135">
              <w:rPr>
                <w:rFonts w:asciiTheme="majorBidi" w:hAnsiTheme="majorBidi" w:cstheme="majorBidi"/>
                <w:spacing w:val="-4"/>
                <w:sz w:val="28"/>
              </w:rPr>
              <w:t>Related companies (Note 5)</w:t>
            </w:r>
          </w:p>
        </w:tc>
        <w:tc>
          <w:tcPr>
            <w:tcW w:w="1270" w:type="dxa"/>
            <w:shd w:val="clear" w:color="auto" w:fill="auto"/>
          </w:tcPr>
          <w:p w14:paraId="071838F8" w14:textId="09D82EF2"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w:t>
            </w:r>
          </w:p>
        </w:tc>
        <w:tc>
          <w:tcPr>
            <w:tcW w:w="147" w:type="dxa"/>
            <w:shd w:val="clear" w:color="auto" w:fill="auto"/>
          </w:tcPr>
          <w:p w14:paraId="474E36FE"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1EA09142" w14:textId="673347A5"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10F1426F"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shd w:val="clear" w:color="auto" w:fill="auto"/>
          </w:tcPr>
          <w:p w14:paraId="128E4B4F" w14:textId="6A562D8A"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77EBC4E7"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2AEDBC65" w14:textId="20D39C0E"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(94,170,483)</w:t>
            </w:r>
          </w:p>
        </w:tc>
      </w:tr>
      <w:tr w:rsidR="007B3E38" w:rsidRPr="001B6135" w14:paraId="62E12FB7" w14:textId="77777777" w:rsidTr="00CA30EC">
        <w:trPr>
          <w:cantSplit/>
        </w:trPr>
        <w:tc>
          <w:tcPr>
            <w:tcW w:w="3624" w:type="dxa"/>
            <w:shd w:val="clear" w:color="auto" w:fill="auto"/>
          </w:tcPr>
          <w:p w14:paraId="38D72ECC" w14:textId="35C66B55" w:rsidR="007B3E38" w:rsidRPr="001B6135" w:rsidRDefault="007B3E38" w:rsidP="001B6135">
            <w:pPr>
              <w:pStyle w:val="af3"/>
              <w:numPr>
                <w:ilvl w:val="0"/>
                <w:numId w:val="7"/>
              </w:numPr>
              <w:spacing w:line="240" w:lineRule="atLeast"/>
              <w:ind w:left="766" w:hanging="188"/>
              <w:rPr>
                <w:rFonts w:asciiTheme="majorBidi" w:hAnsiTheme="majorBidi" w:cstheme="majorBidi"/>
                <w:spacing w:val="-4"/>
                <w:sz w:val="28"/>
              </w:rPr>
            </w:pPr>
            <w:r w:rsidRPr="001B6135">
              <w:rPr>
                <w:rFonts w:asciiTheme="majorBidi" w:hAnsiTheme="majorBidi" w:cstheme="majorBidi"/>
                <w:spacing w:val="-4"/>
                <w:sz w:val="28"/>
              </w:rPr>
              <w:t>Non - related persons/companies</w:t>
            </w:r>
          </w:p>
        </w:tc>
        <w:tc>
          <w:tcPr>
            <w:tcW w:w="1270" w:type="dxa"/>
            <w:tcBorders>
              <w:bottom w:val="single" w:sz="4" w:space="0" w:color="auto"/>
            </w:tcBorders>
            <w:shd w:val="clear" w:color="auto" w:fill="auto"/>
          </w:tcPr>
          <w:p w14:paraId="322B101E" w14:textId="05C2E1FF"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(85,831,662)</w:t>
            </w:r>
          </w:p>
        </w:tc>
        <w:tc>
          <w:tcPr>
            <w:tcW w:w="147" w:type="dxa"/>
            <w:shd w:val="clear" w:color="auto" w:fill="auto"/>
          </w:tcPr>
          <w:p w14:paraId="391617BB"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F9929B1" w14:textId="52433FFF"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c>
          <w:tcPr>
            <w:tcW w:w="180" w:type="dxa"/>
            <w:shd w:val="clear" w:color="auto" w:fill="auto"/>
          </w:tcPr>
          <w:p w14:paraId="51E12D16"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468B9143" w14:textId="507D886B"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c>
          <w:tcPr>
            <w:tcW w:w="180" w:type="dxa"/>
            <w:shd w:val="clear" w:color="auto" w:fill="auto"/>
          </w:tcPr>
          <w:p w14:paraId="7350A33C"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7932436" w14:textId="197CD383"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r>
      <w:tr w:rsidR="007B3E38" w:rsidRPr="001B6135" w14:paraId="00C7590C" w14:textId="77777777" w:rsidTr="00CA30EC">
        <w:trPr>
          <w:cantSplit/>
        </w:trPr>
        <w:tc>
          <w:tcPr>
            <w:tcW w:w="3624" w:type="dxa"/>
            <w:shd w:val="clear" w:color="auto" w:fill="auto"/>
          </w:tcPr>
          <w:p w14:paraId="73F0624F" w14:textId="77777777" w:rsidR="007B3E38" w:rsidRPr="001B6135" w:rsidRDefault="007B3E38" w:rsidP="001B6135">
            <w:pPr>
              <w:pStyle w:val="af3"/>
              <w:tabs>
                <w:tab w:val="left" w:pos="118"/>
                <w:tab w:val="left" w:pos="540"/>
              </w:tabs>
              <w:spacing w:line="240" w:lineRule="atLeast"/>
              <w:ind w:left="1440"/>
              <w:rPr>
                <w:rFonts w:asciiTheme="majorBidi" w:hAnsiTheme="majorBidi" w:cstheme="majorBidi"/>
                <w:spacing w:val="-4"/>
                <w:sz w:val="28"/>
              </w:rPr>
            </w:pPr>
          </w:p>
        </w:tc>
        <w:tc>
          <w:tcPr>
            <w:tcW w:w="1270" w:type="dxa"/>
            <w:tcBorders>
              <w:top w:val="single" w:sz="4" w:space="0" w:color="auto"/>
            </w:tcBorders>
            <w:shd w:val="clear" w:color="auto" w:fill="auto"/>
          </w:tcPr>
          <w:p w14:paraId="67F860F1" w14:textId="5B545CEA"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3,412,411</w:t>
            </w:r>
          </w:p>
        </w:tc>
        <w:tc>
          <w:tcPr>
            <w:tcW w:w="147" w:type="dxa"/>
            <w:shd w:val="clear" w:color="auto" w:fill="auto"/>
          </w:tcPr>
          <w:p w14:paraId="3EABDB49"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2086246" w14:textId="3AE3C436"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3,369,110</w:t>
            </w:r>
          </w:p>
        </w:tc>
        <w:tc>
          <w:tcPr>
            <w:tcW w:w="180" w:type="dxa"/>
            <w:shd w:val="clear" w:color="auto" w:fill="auto"/>
          </w:tcPr>
          <w:p w14:paraId="76AF00B3"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32BADB19" w14:textId="2AE3EF63"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45742287"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135D63B9" w14:textId="55FFA61C"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353,838,575</w:t>
            </w:r>
          </w:p>
        </w:tc>
      </w:tr>
      <w:tr w:rsidR="004765E2" w:rsidRPr="001B6135" w14:paraId="1713D58F" w14:textId="77777777" w:rsidTr="002F07A6">
        <w:trPr>
          <w:cantSplit/>
        </w:trPr>
        <w:tc>
          <w:tcPr>
            <w:tcW w:w="3624" w:type="dxa"/>
            <w:shd w:val="clear" w:color="auto" w:fill="auto"/>
          </w:tcPr>
          <w:p w14:paraId="7AAFD49B" w14:textId="1ADDDDA1" w:rsidR="004765E2" w:rsidRPr="001B6135" w:rsidRDefault="004765E2" w:rsidP="001B6135">
            <w:pPr>
              <w:spacing w:line="240" w:lineRule="atLeast"/>
              <w:ind w:left="258"/>
              <w:rPr>
                <w:rFonts w:asciiTheme="majorBidi" w:hAnsiTheme="majorBidi" w:cstheme="majorBidi"/>
                <w:spacing w:val="-4"/>
                <w:sz w:val="28"/>
              </w:rPr>
            </w:pPr>
            <w:r w:rsidRPr="001B6135">
              <w:rPr>
                <w:rFonts w:asciiTheme="majorBidi" w:hAnsiTheme="majorBidi"/>
                <w:spacing w:val="-4"/>
                <w:sz w:val="28"/>
                <w:szCs w:val="28"/>
                <w:u w:val="single"/>
                <w:lang w:val="en-US"/>
              </w:rPr>
              <w:t>Less</w:t>
            </w:r>
            <w:r w:rsidRPr="001B6135">
              <w:rPr>
                <w:rFonts w:asciiTheme="majorBidi" w:hAnsiTheme="majorBidi"/>
                <w:spacing w:val="-4"/>
                <w:sz w:val="28"/>
                <w:szCs w:val="28"/>
                <w:lang w:val="en-US"/>
              </w:rPr>
              <w:t xml:space="preserve"> </w:t>
            </w:r>
            <w:r w:rsidRPr="001B6135">
              <w:rPr>
                <w:rFonts w:asciiTheme="majorBidi" w:hAnsiTheme="majorBidi"/>
                <w:sz w:val="28"/>
                <w:szCs w:val="28"/>
              </w:rPr>
              <w:t>Portion</w:t>
            </w:r>
            <w:r w:rsidRPr="001B6135">
              <w:rPr>
                <w:rFonts w:asciiTheme="majorBidi" w:hAnsiTheme="majorBidi"/>
                <w:spacing w:val="-4"/>
                <w:sz w:val="28"/>
                <w:szCs w:val="28"/>
                <w:lang w:val="en-US"/>
              </w:rPr>
              <w:t xml:space="preserve"> due within one year</w:t>
            </w:r>
          </w:p>
        </w:tc>
        <w:tc>
          <w:tcPr>
            <w:tcW w:w="1270" w:type="dxa"/>
            <w:shd w:val="clear" w:color="auto" w:fill="auto"/>
          </w:tcPr>
          <w:p w14:paraId="467C47CE" w14:textId="77777777" w:rsidR="004765E2" w:rsidRPr="001B6135" w:rsidRDefault="004765E2" w:rsidP="001B6135">
            <w:pPr>
              <w:spacing w:line="240" w:lineRule="atLeast"/>
              <w:ind w:left="-108" w:right="38"/>
              <w:jc w:val="right"/>
              <w:rPr>
                <w:rFonts w:asciiTheme="majorBidi" w:hAnsiTheme="majorBidi" w:cstheme="majorBidi"/>
                <w:sz w:val="28"/>
                <w:szCs w:val="28"/>
                <w:lang w:val="en-US"/>
              </w:rPr>
            </w:pPr>
          </w:p>
        </w:tc>
        <w:tc>
          <w:tcPr>
            <w:tcW w:w="147" w:type="dxa"/>
            <w:shd w:val="clear" w:color="auto" w:fill="auto"/>
          </w:tcPr>
          <w:p w14:paraId="28DB74D7" w14:textId="77777777" w:rsidR="004765E2" w:rsidRPr="001B6135" w:rsidRDefault="004765E2" w:rsidP="001B6135">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061E2F21" w14:textId="77777777" w:rsidR="004765E2" w:rsidRPr="001B6135" w:rsidRDefault="004765E2" w:rsidP="001B6135">
            <w:pPr>
              <w:spacing w:line="240" w:lineRule="atLeast"/>
              <w:ind w:left="-108" w:right="38"/>
              <w:jc w:val="right"/>
              <w:rPr>
                <w:rFonts w:asciiTheme="majorBidi" w:hAnsiTheme="majorBidi" w:cstheme="majorBidi"/>
                <w:sz w:val="28"/>
                <w:szCs w:val="28"/>
              </w:rPr>
            </w:pPr>
          </w:p>
        </w:tc>
        <w:tc>
          <w:tcPr>
            <w:tcW w:w="180" w:type="dxa"/>
            <w:shd w:val="clear" w:color="auto" w:fill="auto"/>
          </w:tcPr>
          <w:p w14:paraId="4F02C25B" w14:textId="77777777" w:rsidR="004765E2" w:rsidRPr="001B6135" w:rsidRDefault="004765E2" w:rsidP="001B6135">
            <w:pPr>
              <w:spacing w:line="240" w:lineRule="atLeast"/>
              <w:ind w:left="-108" w:right="357"/>
              <w:jc w:val="right"/>
              <w:rPr>
                <w:rFonts w:asciiTheme="majorBidi" w:hAnsiTheme="majorBidi" w:cstheme="majorBidi"/>
                <w:sz w:val="28"/>
                <w:szCs w:val="28"/>
              </w:rPr>
            </w:pPr>
          </w:p>
        </w:tc>
        <w:tc>
          <w:tcPr>
            <w:tcW w:w="1170" w:type="dxa"/>
            <w:shd w:val="clear" w:color="auto" w:fill="auto"/>
          </w:tcPr>
          <w:p w14:paraId="37E6EDD5" w14:textId="77777777" w:rsidR="004765E2" w:rsidRPr="001B6135" w:rsidRDefault="004765E2" w:rsidP="001B6135">
            <w:pPr>
              <w:spacing w:line="240" w:lineRule="atLeast"/>
              <w:ind w:left="-108" w:right="38"/>
              <w:jc w:val="right"/>
              <w:rPr>
                <w:rFonts w:asciiTheme="majorBidi" w:hAnsiTheme="majorBidi" w:cstheme="majorBidi"/>
                <w:sz w:val="28"/>
                <w:szCs w:val="28"/>
              </w:rPr>
            </w:pPr>
          </w:p>
        </w:tc>
        <w:tc>
          <w:tcPr>
            <w:tcW w:w="180" w:type="dxa"/>
            <w:shd w:val="clear" w:color="auto" w:fill="auto"/>
          </w:tcPr>
          <w:p w14:paraId="313ED6E0" w14:textId="77777777" w:rsidR="004765E2" w:rsidRPr="001B6135" w:rsidRDefault="004765E2" w:rsidP="001B6135">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52C628B0" w14:textId="77777777" w:rsidR="004765E2" w:rsidRPr="001B6135" w:rsidRDefault="004765E2" w:rsidP="001B6135">
            <w:pPr>
              <w:spacing w:line="240" w:lineRule="atLeast"/>
              <w:ind w:left="-108" w:right="38"/>
              <w:jc w:val="right"/>
              <w:rPr>
                <w:rFonts w:asciiTheme="majorBidi" w:hAnsiTheme="majorBidi" w:cstheme="majorBidi"/>
                <w:sz w:val="28"/>
                <w:szCs w:val="28"/>
              </w:rPr>
            </w:pPr>
          </w:p>
        </w:tc>
      </w:tr>
      <w:tr w:rsidR="007B3E38" w:rsidRPr="001B6135" w14:paraId="1B5EB882" w14:textId="77777777" w:rsidTr="00CA30EC">
        <w:trPr>
          <w:cantSplit/>
        </w:trPr>
        <w:tc>
          <w:tcPr>
            <w:tcW w:w="3624" w:type="dxa"/>
            <w:shd w:val="clear" w:color="auto" w:fill="auto"/>
          </w:tcPr>
          <w:p w14:paraId="6EF49ED2" w14:textId="10EAEE9B" w:rsidR="007B3E38" w:rsidRPr="001B6135" w:rsidRDefault="007B3E38" w:rsidP="001B6135">
            <w:pPr>
              <w:pStyle w:val="af3"/>
              <w:numPr>
                <w:ilvl w:val="0"/>
                <w:numId w:val="7"/>
              </w:numPr>
              <w:spacing w:line="240" w:lineRule="atLeast"/>
              <w:ind w:left="766" w:hanging="188"/>
              <w:rPr>
                <w:rFonts w:asciiTheme="majorBidi" w:hAnsiTheme="majorBidi" w:cstheme="majorBidi"/>
                <w:spacing w:val="-4"/>
                <w:sz w:val="28"/>
              </w:rPr>
            </w:pPr>
            <w:r w:rsidRPr="001B6135">
              <w:rPr>
                <w:rFonts w:asciiTheme="majorBidi" w:hAnsiTheme="majorBidi" w:cstheme="majorBidi"/>
                <w:spacing w:val="-4"/>
                <w:sz w:val="28"/>
              </w:rPr>
              <w:t>Related companies (Note 5)</w:t>
            </w:r>
          </w:p>
        </w:tc>
        <w:tc>
          <w:tcPr>
            <w:tcW w:w="1270" w:type="dxa"/>
            <w:shd w:val="clear" w:color="auto" w:fill="auto"/>
          </w:tcPr>
          <w:p w14:paraId="397DD041" w14:textId="7EE0EEDA"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(1,318,713)</w:t>
            </w:r>
          </w:p>
        </w:tc>
        <w:tc>
          <w:tcPr>
            <w:tcW w:w="147" w:type="dxa"/>
            <w:shd w:val="clear" w:color="auto" w:fill="auto"/>
          </w:tcPr>
          <w:p w14:paraId="2AAB3218"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left w:val="nil"/>
            </w:tcBorders>
            <w:shd w:val="clear" w:color="auto" w:fill="auto"/>
          </w:tcPr>
          <w:p w14:paraId="04AD8C74" w14:textId="7EFC3F1D"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(1,350,206)</w:t>
            </w:r>
          </w:p>
        </w:tc>
        <w:tc>
          <w:tcPr>
            <w:tcW w:w="180" w:type="dxa"/>
            <w:shd w:val="clear" w:color="auto" w:fill="auto"/>
          </w:tcPr>
          <w:p w14:paraId="10F1E76E"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shd w:val="clear" w:color="auto" w:fill="auto"/>
          </w:tcPr>
          <w:p w14:paraId="2B481DA9" w14:textId="7216BEFD"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08A6A6CD"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7C59C81B" w14:textId="2AEC002E"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(3,055,168)</w:t>
            </w:r>
          </w:p>
        </w:tc>
      </w:tr>
      <w:tr w:rsidR="007B3E38" w:rsidRPr="001B6135" w14:paraId="77E6175E" w14:textId="77777777" w:rsidTr="00CA30EC">
        <w:trPr>
          <w:cantSplit/>
        </w:trPr>
        <w:tc>
          <w:tcPr>
            <w:tcW w:w="3624" w:type="dxa"/>
            <w:shd w:val="clear" w:color="auto" w:fill="auto"/>
          </w:tcPr>
          <w:p w14:paraId="1BD92114" w14:textId="502FC9CE" w:rsidR="007B3E38" w:rsidRPr="001B6135" w:rsidRDefault="007B3E38" w:rsidP="001B6135">
            <w:pPr>
              <w:pStyle w:val="af3"/>
              <w:numPr>
                <w:ilvl w:val="0"/>
                <w:numId w:val="7"/>
              </w:numPr>
              <w:spacing w:line="240" w:lineRule="atLeast"/>
              <w:ind w:left="766" w:hanging="188"/>
              <w:rPr>
                <w:rFonts w:asciiTheme="majorBidi" w:hAnsiTheme="majorBidi" w:cstheme="majorBidi"/>
                <w:spacing w:val="-4"/>
                <w:sz w:val="28"/>
              </w:rPr>
            </w:pPr>
            <w:r w:rsidRPr="001B6135">
              <w:rPr>
                <w:rFonts w:asciiTheme="majorBidi" w:hAnsiTheme="majorBidi" w:cstheme="majorBidi"/>
                <w:spacing w:val="-4"/>
                <w:sz w:val="28"/>
              </w:rPr>
              <w:t>Non - related persons/companies</w:t>
            </w:r>
          </w:p>
        </w:tc>
        <w:tc>
          <w:tcPr>
            <w:tcW w:w="1270" w:type="dxa"/>
            <w:tcBorders>
              <w:bottom w:val="single" w:sz="4" w:space="0" w:color="auto"/>
            </w:tcBorders>
            <w:shd w:val="clear" w:color="auto" w:fill="auto"/>
          </w:tcPr>
          <w:p w14:paraId="73D6CB89" w14:textId="4A222EB2" w:rsidR="007B3E38" w:rsidRPr="001B6135" w:rsidRDefault="007B3E38" w:rsidP="001B6135">
            <w:pPr>
              <w:spacing w:line="240" w:lineRule="atLeas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(2,093,698)</w:t>
            </w:r>
          </w:p>
        </w:tc>
        <w:tc>
          <w:tcPr>
            <w:tcW w:w="147" w:type="dxa"/>
            <w:shd w:val="clear" w:color="auto" w:fill="auto"/>
          </w:tcPr>
          <w:p w14:paraId="124B4DB8"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DF14490" w14:textId="174EC802"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(2,018,904)</w:t>
            </w:r>
          </w:p>
        </w:tc>
        <w:tc>
          <w:tcPr>
            <w:tcW w:w="180" w:type="dxa"/>
            <w:shd w:val="clear" w:color="auto" w:fill="auto"/>
          </w:tcPr>
          <w:p w14:paraId="5BE03568"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tcPr>
          <w:p w14:paraId="436DC29A" w14:textId="0A483077"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64CF7665"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5FDE27A" w14:textId="2ACF51F6"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7B3E38" w:rsidRPr="001B6135" w14:paraId="5ECD842B" w14:textId="77777777" w:rsidTr="00CA30EC">
        <w:trPr>
          <w:cantSplit/>
        </w:trPr>
        <w:tc>
          <w:tcPr>
            <w:tcW w:w="3624" w:type="dxa"/>
            <w:shd w:val="clear" w:color="auto" w:fill="auto"/>
          </w:tcPr>
          <w:p w14:paraId="03136633" w14:textId="77777777" w:rsidR="007B3E38" w:rsidRPr="001B6135" w:rsidRDefault="007B3E38" w:rsidP="001B6135">
            <w:pPr>
              <w:pStyle w:val="af3"/>
              <w:spacing w:line="240" w:lineRule="atLeast"/>
              <w:ind w:left="589"/>
              <w:rPr>
                <w:rFonts w:asciiTheme="majorBidi" w:hAnsiTheme="majorBidi" w:cstheme="majorBidi"/>
                <w:spacing w:val="-4"/>
                <w:sz w:val="28"/>
              </w:rPr>
            </w:pPr>
          </w:p>
        </w:tc>
        <w:tc>
          <w:tcPr>
            <w:tcW w:w="1270" w:type="dxa"/>
            <w:tcBorders>
              <w:top w:val="single" w:sz="4" w:space="0" w:color="auto"/>
              <w:bottom w:val="single" w:sz="4" w:space="0" w:color="auto"/>
            </w:tcBorders>
            <w:shd w:val="clear" w:color="auto" w:fill="auto"/>
          </w:tcPr>
          <w:p w14:paraId="1A4456DF" w14:textId="7854D1C0"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(3,412,411)</w:t>
            </w:r>
          </w:p>
        </w:tc>
        <w:tc>
          <w:tcPr>
            <w:tcW w:w="147" w:type="dxa"/>
            <w:shd w:val="clear" w:color="auto" w:fill="auto"/>
          </w:tcPr>
          <w:p w14:paraId="4AC56029"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106E9C0" w14:textId="32C0A090"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(3,369,110)</w:t>
            </w:r>
          </w:p>
        </w:tc>
        <w:tc>
          <w:tcPr>
            <w:tcW w:w="180" w:type="dxa"/>
            <w:shd w:val="clear" w:color="auto" w:fill="auto"/>
          </w:tcPr>
          <w:p w14:paraId="514230F5"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35D0868" w14:textId="01DBE4A1"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53188314"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6E69757F" w14:textId="57A7E2DC"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(3,055,168)</w:t>
            </w:r>
          </w:p>
        </w:tc>
      </w:tr>
      <w:tr w:rsidR="007B3E38" w:rsidRPr="001B6135" w14:paraId="267000B9" w14:textId="77777777" w:rsidTr="00CA30EC">
        <w:trPr>
          <w:cantSplit/>
        </w:trPr>
        <w:tc>
          <w:tcPr>
            <w:tcW w:w="3624" w:type="dxa"/>
            <w:shd w:val="clear" w:color="auto" w:fill="auto"/>
          </w:tcPr>
          <w:p w14:paraId="6CF5F17E" w14:textId="694C31D0" w:rsidR="007B3E38" w:rsidRPr="001B6135" w:rsidRDefault="007B3E38" w:rsidP="001B6135">
            <w:pPr>
              <w:pStyle w:val="af3"/>
              <w:spacing w:line="240" w:lineRule="atLeast"/>
              <w:ind w:left="589"/>
              <w:rPr>
                <w:rFonts w:asciiTheme="majorBidi" w:hAnsiTheme="majorBidi" w:cstheme="majorBidi"/>
                <w:spacing w:val="-4"/>
                <w:sz w:val="28"/>
                <w:cs/>
              </w:rPr>
            </w:pPr>
          </w:p>
        </w:tc>
        <w:tc>
          <w:tcPr>
            <w:tcW w:w="1270" w:type="dxa"/>
            <w:tcBorders>
              <w:top w:val="single" w:sz="4" w:space="0" w:color="auto"/>
              <w:bottom w:val="double" w:sz="4" w:space="0" w:color="auto"/>
            </w:tcBorders>
            <w:shd w:val="clear" w:color="auto" w:fill="auto"/>
          </w:tcPr>
          <w:p w14:paraId="323E514E" w14:textId="2E1CFFDF"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47" w:type="dxa"/>
            <w:shd w:val="clear" w:color="auto" w:fill="auto"/>
          </w:tcPr>
          <w:p w14:paraId="1BC1F1C8"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A655454" w14:textId="33A60FB3"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1C611015" w14:textId="77777777" w:rsidR="007B3E38" w:rsidRPr="001B6135" w:rsidRDefault="007B3E38" w:rsidP="001B6135">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52B2A8F4" w14:textId="34019468"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2B0882BE" w14:textId="77777777" w:rsidR="007B3E38" w:rsidRPr="001B6135" w:rsidRDefault="007B3E38" w:rsidP="001B6135">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008C6E4C" w14:textId="17EA32A5" w:rsidR="007B3E38" w:rsidRPr="001B6135" w:rsidRDefault="007B3E38"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350,783,407</w:t>
            </w:r>
          </w:p>
        </w:tc>
      </w:tr>
    </w:tbl>
    <w:p w14:paraId="6231B930" w14:textId="255A67A9" w:rsidR="00DE6EF6" w:rsidRPr="001B6135" w:rsidRDefault="00A73C8A" w:rsidP="001B6135">
      <w:pPr>
        <w:pStyle w:val="af"/>
        <w:numPr>
          <w:ilvl w:val="1"/>
          <w:numId w:val="24"/>
        </w:numPr>
        <w:spacing w:before="120" w:after="120" w:line="360" w:lineRule="exact"/>
        <w:ind w:left="826" w:right="0" w:hanging="420"/>
        <w:jc w:val="thaiDistribute"/>
        <w:rPr>
          <w:rFonts w:asciiTheme="majorBidi" w:hAnsiTheme="majorBidi" w:cstheme="majorBidi"/>
        </w:rPr>
      </w:pPr>
      <w:r w:rsidRPr="001B6135">
        <w:rPr>
          <w:rFonts w:asciiTheme="majorBidi" w:hAnsiTheme="majorBidi" w:cstheme="majorBidi"/>
        </w:rPr>
        <w:t>Loans and accrued interest</w:t>
      </w:r>
      <w:r w:rsidR="00EE61C7" w:rsidRPr="001B6135">
        <w:rPr>
          <w:rFonts w:asciiTheme="majorBidi" w:hAnsiTheme="majorBidi" w:cstheme="majorBidi"/>
        </w:rPr>
        <w:t xml:space="preserve"> </w:t>
      </w:r>
      <w:r w:rsidR="00FF5003" w:rsidRPr="001B6135">
        <w:rPr>
          <w:rFonts w:asciiTheme="majorBidi" w:hAnsiTheme="majorBidi" w:cstheme="majorBidi"/>
        </w:rPr>
        <w:t>non - related persons/companies</w:t>
      </w:r>
    </w:p>
    <w:p w14:paraId="69B1F416" w14:textId="427ABE27" w:rsidR="00DE6EF6" w:rsidRPr="001B6135" w:rsidRDefault="00DE6EF6" w:rsidP="001B6135">
      <w:pPr>
        <w:pStyle w:val="af"/>
        <w:spacing w:before="120" w:after="120" w:line="360" w:lineRule="exact"/>
        <w:ind w:left="826" w:right="0" w:firstLine="0"/>
        <w:jc w:val="thaiDistribute"/>
        <w:rPr>
          <w:rFonts w:asciiTheme="majorBidi" w:hAnsiTheme="majorBidi" w:cstheme="majorBidi"/>
        </w:rPr>
      </w:pPr>
      <w:r w:rsidRPr="001B6135">
        <w:rPr>
          <w:rFonts w:asciiTheme="majorBidi" w:hAnsiTheme="majorBidi" w:cstheme="majorBidi"/>
        </w:rPr>
        <w:t xml:space="preserve">As at </w:t>
      </w:r>
      <w:r w:rsidR="00BD391B" w:rsidRPr="001B6135">
        <w:rPr>
          <w:rFonts w:asciiTheme="majorBidi" w:hAnsiTheme="majorBidi"/>
        </w:rPr>
        <w:t>December</w:t>
      </w:r>
      <w:r w:rsidR="00BD391B" w:rsidRPr="001B6135">
        <w:rPr>
          <w:rFonts w:asciiTheme="majorBidi" w:hAnsiTheme="majorBidi" w:cstheme="majorBidi"/>
        </w:rPr>
        <w:t xml:space="preserve"> 31, 2021</w:t>
      </w:r>
      <w:r w:rsidRPr="001B6135">
        <w:rPr>
          <w:rFonts w:asciiTheme="majorBidi" w:hAnsiTheme="majorBidi" w:cstheme="majorBidi"/>
        </w:rPr>
        <w:t xml:space="preserve"> and </w:t>
      </w:r>
      <w:r w:rsidR="00454914" w:rsidRPr="001B6135">
        <w:rPr>
          <w:rFonts w:asciiTheme="majorBidi" w:hAnsiTheme="majorBidi" w:cstheme="majorBidi"/>
        </w:rPr>
        <w:t>2020</w:t>
      </w:r>
      <w:r w:rsidRPr="001B6135">
        <w:rPr>
          <w:rFonts w:asciiTheme="majorBidi" w:hAnsiTheme="majorBidi" w:cstheme="majorBidi"/>
        </w:rPr>
        <w:t xml:space="preserve"> consisted of:</w:t>
      </w:r>
    </w:p>
    <w:tbl>
      <w:tblPr>
        <w:tblW w:w="9360" w:type="dxa"/>
        <w:tblInd w:w="62" w:type="dxa"/>
        <w:tblLayout w:type="fixed"/>
        <w:tblCellMar>
          <w:left w:w="62" w:type="dxa"/>
          <w:right w:w="62" w:type="dxa"/>
        </w:tblCellMar>
        <w:tblLook w:val="0000" w:firstRow="0" w:lastRow="0" w:firstColumn="0" w:lastColumn="0" w:noHBand="0" w:noVBand="0"/>
      </w:tblPr>
      <w:tblGrid>
        <w:gridCol w:w="3624"/>
        <w:gridCol w:w="1270"/>
        <w:gridCol w:w="147"/>
        <w:gridCol w:w="1349"/>
        <w:gridCol w:w="180"/>
        <w:gridCol w:w="1170"/>
        <w:gridCol w:w="180"/>
        <w:gridCol w:w="1440"/>
      </w:tblGrid>
      <w:tr w:rsidR="00DE6EF6" w:rsidRPr="001B6135" w14:paraId="41E87120" w14:textId="77777777" w:rsidTr="00282339">
        <w:trPr>
          <w:cantSplit/>
          <w:trHeight w:val="351"/>
        </w:trPr>
        <w:tc>
          <w:tcPr>
            <w:tcW w:w="3624" w:type="dxa"/>
            <w:shd w:val="clear" w:color="auto" w:fill="auto"/>
          </w:tcPr>
          <w:p w14:paraId="6AEDECD2" w14:textId="77777777" w:rsidR="00DE6EF6" w:rsidRPr="001B6135" w:rsidRDefault="00DE6EF6" w:rsidP="001B6135">
            <w:pPr>
              <w:spacing w:line="240" w:lineRule="atLeast"/>
              <w:ind w:right="-13"/>
              <w:jc w:val="thaiDistribute"/>
              <w:rPr>
                <w:rFonts w:asciiTheme="majorBidi" w:hAnsiTheme="majorBidi" w:cstheme="majorBidi"/>
                <w:sz w:val="28"/>
                <w:szCs w:val="28"/>
                <w:lang w:val="en-US"/>
              </w:rPr>
            </w:pPr>
          </w:p>
        </w:tc>
        <w:tc>
          <w:tcPr>
            <w:tcW w:w="5736" w:type="dxa"/>
            <w:gridSpan w:val="7"/>
            <w:tcBorders>
              <w:bottom w:val="single" w:sz="4" w:space="0" w:color="auto"/>
            </w:tcBorders>
            <w:shd w:val="clear" w:color="auto" w:fill="auto"/>
          </w:tcPr>
          <w:p w14:paraId="44A325A8" w14:textId="77777777" w:rsidR="00DE6EF6" w:rsidRPr="001B6135" w:rsidRDefault="00DE6EF6" w:rsidP="001B6135">
            <w:pPr>
              <w:tabs>
                <w:tab w:val="left" w:pos="6458"/>
              </w:tabs>
              <w:spacing w:line="240" w:lineRule="atLeast"/>
              <w:ind w:left="-101"/>
              <w:jc w:val="right"/>
              <w:rPr>
                <w:rFonts w:asciiTheme="majorBidi" w:hAnsiTheme="majorBidi" w:cstheme="majorBidi"/>
                <w:sz w:val="28"/>
                <w:szCs w:val="28"/>
                <w:u w:val="single"/>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DE6EF6" w:rsidRPr="001B6135" w14:paraId="3E392CE0" w14:textId="77777777" w:rsidTr="00282339">
        <w:trPr>
          <w:cantSplit/>
          <w:trHeight w:val="351"/>
        </w:trPr>
        <w:tc>
          <w:tcPr>
            <w:tcW w:w="3624" w:type="dxa"/>
            <w:shd w:val="clear" w:color="auto" w:fill="auto"/>
          </w:tcPr>
          <w:p w14:paraId="0D48C354" w14:textId="77777777" w:rsidR="00DE6EF6" w:rsidRPr="001B6135" w:rsidRDefault="00DE6EF6" w:rsidP="001B6135">
            <w:pPr>
              <w:spacing w:line="240" w:lineRule="atLeast"/>
              <w:ind w:right="-13"/>
              <w:jc w:val="thaiDistribute"/>
              <w:rPr>
                <w:rFonts w:asciiTheme="majorBidi" w:hAnsiTheme="majorBidi" w:cstheme="majorBidi"/>
                <w:sz w:val="28"/>
                <w:szCs w:val="28"/>
              </w:rPr>
            </w:pPr>
          </w:p>
        </w:tc>
        <w:tc>
          <w:tcPr>
            <w:tcW w:w="2766" w:type="dxa"/>
            <w:gridSpan w:val="3"/>
            <w:tcBorders>
              <w:top w:val="single" w:sz="4" w:space="0" w:color="auto"/>
              <w:bottom w:val="single" w:sz="4" w:space="0" w:color="auto"/>
            </w:tcBorders>
            <w:shd w:val="clear" w:color="auto" w:fill="auto"/>
          </w:tcPr>
          <w:p w14:paraId="3B7A13CE" w14:textId="77777777" w:rsidR="00DE6EF6" w:rsidRPr="001B6135" w:rsidRDefault="00DE6EF6" w:rsidP="001B6135">
            <w:pPr>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80" w:type="dxa"/>
            <w:tcBorders>
              <w:top w:val="single" w:sz="4" w:space="0" w:color="auto"/>
            </w:tcBorders>
            <w:shd w:val="clear" w:color="auto" w:fill="auto"/>
          </w:tcPr>
          <w:p w14:paraId="555698B5" w14:textId="77777777" w:rsidR="00DE6EF6" w:rsidRPr="001B6135" w:rsidRDefault="00DE6EF6" w:rsidP="001B6135">
            <w:pPr>
              <w:spacing w:line="240" w:lineRule="atLeast"/>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762D2D8B" w14:textId="77777777" w:rsidR="00DE6EF6" w:rsidRPr="001B6135" w:rsidRDefault="00DE6EF6" w:rsidP="001B6135">
            <w:pPr>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DE6EF6" w:rsidRPr="001B6135" w14:paraId="13F7740E" w14:textId="77777777" w:rsidTr="00282339">
        <w:trPr>
          <w:cantSplit/>
          <w:trHeight w:val="351"/>
        </w:trPr>
        <w:tc>
          <w:tcPr>
            <w:tcW w:w="3624" w:type="dxa"/>
            <w:shd w:val="clear" w:color="auto" w:fill="auto"/>
          </w:tcPr>
          <w:p w14:paraId="327B5F1F" w14:textId="77777777" w:rsidR="00DE6EF6" w:rsidRPr="001B6135" w:rsidRDefault="00DE6EF6" w:rsidP="001B6135">
            <w:pPr>
              <w:spacing w:line="240" w:lineRule="atLeast"/>
              <w:ind w:right="-13"/>
              <w:jc w:val="thaiDistribute"/>
              <w:rPr>
                <w:rFonts w:asciiTheme="majorBidi" w:hAnsiTheme="majorBidi" w:cstheme="majorBidi"/>
                <w:sz w:val="28"/>
                <w:szCs w:val="28"/>
              </w:rPr>
            </w:pPr>
          </w:p>
        </w:tc>
        <w:tc>
          <w:tcPr>
            <w:tcW w:w="1270" w:type="dxa"/>
            <w:tcBorders>
              <w:top w:val="single" w:sz="4" w:space="0" w:color="auto"/>
              <w:bottom w:val="single" w:sz="4" w:space="0" w:color="auto"/>
            </w:tcBorders>
            <w:shd w:val="clear" w:color="auto" w:fill="auto"/>
            <w:vAlign w:val="bottom"/>
          </w:tcPr>
          <w:p w14:paraId="41FD089F" w14:textId="7A6DAC53" w:rsidR="00DE6EF6" w:rsidRPr="001B6135" w:rsidRDefault="00BD391B" w:rsidP="001B6135">
            <w:pPr>
              <w:spacing w:line="240" w:lineRule="atLeast"/>
              <w:ind w:left="-62" w:right="-62"/>
              <w:jc w:val="center"/>
              <w:rPr>
                <w:rFonts w:asciiTheme="majorBidi" w:hAnsiTheme="majorBidi" w:cstheme="majorBidi"/>
                <w:spacing w:val="-4"/>
                <w:sz w:val="28"/>
                <w:szCs w:val="28"/>
                <w:lang w:val="en-US"/>
              </w:rPr>
            </w:pPr>
            <w:r w:rsidRPr="001B6135">
              <w:rPr>
                <w:rFonts w:asciiTheme="majorBidi" w:hAnsiTheme="majorBidi" w:cstheme="majorBidi"/>
                <w:sz w:val="28"/>
                <w:szCs w:val="28"/>
              </w:rPr>
              <w:t>December 31, 2021</w:t>
            </w:r>
          </w:p>
        </w:tc>
        <w:tc>
          <w:tcPr>
            <w:tcW w:w="147" w:type="dxa"/>
            <w:tcBorders>
              <w:top w:val="single" w:sz="4" w:space="0" w:color="auto"/>
            </w:tcBorders>
            <w:shd w:val="clear" w:color="auto" w:fill="auto"/>
          </w:tcPr>
          <w:p w14:paraId="234085DE" w14:textId="77777777" w:rsidR="00DE6EF6" w:rsidRPr="001B6135" w:rsidRDefault="00DE6EF6" w:rsidP="001B6135">
            <w:pPr>
              <w:spacing w:line="240" w:lineRule="atLeast"/>
              <w:ind w:left="-62" w:right="-62"/>
              <w:jc w:val="center"/>
              <w:rPr>
                <w:rFonts w:asciiTheme="majorBidi" w:hAnsiTheme="majorBidi" w:cstheme="majorBidi"/>
                <w:spacing w:val="-4"/>
                <w:sz w:val="28"/>
                <w:szCs w:val="28"/>
              </w:rPr>
            </w:pPr>
          </w:p>
        </w:tc>
        <w:tc>
          <w:tcPr>
            <w:tcW w:w="1349" w:type="dxa"/>
            <w:tcBorders>
              <w:top w:val="single" w:sz="4" w:space="0" w:color="auto"/>
              <w:left w:val="nil"/>
              <w:bottom w:val="single" w:sz="4" w:space="0" w:color="auto"/>
            </w:tcBorders>
            <w:shd w:val="clear" w:color="auto" w:fill="auto"/>
          </w:tcPr>
          <w:p w14:paraId="7D5C61C6" w14:textId="4B02A9B9" w:rsidR="00DE6EF6" w:rsidRPr="001B6135" w:rsidRDefault="00DE6EF6" w:rsidP="001B6135">
            <w:pPr>
              <w:spacing w:line="240" w:lineRule="atLeast"/>
              <w:ind w:left="-62" w:right="-62"/>
              <w:jc w:val="center"/>
              <w:rPr>
                <w:rFonts w:asciiTheme="majorBidi" w:hAnsiTheme="majorBidi" w:cstheme="majorBidi"/>
                <w:spacing w:val="-4"/>
                <w:sz w:val="28"/>
                <w:szCs w:val="28"/>
              </w:rPr>
            </w:pPr>
            <w:r w:rsidRPr="001B6135">
              <w:rPr>
                <w:rFonts w:asciiTheme="majorBidi" w:hAnsiTheme="majorBidi" w:cstheme="majorBidi"/>
                <w:spacing w:val="-4"/>
                <w:sz w:val="28"/>
                <w:szCs w:val="28"/>
              </w:rPr>
              <w:t xml:space="preserve">December 31, </w:t>
            </w:r>
            <w:r w:rsidRPr="001B6135">
              <w:rPr>
                <w:rFonts w:asciiTheme="majorBidi" w:hAnsiTheme="majorBidi" w:cstheme="majorBidi"/>
                <w:spacing w:val="-4"/>
                <w:sz w:val="28"/>
                <w:szCs w:val="28"/>
              </w:rPr>
              <w:br/>
            </w:r>
            <w:r w:rsidR="00454914" w:rsidRPr="001B6135">
              <w:rPr>
                <w:rFonts w:asciiTheme="majorBidi" w:hAnsiTheme="majorBidi" w:cstheme="majorBidi"/>
                <w:spacing w:val="-4"/>
                <w:sz w:val="28"/>
                <w:szCs w:val="28"/>
              </w:rPr>
              <w:t>2020</w:t>
            </w:r>
          </w:p>
        </w:tc>
        <w:tc>
          <w:tcPr>
            <w:tcW w:w="180" w:type="dxa"/>
            <w:shd w:val="clear" w:color="auto" w:fill="auto"/>
          </w:tcPr>
          <w:p w14:paraId="5C1FD7BF" w14:textId="77777777" w:rsidR="00DE6EF6" w:rsidRPr="001B6135" w:rsidRDefault="00DE6EF6" w:rsidP="001B6135">
            <w:pPr>
              <w:spacing w:line="240" w:lineRule="atLeast"/>
              <w:ind w:left="-62" w:right="-62"/>
              <w:jc w:val="center"/>
              <w:rPr>
                <w:rFonts w:asciiTheme="majorBidi" w:hAnsiTheme="majorBidi" w:cstheme="majorBidi"/>
                <w:spacing w:val="-4"/>
                <w:sz w:val="28"/>
                <w:szCs w:val="28"/>
              </w:rPr>
            </w:pPr>
          </w:p>
        </w:tc>
        <w:tc>
          <w:tcPr>
            <w:tcW w:w="1170" w:type="dxa"/>
            <w:tcBorders>
              <w:bottom w:val="single" w:sz="4" w:space="0" w:color="auto"/>
            </w:tcBorders>
            <w:shd w:val="clear" w:color="auto" w:fill="auto"/>
            <w:vAlign w:val="bottom"/>
          </w:tcPr>
          <w:p w14:paraId="4CA4AD1A" w14:textId="22A937EB" w:rsidR="00DE6EF6" w:rsidRPr="001B6135" w:rsidRDefault="00BD391B" w:rsidP="001B6135">
            <w:pPr>
              <w:spacing w:line="240" w:lineRule="atLeast"/>
              <w:ind w:left="-62" w:right="-62"/>
              <w:jc w:val="center"/>
              <w:rPr>
                <w:rFonts w:asciiTheme="majorBidi" w:hAnsiTheme="majorBidi" w:cstheme="majorBidi"/>
                <w:spacing w:val="-4"/>
                <w:sz w:val="28"/>
                <w:szCs w:val="28"/>
              </w:rPr>
            </w:pPr>
            <w:r w:rsidRPr="001B6135">
              <w:rPr>
                <w:rFonts w:asciiTheme="majorBidi" w:hAnsiTheme="majorBidi" w:cstheme="majorBidi"/>
                <w:sz w:val="28"/>
                <w:szCs w:val="28"/>
              </w:rPr>
              <w:t>December 31, 2021</w:t>
            </w:r>
          </w:p>
        </w:tc>
        <w:tc>
          <w:tcPr>
            <w:tcW w:w="180" w:type="dxa"/>
            <w:shd w:val="clear" w:color="auto" w:fill="auto"/>
          </w:tcPr>
          <w:p w14:paraId="64919BCE" w14:textId="77777777" w:rsidR="00DE6EF6" w:rsidRPr="001B6135" w:rsidRDefault="00DE6EF6" w:rsidP="001B6135">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tcPr>
          <w:p w14:paraId="4113141D" w14:textId="74201782" w:rsidR="00DE6EF6" w:rsidRPr="001B6135" w:rsidRDefault="00DE6EF6" w:rsidP="001B6135">
            <w:pPr>
              <w:spacing w:line="240" w:lineRule="atLeast"/>
              <w:ind w:left="-62" w:right="-62"/>
              <w:jc w:val="center"/>
              <w:rPr>
                <w:rFonts w:asciiTheme="majorBidi" w:hAnsiTheme="majorBidi" w:cstheme="majorBidi"/>
                <w:spacing w:val="-4"/>
                <w:sz w:val="28"/>
                <w:szCs w:val="28"/>
              </w:rPr>
            </w:pPr>
            <w:r w:rsidRPr="001B6135">
              <w:rPr>
                <w:rFonts w:asciiTheme="majorBidi" w:hAnsiTheme="majorBidi" w:cstheme="majorBidi"/>
                <w:spacing w:val="-4"/>
                <w:sz w:val="28"/>
                <w:szCs w:val="28"/>
              </w:rPr>
              <w:t xml:space="preserve">December 31, </w:t>
            </w:r>
            <w:r w:rsidRPr="001B6135">
              <w:rPr>
                <w:rFonts w:asciiTheme="majorBidi" w:hAnsiTheme="majorBidi" w:cstheme="majorBidi"/>
                <w:spacing w:val="-4"/>
                <w:sz w:val="28"/>
                <w:szCs w:val="28"/>
              </w:rPr>
              <w:br/>
            </w:r>
            <w:r w:rsidR="00454914" w:rsidRPr="001B6135">
              <w:rPr>
                <w:rFonts w:asciiTheme="majorBidi" w:hAnsiTheme="majorBidi" w:cstheme="majorBidi"/>
                <w:spacing w:val="-4"/>
                <w:sz w:val="28"/>
                <w:szCs w:val="28"/>
              </w:rPr>
              <w:t>2020</w:t>
            </w:r>
          </w:p>
        </w:tc>
      </w:tr>
      <w:tr w:rsidR="00300665" w:rsidRPr="001B6135" w14:paraId="42BE5ED0" w14:textId="77777777" w:rsidTr="00300665">
        <w:trPr>
          <w:cantSplit/>
        </w:trPr>
        <w:tc>
          <w:tcPr>
            <w:tcW w:w="3624" w:type="dxa"/>
            <w:shd w:val="clear" w:color="auto" w:fill="auto"/>
          </w:tcPr>
          <w:p w14:paraId="172BF68F" w14:textId="471E261E" w:rsidR="00300665" w:rsidRPr="001B6135" w:rsidRDefault="00300665" w:rsidP="001B6135">
            <w:pPr>
              <w:spacing w:line="240" w:lineRule="atLeast"/>
              <w:ind w:left="507" w:hanging="252"/>
              <w:rPr>
                <w:rFonts w:asciiTheme="majorBidi" w:hAnsiTheme="majorBidi" w:cstheme="majorBidi"/>
                <w:b/>
                <w:bCs/>
                <w:spacing w:val="-6"/>
                <w:sz w:val="28"/>
                <w:szCs w:val="28"/>
                <w:cs/>
              </w:rPr>
            </w:pPr>
            <w:r w:rsidRPr="001B6135">
              <w:rPr>
                <w:rFonts w:asciiTheme="majorBidi" w:hAnsiTheme="majorBidi" w:cstheme="majorBidi"/>
                <w:sz w:val="28"/>
                <w:szCs w:val="28"/>
              </w:rPr>
              <w:t>Loans and accrued interest non - related persons/companies</w:t>
            </w:r>
          </w:p>
        </w:tc>
        <w:tc>
          <w:tcPr>
            <w:tcW w:w="1270" w:type="dxa"/>
            <w:tcBorders>
              <w:top w:val="single" w:sz="4" w:space="0" w:color="auto"/>
            </w:tcBorders>
            <w:shd w:val="clear" w:color="auto" w:fill="auto"/>
            <w:vAlign w:val="bottom"/>
          </w:tcPr>
          <w:p w14:paraId="0C9E8BA4" w14:textId="628718DF"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Angsana New" w:hAnsi="Angsana New"/>
                <w:sz w:val="28"/>
                <w:szCs w:val="28"/>
              </w:rPr>
              <w:t>87,925,360</w:t>
            </w:r>
          </w:p>
        </w:tc>
        <w:tc>
          <w:tcPr>
            <w:tcW w:w="147" w:type="dxa"/>
            <w:shd w:val="clear" w:color="auto" w:fill="auto"/>
            <w:vAlign w:val="bottom"/>
          </w:tcPr>
          <w:p w14:paraId="395FD531" w14:textId="77777777" w:rsidR="00300665" w:rsidRPr="001B6135" w:rsidRDefault="00300665" w:rsidP="001B6135">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vAlign w:val="bottom"/>
          </w:tcPr>
          <w:p w14:paraId="2C827EA3" w14:textId="4A718518" w:rsidR="00300665" w:rsidRPr="001B6135" w:rsidRDefault="00300665" w:rsidP="001B6135">
            <w:pPr>
              <w:spacing w:line="240" w:lineRule="atLeast"/>
              <w:ind w:left="-108" w:right="38"/>
              <w:jc w:val="right"/>
              <w:rPr>
                <w:rFonts w:asciiTheme="majorBidi" w:hAnsiTheme="majorBidi" w:cstheme="majorBidi"/>
                <w:sz w:val="28"/>
                <w:szCs w:val="28"/>
                <w:cs/>
              </w:rPr>
            </w:pPr>
            <w:r w:rsidRPr="001B6135">
              <w:rPr>
                <w:rFonts w:asciiTheme="majorBidi" w:hAnsiTheme="majorBidi" w:cstheme="majorBidi"/>
                <w:sz w:val="28"/>
                <w:szCs w:val="28"/>
              </w:rPr>
              <w:t>87,850,566</w:t>
            </w:r>
          </w:p>
        </w:tc>
        <w:tc>
          <w:tcPr>
            <w:tcW w:w="180" w:type="dxa"/>
            <w:shd w:val="clear" w:color="auto" w:fill="auto"/>
            <w:vAlign w:val="bottom"/>
          </w:tcPr>
          <w:p w14:paraId="2540F1C8" w14:textId="77777777" w:rsidR="00300665" w:rsidRPr="001B6135" w:rsidRDefault="00300665" w:rsidP="001B6135">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78852D5" w14:textId="75F036CA"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c>
          <w:tcPr>
            <w:tcW w:w="180" w:type="dxa"/>
            <w:shd w:val="clear" w:color="auto" w:fill="auto"/>
            <w:vAlign w:val="bottom"/>
          </w:tcPr>
          <w:p w14:paraId="53DE92AA" w14:textId="77777777" w:rsidR="00300665" w:rsidRPr="001B6135" w:rsidRDefault="00300665" w:rsidP="001B6135">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vAlign w:val="bottom"/>
          </w:tcPr>
          <w:p w14:paraId="1CAD6312" w14:textId="0A2878F4"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r>
      <w:tr w:rsidR="00300665" w:rsidRPr="001B6135" w14:paraId="319C8F5F" w14:textId="77777777" w:rsidTr="00300665">
        <w:trPr>
          <w:cantSplit/>
        </w:trPr>
        <w:tc>
          <w:tcPr>
            <w:tcW w:w="3624" w:type="dxa"/>
            <w:shd w:val="clear" w:color="auto" w:fill="auto"/>
          </w:tcPr>
          <w:p w14:paraId="61BD1E95" w14:textId="77777777" w:rsidR="00300665" w:rsidRPr="001B6135" w:rsidRDefault="00300665" w:rsidP="001B6135">
            <w:pPr>
              <w:spacing w:line="240" w:lineRule="atLeast"/>
              <w:ind w:left="507" w:hanging="252"/>
              <w:rPr>
                <w:rFonts w:asciiTheme="majorBidi" w:hAnsiTheme="majorBidi" w:cstheme="majorBidi"/>
                <w:spacing w:val="-4"/>
                <w:sz w:val="28"/>
              </w:rPr>
            </w:pPr>
            <w:r w:rsidRPr="001B6135">
              <w:rPr>
                <w:rFonts w:asciiTheme="majorBidi" w:hAnsiTheme="majorBidi" w:cstheme="majorBidi"/>
                <w:spacing w:val="-4"/>
                <w:sz w:val="28"/>
                <w:szCs w:val="28"/>
                <w:u w:val="single"/>
              </w:rPr>
              <w:t>Less</w:t>
            </w:r>
            <w:r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lang w:val="en-US"/>
              </w:rPr>
              <w:t>Allowance for expected credit loss</w:t>
            </w:r>
          </w:p>
        </w:tc>
        <w:tc>
          <w:tcPr>
            <w:tcW w:w="1270" w:type="dxa"/>
            <w:tcBorders>
              <w:bottom w:val="single" w:sz="4" w:space="0" w:color="auto"/>
            </w:tcBorders>
            <w:shd w:val="clear" w:color="auto" w:fill="auto"/>
            <w:vAlign w:val="bottom"/>
          </w:tcPr>
          <w:p w14:paraId="2F4B3038" w14:textId="5A4B43F4" w:rsidR="00300665" w:rsidRPr="001B6135" w:rsidRDefault="00300665" w:rsidP="001B6135">
            <w:pPr>
              <w:spacing w:line="240" w:lineRule="atLeast"/>
              <w:ind w:left="-108" w:right="38"/>
              <w:jc w:val="right"/>
              <w:rPr>
                <w:rFonts w:asciiTheme="majorBidi" w:hAnsiTheme="majorBidi" w:cstheme="majorBidi"/>
                <w:sz w:val="28"/>
                <w:szCs w:val="28"/>
                <w:lang w:val="en-US"/>
              </w:rPr>
            </w:pPr>
            <w:r w:rsidRPr="001B6135">
              <w:rPr>
                <w:rFonts w:ascii="Angsana New" w:hAnsi="Angsana New"/>
                <w:sz w:val="28"/>
                <w:szCs w:val="28"/>
              </w:rPr>
              <w:t>(85,831,662)</w:t>
            </w:r>
          </w:p>
        </w:tc>
        <w:tc>
          <w:tcPr>
            <w:tcW w:w="147" w:type="dxa"/>
            <w:shd w:val="clear" w:color="auto" w:fill="auto"/>
            <w:vAlign w:val="bottom"/>
          </w:tcPr>
          <w:p w14:paraId="72859202" w14:textId="77777777" w:rsidR="00300665" w:rsidRPr="001B6135" w:rsidRDefault="00300665" w:rsidP="001B6135">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vAlign w:val="bottom"/>
          </w:tcPr>
          <w:p w14:paraId="093F4360" w14:textId="3B46AF45"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c>
          <w:tcPr>
            <w:tcW w:w="180" w:type="dxa"/>
            <w:shd w:val="clear" w:color="auto" w:fill="auto"/>
            <w:vAlign w:val="bottom"/>
          </w:tcPr>
          <w:p w14:paraId="5B087C09" w14:textId="77777777" w:rsidR="00300665" w:rsidRPr="001B6135" w:rsidRDefault="00300665" w:rsidP="001B6135">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6F8B4E04" w14:textId="1B72D20E"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c>
          <w:tcPr>
            <w:tcW w:w="180" w:type="dxa"/>
            <w:shd w:val="clear" w:color="auto" w:fill="auto"/>
            <w:vAlign w:val="bottom"/>
          </w:tcPr>
          <w:p w14:paraId="4E3CED1B" w14:textId="77777777" w:rsidR="00300665" w:rsidRPr="001B6135" w:rsidRDefault="00300665" w:rsidP="001B6135">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1261162E" w14:textId="612233CE"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(85,831,662)</w:t>
            </w:r>
          </w:p>
        </w:tc>
      </w:tr>
      <w:tr w:rsidR="00300665" w:rsidRPr="001B6135" w14:paraId="6CCD5D07" w14:textId="77777777" w:rsidTr="00300665">
        <w:trPr>
          <w:cantSplit/>
        </w:trPr>
        <w:tc>
          <w:tcPr>
            <w:tcW w:w="3624" w:type="dxa"/>
            <w:shd w:val="clear" w:color="auto" w:fill="auto"/>
          </w:tcPr>
          <w:p w14:paraId="5E34ECE0" w14:textId="77777777" w:rsidR="00300665" w:rsidRPr="001B6135" w:rsidRDefault="00300665" w:rsidP="001B6135">
            <w:pPr>
              <w:spacing w:line="240" w:lineRule="atLeast"/>
              <w:ind w:left="507" w:hanging="252"/>
              <w:rPr>
                <w:rFonts w:asciiTheme="majorBidi" w:hAnsiTheme="majorBidi" w:cstheme="majorBidi"/>
                <w:spacing w:val="-4"/>
                <w:sz w:val="28"/>
              </w:rPr>
            </w:pPr>
            <w:r w:rsidRPr="001B6135">
              <w:rPr>
                <w:rFonts w:asciiTheme="majorBidi" w:hAnsiTheme="majorBidi" w:cstheme="majorBidi"/>
                <w:sz w:val="28"/>
                <w:szCs w:val="28"/>
                <w:lang w:val="en-US"/>
              </w:rPr>
              <w:t>Net</w:t>
            </w:r>
          </w:p>
        </w:tc>
        <w:tc>
          <w:tcPr>
            <w:tcW w:w="1270" w:type="dxa"/>
            <w:tcBorders>
              <w:top w:val="single" w:sz="4" w:space="0" w:color="auto"/>
              <w:bottom w:val="double" w:sz="4" w:space="0" w:color="auto"/>
            </w:tcBorders>
            <w:shd w:val="clear" w:color="auto" w:fill="auto"/>
            <w:vAlign w:val="bottom"/>
          </w:tcPr>
          <w:p w14:paraId="2F704483" w14:textId="43D36390" w:rsidR="00300665" w:rsidRPr="001B6135" w:rsidRDefault="00300665" w:rsidP="001B6135">
            <w:pPr>
              <w:spacing w:line="240" w:lineRule="atLeast"/>
              <w:ind w:left="-108" w:right="38"/>
              <w:jc w:val="right"/>
              <w:rPr>
                <w:rFonts w:asciiTheme="majorBidi" w:hAnsiTheme="majorBidi" w:cstheme="majorBidi"/>
                <w:sz w:val="28"/>
                <w:szCs w:val="28"/>
                <w:lang w:val="en-US"/>
              </w:rPr>
            </w:pPr>
            <w:r w:rsidRPr="001B6135">
              <w:rPr>
                <w:rFonts w:ascii="Angsana New" w:hAnsi="Angsana New"/>
                <w:sz w:val="28"/>
                <w:szCs w:val="28"/>
              </w:rPr>
              <w:t>2,093,698</w:t>
            </w:r>
          </w:p>
        </w:tc>
        <w:tc>
          <w:tcPr>
            <w:tcW w:w="147" w:type="dxa"/>
            <w:shd w:val="clear" w:color="auto" w:fill="auto"/>
          </w:tcPr>
          <w:p w14:paraId="01012817" w14:textId="77777777" w:rsidR="00300665" w:rsidRPr="001B6135" w:rsidRDefault="00300665" w:rsidP="001B6135">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46BAD4F" w14:textId="2E269030"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2,018,904</w:t>
            </w:r>
          </w:p>
        </w:tc>
        <w:tc>
          <w:tcPr>
            <w:tcW w:w="180" w:type="dxa"/>
            <w:shd w:val="clear" w:color="auto" w:fill="auto"/>
          </w:tcPr>
          <w:p w14:paraId="51E476F5" w14:textId="77777777" w:rsidR="00300665" w:rsidRPr="001B6135" w:rsidRDefault="00300665" w:rsidP="001B6135">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44B47061" w14:textId="1EF12181" w:rsidR="00300665" w:rsidRPr="001B6135" w:rsidRDefault="00300665" w:rsidP="001B6135">
            <w:pPr>
              <w:spacing w:line="240" w:lineRule="atLeas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shd w:val="clear" w:color="auto" w:fill="auto"/>
          </w:tcPr>
          <w:p w14:paraId="59481373" w14:textId="77777777" w:rsidR="00300665" w:rsidRPr="001B6135" w:rsidRDefault="00300665" w:rsidP="001B6135">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3D1F174B" w14:textId="098EA4DE" w:rsidR="00300665" w:rsidRPr="001B6135" w:rsidRDefault="00300665" w:rsidP="001B6135">
            <w:pPr>
              <w:spacing w:line="240" w:lineRule="atLeast"/>
              <w:ind w:left="-108" w:right="38"/>
              <w:jc w:val="right"/>
              <w:rPr>
                <w:rFonts w:asciiTheme="majorBidi" w:hAnsiTheme="majorBidi" w:cstheme="majorBidi"/>
                <w:sz w:val="28"/>
                <w:szCs w:val="28"/>
                <w:cs/>
              </w:rPr>
            </w:pPr>
            <w:r w:rsidRPr="001B6135">
              <w:rPr>
                <w:rFonts w:asciiTheme="majorBidi" w:hAnsiTheme="majorBidi" w:cstheme="majorBidi"/>
                <w:sz w:val="28"/>
                <w:szCs w:val="28"/>
              </w:rPr>
              <w:t>-</w:t>
            </w:r>
          </w:p>
        </w:tc>
      </w:tr>
    </w:tbl>
    <w:p w14:paraId="2E48EC3F" w14:textId="77777777" w:rsidR="00A06E98" w:rsidRPr="001B6135" w:rsidRDefault="00A06E98" w:rsidP="001B6135">
      <w:pPr>
        <w:pStyle w:val="af"/>
        <w:spacing w:before="120" w:after="120" w:line="360" w:lineRule="exact"/>
        <w:ind w:left="826" w:right="0" w:firstLine="0"/>
        <w:jc w:val="thaiDistribute"/>
        <w:rPr>
          <w:rFonts w:asciiTheme="majorBidi" w:hAnsiTheme="majorBidi"/>
        </w:rPr>
      </w:pPr>
    </w:p>
    <w:p w14:paraId="29F73485" w14:textId="77777777" w:rsidR="00A06E98" w:rsidRPr="001B6135" w:rsidRDefault="00A06E98" w:rsidP="001B6135">
      <w:pPr>
        <w:pStyle w:val="af"/>
        <w:spacing w:before="120" w:after="120" w:line="360" w:lineRule="exact"/>
        <w:ind w:left="826" w:right="0" w:firstLine="0"/>
        <w:jc w:val="thaiDistribute"/>
        <w:rPr>
          <w:rFonts w:asciiTheme="majorBidi" w:hAnsiTheme="majorBidi"/>
          <w:lang w:val="en-GB"/>
        </w:rPr>
      </w:pPr>
    </w:p>
    <w:p w14:paraId="0F700286" w14:textId="77777777" w:rsidR="00A06E98" w:rsidRPr="001B6135" w:rsidRDefault="00A06E98" w:rsidP="001B6135">
      <w:pPr>
        <w:pStyle w:val="af"/>
        <w:spacing w:before="120" w:after="120" w:line="360" w:lineRule="exact"/>
        <w:ind w:left="826" w:right="0" w:firstLine="0"/>
        <w:jc w:val="thaiDistribute"/>
        <w:rPr>
          <w:rFonts w:asciiTheme="majorBidi" w:hAnsiTheme="majorBidi"/>
        </w:rPr>
      </w:pPr>
    </w:p>
    <w:p w14:paraId="22B24339" w14:textId="77777777" w:rsidR="00A06E98" w:rsidRPr="001B6135" w:rsidRDefault="00A06E98" w:rsidP="001B6135">
      <w:pPr>
        <w:pStyle w:val="af"/>
        <w:spacing w:before="120" w:after="120" w:line="360" w:lineRule="exact"/>
        <w:ind w:left="826" w:right="0" w:firstLine="0"/>
        <w:jc w:val="thaiDistribute"/>
        <w:rPr>
          <w:rFonts w:asciiTheme="majorBidi" w:hAnsiTheme="majorBidi"/>
        </w:rPr>
      </w:pPr>
    </w:p>
    <w:p w14:paraId="246CC64C" w14:textId="571D8633" w:rsidR="00DE6EF6" w:rsidRPr="001B6135" w:rsidRDefault="00503FFB" w:rsidP="001B6135">
      <w:pPr>
        <w:pStyle w:val="af"/>
        <w:spacing w:before="120" w:after="120" w:line="360" w:lineRule="exact"/>
        <w:ind w:left="826" w:right="0" w:firstLine="0"/>
        <w:jc w:val="thaiDistribute"/>
        <w:rPr>
          <w:rFonts w:asciiTheme="majorBidi" w:hAnsiTheme="majorBidi" w:cstheme="majorBidi"/>
        </w:rPr>
      </w:pPr>
      <w:r w:rsidRPr="001B6135">
        <w:rPr>
          <w:rFonts w:asciiTheme="majorBidi" w:hAnsiTheme="majorBidi"/>
        </w:rPr>
        <w:lastRenderedPageBreak/>
        <w:t xml:space="preserve">Movements of </w:t>
      </w:r>
      <w:r w:rsidR="00A73C8A" w:rsidRPr="001B6135">
        <w:rPr>
          <w:rFonts w:asciiTheme="majorBidi" w:hAnsiTheme="majorBidi"/>
        </w:rPr>
        <w:t>loans and accrued interest</w:t>
      </w:r>
      <w:r w:rsidRPr="001B6135">
        <w:rPr>
          <w:rFonts w:asciiTheme="majorBidi" w:hAnsiTheme="majorBidi" w:hint="cs"/>
          <w:cs/>
        </w:rPr>
        <w:t xml:space="preserve"> </w:t>
      </w:r>
      <w:r w:rsidR="00BC2A2C" w:rsidRPr="001B6135">
        <w:rPr>
          <w:rFonts w:asciiTheme="majorBidi" w:hAnsiTheme="majorBidi" w:cstheme="majorBidi"/>
        </w:rPr>
        <w:t>non - related persons/companies</w:t>
      </w:r>
      <w:r w:rsidRPr="001B6135">
        <w:rPr>
          <w:rFonts w:asciiTheme="majorBidi" w:hAnsiTheme="majorBidi"/>
        </w:rPr>
        <w:t xml:space="preserve"> during the year ended </w:t>
      </w:r>
      <w:r w:rsidR="00BD391B" w:rsidRPr="001B6135">
        <w:rPr>
          <w:rFonts w:asciiTheme="majorBidi" w:hAnsiTheme="majorBidi"/>
        </w:rPr>
        <w:t>December 31, 2021</w:t>
      </w:r>
      <w:r w:rsidRPr="001B6135">
        <w:rPr>
          <w:rFonts w:asciiTheme="majorBidi" w:hAnsiTheme="majorBidi"/>
          <w:cs/>
        </w:rPr>
        <w:t xml:space="preserve"> </w:t>
      </w:r>
      <w:r w:rsidRPr="001B6135">
        <w:rPr>
          <w:rFonts w:asciiTheme="majorBidi" w:hAnsiTheme="majorBidi"/>
        </w:rPr>
        <w:t>are as follows:</w:t>
      </w:r>
    </w:p>
    <w:tbl>
      <w:tblPr>
        <w:tblW w:w="9153" w:type="dxa"/>
        <w:tblInd w:w="378" w:type="dxa"/>
        <w:tblLayout w:type="fixed"/>
        <w:tblLook w:val="01E0" w:firstRow="1" w:lastRow="1" w:firstColumn="1" w:lastColumn="1" w:noHBand="0" w:noVBand="0"/>
      </w:tblPr>
      <w:tblGrid>
        <w:gridCol w:w="4050"/>
        <w:gridCol w:w="6"/>
        <w:gridCol w:w="1270"/>
        <w:gridCol w:w="1275"/>
        <w:gridCol w:w="1276"/>
        <w:gridCol w:w="1276"/>
      </w:tblGrid>
      <w:tr w:rsidR="00D54D46" w:rsidRPr="001B6135" w14:paraId="631DFC7C" w14:textId="77777777" w:rsidTr="00820D5C">
        <w:trPr>
          <w:trHeight w:val="20"/>
          <w:tblHeader/>
        </w:trPr>
        <w:tc>
          <w:tcPr>
            <w:tcW w:w="4050" w:type="dxa"/>
            <w:shd w:val="clear" w:color="auto" w:fill="auto"/>
          </w:tcPr>
          <w:p w14:paraId="7C000861" w14:textId="77777777" w:rsidR="00D54D46" w:rsidRPr="001B6135" w:rsidRDefault="00D54D46" w:rsidP="001B6135">
            <w:pPr>
              <w:tabs>
                <w:tab w:val="left" w:pos="426"/>
                <w:tab w:val="left" w:pos="993"/>
              </w:tabs>
              <w:spacing w:line="340" w:lineRule="exact"/>
              <w:ind w:left="810"/>
              <w:jc w:val="thaiDistribute"/>
              <w:rPr>
                <w:rFonts w:ascii="Angsana New" w:hAnsi="Angsana New"/>
                <w:sz w:val="28"/>
                <w:szCs w:val="28"/>
              </w:rPr>
            </w:pPr>
          </w:p>
        </w:tc>
        <w:tc>
          <w:tcPr>
            <w:tcW w:w="5103" w:type="dxa"/>
            <w:gridSpan w:val="5"/>
            <w:shd w:val="clear" w:color="auto" w:fill="auto"/>
            <w:hideMark/>
          </w:tcPr>
          <w:p w14:paraId="284E68FA" w14:textId="1502548D" w:rsidR="00D54D46" w:rsidRPr="001B6135" w:rsidRDefault="00D54D46" w:rsidP="001B6135">
            <w:pPr>
              <w:pBdr>
                <w:bottom w:val="single" w:sz="4" w:space="1" w:color="auto"/>
              </w:pBdr>
              <w:tabs>
                <w:tab w:val="left" w:pos="1091"/>
              </w:tabs>
              <w:spacing w:line="340" w:lineRule="exact"/>
              <w:ind w:left="-49"/>
              <w:jc w:val="right"/>
              <w:rPr>
                <w:rFonts w:ascii="Angsana New" w:hAnsi="Angsana New"/>
                <w:sz w:val="28"/>
                <w:szCs w:val="28"/>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D54D46" w:rsidRPr="001B6135" w14:paraId="303CF2A9" w14:textId="77777777" w:rsidTr="00282339">
        <w:trPr>
          <w:trHeight w:val="20"/>
          <w:tblHeader/>
        </w:trPr>
        <w:tc>
          <w:tcPr>
            <w:tcW w:w="4050" w:type="dxa"/>
            <w:shd w:val="clear" w:color="auto" w:fill="auto"/>
          </w:tcPr>
          <w:p w14:paraId="106C0DB2" w14:textId="77777777" w:rsidR="00D54D46" w:rsidRPr="001B6135" w:rsidRDefault="00D54D46" w:rsidP="001B6135">
            <w:pPr>
              <w:spacing w:line="340" w:lineRule="exact"/>
              <w:ind w:left="810"/>
              <w:jc w:val="thaiDistribute"/>
              <w:rPr>
                <w:rFonts w:ascii="Angsana New" w:hAnsi="Angsana New"/>
                <w:sz w:val="28"/>
                <w:szCs w:val="28"/>
                <w:cs/>
              </w:rPr>
            </w:pPr>
          </w:p>
        </w:tc>
        <w:tc>
          <w:tcPr>
            <w:tcW w:w="5103" w:type="dxa"/>
            <w:gridSpan w:val="5"/>
            <w:shd w:val="clear" w:color="auto" w:fill="auto"/>
            <w:vAlign w:val="bottom"/>
          </w:tcPr>
          <w:p w14:paraId="1C5627AE" w14:textId="703229FA" w:rsidR="00D54D46" w:rsidRPr="001B6135" w:rsidRDefault="00D54D46" w:rsidP="001B6135">
            <w:pPr>
              <w:pBdr>
                <w:bottom w:val="single" w:sz="4" w:space="1" w:color="auto"/>
              </w:pBdr>
              <w:tabs>
                <w:tab w:val="left" w:pos="1091"/>
              </w:tabs>
              <w:spacing w:line="340" w:lineRule="exact"/>
              <w:ind w:left="-49"/>
              <w:jc w:val="center"/>
              <w:rPr>
                <w:rFonts w:ascii="Angsana New" w:hAnsi="Angsana New"/>
                <w:sz w:val="28"/>
                <w:szCs w:val="28"/>
                <w:cs/>
              </w:rPr>
            </w:pPr>
            <w:r w:rsidRPr="001B6135">
              <w:rPr>
                <w:rFonts w:asciiTheme="majorBidi" w:hAnsiTheme="majorBidi" w:cstheme="majorBidi"/>
                <w:sz w:val="28"/>
                <w:szCs w:val="28"/>
              </w:rPr>
              <w:t>Consolidated</w:t>
            </w:r>
          </w:p>
        </w:tc>
      </w:tr>
      <w:tr w:rsidR="000E7A2A" w:rsidRPr="001B6135" w14:paraId="6AF902F1" w14:textId="77777777" w:rsidTr="00282339">
        <w:trPr>
          <w:trHeight w:val="20"/>
          <w:tblHeader/>
        </w:trPr>
        <w:tc>
          <w:tcPr>
            <w:tcW w:w="4050" w:type="dxa"/>
            <w:shd w:val="clear" w:color="auto" w:fill="auto"/>
          </w:tcPr>
          <w:p w14:paraId="78C39123" w14:textId="77777777" w:rsidR="000E7A2A" w:rsidRPr="001B6135" w:rsidRDefault="000E7A2A" w:rsidP="001B6135">
            <w:pPr>
              <w:spacing w:line="340" w:lineRule="exact"/>
              <w:ind w:left="810"/>
              <w:jc w:val="thaiDistribute"/>
              <w:rPr>
                <w:rFonts w:ascii="Angsana New" w:hAnsi="Angsana New"/>
                <w:sz w:val="28"/>
                <w:szCs w:val="28"/>
              </w:rPr>
            </w:pPr>
          </w:p>
        </w:tc>
        <w:tc>
          <w:tcPr>
            <w:tcW w:w="1276" w:type="dxa"/>
            <w:gridSpan w:val="2"/>
            <w:shd w:val="clear" w:color="auto" w:fill="auto"/>
            <w:vAlign w:val="bottom"/>
            <w:hideMark/>
          </w:tcPr>
          <w:p w14:paraId="01A3EBEC" w14:textId="4D4263C3" w:rsidR="000E7A2A" w:rsidRPr="001B6135" w:rsidRDefault="000E7A2A" w:rsidP="001B6135">
            <w:pPr>
              <w:pBdr>
                <w:bottom w:val="single" w:sz="4" w:space="1" w:color="auto"/>
              </w:pBdr>
              <w:tabs>
                <w:tab w:val="left" w:pos="1091"/>
              </w:tabs>
              <w:spacing w:line="340" w:lineRule="exact"/>
              <w:ind w:left="-49"/>
              <w:jc w:val="center"/>
              <w:rPr>
                <w:rFonts w:ascii="Angsana New" w:hAnsi="Angsana New"/>
                <w:sz w:val="28"/>
                <w:szCs w:val="28"/>
                <w:lang w:val="en-US"/>
              </w:rPr>
            </w:pPr>
            <w:r w:rsidRPr="001B6135">
              <w:rPr>
                <w:rFonts w:ascii="Angsana New" w:hAnsi="Angsana New"/>
                <w:sz w:val="28"/>
                <w:szCs w:val="28"/>
                <w:lang w:val="en-US"/>
              </w:rPr>
              <w:t xml:space="preserve">January </w:t>
            </w:r>
            <w:r w:rsidR="00467623" w:rsidRPr="001B6135">
              <w:rPr>
                <w:rFonts w:ascii="Angsana New" w:hAnsi="Angsana New"/>
                <w:sz w:val="28"/>
                <w:szCs w:val="28"/>
                <w:lang w:val="en-US"/>
              </w:rPr>
              <w:br/>
            </w:r>
            <w:r w:rsidRPr="001B6135">
              <w:rPr>
                <w:rFonts w:ascii="Angsana New" w:hAnsi="Angsana New"/>
                <w:sz w:val="28"/>
                <w:szCs w:val="28"/>
                <w:lang w:val="en-US"/>
              </w:rPr>
              <w:t>1, 20</w:t>
            </w:r>
            <w:r w:rsidR="00467623" w:rsidRPr="001B6135">
              <w:rPr>
                <w:rFonts w:ascii="Angsana New" w:hAnsi="Angsana New"/>
                <w:sz w:val="28"/>
                <w:szCs w:val="28"/>
                <w:lang w:val="en-US"/>
              </w:rPr>
              <w:t>2</w:t>
            </w:r>
            <w:r w:rsidR="00454914" w:rsidRPr="001B6135">
              <w:rPr>
                <w:rFonts w:ascii="Angsana New" w:hAnsi="Angsana New"/>
                <w:sz w:val="28"/>
                <w:szCs w:val="28"/>
                <w:lang w:val="en-US"/>
              </w:rPr>
              <w:t>1</w:t>
            </w:r>
          </w:p>
        </w:tc>
        <w:tc>
          <w:tcPr>
            <w:tcW w:w="1275" w:type="dxa"/>
            <w:shd w:val="clear" w:color="auto" w:fill="auto"/>
            <w:vAlign w:val="bottom"/>
            <w:hideMark/>
          </w:tcPr>
          <w:p w14:paraId="089E681F" w14:textId="57104B34" w:rsidR="000E7A2A" w:rsidRPr="001B6135" w:rsidRDefault="000E7A2A" w:rsidP="001B6135">
            <w:pPr>
              <w:pBdr>
                <w:bottom w:val="single" w:sz="4" w:space="1" w:color="auto"/>
              </w:pBdr>
              <w:tabs>
                <w:tab w:val="left" w:pos="1091"/>
              </w:tabs>
              <w:spacing w:line="340" w:lineRule="exact"/>
              <w:ind w:left="-49"/>
              <w:jc w:val="center"/>
              <w:rPr>
                <w:rFonts w:ascii="Angsana New" w:hAnsi="Angsana New"/>
                <w:sz w:val="28"/>
                <w:szCs w:val="28"/>
                <w:lang w:val="en-US"/>
              </w:rPr>
            </w:pPr>
            <w:r w:rsidRPr="001B6135">
              <w:rPr>
                <w:rFonts w:ascii="Angsana New" w:hAnsi="Angsana New"/>
                <w:sz w:val="28"/>
                <w:szCs w:val="28"/>
                <w:lang w:val="en-US"/>
              </w:rPr>
              <w:t>Increase</w:t>
            </w:r>
          </w:p>
        </w:tc>
        <w:tc>
          <w:tcPr>
            <w:tcW w:w="1276" w:type="dxa"/>
            <w:shd w:val="clear" w:color="auto" w:fill="auto"/>
            <w:vAlign w:val="bottom"/>
            <w:hideMark/>
          </w:tcPr>
          <w:p w14:paraId="400D2742" w14:textId="49997FB4" w:rsidR="000E7A2A" w:rsidRPr="001B6135" w:rsidRDefault="000E7A2A" w:rsidP="001B6135">
            <w:pPr>
              <w:pBdr>
                <w:bottom w:val="single" w:sz="4" w:space="1" w:color="auto"/>
              </w:pBdr>
              <w:tabs>
                <w:tab w:val="left" w:pos="1091"/>
              </w:tabs>
              <w:spacing w:line="340" w:lineRule="exact"/>
              <w:ind w:left="-49"/>
              <w:jc w:val="center"/>
              <w:rPr>
                <w:rFonts w:ascii="Angsana New" w:hAnsi="Angsana New"/>
                <w:sz w:val="28"/>
                <w:szCs w:val="28"/>
                <w:lang w:val="en-US"/>
              </w:rPr>
            </w:pPr>
            <w:r w:rsidRPr="001B6135">
              <w:rPr>
                <w:rFonts w:ascii="Angsana New" w:hAnsi="Angsana New"/>
                <w:sz w:val="28"/>
                <w:szCs w:val="28"/>
                <w:cs/>
                <w:lang w:val="en-US"/>
              </w:rPr>
              <w:t>(</w:t>
            </w:r>
            <w:r w:rsidRPr="001B6135">
              <w:rPr>
                <w:rFonts w:ascii="Angsana New" w:hAnsi="Angsana New"/>
                <w:sz w:val="28"/>
                <w:szCs w:val="28"/>
                <w:lang w:val="en-US"/>
              </w:rPr>
              <w:t>Decrease</w:t>
            </w:r>
            <w:r w:rsidRPr="001B6135">
              <w:rPr>
                <w:rFonts w:ascii="Angsana New" w:hAnsi="Angsana New"/>
                <w:sz w:val="28"/>
                <w:szCs w:val="28"/>
                <w:cs/>
                <w:lang w:val="en-US"/>
              </w:rPr>
              <w:t>)</w:t>
            </w:r>
          </w:p>
        </w:tc>
        <w:tc>
          <w:tcPr>
            <w:tcW w:w="1276" w:type="dxa"/>
            <w:shd w:val="clear" w:color="auto" w:fill="auto"/>
            <w:hideMark/>
          </w:tcPr>
          <w:p w14:paraId="53A7E495" w14:textId="422F7FED" w:rsidR="000E7A2A" w:rsidRPr="001B6135" w:rsidRDefault="000E7A2A" w:rsidP="001B6135">
            <w:pPr>
              <w:pBdr>
                <w:bottom w:val="single" w:sz="4" w:space="1" w:color="auto"/>
              </w:pBdr>
              <w:tabs>
                <w:tab w:val="left" w:pos="1091"/>
              </w:tabs>
              <w:spacing w:line="340" w:lineRule="exact"/>
              <w:ind w:left="-49"/>
              <w:jc w:val="center"/>
              <w:rPr>
                <w:rFonts w:ascii="Angsana New" w:hAnsi="Angsana New"/>
                <w:sz w:val="28"/>
                <w:szCs w:val="28"/>
                <w:lang w:val="en-US"/>
              </w:rPr>
            </w:pPr>
            <w:r w:rsidRPr="001B6135">
              <w:rPr>
                <w:rFonts w:ascii="Angsana New" w:hAnsi="Angsana New"/>
                <w:sz w:val="28"/>
                <w:szCs w:val="28"/>
                <w:lang w:val="en-US"/>
              </w:rPr>
              <w:t xml:space="preserve">December </w:t>
            </w:r>
            <w:r w:rsidR="00467623" w:rsidRPr="001B6135">
              <w:rPr>
                <w:rFonts w:ascii="Angsana New" w:hAnsi="Angsana New"/>
                <w:sz w:val="28"/>
                <w:szCs w:val="28"/>
                <w:lang w:val="en-US"/>
              </w:rPr>
              <w:br/>
            </w:r>
            <w:r w:rsidRPr="001B6135">
              <w:rPr>
                <w:rFonts w:ascii="Angsana New" w:hAnsi="Angsana New"/>
                <w:sz w:val="28"/>
                <w:szCs w:val="28"/>
                <w:lang w:val="en-US"/>
              </w:rPr>
              <w:t>31, 20</w:t>
            </w:r>
            <w:r w:rsidR="00467623" w:rsidRPr="001B6135">
              <w:rPr>
                <w:rFonts w:ascii="Angsana New" w:hAnsi="Angsana New"/>
                <w:sz w:val="28"/>
                <w:szCs w:val="28"/>
                <w:lang w:val="en-US"/>
              </w:rPr>
              <w:t>2</w:t>
            </w:r>
            <w:r w:rsidR="00454914" w:rsidRPr="001B6135">
              <w:rPr>
                <w:rFonts w:ascii="Angsana New" w:hAnsi="Angsana New"/>
                <w:sz w:val="28"/>
                <w:szCs w:val="28"/>
                <w:lang w:val="en-US"/>
              </w:rPr>
              <w:t>1</w:t>
            </w:r>
          </w:p>
        </w:tc>
      </w:tr>
      <w:tr w:rsidR="00D54D46" w:rsidRPr="001B6135" w14:paraId="5F90A30B" w14:textId="77777777" w:rsidTr="00282339">
        <w:trPr>
          <w:trHeight w:val="305"/>
        </w:trPr>
        <w:tc>
          <w:tcPr>
            <w:tcW w:w="4056" w:type="dxa"/>
            <w:gridSpan w:val="2"/>
            <w:shd w:val="clear" w:color="auto" w:fill="auto"/>
            <w:hideMark/>
          </w:tcPr>
          <w:p w14:paraId="6DF2B715" w14:textId="76CD7164" w:rsidR="00D54D46" w:rsidRPr="001B6135" w:rsidRDefault="00EE61C7" w:rsidP="001B6135">
            <w:pPr>
              <w:spacing w:line="340" w:lineRule="exact"/>
              <w:jc w:val="thaiDistribute"/>
              <w:rPr>
                <w:rFonts w:ascii="Angsana New" w:hAnsi="Angsana New"/>
                <w:sz w:val="28"/>
                <w:szCs w:val="28"/>
                <w:u w:val="single"/>
                <w:cs/>
              </w:rPr>
            </w:pPr>
            <w:r w:rsidRPr="001B6135">
              <w:rPr>
                <w:rFonts w:ascii="Angsana New" w:hAnsi="Angsana New"/>
                <w:snapToGrid w:val="0"/>
                <w:sz w:val="28"/>
                <w:szCs w:val="28"/>
                <w:u w:val="single"/>
                <w:lang w:eastAsia="th-TH"/>
              </w:rPr>
              <w:t>Loan</w:t>
            </w:r>
            <w:r w:rsidR="00D021AC" w:rsidRPr="001B6135">
              <w:rPr>
                <w:rFonts w:ascii="Angsana New" w:hAnsi="Angsana New"/>
                <w:snapToGrid w:val="0"/>
                <w:sz w:val="28"/>
                <w:szCs w:val="28"/>
                <w:u w:val="single"/>
                <w:lang w:eastAsia="th-TH"/>
              </w:rPr>
              <w:t>s</w:t>
            </w:r>
            <w:r w:rsidRPr="001B6135">
              <w:rPr>
                <w:rFonts w:ascii="Angsana New" w:hAnsi="Angsana New"/>
                <w:snapToGrid w:val="0"/>
                <w:sz w:val="28"/>
                <w:szCs w:val="28"/>
                <w:u w:val="single"/>
                <w:lang w:eastAsia="th-TH"/>
              </w:rPr>
              <w:t xml:space="preserve"> to </w:t>
            </w:r>
            <w:r w:rsidR="00BC2A2C" w:rsidRPr="001B6135">
              <w:rPr>
                <w:rFonts w:ascii="Angsana New" w:hAnsi="Angsana New"/>
                <w:snapToGrid w:val="0"/>
                <w:sz w:val="28"/>
                <w:szCs w:val="28"/>
                <w:u w:val="single"/>
                <w:lang w:eastAsia="th-TH"/>
              </w:rPr>
              <w:t>non - related persons/companies</w:t>
            </w:r>
          </w:p>
        </w:tc>
        <w:tc>
          <w:tcPr>
            <w:tcW w:w="1270" w:type="dxa"/>
            <w:shd w:val="clear" w:color="auto" w:fill="auto"/>
            <w:vAlign w:val="bottom"/>
          </w:tcPr>
          <w:p w14:paraId="13669140" w14:textId="77777777" w:rsidR="00D54D46" w:rsidRPr="001B6135" w:rsidRDefault="00D54D46" w:rsidP="001B6135">
            <w:pPr>
              <w:tabs>
                <w:tab w:val="left" w:pos="1091"/>
              </w:tabs>
              <w:spacing w:line="340" w:lineRule="exact"/>
              <w:ind w:left="-49"/>
              <w:jc w:val="right"/>
              <w:rPr>
                <w:rFonts w:ascii="Angsana New" w:hAnsi="Angsana New"/>
                <w:sz w:val="28"/>
                <w:szCs w:val="28"/>
              </w:rPr>
            </w:pPr>
          </w:p>
        </w:tc>
        <w:tc>
          <w:tcPr>
            <w:tcW w:w="1275" w:type="dxa"/>
            <w:shd w:val="clear" w:color="auto" w:fill="auto"/>
            <w:vAlign w:val="bottom"/>
          </w:tcPr>
          <w:p w14:paraId="60DEF806" w14:textId="77777777" w:rsidR="00D54D46" w:rsidRPr="001B6135" w:rsidRDefault="00D54D46" w:rsidP="001B6135">
            <w:pPr>
              <w:tabs>
                <w:tab w:val="left" w:pos="1091"/>
              </w:tabs>
              <w:spacing w:line="340" w:lineRule="exact"/>
              <w:ind w:left="-49"/>
              <w:jc w:val="right"/>
              <w:rPr>
                <w:rFonts w:ascii="Angsana New" w:hAnsi="Angsana New"/>
                <w:sz w:val="28"/>
                <w:szCs w:val="28"/>
              </w:rPr>
            </w:pPr>
          </w:p>
        </w:tc>
        <w:tc>
          <w:tcPr>
            <w:tcW w:w="1276" w:type="dxa"/>
            <w:shd w:val="clear" w:color="auto" w:fill="auto"/>
            <w:vAlign w:val="bottom"/>
          </w:tcPr>
          <w:p w14:paraId="64DDEBB9" w14:textId="77777777" w:rsidR="00D54D46" w:rsidRPr="001B6135" w:rsidRDefault="00D54D46" w:rsidP="001B6135">
            <w:pPr>
              <w:tabs>
                <w:tab w:val="left" w:pos="1091"/>
              </w:tabs>
              <w:spacing w:line="340" w:lineRule="exact"/>
              <w:ind w:left="-49"/>
              <w:jc w:val="right"/>
              <w:rPr>
                <w:rFonts w:ascii="Angsana New" w:hAnsi="Angsana New"/>
                <w:sz w:val="28"/>
                <w:szCs w:val="28"/>
              </w:rPr>
            </w:pPr>
          </w:p>
        </w:tc>
        <w:tc>
          <w:tcPr>
            <w:tcW w:w="1276" w:type="dxa"/>
            <w:shd w:val="clear" w:color="auto" w:fill="auto"/>
            <w:vAlign w:val="bottom"/>
          </w:tcPr>
          <w:p w14:paraId="30A9077A" w14:textId="77777777" w:rsidR="00D54D46" w:rsidRPr="001B6135" w:rsidRDefault="00D54D46" w:rsidP="001B6135">
            <w:pPr>
              <w:tabs>
                <w:tab w:val="left" w:pos="1091"/>
              </w:tabs>
              <w:spacing w:line="340" w:lineRule="exact"/>
              <w:ind w:left="-49"/>
              <w:jc w:val="right"/>
              <w:rPr>
                <w:rFonts w:ascii="Angsana New" w:hAnsi="Angsana New"/>
                <w:sz w:val="28"/>
                <w:szCs w:val="28"/>
              </w:rPr>
            </w:pPr>
          </w:p>
        </w:tc>
      </w:tr>
      <w:tr w:rsidR="007B3E38" w:rsidRPr="001B6135" w14:paraId="4800EC79" w14:textId="77777777" w:rsidTr="007F61AE">
        <w:trPr>
          <w:trHeight w:val="20"/>
        </w:trPr>
        <w:tc>
          <w:tcPr>
            <w:tcW w:w="4050" w:type="dxa"/>
            <w:shd w:val="clear" w:color="auto" w:fill="auto"/>
            <w:hideMark/>
          </w:tcPr>
          <w:p w14:paraId="4ACBC106" w14:textId="5BF7F8B6" w:rsidR="007B3E38" w:rsidRPr="001B6135" w:rsidRDefault="007B3E38" w:rsidP="001B6135">
            <w:pPr>
              <w:spacing w:line="340" w:lineRule="exact"/>
              <w:ind w:left="142"/>
              <w:jc w:val="thaiDistribute"/>
              <w:rPr>
                <w:rFonts w:ascii="Angsana New" w:hAnsi="Angsana New"/>
                <w:snapToGrid w:val="0"/>
                <w:sz w:val="28"/>
                <w:szCs w:val="28"/>
                <w:lang w:eastAsia="th-TH"/>
              </w:rPr>
            </w:pPr>
            <w:r w:rsidRPr="001B6135">
              <w:rPr>
                <w:rFonts w:ascii="Angsana New" w:hAnsi="Angsana New"/>
                <w:sz w:val="28"/>
                <w:szCs w:val="28"/>
              </w:rPr>
              <w:t>Principle</w:t>
            </w:r>
          </w:p>
        </w:tc>
        <w:tc>
          <w:tcPr>
            <w:tcW w:w="1276" w:type="dxa"/>
            <w:gridSpan w:val="2"/>
            <w:shd w:val="clear" w:color="auto" w:fill="auto"/>
            <w:vAlign w:val="center"/>
          </w:tcPr>
          <w:p w14:paraId="05B8EFD4" w14:textId="6EA439E6"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78,680,908</w:t>
            </w:r>
          </w:p>
        </w:tc>
        <w:tc>
          <w:tcPr>
            <w:tcW w:w="1275" w:type="dxa"/>
            <w:shd w:val="clear" w:color="auto" w:fill="auto"/>
            <w:vAlign w:val="center"/>
          </w:tcPr>
          <w:p w14:paraId="22D55A08" w14:textId="7452F430" w:rsidR="007B3E38" w:rsidRPr="001B6135" w:rsidRDefault="006F5EAD" w:rsidP="001B6135">
            <w:pPr>
              <w:tabs>
                <w:tab w:val="left" w:pos="1091"/>
              </w:tabs>
              <w:spacing w:line="340" w:lineRule="exact"/>
              <w:ind w:left="-49"/>
              <w:jc w:val="right"/>
              <w:rPr>
                <w:rFonts w:ascii="Angsana New" w:hAnsi="Angsana New"/>
                <w:sz w:val="28"/>
                <w:szCs w:val="28"/>
                <w:cs/>
              </w:rPr>
            </w:pPr>
            <w:r w:rsidRPr="001B6135">
              <w:rPr>
                <w:rFonts w:ascii="Angsana New" w:hAnsi="Angsana New"/>
                <w:sz w:val="28"/>
                <w:szCs w:val="28"/>
              </w:rPr>
              <w:t>-</w:t>
            </w:r>
          </w:p>
        </w:tc>
        <w:tc>
          <w:tcPr>
            <w:tcW w:w="1276" w:type="dxa"/>
            <w:shd w:val="clear" w:color="auto" w:fill="auto"/>
            <w:vAlign w:val="center"/>
          </w:tcPr>
          <w:p w14:paraId="6DEB995B" w14:textId="0E20FC42" w:rsidR="007B3E38" w:rsidRPr="001B6135" w:rsidRDefault="006F5EAD"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02671799" w14:textId="4C510945"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78,680,908</w:t>
            </w:r>
          </w:p>
        </w:tc>
      </w:tr>
      <w:tr w:rsidR="007B3E38" w:rsidRPr="001B6135" w14:paraId="5A88FBDD" w14:textId="77777777" w:rsidTr="007F61AE">
        <w:trPr>
          <w:trHeight w:val="20"/>
        </w:trPr>
        <w:tc>
          <w:tcPr>
            <w:tcW w:w="4050" w:type="dxa"/>
            <w:shd w:val="clear" w:color="auto" w:fill="auto"/>
            <w:hideMark/>
          </w:tcPr>
          <w:p w14:paraId="667CB805" w14:textId="72EC93DE" w:rsidR="007B3E38" w:rsidRPr="001B6135" w:rsidRDefault="007B3E38" w:rsidP="001B6135">
            <w:pPr>
              <w:spacing w:line="340" w:lineRule="exact"/>
              <w:ind w:left="142"/>
              <w:jc w:val="thaiDistribute"/>
              <w:rPr>
                <w:rFonts w:ascii="Angsana New" w:hAnsi="Angsana New"/>
                <w:snapToGrid w:val="0"/>
                <w:sz w:val="28"/>
                <w:szCs w:val="28"/>
                <w:cs/>
                <w:lang w:eastAsia="th-TH"/>
              </w:rPr>
            </w:pPr>
            <w:r w:rsidRPr="001B6135">
              <w:rPr>
                <w:rFonts w:ascii="Angsana New" w:hAnsi="Angsana New"/>
                <w:sz w:val="28"/>
                <w:szCs w:val="28"/>
              </w:rPr>
              <w:t>Accrued interest</w:t>
            </w:r>
          </w:p>
        </w:tc>
        <w:tc>
          <w:tcPr>
            <w:tcW w:w="1276" w:type="dxa"/>
            <w:gridSpan w:val="2"/>
            <w:shd w:val="clear" w:color="auto" w:fill="auto"/>
            <w:vAlign w:val="center"/>
          </w:tcPr>
          <w:p w14:paraId="59AC9565" w14:textId="5A0C966F"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9,169,658</w:t>
            </w:r>
          </w:p>
        </w:tc>
        <w:tc>
          <w:tcPr>
            <w:tcW w:w="1275" w:type="dxa"/>
            <w:shd w:val="clear" w:color="auto" w:fill="auto"/>
            <w:vAlign w:val="center"/>
          </w:tcPr>
          <w:p w14:paraId="4CEC2E04" w14:textId="410709F1"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299,178</w:t>
            </w:r>
          </w:p>
        </w:tc>
        <w:tc>
          <w:tcPr>
            <w:tcW w:w="1276" w:type="dxa"/>
            <w:shd w:val="clear" w:color="auto" w:fill="auto"/>
            <w:vAlign w:val="center"/>
          </w:tcPr>
          <w:p w14:paraId="1BAE1FA1" w14:textId="3941886A"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(224,384)</w:t>
            </w:r>
          </w:p>
        </w:tc>
        <w:tc>
          <w:tcPr>
            <w:tcW w:w="1276" w:type="dxa"/>
            <w:shd w:val="clear" w:color="auto" w:fill="auto"/>
            <w:vAlign w:val="center"/>
          </w:tcPr>
          <w:p w14:paraId="0200249B" w14:textId="02BC2522"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9,244,452</w:t>
            </w:r>
          </w:p>
        </w:tc>
      </w:tr>
      <w:tr w:rsidR="006F5EAD" w:rsidRPr="001B6135" w14:paraId="658F7EF4" w14:textId="77777777" w:rsidTr="007F61AE">
        <w:trPr>
          <w:trHeight w:val="20"/>
        </w:trPr>
        <w:tc>
          <w:tcPr>
            <w:tcW w:w="4050" w:type="dxa"/>
            <w:shd w:val="clear" w:color="auto" w:fill="auto"/>
            <w:hideMark/>
          </w:tcPr>
          <w:p w14:paraId="543337E9" w14:textId="4AE43767" w:rsidR="006F5EAD" w:rsidRPr="001B6135" w:rsidRDefault="006F5EAD" w:rsidP="001B6135">
            <w:pPr>
              <w:spacing w:line="340" w:lineRule="exact"/>
              <w:jc w:val="thaiDistribute"/>
              <w:rPr>
                <w:rFonts w:ascii="Angsana New" w:hAnsi="Angsana New"/>
                <w:snapToGrid w:val="0"/>
                <w:sz w:val="28"/>
                <w:szCs w:val="28"/>
                <w:cs/>
                <w:lang w:eastAsia="th-TH"/>
              </w:rPr>
            </w:pPr>
          </w:p>
        </w:tc>
        <w:tc>
          <w:tcPr>
            <w:tcW w:w="1276" w:type="dxa"/>
            <w:gridSpan w:val="2"/>
            <w:shd w:val="clear" w:color="auto" w:fill="auto"/>
            <w:vAlign w:val="center"/>
          </w:tcPr>
          <w:p w14:paraId="4BF4C255" w14:textId="3DA9D8DD" w:rsidR="006F5EAD" w:rsidRPr="001B6135" w:rsidRDefault="006F5EAD" w:rsidP="001B6135">
            <w:pPr>
              <w:pBdr>
                <w:top w:val="sing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87,850,566</w:t>
            </w:r>
          </w:p>
        </w:tc>
        <w:tc>
          <w:tcPr>
            <w:tcW w:w="1275" w:type="dxa"/>
            <w:shd w:val="clear" w:color="auto" w:fill="auto"/>
            <w:vAlign w:val="center"/>
          </w:tcPr>
          <w:p w14:paraId="07D004CF" w14:textId="230283D2" w:rsidR="006F5EAD" w:rsidRPr="001B6135" w:rsidRDefault="006F5EAD" w:rsidP="001B6135">
            <w:pPr>
              <w:pBdr>
                <w:top w:val="sing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299,178</w:t>
            </w:r>
          </w:p>
        </w:tc>
        <w:tc>
          <w:tcPr>
            <w:tcW w:w="1276" w:type="dxa"/>
            <w:shd w:val="clear" w:color="auto" w:fill="auto"/>
            <w:vAlign w:val="center"/>
          </w:tcPr>
          <w:p w14:paraId="52552914" w14:textId="1FF3CC19" w:rsidR="006F5EAD" w:rsidRPr="001B6135" w:rsidRDefault="006F5EAD" w:rsidP="001B6135">
            <w:pPr>
              <w:pBdr>
                <w:top w:val="sing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(224,384)</w:t>
            </w:r>
          </w:p>
        </w:tc>
        <w:tc>
          <w:tcPr>
            <w:tcW w:w="1276" w:type="dxa"/>
            <w:shd w:val="clear" w:color="auto" w:fill="auto"/>
            <w:vAlign w:val="center"/>
          </w:tcPr>
          <w:p w14:paraId="2815C0BB" w14:textId="1298101B" w:rsidR="006F5EAD" w:rsidRPr="001B6135" w:rsidRDefault="006F5EAD" w:rsidP="001B6135">
            <w:pPr>
              <w:pBdr>
                <w:top w:val="sing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87,925,360</w:t>
            </w:r>
          </w:p>
        </w:tc>
      </w:tr>
      <w:tr w:rsidR="007B3E38" w:rsidRPr="001B6135" w14:paraId="007A373B" w14:textId="77777777" w:rsidTr="007F61AE">
        <w:trPr>
          <w:trHeight w:val="20"/>
        </w:trPr>
        <w:tc>
          <w:tcPr>
            <w:tcW w:w="4050" w:type="dxa"/>
            <w:shd w:val="clear" w:color="auto" w:fill="auto"/>
          </w:tcPr>
          <w:p w14:paraId="4D06393F" w14:textId="3F5A8886" w:rsidR="007B3E38" w:rsidRPr="001B6135" w:rsidRDefault="007B3E38" w:rsidP="001B6135">
            <w:pPr>
              <w:spacing w:line="340" w:lineRule="exact"/>
              <w:jc w:val="thaiDistribute"/>
              <w:rPr>
                <w:rFonts w:ascii="Angsana New" w:hAnsi="Angsana New"/>
                <w:sz w:val="28"/>
                <w:szCs w:val="28"/>
                <w:cs/>
              </w:rPr>
            </w:pPr>
            <w:r w:rsidRPr="001B6135">
              <w:rPr>
                <w:rFonts w:ascii="Angsana New" w:hAnsi="Angsana New"/>
                <w:snapToGrid w:val="0"/>
                <w:sz w:val="28"/>
                <w:szCs w:val="28"/>
                <w:u w:val="single"/>
                <w:lang w:eastAsia="th-TH"/>
              </w:rPr>
              <w:t>Less</w:t>
            </w:r>
            <w:r w:rsidRPr="001B6135">
              <w:rPr>
                <w:rFonts w:ascii="Angsana New" w:hAnsi="Angsana New"/>
                <w:snapToGrid w:val="0"/>
                <w:sz w:val="28"/>
                <w:szCs w:val="28"/>
                <w:lang w:eastAsia="th-TH"/>
              </w:rPr>
              <w:t xml:space="preserve"> Allowance for expected credit loss</w:t>
            </w:r>
          </w:p>
        </w:tc>
        <w:tc>
          <w:tcPr>
            <w:tcW w:w="1276" w:type="dxa"/>
            <w:gridSpan w:val="2"/>
            <w:shd w:val="clear" w:color="auto" w:fill="auto"/>
            <w:vAlign w:val="center"/>
          </w:tcPr>
          <w:p w14:paraId="02CF013A" w14:textId="3BBE3E0B"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(85,831,662)</w:t>
            </w:r>
          </w:p>
        </w:tc>
        <w:tc>
          <w:tcPr>
            <w:tcW w:w="1275" w:type="dxa"/>
            <w:shd w:val="clear" w:color="auto" w:fill="auto"/>
            <w:vAlign w:val="center"/>
          </w:tcPr>
          <w:p w14:paraId="5A6ED1A8" w14:textId="33110431"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686DEDBA" w14:textId="159B500C"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5C45E54A" w14:textId="6655A189" w:rsidR="007B3E38" w:rsidRPr="001B6135" w:rsidRDefault="007B3E38" w:rsidP="001B6135">
            <w:pP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(85,831,662)</w:t>
            </w:r>
          </w:p>
        </w:tc>
      </w:tr>
      <w:tr w:rsidR="006F5EAD" w:rsidRPr="001B6135" w14:paraId="5C6F4EDE" w14:textId="77777777" w:rsidTr="007F61AE">
        <w:trPr>
          <w:trHeight w:val="20"/>
        </w:trPr>
        <w:tc>
          <w:tcPr>
            <w:tcW w:w="4050" w:type="dxa"/>
            <w:shd w:val="clear" w:color="auto" w:fill="auto"/>
          </w:tcPr>
          <w:p w14:paraId="6BA582C3" w14:textId="0863CD48" w:rsidR="006F5EAD" w:rsidRPr="001B6135" w:rsidRDefault="006F5EAD" w:rsidP="001B6135">
            <w:pPr>
              <w:spacing w:line="340" w:lineRule="exact"/>
              <w:jc w:val="thaiDistribute"/>
              <w:rPr>
                <w:rFonts w:ascii="Angsana New" w:hAnsi="Angsana New"/>
                <w:sz w:val="28"/>
                <w:szCs w:val="28"/>
                <w:cs/>
              </w:rPr>
            </w:pPr>
            <w:r w:rsidRPr="001B6135">
              <w:rPr>
                <w:rFonts w:ascii="Angsana New" w:hAnsi="Angsana New"/>
                <w:sz w:val="28"/>
                <w:szCs w:val="28"/>
              </w:rPr>
              <w:t>Net</w:t>
            </w:r>
          </w:p>
        </w:tc>
        <w:tc>
          <w:tcPr>
            <w:tcW w:w="1276" w:type="dxa"/>
            <w:gridSpan w:val="2"/>
            <w:shd w:val="clear" w:color="auto" w:fill="auto"/>
            <w:vAlign w:val="center"/>
          </w:tcPr>
          <w:p w14:paraId="479652C0" w14:textId="1C106059" w:rsidR="006F5EAD" w:rsidRPr="001B6135" w:rsidRDefault="006F5EAD" w:rsidP="001B6135">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2,018,904</w:t>
            </w:r>
          </w:p>
        </w:tc>
        <w:tc>
          <w:tcPr>
            <w:tcW w:w="1275" w:type="dxa"/>
            <w:shd w:val="clear" w:color="auto" w:fill="auto"/>
            <w:vAlign w:val="center"/>
          </w:tcPr>
          <w:p w14:paraId="6CF161F2" w14:textId="2CEDC915" w:rsidR="006F5EAD" w:rsidRPr="001B6135" w:rsidRDefault="006F5EAD" w:rsidP="001B6135">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299,178</w:t>
            </w:r>
          </w:p>
        </w:tc>
        <w:tc>
          <w:tcPr>
            <w:tcW w:w="1276" w:type="dxa"/>
            <w:shd w:val="clear" w:color="auto" w:fill="auto"/>
            <w:vAlign w:val="center"/>
          </w:tcPr>
          <w:p w14:paraId="034764B9" w14:textId="16E98EEC" w:rsidR="006F5EAD" w:rsidRPr="001B6135" w:rsidRDefault="006F5EAD" w:rsidP="001B6135">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(224,384)</w:t>
            </w:r>
          </w:p>
        </w:tc>
        <w:tc>
          <w:tcPr>
            <w:tcW w:w="1276" w:type="dxa"/>
            <w:shd w:val="clear" w:color="auto" w:fill="auto"/>
            <w:vAlign w:val="center"/>
          </w:tcPr>
          <w:p w14:paraId="64EFBE95" w14:textId="24E1A1AF" w:rsidR="006F5EAD" w:rsidRPr="001B6135" w:rsidRDefault="006F5EAD" w:rsidP="001B6135">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1B6135">
              <w:rPr>
                <w:rFonts w:ascii="Angsana New" w:hAnsi="Angsana New"/>
                <w:sz w:val="28"/>
                <w:szCs w:val="28"/>
              </w:rPr>
              <w:t>2,093,698</w:t>
            </w:r>
          </w:p>
        </w:tc>
      </w:tr>
    </w:tbl>
    <w:p w14:paraId="35318B57" w14:textId="77777777" w:rsidR="00DE6EF6" w:rsidRPr="001B6135" w:rsidRDefault="00DE6EF6" w:rsidP="001B6135">
      <w:pPr>
        <w:pStyle w:val="af"/>
        <w:spacing w:before="0" w:line="360" w:lineRule="exact"/>
        <w:ind w:left="544" w:right="0"/>
        <w:jc w:val="thaiDistribute"/>
        <w:rPr>
          <w:rFonts w:asciiTheme="majorBidi" w:hAnsiTheme="majorBidi"/>
        </w:rPr>
      </w:pPr>
    </w:p>
    <w:tbl>
      <w:tblPr>
        <w:tblW w:w="9153" w:type="dxa"/>
        <w:tblInd w:w="378" w:type="dxa"/>
        <w:tblLayout w:type="fixed"/>
        <w:tblLook w:val="01E0" w:firstRow="1" w:lastRow="1" w:firstColumn="1" w:lastColumn="1" w:noHBand="0" w:noVBand="0"/>
      </w:tblPr>
      <w:tblGrid>
        <w:gridCol w:w="4050"/>
        <w:gridCol w:w="6"/>
        <w:gridCol w:w="1270"/>
        <w:gridCol w:w="1275"/>
        <w:gridCol w:w="1276"/>
        <w:gridCol w:w="1276"/>
      </w:tblGrid>
      <w:tr w:rsidR="00DE6EF6" w:rsidRPr="001B6135" w14:paraId="5018B7E2" w14:textId="77777777" w:rsidTr="00282339">
        <w:trPr>
          <w:trHeight w:val="20"/>
          <w:tblHeader/>
        </w:trPr>
        <w:tc>
          <w:tcPr>
            <w:tcW w:w="4050" w:type="dxa"/>
            <w:shd w:val="clear" w:color="auto" w:fill="auto"/>
          </w:tcPr>
          <w:p w14:paraId="48BB69A3" w14:textId="77777777" w:rsidR="00DE6EF6" w:rsidRPr="001B6135" w:rsidRDefault="00DE6EF6" w:rsidP="001B6135">
            <w:pPr>
              <w:tabs>
                <w:tab w:val="left" w:pos="426"/>
                <w:tab w:val="left" w:pos="993"/>
              </w:tabs>
              <w:spacing w:line="320" w:lineRule="exact"/>
              <w:ind w:left="810"/>
              <w:jc w:val="thaiDistribute"/>
              <w:rPr>
                <w:rFonts w:ascii="Angsana New" w:hAnsi="Angsana New"/>
                <w:sz w:val="28"/>
                <w:szCs w:val="28"/>
              </w:rPr>
            </w:pPr>
          </w:p>
        </w:tc>
        <w:tc>
          <w:tcPr>
            <w:tcW w:w="5103" w:type="dxa"/>
            <w:gridSpan w:val="5"/>
            <w:shd w:val="clear" w:color="auto" w:fill="auto"/>
            <w:vAlign w:val="bottom"/>
            <w:hideMark/>
          </w:tcPr>
          <w:p w14:paraId="58D074AB" w14:textId="6E4388D5" w:rsidR="00DE6EF6" w:rsidRPr="001B6135" w:rsidRDefault="000E7A2A" w:rsidP="001B6135">
            <w:pPr>
              <w:pBdr>
                <w:bottom w:val="sing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sz w:val="28"/>
                <w:szCs w:val="28"/>
                <w:cs/>
              </w:rPr>
              <w:t>(</w:t>
            </w:r>
            <w:r w:rsidRPr="001B6135">
              <w:rPr>
                <w:rFonts w:ascii="Angsana New" w:hAnsi="Angsana New"/>
                <w:sz w:val="28"/>
                <w:szCs w:val="28"/>
              </w:rPr>
              <w:t>Unit: Baht)</w:t>
            </w:r>
          </w:p>
        </w:tc>
      </w:tr>
      <w:tr w:rsidR="00DE6EF6" w:rsidRPr="001B6135" w14:paraId="50F6E790" w14:textId="77777777" w:rsidTr="00282339">
        <w:trPr>
          <w:trHeight w:val="20"/>
          <w:tblHeader/>
        </w:trPr>
        <w:tc>
          <w:tcPr>
            <w:tcW w:w="4050" w:type="dxa"/>
            <w:shd w:val="clear" w:color="auto" w:fill="auto"/>
          </w:tcPr>
          <w:p w14:paraId="5F534B4A" w14:textId="77777777" w:rsidR="00DE6EF6" w:rsidRPr="001B6135" w:rsidRDefault="00DE6EF6" w:rsidP="001B6135">
            <w:pPr>
              <w:spacing w:line="320" w:lineRule="exact"/>
              <w:ind w:left="810"/>
              <w:jc w:val="thaiDistribute"/>
              <w:rPr>
                <w:rFonts w:ascii="Angsana New" w:hAnsi="Angsana New"/>
                <w:sz w:val="28"/>
                <w:szCs w:val="28"/>
                <w:cs/>
              </w:rPr>
            </w:pPr>
          </w:p>
        </w:tc>
        <w:tc>
          <w:tcPr>
            <w:tcW w:w="5103" w:type="dxa"/>
            <w:gridSpan w:val="5"/>
            <w:shd w:val="clear" w:color="auto" w:fill="auto"/>
            <w:vAlign w:val="bottom"/>
          </w:tcPr>
          <w:p w14:paraId="197C4F32" w14:textId="553903ED" w:rsidR="00DE6EF6" w:rsidRPr="001B6135" w:rsidRDefault="000E7A2A" w:rsidP="001B6135">
            <w:pPr>
              <w:pBdr>
                <w:bottom w:val="single" w:sz="4" w:space="1" w:color="auto"/>
              </w:pBdr>
              <w:tabs>
                <w:tab w:val="left" w:pos="1091"/>
              </w:tabs>
              <w:spacing w:line="320" w:lineRule="exact"/>
              <w:ind w:left="-49"/>
              <w:jc w:val="center"/>
              <w:rPr>
                <w:rFonts w:ascii="Angsana New" w:hAnsi="Angsana New"/>
                <w:sz w:val="28"/>
                <w:szCs w:val="28"/>
                <w:cs/>
              </w:rPr>
            </w:pPr>
            <w:r w:rsidRPr="001B6135">
              <w:rPr>
                <w:rFonts w:ascii="Angsana New" w:hAnsi="Angsana New"/>
                <w:sz w:val="28"/>
                <w:szCs w:val="28"/>
              </w:rPr>
              <w:t>Separate</w:t>
            </w:r>
          </w:p>
        </w:tc>
      </w:tr>
      <w:tr w:rsidR="00454914" w:rsidRPr="001B6135" w14:paraId="42070DF8" w14:textId="77777777" w:rsidTr="00282339">
        <w:trPr>
          <w:trHeight w:val="20"/>
          <w:tblHeader/>
        </w:trPr>
        <w:tc>
          <w:tcPr>
            <w:tcW w:w="4050" w:type="dxa"/>
            <w:shd w:val="clear" w:color="auto" w:fill="auto"/>
          </w:tcPr>
          <w:p w14:paraId="10AFB6A5" w14:textId="77777777" w:rsidR="00454914" w:rsidRPr="001B6135" w:rsidRDefault="00454914" w:rsidP="001B6135">
            <w:pPr>
              <w:spacing w:line="320" w:lineRule="exact"/>
              <w:ind w:left="810"/>
              <w:jc w:val="thaiDistribute"/>
              <w:rPr>
                <w:rFonts w:ascii="Angsana New" w:hAnsi="Angsana New"/>
                <w:sz w:val="28"/>
                <w:szCs w:val="28"/>
              </w:rPr>
            </w:pPr>
          </w:p>
        </w:tc>
        <w:tc>
          <w:tcPr>
            <w:tcW w:w="1276" w:type="dxa"/>
            <w:gridSpan w:val="2"/>
            <w:shd w:val="clear" w:color="auto" w:fill="auto"/>
            <w:vAlign w:val="bottom"/>
            <w:hideMark/>
          </w:tcPr>
          <w:p w14:paraId="3FFE9216" w14:textId="6F718E6B" w:rsidR="00454914" w:rsidRPr="001B6135" w:rsidRDefault="00454914" w:rsidP="001B6135">
            <w:pPr>
              <w:pBdr>
                <w:bottom w:val="single" w:sz="4" w:space="1" w:color="auto"/>
              </w:pBdr>
              <w:tabs>
                <w:tab w:val="left" w:pos="1091"/>
              </w:tabs>
              <w:spacing w:line="320" w:lineRule="exact"/>
              <w:ind w:left="-49"/>
              <w:jc w:val="center"/>
              <w:rPr>
                <w:rFonts w:ascii="Angsana New" w:hAnsi="Angsana New"/>
                <w:sz w:val="28"/>
                <w:szCs w:val="28"/>
              </w:rPr>
            </w:pPr>
            <w:r w:rsidRPr="001B6135">
              <w:rPr>
                <w:rFonts w:ascii="Angsana New" w:hAnsi="Angsana New"/>
                <w:sz w:val="28"/>
                <w:szCs w:val="28"/>
                <w:lang w:val="en-US"/>
              </w:rPr>
              <w:t xml:space="preserve">January </w:t>
            </w:r>
            <w:r w:rsidRPr="001B6135">
              <w:rPr>
                <w:rFonts w:ascii="Angsana New" w:hAnsi="Angsana New"/>
                <w:sz w:val="28"/>
                <w:szCs w:val="28"/>
                <w:lang w:val="en-US"/>
              </w:rPr>
              <w:br/>
              <w:t>1, 2021</w:t>
            </w:r>
          </w:p>
        </w:tc>
        <w:tc>
          <w:tcPr>
            <w:tcW w:w="1275" w:type="dxa"/>
            <w:shd w:val="clear" w:color="auto" w:fill="auto"/>
            <w:vAlign w:val="bottom"/>
            <w:hideMark/>
          </w:tcPr>
          <w:p w14:paraId="24372E09" w14:textId="0AC85AE6" w:rsidR="00454914" w:rsidRPr="001B6135" w:rsidRDefault="00454914" w:rsidP="001B6135">
            <w:pPr>
              <w:pBdr>
                <w:bottom w:val="single" w:sz="4" w:space="1" w:color="auto"/>
              </w:pBdr>
              <w:tabs>
                <w:tab w:val="left" w:pos="1091"/>
              </w:tabs>
              <w:spacing w:line="320" w:lineRule="exact"/>
              <w:ind w:left="-49"/>
              <w:jc w:val="center"/>
              <w:rPr>
                <w:rFonts w:ascii="Angsana New" w:hAnsi="Angsana New"/>
                <w:sz w:val="28"/>
                <w:szCs w:val="28"/>
              </w:rPr>
            </w:pPr>
            <w:r w:rsidRPr="001B6135">
              <w:rPr>
                <w:rFonts w:ascii="Angsana New" w:hAnsi="Angsana New"/>
                <w:sz w:val="28"/>
                <w:szCs w:val="28"/>
                <w:lang w:val="en-US"/>
              </w:rPr>
              <w:t>Increase</w:t>
            </w:r>
          </w:p>
        </w:tc>
        <w:tc>
          <w:tcPr>
            <w:tcW w:w="1276" w:type="dxa"/>
            <w:shd w:val="clear" w:color="auto" w:fill="auto"/>
            <w:vAlign w:val="bottom"/>
            <w:hideMark/>
          </w:tcPr>
          <w:p w14:paraId="73EDD327" w14:textId="03A3C9F6" w:rsidR="00454914" w:rsidRPr="001B6135" w:rsidRDefault="00454914" w:rsidP="001B6135">
            <w:pPr>
              <w:pBdr>
                <w:bottom w:val="single" w:sz="4" w:space="1" w:color="auto"/>
              </w:pBdr>
              <w:tabs>
                <w:tab w:val="left" w:pos="1091"/>
              </w:tabs>
              <w:spacing w:line="320" w:lineRule="exact"/>
              <w:ind w:left="-49"/>
              <w:jc w:val="center"/>
              <w:rPr>
                <w:rFonts w:ascii="Angsana New" w:hAnsi="Angsana New"/>
                <w:sz w:val="28"/>
                <w:szCs w:val="28"/>
              </w:rPr>
            </w:pPr>
            <w:r w:rsidRPr="001B6135">
              <w:rPr>
                <w:rFonts w:ascii="Angsana New" w:hAnsi="Angsana New"/>
                <w:sz w:val="28"/>
                <w:szCs w:val="28"/>
                <w:cs/>
                <w:lang w:val="en-US"/>
              </w:rPr>
              <w:t>(</w:t>
            </w:r>
            <w:r w:rsidRPr="001B6135">
              <w:rPr>
                <w:rFonts w:ascii="Angsana New" w:hAnsi="Angsana New"/>
                <w:sz w:val="28"/>
                <w:szCs w:val="28"/>
                <w:lang w:val="en-US"/>
              </w:rPr>
              <w:t>Decrease</w:t>
            </w:r>
            <w:r w:rsidRPr="001B6135">
              <w:rPr>
                <w:rFonts w:ascii="Angsana New" w:hAnsi="Angsana New"/>
                <w:sz w:val="28"/>
                <w:szCs w:val="28"/>
                <w:cs/>
                <w:lang w:val="en-US"/>
              </w:rPr>
              <w:t>)</w:t>
            </w:r>
          </w:p>
        </w:tc>
        <w:tc>
          <w:tcPr>
            <w:tcW w:w="1276" w:type="dxa"/>
            <w:shd w:val="clear" w:color="auto" w:fill="auto"/>
            <w:hideMark/>
          </w:tcPr>
          <w:p w14:paraId="05CA6EBD" w14:textId="156F9270" w:rsidR="00454914" w:rsidRPr="001B6135" w:rsidRDefault="00454914" w:rsidP="001B6135">
            <w:pPr>
              <w:pBdr>
                <w:bottom w:val="single" w:sz="4" w:space="1" w:color="auto"/>
              </w:pBdr>
              <w:tabs>
                <w:tab w:val="left" w:pos="1091"/>
              </w:tabs>
              <w:spacing w:line="320" w:lineRule="exact"/>
              <w:ind w:left="-49"/>
              <w:jc w:val="center"/>
              <w:rPr>
                <w:rFonts w:ascii="Angsana New" w:hAnsi="Angsana New"/>
                <w:sz w:val="28"/>
                <w:szCs w:val="28"/>
              </w:rPr>
            </w:pPr>
            <w:r w:rsidRPr="001B6135">
              <w:rPr>
                <w:rFonts w:ascii="Angsana New" w:hAnsi="Angsana New"/>
                <w:sz w:val="28"/>
                <w:szCs w:val="28"/>
                <w:lang w:val="en-US"/>
              </w:rPr>
              <w:t xml:space="preserve">December </w:t>
            </w:r>
            <w:r w:rsidRPr="001B6135">
              <w:rPr>
                <w:rFonts w:ascii="Angsana New" w:hAnsi="Angsana New"/>
                <w:sz w:val="28"/>
                <w:szCs w:val="28"/>
                <w:lang w:val="en-US"/>
              </w:rPr>
              <w:br/>
              <w:t>31, 2021</w:t>
            </w:r>
          </w:p>
        </w:tc>
      </w:tr>
      <w:tr w:rsidR="00DE6EF6" w:rsidRPr="001B6135" w14:paraId="1AD7BC6D" w14:textId="77777777" w:rsidTr="00282339">
        <w:trPr>
          <w:trHeight w:val="305"/>
        </w:trPr>
        <w:tc>
          <w:tcPr>
            <w:tcW w:w="4056" w:type="dxa"/>
            <w:gridSpan w:val="2"/>
            <w:shd w:val="clear" w:color="auto" w:fill="auto"/>
            <w:hideMark/>
          </w:tcPr>
          <w:p w14:paraId="23AFBD9C" w14:textId="4283F72C" w:rsidR="00DE6EF6" w:rsidRPr="001B6135" w:rsidRDefault="00EE61C7" w:rsidP="001B6135">
            <w:pPr>
              <w:spacing w:line="320" w:lineRule="exact"/>
              <w:jc w:val="thaiDistribute"/>
              <w:rPr>
                <w:rFonts w:ascii="Angsana New" w:hAnsi="Angsana New"/>
                <w:sz w:val="28"/>
                <w:szCs w:val="28"/>
                <w:u w:val="single"/>
                <w:cs/>
              </w:rPr>
            </w:pPr>
            <w:r w:rsidRPr="001B6135">
              <w:rPr>
                <w:rFonts w:ascii="Angsana New" w:hAnsi="Angsana New"/>
                <w:snapToGrid w:val="0"/>
                <w:sz w:val="28"/>
                <w:szCs w:val="28"/>
                <w:u w:val="single"/>
                <w:lang w:eastAsia="th-TH"/>
              </w:rPr>
              <w:t>Loan</w:t>
            </w:r>
            <w:r w:rsidR="00D021AC" w:rsidRPr="001B6135">
              <w:rPr>
                <w:rFonts w:ascii="Angsana New" w:hAnsi="Angsana New"/>
                <w:snapToGrid w:val="0"/>
                <w:sz w:val="28"/>
                <w:szCs w:val="28"/>
                <w:u w:val="single"/>
                <w:lang w:eastAsia="th-TH"/>
              </w:rPr>
              <w:t>s</w:t>
            </w:r>
            <w:r w:rsidRPr="001B6135">
              <w:rPr>
                <w:rFonts w:ascii="Angsana New" w:hAnsi="Angsana New"/>
                <w:snapToGrid w:val="0"/>
                <w:sz w:val="28"/>
                <w:szCs w:val="28"/>
                <w:u w:val="single"/>
                <w:lang w:eastAsia="th-TH"/>
              </w:rPr>
              <w:t xml:space="preserve"> to</w:t>
            </w:r>
            <w:r w:rsidR="00467623" w:rsidRPr="001B6135">
              <w:rPr>
                <w:rFonts w:ascii="Angsana New" w:hAnsi="Angsana New"/>
                <w:snapToGrid w:val="0"/>
                <w:sz w:val="28"/>
                <w:szCs w:val="28"/>
                <w:u w:val="single"/>
                <w:lang w:eastAsia="th-TH"/>
              </w:rPr>
              <w:t xml:space="preserve"> non – related </w:t>
            </w:r>
            <w:r w:rsidR="00BC2A2C" w:rsidRPr="001B6135">
              <w:rPr>
                <w:rFonts w:ascii="Angsana New" w:hAnsi="Angsana New"/>
                <w:snapToGrid w:val="0"/>
                <w:sz w:val="28"/>
                <w:szCs w:val="28"/>
                <w:u w:val="single"/>
                <w:lang w:eastAsia="th-TH"/>
              </w:rPr>
              <w:t>companies</w:t>
            </w:r>
          </w:p>
        </w:tc>
        <w:tc>
          <w:tcPr>
            <w:tcW w:w="1270" w:type="dxa"/>
            <w:shd w:val="clear" w:color="auto" w:fill="auto"/>
            <w:vAlign w:val="bottom"/>
          </w:tcPr>
          <w:p w14:paraId="2809CD55" w14:textId="77777777" w:rsidR="00DE6EF6" w:rsidRPr="001B6135" w:rsidRDefault="00DE6EF6" w:rsidP="001B6135">
            <w:pPr>
              <w:tabs>
                <w:tab w:val="left" w:pos="1091"/>
              </w:tabs>
              <w:spacing w:line="320" w:lineRule="exact"/>
              <w:ind w:left="-49"/>
              <w:jc w:val="right"/>
              <w:rPr>
                <w:rFonts w:ascii="Angsana New" w:hAnsi="Angsana New"/>
                <w:sz w:val="28"/>
                <w:szCs w:val="28"/>
              </w:rPr>
            </w:pPr>
          </w:p>
        </w:tc>
        <w:tc>
          <w:tcPr>
            <w:tcW w:w="1275" w:type="dxa"/>
            <w:shd w:val="clear" w:color="auto" w:fill="auto"/>
            <w:vAlign w:val="bottom"/>
          </w:tcPr>
          <w:p w14:paraId="1B17108B" w14:textId="77777777" w:rsidR="00DE6EF6" w:rsidRPr="001B6135" w:rsidRDefault="00DE6EF6" w:rsidP="001B6135">
            <w:pPr>
              <w:tabs>
                <w:tab w:val="left" w:pos="1091"/>
              </w:tabs>
              <w:spacing w:line="320" w:lineRule="exact"/>
              <w:ind w:left="-49"/>
              <w:jc w:val="right"/>
              <w:rPr>
                <w:rFonts w:ascii="Angsana New" w:hAnsi="Angsana New"/>
                <w:sz w:val="28"/>
                <w:szCs w:val="28"/>
              </w:rPr>
            </w:pPr>
          </w:p>
        </w:tc>
        <w:tc>
          <w:tcPr>
            <w:tcW w:w="1276" w:type="dxa"/>
            <w:shd w:val="clear" w:color="auto" w:fill="auto"/>
            <w:vAlign w:val="bottom"/>
          </w:tcPr>
          <w:p w14:paraId="5EE27617" w14:textId="77777777" w:rsidR="00DE6EF6" w:rsidRPr="001B6135" w:rsidRDefault="00DE6EF6" w:rsidP="001B6135">
            <w:pPr>
              <w:tabs>
                <w:tab w:val="left" w:pos="1091"/>
              </w:tabs>
              <w:spacing w:line="320" w:lineRule="exact"/>
              <w:ind w:left="-49"/>
              <w:jc w:val="right"/>
              <w:rPr>
                <w:rFonts w:ascii="Angsana New" w:hAnsi="Angsana New"/>
                <w:sz w:val="28"/>
                <w:szCs w:val="28"/>
              </w:rPr>
            </w:pPr>
          </w:p>
        </w:tc>
        <w:tc>
          <w:tcPr>
            <w:tcW w:w="1276" w:type="dxa"/>
            <w:shd w:val="clear" w:color="auto" w:fill="auto"/>
            <w:vAlign w:val="bottom"/>
          </w:tcPr>
          <w:p w14:paraId="30D94924" w14:textId="77777777" w:rsidR="00DE6EF6" w:rsidRPr="001B6135" w:rsidRDefault="00DE6EF6" w:rsidP="001B6135">
            <w:pPr>
              <w:tabs>
                <w:tab w:val="left" w:pos="1091"/>
              </w:tabs>
              <w:spacing w:line="320" w:lineRule="exact"/>
              <w:ind w:left="-49"/>
              <w:jc w:val="right"/>
              <w:rPr>
                <w:rFonts w:ascii="Angsana New" w:hAnsi="Angsana New"/>
                <w:sz w:val="28"/>
                <w:szCs w:val="28"/>
              </w:rPr>
            </w:pPr>
          </w:p>
        </w:tc>
      </w:tr>
      <w:tr w:rsidR="007B3E38" w:rsidRPr="001B6135" w14:paraId="13100AC1" w14:textId="77777777" w:rsidTr="007F61AE">
        <w:trPr>
          <w:trHeight w:val="20"/>
        </w:trPr>
        <w:tc>
          <w:tcPr>
            <w:tcW w:w="4050" w:type="dxa"/>
            <w:shd w:val="clear" w:color="auto" w:fill="auto"/>
            <w:hideMark/>
          </w:tcPr>
          <w:p w14:paraId="61646CF9" w14:textId="71021F31" w:rsidR="007B3E38" w:rsidRPr="001B6135" w:rsidRDefault="007B3E38" w:rsidP="001B6135">
            <w:pPr>
              <w:spacing w:line="320" w:lineRule="exact"/>
              <w:ind w:left="142"/>
              <w:jc w:val="thaiDistribute"/>
              <w:rPr>
                <w:rFonts w:ascii="Angsana New" w:hAnsi="Angsana New"/>
                <w:snapToGrid w:val="0"/>
                <w:sz w:val="28"/>
                <w:szCs w:val="28"/>
                <w:lang w:eastAsia="th-TH"/>
              </w:rPr>
            </w:pPr>
            <w:r w:rsidRPr="001B6135">
              <w:rPr>
                <w:rFonts w:ascii="Angsana New" w:hAnsi="Angsana New"/>
                <w:sz w:val="28"/>
                <w:szCs w:val="28"/>
              </w:rPr>
              <w:t>Principle</w:t>
            </w:r>
          </w:p>
        </w:tc>
        <w:tc>
          <w:tcPr>
            <w:tcW w:w="1276" w:type="dxa"/>
            <w:gridSpan w:val="2"/>
            <w:shd w:val="clear" w:color="auto" w:fill="auto"/>
            <w:vAlign w:val="center"/>
          </w:tcPr>
          <w:p w14:paraId="64B58251" w14:textId="0BD673FE"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hint="cs"/>
                <w:sz w:val="28"/>
                <w:szCs w:val="28"/>
              </w:rPr>
              <w:t>76</w:t>
            </w:r>
            <w:r w:rsidRPr="001B6135">
              <w:rPr>
                <w:rFonts w:ascii="Angsana New" w:hAnsi="Angsana New"/>
                <w:sz w:val="28"/>
                <w:szCs w:val="28"/>
              </w:rPr>
              <w:t>,</w:t>
            </w:r>
            <w:r w:rsidRPr="001B6135">
              <w:rPr>
                <w:rFonts w:ascii="Angsana New" w:hAnsi="Angsana New" w:hint="cs"/>
                <w:sz w:val="28"/>
                <w:szCs w:val="28"/>
              </w:rPr>
              <w:t>680</w:t>
            </w:r>
            <w:r w:rsidRPr="001B6135">
              <w:rPr>
                <w:rFonts w:ascii="Angsana New" w:hAnsi="Angsana New"/>
                <w:sz w:val="28"/>
                <w:szCs w:val="28"/>
              </w:rPr>
              <w:t>,</w:t>
            </w:r>
            <w:r w:rsidRPr="001B6135">
              <w:rPr>
                <w:rFonts w:ascii="Angsana New" w:hAnsi="Angsana New" w:hint="cs"/>
                <w:sz w:val="28"/>
                <w:szCs w:val="28"/>
              </w:rPr>
              <w:t>908</w:t>
            </w:r>
          </w:p>
        </w:tc>
        <w:tc>
          <w:tcPr>
            <w:tcW w:w="1275" w:type="dxa"/>
            <w:shd w:val="clear" w:color="auto" w:fill="auto"/>
            <w:vAlign w:val="center"/>
          </w:tcPr>
          <w:p w14:paraId="225552EA" w14:textId="7035A088" w:rsidR="007B3E38" w:rsidRPr="001B6135" w:rsidRDefault="007B3E38" w:rsidP="001B6135">
            <w:pPr>
              <w:tabs>
                <w:tab w:val="left" w:pos="1091"/>
              </w:tabs>
              <w:spacing w:line="320" w:lineRule="exact"/>
              <w:ind w:left="-49"/>
              <w:jc w:val="right"/>
              <w:rPr>
                <w:rFonts w:ascii="Angsana New" w:hAnsi="Angsana New"/>
                <w:sz w:val="28"/>
                <w:szCs w:val="28"/>
                <w:cs/>
              </w:rPr>
            </w:pPr>
            <w:r w:rsidRPr="001B6135">
              <w:rPr>
                <w:rFonts w:ascii="Angsana New" w:hAnsi="Angsana New"/>
                <w:sz w:val="28"/>
                <w:szCs w:val="28"/>
              </w:rPr>
              <w:t>-</w:t>
            </w:r>
          </w:p>
        </w:tc>
        <w:tc>
          <w:tcPr>
            <w:tcW w:w="1276" w:type="dxa"/>
            <w:shd w:val="clear" w:color="auto" w:fill="auto"/>
            <w:vAlign w:val="center"/>
          </w:tcPr>
          <w:p w14:paraId="3E5AADA7" w14:textId="7B4CB658"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37C4C6EC" w14:textId="1291DCD6"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hint="cs"/>
                <w:sz w:val="28"/>
                <w:szCs w:val="28"/>
              </w:rPr>
              <w:t>76</w:t>
            </w:r>
            <w:r w:rsidRPr="001B6135">
              <w:rPr>
                <w:rFonts w:ascii="Angsana New" w:hAnsi="Angsana New"/>
                <w:sz w:val="28"/>
                <w:szCs w:val="28"/>
              </w:rPr>
              <w:t>,</w:t>
            </w:r>
            <w:r w:rsidRPr="001B6135">
              <w:rPr>
                <w:rFonts w:ascii="Angsana New" w:hAnsi="Angsana New" w:hint="cs"/>
                <w:sz w:val="28"/>
                <w:szCs w:val="28"/>
              </w:rPr>
              <w:t>680</w:t>
            </w:r>
            <w:r w:rsidRPr="001B6135">
              <w:rPr>
                <w:rFonts w:ascii="Angsana New" w:hAnsi="Angsana New"/>
                <w:sz w:val="28"/>
                <w:szCs w:val="28"/>
              </w:rPr>
              <w:t>,</w:t>
            </w:r>
            <w:r w:rsidRPr="001B6135">
              <w:rPr>
                <w:rFonts w:ascii="Angsana New" w:hAnsi="Angsana New" w:hint="cs"/>
                <w:sz w:val="28"/>
                <w:szCs w:val="28"/>
              </w:rPr>
              <w:t>908</w:t>
            </w:r>
          </w:p>
        </w:tc>
      </w:tr>
      <w:tr w:rsidR="007B3E38" w:rsidRPr="001B6135" w14:paraId="31486C4E" w14:textId="77777777" w:rsidTr="007F61AE">
        <w:trPr>
          <w:trHeight w:val="20"/>
        </w:trPr>
        <w:tc>
          <w:tcPr>
            <w:tcW w:w="4050" w:type="dxa"/>
            <w:shd w:val="clear" w:color="auto" w:fill="auto"/>
            <w:hideMark/>
          </w:tcPr>
          <w:p w14:paraId="6979385F" w14:textId="6973AFD4" w:rsidR="007B3E38" w:rsidRPr="001B6135" w:rsidRDefault="007B3E38" w:rsidP="001B6135">
            <w:pPr>
              <w:spacing w:line="320" w:lineRule="exact"/>
              <w:ind w:left="142"/>
              <w:jc w:val="thaiDistribute"/>
              <w:rPr>
                <w:rFonts w:ascii="Angsana New" w:hAnsi="Angsana New"/>
                <w:snapToGrid w:val="0"/>
                <w:sz w:val="28"/>
                <w:szCs w:val="28"/>
                <w:cs/>
                <w:lang w:eastAsia="th-TH"/>
              </w:rPr>
            </w:pPr>
            <w:r w:rsidRPr="001B6135">
              <w:rPr>
                <w:rFonts w:ascii="Angsana New" w:hAnsi="Angsana New"/>
                <w:sz w:val="28"/>
                <w:szCs w:val="28"/>
              </w:rPr>
              <w:t>Accrued interest</w:t>
            </w:r>
          </w:p>
        </w:tc>
        <w:tc>
          <w:tcPr>
            <w:tcW w:w="1276" w:type="dxa"/>
            <w:gridSpan w:val="2"/>
            <w:shd w:val="clear" w:color="auto" w:fill="auto"/>
            <w:vAlign w:val="center"/>
          </w:tcPr>
          <w:p w14:paraId="6A747F6F" w14:textId="06D92AE9"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9,150,754</w:t>
            </w:r>
          </w:p>
        </w:tc>
        <w:tc>
          <w:tcPr>
            <w:tcW w:w="1275" w:type="dxa"/>
            <w:shd w:val="clear" w:color="auto" w:fill="auto"/>
            <w:vAlign w:val="center"/>
          </w:tcPr>
          <w:p w14:paraId="1249A6E2" w14:textId="14B260D4"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2E93F29C" w14:textId="288E22B6"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7CCF2196" w14:textId="0D2F15F0"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9,150,754</w:t>
            </w:r>
          </w:p>
        </w:tc>
      </w:tr>
      <w:tr w:rsidR="007B3E38" w:rsidRPr="001B6135" w14:paraId="18B5840F" w14:textId="77777777" w:rsidTr="007F61AE">
        <w:trPr>
          <w:trHeight w:val="20"/>
        </w:trPr>
        <w:tc>
          <w:tcPr>
            <w:tcW w:w="4050" w:type="dxa"/>
            <w:shd w:val="clear" w:color="auto" w:fill="auto"/>
            <w:hideMark/>
          </w:tcPr>
          <w:p w14:paraId="426FCD12" w14:textId="449F39F8" w:rsidR="007B3E38" w:rsidRPr="001B6135" w:rsidRDefault="007B3E38" w:rsidP="001B6135">
            <w:pPr>
              <w:spacing w:line="320" w:lineRule="exact"/>
              <w:jc w:val="thaiDistribute"/>
              <w:rPr>
                <w:rFonts w:ascii="Angsana New" w:hAnsi="Angsana New"/>
                <w:snapToGrid w:val="0"/>
                <w:sz w:val="28"/>
                <w:szCs w:val="28"/>
                <w:cs/>
                <w:lang w:eastAsia="th-TH"/>
              </w:rPr>
            </w:pPr>
          </w:p>
        </w:tc>
        <w:tc>
          <w:tcPr>
            <w:tcW w:w="1276" w:type="dxa"/>
            <w:gridSpan w:val="2"/>
            <w:shd w:val="clear" w:color="auto" w:fill="auto"/>
            <w:vAlign w:val="center"/>
          </w:tcPr>
          <w:p w14:paraId="561AF21F" w14:textId="7AEA9D0D" w:rsidR="007B3E38" w:rsidRPr="001B6135" w:rsidRDefault="007B3E38" w:rsidP="001B6135">
            <w:pPr>
              <w:pBdr>
                <w:top w:val="sing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85,831,662</w:t>
            </w:r>
          </w:p>
        </w:tc>
        <w:tc>
          <w:tcPr>
            <w:tcW w:w="1275" w:type="dxa"/>
            <w:shd w:val="clear" w:color="auto" w:fill="auto"/>
            <w:vAlign w:val="center"/>
          </w:tcPr>
          <w:p w14:paraId="62C76D25" w14:textId="7F8968CB" w:rsidR="007B3E38" w:rsidRPr="001B6135" w:rsidRDefault="007B3E38" w:rsidP="001B6135">
            <w:pPr>
              <w:pBdr>
                <w:top w:val="sing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17B31523" w14:textId="18B4A0C1" w:rsidR="007B3E38" w:rsidRPr="001B6135" w:rsidRDefault="007B3E38" w:rsidP="001B6135">
            <w:pPr>
              <w:pBdr>
                <w:top w:val="sing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4C3E9A62" w14:textId="47BC6ACB" w:rsidR="007B3E38" w:rsidRPr="001B6135" w:rsidRDefault="007B3E38" w:rsidP="001B6135">
            <w:pPr>
              <w:pBdr>
                <w:top w:val="sing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85,831,662</w:t>
            </w:r>
          </w:p>
        </w:tc>
      </w:tr>
      <w:tr w:rsidR="007B3E38" w:rsidRPr="001B6135" w14:paraId="01DF380C" w14:textId="77777777" w:rsidTr="007F61AE">
        <w:trPr>
          <w:trHeight w:val="20"/>
        </w:trPr>
        <w:tc>
          <w:tcPr>
            <w:tcW w:w="4050" w:type="dxa"/>
            <w:shd w:val="clear" w:color="auto" w:fill="auto"/>
          </w:tcPr>
          <w:p w14:paraId="069800DB" w14:textId="03290D68" w:rsidR="007B3E38" w:rsidRPr="001B6135" w:rsidRDefault="007B3E38" w:rsidP="001B6135">
            <w:pPr>
              <w:spacing w:line="320" w:lineRule="exact"/>
              <w:jc w:val="thaiDistribute"/>
              <w:rPr>
                <w:rFonts w:ascii="Angsana New" w:hAnsi="Angsana New"/>
                <w:sz w:val="28"/>
                <w:szCs w:val="28"/>
                <w:cs/>
              </w:rPr>
            </w:pPr>
            <w:r w:rsidRPr="001B6135">
              <w:rPr>
                <w:rFonts w:ascii="Angsana New" w:hAnsi="Angsana New"/>
                <w:snapToGrid w:val="0"/>
                <w:sz w:val="28"/>
                <w:szCs w:val="28"/>
                <w:u w:val="single"/>
                <w:lang w:eastAsia="th-TH"/>
              </w:rPr>
              <w:t>Less</w:t>
            </w:r>
            <w:r w:rsidRPr="001B6135">
              <w:rPr>
                <w:rFonts w:ascii="Angsana New" w:hAnsi="Angsana New"/>
                <w:snapToGrid w:val="0"/>
                <w:sz w:val="28"/>
                <w:szCs w:val="28"/>
                <w:lang w:eastAsia="th-TH"/>
              </w:rPr>
              <w:t xml:space="preserve"> Allowance for expected credit loss</w:t>
            </w:r>
          </w:p>
        </w:tc>
        <w:tc>
          <w:tcPr>
            <w:tcW w:w="1276" w:type="dxa"/>
            <w:gridSpan w:val="2"/>
            <w:shd w:val="clear" w:color="auto" w:fill="auto"/>
            <w:vAlign w:val="center"/>
          </w:tcPr>
          <w:p w14:paraId="10657707" w14:textId="69B4F260"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(85,831,662)</w:t>
            </w:r>
          </w:p>
        </w:tc>
        <w:tc>
          <w:tcPr>
            <w:tcW w:w="1275" w:type="dxa"/>
            <w:shd w:val="clear" w:color="auto" w:fill="auto"/>
            <w:vAlign w:val="center"/>
          </w:tcPr>
          <w:p w14:paraId="1F93F421" w14:textId="2884E909"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0A094C64" w14:textId="4DC78E69"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21C446DC" w14:textId="0A28D4DE" w:rsidR="007B3E38" w:rsidRPr="001B6135" w:rsidRDefault="007B3E38" w:rsidP="001B6135">
            <w:pP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(85,831,662)</w:t>
            </w:r>
          </w:p>
        </w:tc>
      </w:tr>
      <w:tr w:rsidR="007B3E38" w:rsidRPr="001B6135" w14:paraId="3534E0E8" w14:textId="77777777" w:rsidTr="007F61AE">
        <w:trPr>
          <w:trHeight w:val="20"/>
        </w:trPr>
        <w:tc>
          <w:tcPr>
            <w:tcW w:w="4050" w:type="dxa"/>
            <w:shd w:val="clear" w:color="auto" w:fill="auto"/>
          </w:tcPr>
          <w:p w14:paraId="6B75DAD4" w14:textId="10C3F319" w:rsidR="007B3E38" w:rsidRPr="001B6135" w:rsidRDefault="007B3E38" w:rsidP="001B6135">
            <w:pPr>
              <w:spacing w:line="320" w:lineRule="exact"/>
              <w:jc w:val="thaiDistribute"/>
              <w:rPr>
                <w:rFonts w:ascii="Angsana New" w:hAnsi="Angsana New"/>
                <w:sz w:val="28"/>
                <w:szCs w:val="28"/>
                <w:cs/>
              </w:rPr>
            </w:pPr>
            <w:r w:rsidRPr="001B6135">
              <w:rPr>
                <w:rFonts w:ascii="Angsana New" w:hAnsi="Angsana New"/>
                <w:sz w:val="28"/>
                <w:szCs w:val="28"/>
              </w:rPr>
              <w:t>Net</w:t>
            </w:r>
          </w:p>
        </w:tc>
        <w:tc>
          <w:tcPr>
            <w:tcW w:w="1276" w:type="dxa"/>
            <w:gridSpan w:val="2"/>
            <w:shd w:val="clear" w:color="auto" w:fill="auto"/>
            <w:vAlign w:val="center"/>
          </w:tcPr>
          <w:p w14:paraId="2358F93F" w14:textId="1B2F4662" w:rsidR="007B3E38" w:rsidRPr="001B6135" w:rsidRDefault="007B3E38" w:rsidP="001B6135">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hint="cs"/>
                <w:sz w:val="28"/>
                <w:szCs w:val="28"/>
                <w:cs/>
              </w:rPr>
              <w:t>-</w:t>
            </w:r>
          </w:p>
        </w:tc>
        <w:tc>
          <w:tcPr>
            <w:tcW w:w="1275" w:type="dxa"/>
            <w:shd w:val="clear" w:color="auto" w:fill="auto"/>
            <w:vAlign w:val="center"/>
          </w:tcPr>
          <w:p w14:paraId="275EA49B" w14:textId="7D69BEF8" w:rsidR="007B3E38" w:rsidRPr="001B6135" w:rsidRDefault="007B3E38" w:rsidP="001B6135">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74DD830E" w14:textId="38FF2F30" w:rsidR="007B3E38" w:rsidRPr="001B6135" w:rsidRDefault="007B3E38" w:rsidP="001B6135">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sz w:val="28"/>
                <w:szCs w:val="28"/>
              </w:rPr>
              <w:t>-</w:t>
            </w:r>
          </w:p>
        </w:tc>
        <w:tc>
          <w:tcPr>
            <w:tcW w:w="1276" w:type="dxa"/>
            <w:shd w:val="clear" w:color="auto" w:fill="auto"/>
            <w:vAlign w:val="center"/>
          </w:tcPr>
          <w:p w14:paraId="70F9AB7D" w14:textId="1E3C2791" w:rsidR="007B3E38" w:rsidRPr="001B6135" w:rsidRDefault="007B3E38" w:rsidP="001B6135">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1B6135">
              <w:rPr>
                <w:rFonts w:ascii="Angsana New" w:hAnsi="Angsana New" w:hint="cs"/>
                <w:sz w:val="28"/>
                <w:szCs w:val="28"/>
                <w:cs/>
              </w:rPr>
              <w:t>-</w:t>
            </w:r>
          </w:p>
        </w:tc>
      </w:tr>
    </w:tbl>
    <w:p w14:paraId="58638B7A" w14:textId="5BAE37E9" w:rsidR="00230D64" w:rsidRPr="001B6135" w:rsidRDefault="00230D64" w:rsidP="001B6135">
      <w:pPr>
        <w:pStyle w:val="af"/>
        <w:numPr>
          <w:ilvl w:val="2"/>
          <w:numId w:val="24"/>
        </w:numPr>
        <w:spacing w:before="120" w:after="120" w:line="360" w:lineRule="exact"/>
        <w:ind w:left="952" w:right="0" w:hanging="532"/>
        <w:jc w:val="thaiDistribute"/>
        <w:rPr>
          <w:rFonts w:asciiTheme="majorBidi" w:hAnsiTheme="majorBidi"/>
          <w:spacing w:val="-4"/>
        </w:rPr>
      </w:pPr>
      <w:r w:rsidRPr="001B6135">
        <w:rPr>
          <w:rFonts w:asciiTheme="majorBidi" w:hAnsiTheme="majorBidi"/>
          <w:spacing w:val="-4"/>
        </w:rPr>
        <w:t>Loan</w:t>
      </w:r>
      <w:r w:rsidR="00D021AC" w:rsidRPr="001B6135">
        <w:rPr>
          <w:rFonts w:asciiTheme="majorBidi" w:hAnsiTheme="majorBidi"/>
          <w:spacing w:val="-4"/>
        </w:rPr>
        <w:t>s</w:t>
      </w:r>
      <w:r w:rsidRPr="001B6135">
        <w:rPr>
          <w:rFonts w:asciiTheme="majorBidi" w:hAnsiTheme="majorBidi"/>
          <w:spacing w:val="-4"/>
        </w:rPr>
        <w:t xml:space="preserve"> to non - related persons/companies</w:t>
      </w:r>
    </w:p>
    <w:p w14:paraId="38053829" w14:textId="71DED279" w:rsidR="00A5555B" w:rsidRPr="001B6135" w:rsidRDefault="00F746BB" w:rsidP="001B6135">
      <w:pPr>
        <w:spacing w:before="100" w:line="240" w:lineRule="auto"/>
        <w:ind w:left="980"/>
        <w:jc w:val="thaiDistribute"/>
        <w:rPr>
          <w:rFonts w:asciiTheme="majorBidi" w:hAnsiTheme="majorBidi"/>
          <w:spacing w:val="-4"/>
          <w:sz w:val="28"/>
          <w:szCs w:val="28"/>
          <w:u w:val="single"/>
          <w:lang w:val="en-US"/>
        </w:rPr>
      </w:pPr>
      <w:r w:rsidRPr="001B6135">
        <w:rPr>
          <w:rFonts w:asciiTheme="majorBidi" w:hAnsiTheme="majorBidi" w:cstheme="majorBidi"/>
          <w:b/>
          <w:bCs/>
          <w:sz w:val="28"/>
          <w:szCs w:val="28"/>
          <w:u w:val="single"/>
          <w:lang w:val="en-US"/>
        </w:rPr>
        <w:t xml:space="preserve">Loans to non – related </w:t>
      </w:r>
      <w:r w:rsidR="00FF5003" w:rsidRPr="001B6135">
        <w:rPr>
          <w:rFonts w:asciiTheme="majorBidi" w:hAnsiTheme="majorBidi" w:cstheme="majorBidi"/>
          <w:b/>
          <w:bCs/>
          <w:sz w:val="28"/>
          <w:szCs w:val="28"/>
          <w:u w:val="single"/>
          <w:lang w:val="en-US"/>
        </w:rPr>
        <w:t>companies</w:t>
      </w:r>
    </w:p>
    <w:p w14:paraId="458AE389"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E13AA66"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C0698AC"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1375569"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3CD4087C"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4BA6F5A"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7DEDD89"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62AC4B1" w14:textId="77777777" w:rsidR="00CA30EC" w:rsidRPr="001B6135" w:rsidRDefault="00CA30EC" w:rsidP="001B6135">
      <w:pPr>
        <w:pStyle w:val="af3"/>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C9C390D" w14:textId="77777777" w:rsidR="00CA30EC" w:rsidRPr="001B6135" w:rsidRDefault="00CA30EC" w:rsidP="001B6135">
      <w:pPr>
        <w:pStyle w:val="af3"/>
        <w:numPr>
          <w:ilvl w:val="1"/>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17B9CF3" w14:textId="0C32A1F2" w:rsidR="0002295E" w:rsidRPr="001B6135" w:rsidRDefault="0002295E" w:rsidP="001B6135">
      <w:pPr>
        <w:spacing w:before="100" w:line="240" w:lineRule="auto"/>
        <w:ind w:left="980"/>
        <w:jc w:val="thaiDistribute"/>
        <w:rPr>
          <w:rFonts w:asciiTheme="majorBidi" w:hAnsiTheme="majorBidi" w:cstheme="majorBidi"/>
          <w:spacing w:val="-6"/>
          <w:sz w:val="28"/>
          <w:szCs w:val="28"/>
        </w:rPr>
      </w:pPr>
      <w:r w:rsidRPr="001B6135">
        <w:rPr>
          <w:rFonts w:asciiTheme="majorBidi" w:hAnsiTheme="majorBidi" w:cstheme="majorBidi"/>
          <w:spacing w:val="-6"/>
          <w:sz w:val="28"/>
          <w:szCs w:val="28"/>
        </w:rPr>
        <w:t xml:space="preserve">In year 2009, </w:t>
      </w:r>
      <w:r w:rsidRPr="001B6135">
        <w:rPr>
          <w:rFonts w:asciiTheme="majorBidi" w:hAnsiTheme="majorBidi" w:cstheme="majorBidi"/>
          <w:sz w:val="28"/>
          <w:szCs w:val="28"/>
          <w:lang w:val="en-US"/>
        </w:rPr>
        <w:t>the</w:t>
      </w:r>
      <w:r w:rsidRPr="001B6135">
        <w:rPr>
          <w:rFonts w:asciiTheme="majorBidi" w:hAnsiTheme="majorBidi" w:cstheme="majorBidi"/>
          <w:spacing w:val="-6"/>
          <w:sz w:val="28"/>
          <w:szCs w:val="28"/>
        </w:rPr>
        <w:t xml:space="preserve"> Company entered into a loan agreement with </w:t>
      </w:r>
      <w:proofErr w:type="spellStart"/>
      <w:r w:rsidRPr="001B6135">
        <w:rPr>
          <w:rFonts w:asciiTheme="majorBidi" w:hAnsiTheme="majorBidi" w:cstheme="majorBidi"/>
          <w:spacing w:val="-6"/>
          <w:sz w:val="28"/>
          <w:szCs w:val="28"/>
        </w:rPr>
        <w:t>Tanyarungroengchai</w:t>
      </w:r>
      <w:proofErr w:type="spellEnd"/>
      <w:r w:rsidRPr="001B6135">
        <w:rPr>
          <w:rFonts w:asciiTheme="majorBidi" w:hAnsiTheme="majorBidi" w:cstheme="majorBidi"/>
          <w:spacing w:val="-6"/>
          <w:sz w:val="28"/>
          <w:szCs w:val="28"/>
        </w:rPr>
        <w:t xml:space="preserve"> Rice Mill </w:t>
      </w:r>
      <w:r w:rsidRPr="001B6135">
        <w:rPr>
          <w:rFonts w:asciiTheme="majorBidi" w:hAnsiTheme="majorBidi" w:cstheme="majorBidi"/>
          <w:spacing w:val="-6"/>
          <w:sz w:val="28"/>
          <w:szCs w:val="28"/>
          <w:cs/>
        </w:rPr>
        <w:t>(</w:t>
      </w:r>
      <w:r w:rsidRPr="001B6135">
        <w:rPr>
          <w:rFonts w:asciiTheme="majorBidi" w:hAnsiTheme="majorBidi" w:cstheme="majorBidi"/>
          <w:spacing w:val="-6"/>
          <w:sz w:val="28"/>
          <w:szCs w:val="28"/>
        </w:rPr>
        <w:t>Thailand</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Co</w:t>
      </w:r>
      <w:r w:rsidRPr="001B6135">
        <w:rPr>
          <w:rFonts w:asciiTheme="majorBidi" w:hAnsiTheme="majorBidi" w:cstheme="majorBidi"/>
          <w:spacing w:val="-6"/>
          <w:sz w:val="28"/>
          <w:szCs w:val="28"/>
          <w:cs/>
        </w:rPr>
        <w:t>.</w:t>
      </w:r>
      <w:r w:rsidRPr="001B6135">
        <w:rPr>
          <w:rFonts w:asciiTheme="majorBidi" w:hAnsiTheme="majorBidi" w:cstheme="majorBidi"/>
          <w:spacing w:val="-6"/>
          <w:sz w:val="28"/>
          <w:szCs w:val="28"/>
        </w:rPr>
        <w:t>, Ltd</w:t>
      </w:r>
      <w:r w:rsidRPr="001B6135">
        <w:rPr>
          <w:rFonts w:asciiTheme="majorBidi" w:hAnsiTheme="majorBidi" w:cstheme="majorBidi"/>
          <w:spacing w:val="-6"/>
          <w:sz w:val="28"/>
          <w:szCs w:val="28"/>
          <w:cs/>
        </w:rPr>
        <w:t>. (</w:t>
      </w:r>
      <w:r w:rsidRPr="001B6135">
        <w:rPr>
          <w:rFonts w:asciiTheme="majorBidi" w:hAnsiTheme="majorBidi" w:cstheme="majorBidi"/>
          <w:spacing w:val="-6"/>
          <w:sz w:val="28"/>
          <w:szCs w:val="28"/>
        </w:rPr>
        <w:t>“TRC”</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in the amount of Baht 70 million</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Later, in year 2010 The Company and TRC agreed to transfer accrued interest amounted of Baht 6</w:t>
      </w:r>
      <w:r w:rsidRPr="001B6135">
        <w:rPr>
          <w:rFonts w:asciiTheme="majorBidi" w:hAnsiTheme="majorBidi" w:cstheme="majorBidi"/>
          <w:spacing w:val="-6"/>
          <w:sz w:val="28"/>
          <w:szCs w:val="28"/>
          <w:cs/>
        </w:rPr>
        <w:t>.</w:t>
      </w:r>
      <w:r w:rsidRPr="001B6135">
        <w:rPr>
          <w:rFonts w:asciiTheme="majorBidi" w:hAnsiTheme="majorBidi" w:cstheme="majorBidi"/>
          <w:spacing w:val="-6"/>
          <w:sz w:val="28"/>
          <w:szCs w:val="28"/>
        </w:rPr>
        <w:t>68 million to be a part of principal</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However, TRC</w:t>
      </w:r>
      <w:r w:rsidR="004741AB" w:rsidRPr="001B6135">
        <w:rPr>
          <w:rFonts w:asciiTheme="majorBidi" w:hAnsiTheme="majorBidi" w:cstheme="majorBidi" w:hint="cs"/>
          <w:spacing w:val="-6"/>
          <w:sz w:val="28"/>
          <w:szCs w:val="28"/>
          <w:cs/>
        </w:rPr>
        <w:t xml:space="preserve"> </w:t>
      </w:r>
      <w:r w:rsidRPr="001B6135">
        <w:rPr>
          <w:rFonts w:asciiTheme="majorBidi" w:hAnsiTheme="majorBidi" w:cstheme="majorBidi"/>
          <w:spacing w:val="-6"/>
          <w:sz w:val="28"/>
          <w:szCs w:val="28"/>
        </w:rPr>
        <w:t>has defaulted on debt payments and negotiating to extend several times</w:t>
      </w:r>
      <w:r w:rsidRPr="001B6135">
        <w:rPr>
          <w:rFonts w:asciiTheme="majorBidi" w:hAnsiTheme="majorBidi" w:cstheme="majorBidi"/>
          <w:spacing w:val="-6"/>
          <w:sz w:val="28"/>
          <w:szCs w:val="28"/>
          <w:cs/>
        </w:rPr>
        <w:t>.</w:t>
      </w:r>
    </w:p>
    <w:p w14:paraId="6B2BED5F" w14:textId="45A3D92F" w:rsidR="0002295E" w:rsidRPr="001B6135" w:rsidRDefault="0002295E" w:rsidP="001B6135">
      <w:pPr>
        <w:spacing w:before="100" w:line="240" w:lineRule="auto"/>
        <w:ind w:left="980"/>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The long</w:t>
      </w:r>
      <w:r w:rsidRPr="001B6135">
        <w:rPr>
          <w:rFonts w:asciiTheme="majorBidi" w:hAnsiTheme="majorBidi" w:cstheme="majorBidi"/>
          <w:spacing w:val="-4"/>
          <w:sz w:val="28"/>
          <w:szCs w:val="28"/>
          <w:cs/>
        </w:rPr>
        <w:t>-</w:t>
      </w:r>
      <w:r w:rsidRPr="001B6135">
        <w:rPr>
          <w:rFonts w:asciiTheme="majorBidi" w:hAnsiTheme="majorBidi" w:cstheme="majorBidi"/>
          <w:spacing w:val="-4"/>
          <w:sz w:val="28"/>
          <w:szCs w:val="28"/>
        </w:rPr>
        <w:t>term loan</w:t>
      </w:r>
      <w:r w:rsidR="00D021AC" w:rsidRPr="001B6135">
        <w:rPr>
          <w:rFonts w:asciiTheme="majorBidi" w:hAnsiTheme="majorBidi" w:cstheme="majorBidi"/>
          <w:spacing w:val="-4"/>
          <w:sz w:val="28"/>
          <w:szCs w:val="28"/>
        </w:rPr>
        <w:t>s</w:t>
      </w:r>
      <w:r w:rsidRPr="001B6135">
        <w:rPr>
          <w:rFonts w:asciiTheme="majorBidi" w:hAnsiTheme="majorBidi" w:cstheme="majorBidi"/>
          <w:spacing w:val="-4"/>
          <w:sz w:val="28"/>
          <w:szCs w:val="28"/>
        </w:rPr>
        <w:t xml:space="preserve"> </w:t>
      </w:r>
      <w:r w:rsidRPr="001B6135">
        <w:rPr>
          <w:rFonts w:asciiTheme="majorBidi" w:hAnsiTheme="majorBidi" w:cstheme="majorBidi"/>
          <w:spacing w:val="-6"/>
          <w:sz w:val="28"/>
          <w:szCs w:val="28"/>
        </w:rPr>
        <w:t>was</w:t>
      </w:r>
      <w:r w:rsidRPr="001B6135">
        <w:rPr>
          <w:rFonts w:asciiTheme="majorBidi" w:hAnsiTheme="majorBidi" w:cstheme="majorBidi"/>
          <w:spacing w:val="-4"/>
          <w:sz w:val="28"/>
          <w:szCs w:val="28"/>
        </w:rPr>
        <w:t xml:space="preserve"> guaranteed by ordinary shares of TRC of one shareholder in amount of 800,000 shares, at the par value of Baht 100 </w:t>
      </w:r>
      <w:proofErr w:type="spellStart"/>
      <w:r w:rsidRPr="001B6135">
        <w:rPr>
          <w:rFonts w:asciiTheme="majorBidi" w:hAnsiTheme="majorBidi" w:cstheme="majorBidi"/>
          <w:spacing w:val="-4"/>
          <w:sz w:val="28"/>
          <w:szCs w:val="28"/>
        </w:rPr>
        <w:t>eachand</w:t>
      </w:r>
      <w:proofErr w:type="spellEnd"/>
      <w:r w:rsidRPr="001B6135">
        <w:rPr>
          <w:rFonts w:asciiTheme="majorBidi" w:hAnsiTheme="majorBidi" w:cstheme="majorBidi"/>
          <w:spacing w:val="-4"/>
          <w:sz w:val="28"/>
          <w:szCs w:val="28"/>
        </w:rPr>
        <w:t xml:space="preserve"> one of TRC’s management was joint guarantor</w:t>
      </w:r>
      <w:r w:rsidRPr="001B6135">
        <w:rPr>
          <w:rFonts w:asciiTheme="majorBidi" w:hAnsiTheme="majorBidi" w:cstheme="majorBidi"/>
          <w:spacing w:val="-4"/>
          <w:sz w:val="28"/>
          <w:szCs w:val="28"/>
          <w:cs/>
        </w:rPr>
        <w:t>.</w:t>
      </w:r>
    </w:p>
    <w:p w14:paraId="0F3E4742" w14:textId="7F872045" w:rsidR="0002295E" w:rsidRPr="001B6135" w:rsidRDefault="0002295E" w:rsidP="001B6135">
      <w:pPr>
        <w:spacing w:before="100" w:line="240" w:lineRule="auto"/>
        <w:ind w:left="980"/>
        <w:jc w:val="thaiDistribute"/>
        <w:rPr>
          <w:rFonts w:asciiTheme="majorBidi" w:hAnsiTheme="majorBidi" w:cstheme="majorBidi"/>
          <w:spacing w:val="-4"/>
          <w:sz w:val="28"/>
          <w:szCs w:val="28"/>
          <w:lang w:val="en-US"/>
        </w:rPr>
      </w:pPr>
      <w:r w:rsidRPr="001B6135">
        <w:rPr>
          <w:rFonts w:asciiTheme="majorBidi" w:hAnsiTheme="majorBidi" w:cstheme="majorBidi"/>
          <w:spacing w:val="-4"/>
          <w:sz w:val="28"/>
          <w:szCs w:val="28"/>
        </w:rPr>
        <w:t xml:space="preserve">The Company’s </w:t>
      </w:r>
      <w:r w:rsidRPr="001B6135">
        <w:rPr>
          <w:rFonts w:asciiTheme="majorBidi" w:hAnsiTheme="majorBidi" w:cstheme="majorBidi"/>
          <w:spacing w:val="-6"/>
          <w:sz w:val="28"/>
          <w:szCs w:val="28"/>
        </w:rPr>
        <w:t>management</w:t>
      </w:r>
      <w:r w:rsidRPr="001B6135">
        <w:rPr>
          <w:rFonts w:asciiTheme="majorBidi" w:hAnsiTheme="majorBidi" w:cstheme="majorBidi"/>
          <w:spacing w:val="-4"/>
          <w:sz w:val="28"/>
          <w:szCs w:val="28"/>
        </w:rPr>
        <w:t xml:space="preserve"> assigned the lawyer filing to apply for payment in case that TRC submitted the Clarification of the Rehabilitation Petition to the Bankruptcy Court</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 xml:space="preserve">However, the Company had already recorded the </w:t>
      </w:r>
      <w:r w:rsidR="001950B4" w:rsidRPr="001B6135">
        <w:rPr>
          <w:rFonts w:asciiTheme="majorBidi" w:hAnsiTheme="majorBidi" w:cstheme="majorBidi"/>
          <w:spacing w:val="-4"/>
          <w:sz w:val="28"/>
          <w:szCs w:val="28"/>
        </w:rPr>
        <w:t>a</w:t>
      </w:r>
      <w:r w:rsidR="001950B4" w:rsidRPr="001B6135">
        <w:rPr>
          <w:rFonts w:ascii="Angsana New" w:hAnsi="Angsana New"/>
          <w:snapToGrid w:val="0"/>
          <w:sz w:val="28"/>
          <w:szCs w:val="28"/>
          <w:lang w:eastAsia="th-TH"/>
        </w:rPr>
        <w:t>llowance for expected credit loss</w:t>
      </w:r>
      <w:r w:rsidRPr="001B6135">
        <w:rPr>
          <w:rFonts w:asciiTheme="majorBidi" w:hAnsiTheme="majorBidi" w:cstheme="majorBidi"/>
          <w:spacing w:val="-4"/>
          <w:sz w:val="28"/>
          <w:szCs w:val="28"/>
        </w:rPr>
        <w:t xml:space="preserve"> of such loan in the whole amount</w:t>
      </w:r>
      <w:r w:rsidRPr="001B6135">
        <w:rPr>
          <w:rFonts w:asciiTheme="majorBidi" w:hAnsiTheme="majorBidi" w:cstheme="majorBidi"/>
          <w:spacing w:val="-4"/>
          <w:sz w:val="28"/>
          <w:szCs w:val="28"/>
          <w:cs/>
        </w:rPr>
        <w:t>.</w:t>
      </w:r>
    </w:p>
    <w:p w14:paraId="3686DF67" w14:textId="46D405DD" w:rsidR="0002295E" w:rsidRPr="001B6135" w:rsidRDefault="0002295E" w:rsidP="001B6135">
      <w:pPr>
        <w:spacing w:before="100" w:line="240" w:lineRule="auto"/>
        <w:ind w:left="980"/>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lastRenderedPageBreak/>
        <w:t>In year 2018, the Central Bankruptcy Court had ordered to approve the rehabilitation plan of TRC determining the Company receive debt repayment at the rate of 58</w:t>
      </w:r>
      <w:r w:rsidRPr="001B6135">
        <w:rPr>
          <w:rFonts w:asciiTheme="majorBidi" w:hAnsiTheme="majorBidi" w:cstheme="majorBidi"/>
          <w:spacing w:val="-4"/>
          <w:sz w:val="28"/>
          <w:szCs w:val="28"/>
          <w:cs/>
        </w:rPr>
        <w:t>.</w:t>
      </w:r>
      <w:r w:rsidRPr="001B6135">
        <w:rPr>
          <w:rFonts w:asciiTheme="majorBidi" w:hAnsiTheme="majorBidi" w:cstheme="majorBidi"/>
          <w:spacing w:val="-4"/>
          <w:sz w:val="28"/>
          <w:szCs w:val="28"/>
        </w:rPr>
        <w:t>73</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of acceptable principal,</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totaling of Baht 98</w:t>
      </w:r>
      <w:r w:rsidRPr="001B6135">
        <w:rPr>
          <w:rFonts w:asciiTheme="majorBidi" w:hAnsiTheme="majorBidi" w:cstheme="majorBidi"/>
          <w:spacing w:val="-4"/>
          <w:sz w:val="28"/>
          <w:szCs w:val="28"/>
          <w:cs/>
        </w:rPr>
        <w:t>.</w:t>
      </w:r>
      <w:r w:rsidRPr="001B6135">
        <w:rPr>
          <w:rFonts w:asciiTheme="majorBidi" w:hAnsiTheme="majorBidi" w:cstheme="majorBidi"/>
          <w:spacing w:val="-4"/>
          <w:sz w:val="28"/>
          <w:szCs w:val="28"/>
        </w:rPr>
        <w:t>37 million, within the 15</w:t>
      </w:r>
      <w:r w:rsidR="00B56890"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rPr>
        <w:t>year rehabilitation</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plan as follows</w:t>
      </w:r>
      <w:r w:rsidRPr="001B6135">
        <w:rPr>
          <w:rFonts w:asciiTheme="majorBidi" w:hAnsiTheme="majorBidi" w:cstheme="majorBidi"/>
          <w:spacing w:val="-4"/>
          <w:sz w:val="28"/>
          <w:szCs w:val="28"/>
          <w:cs/>
        </w:rPr>
        <w:t>:</w:t>
      </w:r>
    </w:p>
    <w:p w14:paraId="686B2C4A" w14:textId="4BDEAC84" w:rsidR="0002295E" w:rsidRPr="001B6135" w:rsidRDefault="0002295E" w:rsidP="001B6135">
      <w:pPr>
        <w:pStyle w:val="af"/>
        <w:numPr>
          <w:ilvl w:val="0"/>
          <w:numId w:val="8"/>
        </w:numPr>
        <w:tabs>
          <w:tab w:val="left" w:pos="1386"/>
        </w:tabs>
        <w:spacing w:before="0"/>
        <w:ind w:left="1276" w:right="0" w:hanging="196"/>
        <w:rPr>
          <w:rFonts w:asciiTheme="majorBidi" w:hAnsiTheme="majorBidi" w:cstheme="majorBidi"/>
          <w:spacing w:val="-4"/>
        </w:rPr>
      </w:pPr>
      <w:r w:rsidRPr="001B6135">
        <w:rPr>
          <w:rFonts w:asciiTheme="majorBidi" w:hAnsiTheme="majorBidi" w:cstheme="majorBidi"/>
          <w:spacing w:val="-4"/>
        </w:rPr>
        <w:t>For the 1</w:t>
      </w:r>
      <w:r w:rsidRPr="001B6135">
        <w:rPr>
          <w:rFonts w:asciiTheme="majorBidi" w:hAnsiTheme="majorBidi" w:cstheme="majorBidi"/>
          <w:spacing w:val="-4"/>
          <w:vertAlign w:val="superscript"/>
        </w:rPr>
        <w:t>st</w:t>
      </w:r>
      <w:r w:rsidRPr="001B6135">
        <w:rPr>
          <w:rFonts w:asciiTheme="majorBidi" w:hAnsiTheme="majorBidi" w:cstheme="majorBidi"/>
          <w:spacing w:val="-4"/>
          <w:cs/>
        </w:rPr>
        <w:t xml:space="preserve"> - </w:t>
      </w:r>
      <w:r w:rsidRPr="001B6135">
        <w:rPr>
          <w:rFonts w:asciiTheme="majorBidi" w:hAnsiTheme="majorBidi" w:cstheme="majorBidi"/>
          <w:spacing w:val="-4"/>
        </w:rPr>
        <w:t>15</w:t>
      </w:r>
      <w:r w:rsidRPr="001B6135">
        <w:rPr>
          <w:rFonts w:asciiTheme="majorBidi" w:hAnsiTheme="majorBidi" w:cstheme="majorBidi"/>
          <w:spacing w:val="-4"/>
          <w:vertAlign w:val="superscript"/>
        </w:rPr>
        <w:t>th</w:t>
      </w:r>
      <w:r w:rsidRPr="001B6135">
        <w:rPr>
          <w:rFonts w:asciiTheme="majorBidi" w:hAnsiTheme="majorBidi" w:cstheme="majorBidi"/>
          <w:spacing w:val="-4"/>
        </w:rPr>
        <w:t xml:space="preserve"> year, the acceptable amount according to the rehabilitation plan was totaling of Baht 5</w:t>
      </w:r>
      <w:r w:rsidRPr="001B6135">
        <w:rPr>
          <w:rFonts w:asciiTheme="majorBidi" w:hAnsiTheme="majorBidi" w:cstheme="majorBidi"/>
          <w:spacing w:val="-4"/>
          <w:cs/>
        </w:rPr>
        <w:t>.</w:t>
      </w:r>
      <w:r w:rsidRPr="001B6135">
        <w:rPr>
          <w:rFonts w:asciiTheme="majorBidi" w:hAnsiTheme="majorBidi" w:cstheme="majorBidi"/>
          <w:spacing w:val="-4"/>
        </w:rPr>
        <w:t>27 million</w:t>
      </w:r>
      <w:r w:rsidRPr="001B6135">
        <w:rPr>
          <w:rFonts w:asciiTheme="majorBidi" w:hAnsiTheme="majorBidi" w:cstheme="majorBidi"/>
          <w:spacing w:val="-4"/>
          <w:cs/>
        </w:rPr>
        <w:t>.</w:t>
      </w:r>
    </w:p>
    <w:p w14:paraId="7A042423" w14:textId="623AFC0A" w:rsidR="00552DD3" w:rsidRPr="001B6135" w:rsidRDefault="0002295E" w:rsidP="001B6135">
      <w:pPr>
        <w:pStyle w:val="af"/>
        <w:numPr>
          <w:ilvl w:val="0"/>
          <w:numId w:val="8"/>
        </w:numPr>
        <w:tabs>
          <w:tab w:val="left" w:pos="1386"/>
        </w:tabs>
        <w:spacing w:before="0"/>
        <w:ind w:left="1276" w:right="0" w:hanging="196"/>
        <w:rPr>
          <w:rFonts w:asciiTheme="majorBidi" w:hAnsiTheme="majorBidi" w:cstheme="majorBidi"/>
          <w:spacing w:val="-4"/>
        </w:rPr>
      </w:pPr>
      <w:r w:rsidRPr="001B6135">
        <w:rPr>
          <w:rFonts w:asciiTheme="majorBidi" w:hAnsiTheme="majorBidi" w:cstheme="majorBidi"/>
          <w:spacing w:val="-4"/>
        </w:rPr>
        <w:t>The</w:t>
      </w:r>
      <w:r w:rsidRPr="001B6135">
        <w:rPr>
          <w:rFonts w:asciiTheme="majorBidi" w:hAnsiTheme="majorBidi" w:cstheme="majorBidi"/>
          <w:spacing w:val="-4"/>
          <w:cs/>
        </w:rPr>
        <w:t xml:space="preserve"> </w:t>
      </w:r>
      <w:r w:rsidRPr="001B6135">
        <w:rPr>
          <w:rFonts w:asciiTheme="majorBidi" w:hAnsiTheme="majorBidi" w:cstheme="majorBidi"/>
          <w:spacing w:val="-4"/>
        </w:rPr>
        <w:t>final payment was Baht 93</w:t>
      </w:r>
      <w:r w:rsidRPr="001B6135">
        <w:rPr>
          <w:rFonts w:asciiTheme="majorBidi" w:hAnsiTheme="majorBidi" w:cstheme="majorBidi"/>
          <w:spacing w:val="-4"/>
          <w:cs/>
        </w:rPr>
        <w:t>.</w:t>
      </w:r>
      <w:r w:rsidRPr="001B6135">
        <w:rPr>
          <w:rFonts w:asciiTheme="majorBidi" w:hAnsiTheme="majorBidi" w:cstheme="majorBidi"/>
          <w:spacing w:val="-4"/>
        </w:rPr>
        <w:t>10 million</w:t>
      </w:r>
      <w:r w:rsidRPr="001B6135">
        <w:rPr>
          <w:rFonts w:asciiTheme="majorBidi" w:hAnsiTheme="majorBidi" w:cstheme="majorBidi"/>
          <w:spacing w:val="-4"/>
          <w:cs/>
        </w:rPr>
        <w:t>.</w:t>
      </w:r>
    </w:p>
    <w:p w14:paraId="53CC7F70" w14:textId="66D2ABB5" w:rsidR="00D83C7A" w:rsidRPr="001B6135" w:rsidRDefault="000A5C44" w:rsidP="001B6135">
      <w:pPr>
        <w:spacing w:before="100" w:line="240" w:lineRule="auto"/>
        <w:ind w:left="980"/>
        <w:jc w:val="thaiDistribute"/>
        <w:rPr>
          <w:rFonts w:asciiTheme="majorBidi" w:hAnsiTheme="majorBidi"/>
          <w:spacing w:val="-4"/>
          <w:sz w:val="28"/>
          <w:szCs w:val="28"/>
        </w:rPr>
      </w:pPr>
      <w:r w:rsidRPr="001B6135">
        <w:rPr>
          <w:rFonts w:asciiTheme="majorBidi" w:hAnsiTheme="majorBidi" w:cstheme="majorBidi"/>
          <w:spacing w:val="-4"/>
          <w:sz w:val="28"/>
          <w:szCs w:val="28"/>
        </w:rPr>
        <w:t>Currently</w:t>
      </w:r>
      <w:r w:rsidR="00FF5003" w:rsidRPr="001B6135">
        <w:rPr>
          <w:rFonts w:asciiTheme="majorBidi" w:hAnsiTheme="majorBidi"/>
          <w:spacing w:val="-4"/>
          <w:sz w:val="28"/>
          <w:szCs w:val="28"/>
        </w:rPr>
        <w:t>,</w:t>
      </w:r>
      <w:r w:rsidRPr="001B6135">
        <w:rPr>
          <w:rFonts w:asciiTheme="majorBidi" w:hAnsiTheme="majorBidi"/>
          <w:spacing w:val="-4"/>
          <w:sz w:val="28"/>
          <w:szCs w:val="28"/>
        </w:rPr>
        <w:t xml:space="preserve"> account </w:t>
      </w:r>
      <w:r w:rsidRPr="001B6135">
        <w:rPr>
          <w:rFonts w:asciiTheme="majorBidi" w:hAnsiTheme="majorBidi" w:cstheme="majorBidi"/>
          <w:spacing w:val="-4"/>
          <w:sz w:val="28"/>
          <w:szCs w:val="28"/>
        </w:rPr>
        <w:t>rec</w:t>
      </w:r>
      <w:r w:rsidR="00D83C7A" w:rsidRPr="001B6135">
        <w:rPr>
          <w:rFonts w:asciiTheme="majorBidi" w:hAnsiTheme="majorBidi" w:cstheme="majorBidi"/>
          <w:spacing w:val="-4"/>
          <w:sz w:val="28"/>
          <w:szCs w:val="28"/>
        </w:rPr>
        <w:t>eivable</w:t>
      </w:r>
      <w:r w:rsidRPr="001B6135">
        <w:rPr>
          <w:rFonts w:asciiTheme="majorBidi" w:hAnsiTheme="majorBidi"/>
          <w:spacing w:val="-4"/>
          <w:sz w:val="28"/>
          <w:szCs w:val="28"/>
        </w:rPr>
        <w:t xml:space="preserve"> / planner </w:t>
      </w:r>
      <w:r w:rsidR="00FF5003" w:rsidRPr="001B6135">
        <w:rPr>
          <w:rFonts w:asciiTheme="majorBidi" w:hAnsiTheme="majorBidi"/>
          <w:spacing w:val="-4"/>
          <w:sz w:val="28"/>
          <w:szCs w:val="28"/>
        </w:rPr>
        <w:t>h</w:t>
      </w:r>
      <w:r w:rsidRPr="001B6135">
        <w:rPr>
          <w:rFonts w:asciiTheme="majorBidi" w:hAnsiTheme="majorBidi"/>
          <w:spacing w:val="-4"/>
          <w:sz w:val="28"/>
          <w:szCs w:val="28"/>
        </w:rPr>
        <w:t>as filed an objection to the judgment of the Court of Appeal for Specialized Cases with the Central Bankruptcy Court The case is therefore under consideration by the Supreme Court.</w:t>
      </w:r>
    </w:p>
    <w:p w14:paraId="3B12324B" w14:textId="4A4F3A66" w:rsidR="00A06E98" w:rsidRPr="001B6135" w:rsidRDefault="00230D64" w:rsidP="001B6135">
      <w:pPr>
        <w:spacing w:before="100" w:line="240" w:lineRule="auto"/>
        <w:ind w:left="980"/>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 xml:space="preserve">On July </w:t>
      </w:r>
      <w:r w:rsidR="008A502E" w:rsidRPr="001B6135">
        <w:rPr>
          <w:rFonts w:asciiTheme="majorBidi" w:hAnsiTheme="majorBidi"/>
          <w:spacing w:val="-4"/>
          <w:sz w:val="28"/>
          <w:szCs w:val="28"/>
          <w:lang w:val="en-US"/>
        </w:rPr>
        <w:t>13</w:t>
      </w:r>
      <w:r w:rsidRPr="001B6135">
        <w:rPr>
          <w:rFonts w:asciiTheme="majorBidi" w:hAnsiTheme="majorBidi" w:cstheme="majorBidi"/>
          <w:spacing w:val="-4"/>
          <w:sz w:val="28"/>
          <w:szCs w:val="28"/>
        </w:rPr>
        <w:t xml:space="preserve">, </w:t>
      </w:r>
      <w:r w:rsidR="008A502E" w:rsidRPr="001B6135">
        <w:rPr>
          <w:rFonts w:asciiTheme="majorBidi" w:hAnsiTheme="majorBidi"/>
          <w:spacing w:val="-4"/>
          <w:sz w:val="28"/>
          <w:szCs w:val="28"/>
          <w:lang w:val="en-US"/>
        </w:rPr>
        <w:t>2021</w:t>
      </w:r>
      <w:r w:rsidRPr="001B6135">
        <w:rPr>
          <w:rFonts w:asciiTheme="majorBidi" w:hAnsiTheme="majorBidi" w:cstheme="majorBidi"/>
          <w:spacing w:val="-4"/>
          <w:sz w:val="28"/>
          <w:szCs w:val="28"/>
        </w:rPr>
        <w:t xml:space="preserve">, the Central Bankruptcy Court arranged to hear the Supreme Court's order. The Supreme Court considered the petition request and the petitioner of the debtor/plan administrator and ordered that "Receiving the petition, waiting for the official receiver to make the petition for </w:t>
      </w:r>
      <w:r w:rsidR="008A502E" w:rsidRPr="001B6135">
        <w:rPr>
          <w:rFonts w:asciiTheme="majorBidi" w:hAnsiTheme="majorBidi"/>
          <w:spacing w:val="-4"/>
          <w:sz w:val="28"/>
          <w:szCs w:val="28"/>
          <w:lang w:val="en-US"/>
        </w:rPr>
        <w:t>15</w:t>
      </w:r>
      <w:r w:rsidRPr="001B6135">
        <w:rPr>
          <w:rFonts w:asciiTheme="majorBidi" w:hAnsiTheme="majorBidi"/>
          <w:spacing w:val="-4"/>
          <w:sz w:val="28"/>
          <w:szCs w:val="28"/>
          <w:cs/>
        </w:rPr>
        <w:t xml:space="preserve"> </w:t>
      </w:r>
      <w:r w:rsidRPr="001B6135">
        <w:rPr>
          <w:rFonts w:asciiTheme="majorBidi" w:hAnsiTheme="majorBidi" w:cstheme="majorBidi"/>
          <w:spacing w:val="-4"/>
          <w:sz w:val="28"/>
          <w:szCs w:val="28"/>
        </w:rPr>
        <w:t>days". Therefore, in this case, the Receiver must proceed to prepare the petition for submission to the Central Bankruptcy Court.</w:t>
      </w:r>
    </w:p>
    <w:p w14:paraId="17F1E016" w14:textId="73AFB35B" w:rsidR="00CB39D1" w:rsidRPr="001B6135" w:rsidRDefault="00A57894" w:rsidP="001B6135">
      <w:pPr>
        <w:spacing w:before="100" w:line="240" w:lineRule="auto"/>
        <w:ind w:left="980"/>
        <w:jc w:val="thaiDistribute"/>
        <w:rPr>
          <w:rFonts w:asciiTheme="majorBidi" w:hAnsiTheme="majorBidi"/>
          <w:spacing w:val="-4"/>
          <w:sz w:val="28"/>
          <w:szCs w:val="28"/>
          <w:cs/>
        </w:rPr>
      </w:pPr>
      <w:r w:rsidRPr="001B6135">
        <w:rPr>
          <w:rFonts w:asciiTheme="majorBidi" w:hAnsiTheme="majorBidi"/>
          <w:spacing w:val="-4"/>
          <w:sz w:val="28"/>
          <w:szCs w:val="28"/>
        </w:rPr>
        <w:t>Subsequently, the Receiver has filed an appeal against the Central Bankruptcy Court. The case is being considered by the Supreme Court's Bankruptcy Division. At present, there is no appointment to hear the judgment.</w:t>
      </w:r>
    </w:p>
    <w:p w14:paraId="43F5B618" w14:textId="64351B9F" w:rsidR="00F746BB" w:rsidRPr="001B6135" w:rsidRDefault="00F746BB" w:rsidP="001B6135">
      <w:pPr>
        <w:spacing w:before="100" w:line="240" w:lineRule="auto"/>
        <w:ind w:left="980"/>
        <w:jc w:val="thaiDistribute"/>
        <w:rPr>
          <w:rFonts w:asciiTheme="majorBidi" w:hAnsiTheme="majorBidi" w:cstheme="majorBidi"/>
          <w:spacing w:val="-4"/>
          <w:sz w:val="28"/>
          <w:szCs w:val="28"/>
          <w:u w:val="single"/>
          <w:lang w:val="en-US"/>
        </w:rPr>
      </w:pPr>
      <w:r w:rsidRPr="001B6135">
        <w:rPr>
          <w:rFonts w:asciiTheme="majorBidi" w:hAnsiTheme="majorBidi" w:cstheme="majorBidi"/>
          <w:b/>
          <w:bCs/>
          <w:sz w:val="28"/>
          <w:szCs w:val="28"/>
          <w:u w:val="single"/>
          <w:lang w:val="en-US"/>
        </w:rPr>
        <w:t>Loans to non – related persons</w:t>
      </w:r>
    </w:p>
    <w:p w14:paraId="17BC0267" w14:textId="0D9B20F4" w:rsidR="00A73C8A" w:rsidRPr="001B6135" w:rsidRDefault="00A73C8A" w:rsidP="001B6135">
      <w:pPr>
        <w:spacing w:before="100" w:line="240" w:lineRule="auto"/>
        <w:ind w:left="980"/>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As at December 31, 2021, the subsidiary has loans to non - related persons in amount of Baht 2.09 million. The loan agreement on December 9, 2020 is due within 6 months at an interest rate of 15 percent per annum and has mortgaged the apartment of 70.13 square at a totaling of Baht 2.00 million to the subsidiary.</w:t>
      </w:r>
    </w:p>
    <w:p w14:paraId="7A350D52" w14:textId="3A9B5729" w:rsidR="000E7A2A" w:rsidRPr="001B6135" w:rsidRDefault="00A73C8A" w:rsidP="001B6135">
      <w:pPr>
        <w:spacing w:before="100" w:line="240" w:lineRule="auto"/>
        <w:ind w:left="980"/>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On June 10, 2021, the subsidiary and the borrower agreed to make a memorandum to extend the loan term for another 6 months, which will be due on December 9, 2021.</w:t>
      </w:r>
    </w:p>
    <w:p w14:paraId="160B3224" w14:textId="0023E371" w:rsidR="00230D64" w:rsidRPr="001B6135" w:rsidRDefault="00230D64" w:rsidP="001B6135">
      <w:pPr>
        <w:spacing w:before="100" w:line="240" w:lineRule="auto"/>
        <w:ind w:left="980"/>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On December 9, 2021, the subsidiary and the borrower agreed to make a memorandum to extend the loan term for another 12 months, which will be due on December 9, 2022.</w:t>
      </w:r>
    </w:p>
    <w:p w14:paraId="746B99CE" w14:textId="5EF872D6" w:rsidR="00A06E98" w:rsidRPr="001B6135" w:rsidRDefault="00A06E98" w:rsidP="001B6135">
      <w:pPr>
        <w:pStyle w:val="af"/>
        <w:spacing w:before="60"/>
        <w:ind w:left="476" w:right="0" w:firstLine="0"/>
        <w:rPr>
          <w:rFonts w:asciiTheme="majorBidi" w:hAnsiTheme="majorBidi" w:cstheme="majorBidi"/>
          <w:spacing w:val="-4"/>
        </w:rPr>
      </w:pPr>
    </w:p>
    <w:p w14:paraId="7C5A7772" w14:textId="35A54C59" w:rsidR="00A06E98" w:rsidRPr="001B6135" w:rsidRDefault="00A06E98" w:rsidP="001B6135">
      <w:pPr>
        <w:pStyle w:val="af"/>
        <w:spacing w:before="60"/>
        <w:ind w:left="476" w:right="0" w:firstLine="0"/>
        <w:rPr>
          <w:rFonts w:asciiTheme="majorBidi" w:hAnsiTheme="majorBidi" w:cstheme="majorBidi"/>
          <w:spacing w:val="-4"/>
        </w:rPr>
      </w:pPr>
    </w:p>
    <w:p w14:paraId="216EB698" w14:textId="2F5FAAE7" w:rsidR="00A06E98" w:rsidRPr="001B6135" w:rsidRDefault="00A06E98" w:rsidP="001B6135">
      <w:pPr>
        <w:pStyle w:val="af"/>
        <w:spacing w:before="60"/>
        <w:ind w:left="476" w:right="0" w:firstLine="0"/>
        <w:rPr>
          <w:rFonts w:asciiTheme="majorBidi" w:hAnsiTheme="majorBidi" w:cstheme="majorBidi"/>
          <w:spacing w:val="-4"/>
        </w:rPr>
      </w:pPr>
    </w:p>
    <w:p w14:paraId="042C36EA" w14:textId="2F435E10" w:rsidR="00A06E98" w:rsidRPr="001B6135" w:rsidRDefault="00A06E98" w:rsidP="001B6135">
      <w:pPr>
        <w:pStyle w:val="af"/>
        <w:spacing w:before="60"/>
        <w:ind w:left="476" w:right="0" w:firstLine="0"/>
        <w:rPr>
          <w:rFonts w:asciiTheme="majorBidi" w:hAnsiTheme="majorBidi" w:cstheme="majorBidi"/>
          <w:spacing w:val="-4"/>
        </w:rPr>
      </w:pPr>
    </w:p>
    <w:p w14:paraId="467C6859" w14:textId="2DBC04AF" w:rsidR="00A06E98" w:rsidRPr="001B6135" w:rsidRDefault="00A06E98" w:rsidP="001B6135">
      <w:pPr>
        <w:pStyle w:val="af"/>
        <w:spacing w:before="60"/>
        <w:ind w:left="476" w:right="0" w:firstLine="0"/>
        <w:rPr>
          <w:rFonts w:asciiTheme="majorBidi" w:hAnsiTheme="majorBidi" w:cstheme="majorBidi"/>
          <w:spacing w:val="-4"/>
        </w:rPr>
      </w:pPr>
    </w:p>
    <w:p w14:paraId="210C8C10" w14:textId="7965F729" w:rsidR="00A06E98" w:rsidRPr="001B6135" w:rsidRDefault="00A06E98" w:rsidP="001B6135">
      <w:pPr>
        <w:pStyle w:val="af"/>
        <w:spacing w:before="60"/>
        <w:ind w:left="476" w:right="0" w:firstLine="0"/>
        <w:rPr>
          <w:rFonts w:asciiTheme="majorBidi" w:hAnsiTheme="majorBidi" w:cstheme="majorBidi"/>
          <w:spacing w:val="-4"/>
        </w:rPr>
      </w:pPr>
    </w:p>
    <w:p w14:paraId="57C7C652" w14:textId="26101D52" w:rsidR="00A06E98" w:rsidRPr="001B6135" w:rsidRDefault="00A06E98" w:rsidP="001B6135">
      <w:pPr>
        <w:pStyle w:val="af"/>
        <w:spacing w:before="60"/>
        <w:ind w:left="476" w:right="0" w:firstLine="0"/>
        <w:rPr>
          <w:rFonts w:asciiTheme="majorBidi" w:hAnsiTheme="majorBidi" w:cstheme="majorBidi"/>
          <w:spacing w:val="-4"/>
        </w:rPr>
      </w:pPr>
    </w:p>
    <w:p w14:paraId="53418AFC" w14:textId="147DC83B" w:rsidR="00A06E98" w:rsidRPr="001B6135" w:rsidRDefault="00A06E98" w:rsidP="001B6135">
      <w:pPr>
        <w:pStyle w:val="af"/>
        <w:spacing w:before="60"/>
        <w:ind w:left="476" w:right="0" w:firstLine="0"/>
        <w:rPr>
          <w:rFonts w:asciiTheme="majorBidi" w:hAnsiTheme="majorBidi" w:cstheme="majorBidi"/>
          <w:spacing w:val="-4"/>
        </w:rPr>
      </w:pPr>
    </w:p>
    <w:p w14:paraId="38773B61" w14:textId="1F5312E1" w:rsidR="00A06E98" w:rsidRPr="001B6135" w:rsidRDefault="00A06E98" w:rsidP="001B6135">
      <w:pPr>
        <w:pStyle w:val="af"/>
        <w:spacing w:before="60"/>
        <w:ind w:left="476" w:right="0" w:firstLine="0"/>
        <w:rPr>
          <w:rFonts w:asciiTheme="majorBidi" w:hAnsiTheme="majorBidi" w:cstheme="majorBidi"/>
          <w:spacing w:val="-4"/>
        </w:rPr>
      </w:pPr>
    </w:p>
    <w:p w14:paraId="5107F836" w14:textId="77777777" w:rsidR="00A57894" w:rsidRPr="001B6135" w:rsidRDefault="00A57894" w:rsidP="001B6135">
      <w:pPr>
        <w:pStyle w:val="af"/>
        <w:spacing w:before="60"/>
        <w:ind w:left="476" w:right="0" w:firstLine="0"/>
        <w:rPr>
          <w:rFonts w:asciiTheme="majorBidi" w:hAnsiTheme="majorBidi" w:cstheme="majorBidi"/>
          <w:spacing w:val="-4"/>
        </w:rPr>
      </w:pPr>
    </w:p>
    <w:p w14:paraId="2D6E54BA" w14:textId="7B862E0C" w:rsidR="00045DD4" w:rsidRPr="001B6135" w:rsidRDefault="00F816AE" w:rsidP="001B6135">
      <w:pPr>
        <w:pStyle w:val="af"/>
        <w:numPr>
          <w:ilvl w:val="0"/>
          <w:numId w:val="2"/>
        </w:numPr>
        <w:tabs>
          <w:tab w:val="num" w:pos="426"/>
        </w:tabs>
        <w:spacing w:before="120" w:after="120"/>
        <w:ind w:left="426" w:right="0" w:hanging="426"/>
        <w:jc w:val="thaiDistribute"/>
        <w:rPr>
          <w:rFonts w:asciiTheme="majorBidi" w:hAnsiTheme="majorBidi" w:cstheme="majorBidi"/>
          <w:b/>
          <w:bCs/>
        </w:rPr>
      </w:pPr>
      <w:bookmarkStart w:id="24" w:name="_MON_1517509477"/>
      <w:bookmarkStart w:id="25" w:name="_MON_1517509494"/>
      <w:bookmarkStart w:id="26" w:name="_MON_1517509561"/>
      <w:bookmarkStart w:id="27" w:name="_MON_1517682014"/>
      <w:bookmarkStart w:id="28" w:name="_MON_1517682031"/>
      <w:bookmarkStart w:id="29" w:name="_MON_1517682053"/>
      <w:bookmarkStart w:id="30" w:name="_MON_1517682114"/>
      <w:bookmarkStart w:id="31" w:name="_MON_1476546111"/>
      <w:bookmarkStart w:id="32" w:name="_MON_1473767881"/>
      <w:bookmarkStart w:id="33" w:name="_MON_1473767890"/>
      <w:bookmarkStart w:id="34" w:name="_MON_1476541302"/>
      <w:bookmarkStart w:id="35" w:name="_MON_1476688399"/>
      <w:bookmarkStart w:id="36" w:name="_MON_1476688430"/>
      <w:bookmarkStart w:id="37" w:name="_MON_1476545686"/>
      <w:bookmarkStart w:id="38" w:name="_MON_1476545817"/>
      <w:bookmarkStart w:id="39" w:name="_MON_1476545870"/>
      <w:bookmarkStart w:id="40" w:name="_MON_1476545988"/>
      <w:bookmarkStart w:id="41" w:name="_MON_1477225483"/>
      <w:bookmarkStart w:id="42" w:name="_MON_1517509701"/>
      <w:bookmarkStart w:id="43" w:name="_MON_1517609794"/>
      <w:bookmarkStart w:id="44" w:name="_MON_1517609838"/>
      <w:bookmarkStart w:id="45" w:name="_MON_1517682415"/>
      <w:bookmarkStart w:id="46" w:name="_MON_1517682518"/>
      <w:bookmarkStart w:id="47" w:name="_MON_1517682721"/>
      <w:bookmarkStart w:id="48" w:name="_MON_1517682747"/>
      <w:bookmarkStart w:id="49" w:name="_MON_1517682756"/>
      <w:bookmarkStart w:id="50" w:name="_MON_151768293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1B6135">
        <w:rPr>
          <w:rFonts w:asciiTheme="majorBidi" w:hAnsiTheme="majorBidi" w:cstheme="majorBidi"/>
          <w:b/>
          <w:bCs/>
        </w:rPr>
        <w:lastRenderedPageBreak/>
        <w:t>INVENTORIES</w:t>
      </w:r>
    </w:p>
    <w:p w14:paraId="65A18C27" w14:textId="478F6931" w:rsidR="00E456A8" w:rsidRPr="001B6135" w:rsidRDefault="00E456A8" w:rsidP="001B6135">
      <w:pPr>
        <w:pStyle w:val="af"/>
        <w:spacing w:before="0"/>
        <w:ind w:left="360" w:right="0" w:firstLine="0"/>
        <w:jc w:val="thaiDistribute"/>
        <w:rPr>
          <w:rFonts w:asciiTheme="majorBidi" w:hAnsiTheme="majorBidi" w:cstheme="majorBidi"/>
        </w:rPr>
      </w:pPr>
      <w:r w:rsidRPr="001B6135">
        <w:rPr>
          <w:rFonts w:asciiTheme="majorBidi" w:hAnsiTheme="majorBidi" w:cstheme="majorBidi"/>
        </w:rPr>
        <w:t xml:space="preserve">As at </w:t>
      </w:r>
      <w:r w:rsidR="00BD391B" w:rsidRPr="001B6135">
        <w:rPr>
          <w:rFonts w:asciiTheme="majorBidi" w:hAnsiTheme="majorBidi" w:cstheme="majorBidi"/>
        </w:rPr>
        <w:t>December 31, 2021</w:t>
      </w:r>
      <w:r w:rsidRPr="001B6135">
        <w:rPr>
          <w:rFonts w:asciiTheme="majorBidi" w:hAnsiTheme="majorBidi" w:cstheme="majorBidi"/>
        </w:rPr>
        <w:t xml:space="preserve"> and </w:t>
      </w:r>
      <w:r w:rsidR="00454914" w:rsidRPr="001B6135">
        <w:rPr>
          <w:rFonts w:asciiTheme="majorBidi" w:hAnsiTheme="majorBidi" w:cstheme="majorBidi"/>
        </w:rPr>
        <w:t>2020</w:t>
      </w:r>
      <w:r w:rsidRPr="001B6135">
        <w:rPr>
          <w:rFonts w:asciiTheme="majorBidi" w:hAnsiTheme="majorBidi" w:cstheme="majorBidi"/>
        </w:rPr>
        <w:t xml:space="preserve"> consisted of:</w:t>
      </w:r>
    </w:p>
    <w:tbl>
      <w:tblPr>
        <w:tblW w:w="5002" w:type="pct"/>
        <w:tblCellMar>
          <w:left w:w="62" w:type="dxa"/>
          <w:right w:w="62" w:type="dxa"/>
        </w:tblCellMar>
        <w:tblLook w:val="0000" w:firstRow="0" w:lastRow="0" w:firstColumn="0" w:lastColumn="0" w:noHBand="0" w:noVBand="0"/>
      </w:tblPr>
      <w:tblGrid>
        <w:gridCol w:w="3688"/>
        <w:gridCol w:w="1316"/>
        <w:gridCol w:w="144"/>
        <w:gridCol w:w="1288"/>
        <w:gridCol w:w="147"/>
        <w:gridCol w:w="1345"/>
        <w:gridCol w:w="147"/>
        <w:gridCol w:w="1380"/>
      </w:tblGrid>
      <w:tr w:rsidR="00CB1D55" w:rsidRPr="001B6135" w14:paraId="69C3702C" w14:textId="77777777" w:rsidTr="00ED12D3">
        <w:trPr>
          <w:cantSplit/>
          <w:trHeight w:val="351"/>
        </w:trPr>
        <w:tc>
          <w:tcPr>
            <w:tcW w:w="1950" w:type="pct"/>
            <w:shd w:val="clear" w:color="auto" w:fill="auto"/>
          </w:tcPr>
          <w:p w14:paraId="45637B54" w14:textId="77777777" w:rsidR="00CB1D55" w:rsidRPr="001B6135" w:rsidRDefault="00CB1D55" w:rsidP="001B6135">
            <w:pPr>
              <w:spacing w:line="340" w:lineRule="exact"/>
              <w:ind w:right="-13"/>
              <w:jc w:val="thaiDistribute"/>
              <w:rPr>
                <w:rFonts w:asciiTheme="majorBidi" w:hAnsiTheme="majorBidi" w:cstheme="majorBidi"/>
                <w:sz w:val="28"/>
                <w:szCs w:val="28"/>
              </w:rPr>
            </w:pPr>
          </w:p>
        </w:tc>
        <w:tc>
          <w:tcPr>
            <w:tcW w:w="3050" w:type="pct"/>
            <w:gridSpan w:val="7"/>
            <w:tcBorders>
              <w:bottom w:val="single" w:sz="4" w:space="0" w:color="auto"/>
            </w:tcBorders>
            <w:shd w:val="clear" w:color="auto" w:fill="auto"/>
          </w:tcPr>
          <w:p w14:paraId="147F1132" w14:textId="4564787F" w:rsidR="00CB1D55" w:rsidRPr="001B6135" w:rsidRDefault="00D9004A" w:rsidP="001B6135">
            <w:pPr>
              <w:tabs>
                <w:tab w:val="left" w:pos="6458"/>
              </w:tabs>
              <w:spacing w:line="340" w:lineRule="exact"/>
              <w:ind w:left="-101"/>
              <w:jc w:val="right"/>
              <w:rPr>
                <w:rFonts w:asciiTheme="majorBidi" w:hAnsiTheme="majorBidi" w:cstheme="majorBidi"/>
                <w:sz w:val="28"/>
                <w:szCs w:val="28"/>
                <w:u w:val="single"/>
              </w:rPr>
            </w:pPr>
            <w:r w:rsidRPr="001B6135">
              <w:rPr>
                <w:rFonts w:asciiTheme="majorBidi" w:hAnsiTheme="majorBidi" w:cstheme="majorBidi"/>
                <w:sz w:val="28"/>
                <w:szCs w:val="28"/>
                <w:cs/>
              </w:rPr>
              <w:t>(</w:t>
            </w:r>
            <w:r w:rsidRPr="001B6135">
              <w:rPr>
                <w:rFonts w:asciiTheme="majorBidi" w:hAnsiTheme="majorBidi" w:cstheme="majorBidi"/>
                <w:sz w:val="28"/>
                <w:szCs w:val="28"/>
              </w:rPr>
              <w:t>Unit:</w:t>
            </w:r>
            <w:r w:rsidR="00772154" w:rsidRPr="001B6135">
              <w:rPr>
                <w:rFonts w:asciiTheme="majorBidi" w:hAnsiTheme="majorBidi" w:cstheme="majorBidi"/>
                <w:sz w:val="28"/>
                <w:szCs w:val="28"/>
              </w:rPr>
              <w:t xml:space="preserve"> </w:t>
            </w:r>
            <w:r w:rsidRPr="001B6135">
              <w:rPr>
                <w:rFonts w:asciiTheme="majorBidi" w:hAnsiTheme="majorBidi" w:cstheme="majorBidi"/>
                <w:sz w:val="28"/>
                <w:szCs w:val="28"/>
              </w:rPr>
              <w:t>Baht)</w:t>
            </w:r>
          </w:p>
        </w:tc>
      </w:tr>
      <w:tr w:rsidR="00CB1D55" w:rsidRPr="001B6135" w14:paraId="65AC2AF0" w14:textId="77777777" w:rsidTr="00ED12D3">
        <w:trPr>
          <w:cantSplit/>
          <w:trHeight w:val="351"/>
        </w:trPr>
        <w:tc>
          <w:tcPr>
            <w:tcW w:w="1950" w:type="pct"/>
            <w:shd w:val="clear" w:color="auto" w:fill="auto"/>
          </w:tcPr>
          <w:p w14:paraId="09B32CFE" w14:textId="77777777" w:rsidR="00CB1D55" w:rsidRPr="001B6135" w:rsidRDefault="00CB1D55" w:rsidP="001B6135">
            <w:pPr>
              <w:spacing w:line="340" w:lineRule="exact"/>
              <w:ind w:right="-13"/>
              <w:jc w:val="thaiDistribute"/>
              <w:rPr>
                <w:rFonts w:asciiTheme="majorBidi" w:hAnsiTheme="majorBidi" w:cstheme="majorBidi"/>
                <w:sz w:val="28"/>
                <w:szCs w:val="28"/>
              </w:rPr>
            </w:pPr>
          </w:p>
        </w:tc>
        <w:tc>
          <w:tcPr>
            <w:tcW w:w="1453" w:type="pct"/>
            <w:gridSpan w:val="3"/>
            <w:tcBorders>
              <w:top w:val="single" w:sz="4" w:space="0" w:color="auto"/>
              <w:bottom w:val="single" w:sz="4" w:space="0" w:color="auto"/>
            </w:tcBorders>
            <w:shd w:val="clear" w:color="auto" w:fill="auto"/>
          </w:tcPr>
          <w:p w14:paraId="39D1BA0E" w14:textId="632FC172" w:rsidR="00CB1D55" w:rsidRPr="001B6135" w:rsidRDefault="00D9004A"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78" w:type="pct"/>
            <w:tcBorders>
              <w:top w:val="single" w:sz="4" w:space="0" w:color="auto"/>
            </w:tcBorders>
            <w:shd w:val="clear" w:color="auto" w:fill="auto"/>
          </w:tcPr>
          <w:p w14:paraId="3DDB8440" w14:textId="77777777" w:rsidR="00CB1D55" w:rsidRPr="001B6135" w:rsidRDefault="00CB1D55" w:rsidP="001B6135">
            <w:pPr>
              <w:spacing w:line="340" w:lineRule="exact"/>
              <w:jc w:val="center"/>
              <w:rPr>
                <w:rFonts w:asciiTheme="majorBidi" w:hAnsiTheme="majorBidi" w:cstheme="majorBidi"/>
                <w:sz w:val="28"/>
                <w:szCs w:val="28"/>
              </w:rPr>
            </w:pPr>
          </w:p>
        </w:tc>
        <w:tc>
          <w:tcPr>
            <w:tcW w:w="1519" w:type="pct"/>
            <w:gridSpan w:val="3"/>
            <w:tcBorders>
              <w:top w:val="single" w:sz="4" w:space="0" w:color="auto"/>
              <w:bottom w:val="single" w:sz="4" w:space="0" w:color="auto"/>
            </w:tcBorders>
            <w:shd w:val="clear" w:color="auto" w:fill="auto"/>
          </w:tcPr>
          <w:p w14:paraId="296D6AEF" w14:textId="7C6B434E" w:rsidR="00CB1D55" w:rsidRPr="001B6135" w:rsidRDefault="00D9004A"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031C94" w:rsidRPr="001B6135" w14:paraId="76508887" w14:textId="77777777" w:rsidTr="00ED12D3">
        <w:trPr>
          <w:cantSplit/>
          <w:trHeight w:val="351"/>
        </w:trPr>
        <w:tc>
          <w:tcPr>
            <w:tcW w:w="1950" w:type="pct"/>
            <w:shd w:val="clear" w:color="auto" w:fill="auto"/>
          </w:tcPr>
          <w:p w14:paraId="18F82A68" w14:textId="77777777" w:rsidR="00C31F5A" w:rsidRPr="001B6135" w:rsidRDefault="00C31F5A" w:rsidP="001B6135">
            <w:pPr>
              <w:spacing w:line="340" w:lineRule="exact"/>
              <w:ind w:right="-13"/>
              <w:jc w:val="thaiDistribute"/>
              <w:rPr>
                <w:rFonts w:asciiTheme="majorBidi" w:hAnsiTheme="majorBidi" w:cstheme="majorBidi"/>
                <w:sz w:val="28"/>
                <w:szCs w:val="28"/>
              </w:rPr>
            </w:pPr>
          </w:p>
        </w:tc>
        <w:tc>
          <w:tcPr>
            <w:tcW w:w="696" w:type="pct"/>
            <w:tcBorders>
              <w:top w:val="single" w:sz="4" w:space="0" w:color="auto"/>
              <w:bottom w:val="single" w:sz="4" w:space="0" w:color="auto"/>
            </w:tcBorders>
            <w:shd w:val="clear" w:color="auto" w:fill="auto"/>
          </w:tcPr>
          <w:p w14:paraId="037F9CDF" w14:textId="32D9013E" w:rsidR="00C31F5A" w:rsidRPr="001B6135" w:rsidRDefault="00BD391B" w:rsidP="001B6135">
            <w:pPr>
              <w:spacing w:line="340" w:lineRule="exact"/>
              <w:ind w:left="-64" w:right="-63"/>
              <w:jc w:val="center"/>
              <w:rPr>
                <w:rFonts w:asciiTheme="majorBidi" w:hAnsiTheme="majorBidi" w:cstheme="majorBidi"/>
                <w:spacing w:val="-4"/>
                <w:sz w:val="28"/>
                <w:szCs w:val="28"/>
              </w:rPr>
            </w:pPr>
            <w:r w:rsidRPr="001B6135">
              <w:rPr>
                <w:rFonts w:asciiTheme="majorBidi" w:hAnsiTheme="majorBidi" w:cstheme="majorBidi"/>
                <w:sz w:val="28"/>
                <w:szCs w:val="28"/>
              </w:rPr>
              <w:t>December 31, 2021</w:t>
            </w:r>
          </w:p>
        </w:tc>
        <w:tc>
          <w:tcPr>
            <w:tcW w:w="76" w:type="pct"/>
            <w:tcBorders>
              <w:top w:val="single" w:sz="4" w:space="0" w:color="auto"/>
            </w:tcBorders>
            <w:shd w:val="clear" w:color="auto" w:fill="auto"/>
          </w:tcPr>
          <w:p w14:paraId="51B1B642" w14:textId="77777777" w:rsidR="00C31F5A" w:rsidRPr="001B6135" w:rsidRDefault="00C31F5A" w:rsidP="001B6135">
            <w:pPr>
              <w:spacing w:line="340" w:lineRule="exact"/>
              <w:ind w:left="-64" w:right="-63"/>
              <w:jc w:val="center"/>
              <w:rPr>
                <w:rFonts w:asciiTheme="majorBidi" w:hAnsiTheme="majorBidi" w:cstheme="majorBidi"/>
                <w:spacing w:val="-4"/>
                <w:sz w:val="28"/>
                <w:szCs w:val="28"/>
              </w:rPr>
            </w:pPr>
          </w:p>
        </w:tc>
        <w:tc>
          <w:tcPr>
            <w:tcW w:w="681" w:type="pct"/>
            <w:tcBorders>
              <w:top w:val="single" w:sz="4" w:space="0" w:color="auto"/>
              <w:left w:val="nil"/>
              <w:bottom w:val="single" w:sz="4" w:space="0" w:color="auto"/>
            </w:tcBorders>
            <w:shd w:val="clear" w:color="auto" w:fill="auto"/>
          </w:tcPr>
          <w:p w14:paraId="29A9D200" w14:textId="556A1F92" w:rsidR="00C31F5A" w:rsidRPr="001B6135" w:rsidRDefault="00C31F5A" w:rsidP="001B6135">
            <w:pPr>
              <w:spacing w:line="340" w:lineRule="exact"/>
              <w:ind w:left="-64" w:right="-63"/>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009066CA"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rPr>
              <w:t xml:space="preserve">31, </w:t>
            </w:r>
            <w:r w:rsidR="00E1136A" w:rsidRPr="001B6135">
              <w:rPr>
                <w:rFonts w:asciiTheme="majorBidi" w:hAnsiTheme="majorBidi" w:cstheme="majorBidi"/>
                <w:spacing w:val="-4"/>
                <w:sz w:val="28"/>
                <w:szCs w:val="28"/>
              </w:rPr>
              <w:br/>
            </w:r>
            <w:r w:rsidR="00454914" w:rsidRPr="001B6135">
              <w:rPr>
                <w:rFonts w:asciiTheme="majorBidi" w:hAnsiTheme="majorBidi" w:cstheme="majorBidi"/>
                <w:spacing w:val="-4"/>
                <w:sz w:val="28"/>
                <w:szCs w:val="28"/>
              </w:rPr>
              <w:t>2020</w:t>
            </w:r>
          </w:p>
        </w:tc>
        <w:tc>
          <w:tcPr>
            <w:tcW w:w="78" w:type="pct"/>
            <w:shd w:val="clear" w:color="auto" w:fill="auto"/>
          </w:tcPr>
          <w:p w14:paraId="72EA2389" w14:textId="77777777" w:rsidR="00C31F5A" w:rsidRPr="001B6135" w:rsidRDefault="00C31F5A" w:rsidP="001B6135">
            <w:pPr>
              <w:spacing w:line="340" w:lineRule="exact"/>
              <w:ind w:left="-64" w:right="-63"/>
              <w:jc w:val="center"/>
              <w:rPr>
                <w:rFonts w:asciiTheme="majorBidi" w:hAnsiTheme="majorBidi" w:cstheme="majorBidi"/>
                <w:spacing w:val="-4"/>
                <w:sz w:val="28"/>
                <w:szCs w:val="28"/>
              </w:rPr>
            </w:pPr>
          </w:p>
        </w:tc>
        <w:tc>
          <w:tcPr>
            <w:tcW w:w="711" w:type="pct"/>
            <w:tcBorders>
              <w:bottom w:val="single" w:sz="4" w:space="0" w:color="auto"/>
            </w:tcBorders>
            <w:shd w:val="clear" w:color="auto" w:fill="auto"/>
          </w:tcPr>
          <w:p w14:paraId="1B62414C" w14:textId="1A101BD1" w:rsidR="00C31F5A" w:rsidRPr="001B6135" w:rsidRDefault="00BD391B" w:rsidP="001B6135">
            <w:pPr>
              <w:spacing w:line="340" w:lineRule="exact"/>
              <w:ind w:left="-64" w:right="-63"/>
              <w:jc w:val="center"/>
              <w:rPr>
                <w:rFonts w:asciiTheme="majorBidi" w:hAnsiTheme="majorBidi" w:cstheme="majorBidi"/>
                <w:spacing w:val="-4"/>
                <w:sz w:val="28"/>
                <w:szCs w:val="28"/>
              </w:rPr>
            </w:pPr>
            <w:r w:rsidRPr="001B6135">
              <w:rPr>
                <w:rFonts w:asciiTheme="majorBidi" w:hAnsiTheme="majorBidi" w:cstheme="majorBidi"/>
                <w:sz w:val="28"/>
                <w:szCs w:val="28"/>
              </w:rPr>
              <w:t>December 31, 2021</w:t>
            </w:r>
          </w:p>
        </w:tc>
        <w:tc>
          <w:tcPr>
            <w:tcW w:w="78" w:type="pct"/>
            <w:shd w:val="clear" w:color="auto" w:fill="auto"/>
          </w:tcPr>
          <w:p w14:paraId="236FC446" w14:textId="77777777" w:rsidR="00C31F5A" w:rsidRPr="001B6135" w:rsidRDefault="00C31F5A" w:rsidP="001B6135">
            <w:pPr>
              <w:spacing w:line="340" w:lineRule="exact"/>
              <w:ind w:left="-64" w:right="-63"/>
              <w:jc w:val="center"/>
              <w:rPr>
                <w:rFonts w:asciiTheme="majorBidi" w:hAnsiTheme="majorBidi" w:cstheme="majorBidi"/>
                <w:spacing w:val="-4"/>
                <w:sz w:val="28"/>
                <w:szCs w:val="28"/>
              </w:rPr>
            </w:pPr>
          </w:p>
        </w:tc>
        <w:tc>
          <w:tcPr>
            <w:tcW w:w="730" w:type="pct"/>
            <w:tcBorders>
              <w:left w:val="nil"/>
              <w:bottom w:val="single" w:sz="4" w:space="0" w:color="auto"/>
            </w:tcBorders>
            <w:shd w:val="clear" w:color="auto" w:fill="auto"/>
          </w:tcPr>
          <w:p w14:paraId="11C965BC" w14:textId="2B917066" w:rsidR="00C31F5A" w:rsidRPr="001B6135" w:rsidRDefault="00C31F5A" w:rsidP="001B6135">
            <w:pPr>
              <w:spacing w:line="340" w:lineRule="exact"/>
              <w:ind w:left="-64" w:right="-63"/>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009066CA"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rPr>
              <w:t xml:space="preserve">31, </w:t>
            </w:r>
            <w:r w:rsidR="00E1136A" w:rsidRPr="001B6135">
              <w:rPr>
                <w:rFonts w:asciiTheme="majorBidi" w:hAnsiTheme="majorBidi" w:cstheme="majorBidi"/>
                <w:spacing w:val="-4"/>
                <w:sz w:val="28"/>
                <w:szCs w:val="28"/>
              </w:rPr>
              <w:br/>
            </w:r>
            <w:r w:rsidR="00454914" w:rsidRPr="001B6135">
              <w:rPr>
                <w:rFonts w:asciiTheme="majorBidi" w:hAnsiTheme="majorBidi" w:cstheme="majorBidi"/>
                <w:spacing w:val="-4"/>
                <w:sz w:val="28"/>
                <w:szCs w:val="28"/>
              </w:rPr>
              <w:t>2020</w:t>
            </w:r>
          </w:p>
        </w:tc>
      </w:tr>
      <w:tr w:rsidR="00031C94" w:rsidRPr="001B6135" w14:paraId="43FAB90F" w14:textId="77777777" w:rsidTr="00ED12D3">
        <w:trPr>
          <w:cantSplit/>
        </w:trPr>
        <w:tc>
          <w:tcPr>
            <w:tcW w:w="1950" w:type="pct"/>
            <w:shd w:val="clear" w:color="auto" w:fill="auto"/>
          </w:tcPr>
          <w:p w14:paraId="0A929BD5" w14:textId="094EE13D" w:rsidR="00CB1D55" w:rsidRPr="001B6135" w:rsidRDefault="00CB1D55" w:rsidP="001B6135">
            <w:pPr>
              <w:tabs>
                <w:tab w:val="left" w:pos="540"/>
              </w:tabs>
              <w:spacing w:line="340" w:lineRule="exact"/>
              <w:rPr>
                <w:rFonts w:asciiTheme="majorBidi" w:hAnsiTheme="majorBidi" w:cstheme="majorBidi"/>
                <w:b/>
                <w:bCs/>
                <w:sz w:val="28"/>
                <w:szCs w:val="28"/>
                <w:lang w:val="en-US"/>
              </w:rPr>
            </w:pPr>
            <w:r w:rsidRPr="001B6135">
              <w:rPr>
                <w:rFonts w:asciiTheme="majorBidi" w:hAnsiTheme="majorBidi" w:cstheme="majorBidi"/>
                <w:b/>
                <w:bCs/>
                <w:sz w:val="28"/>
                <w:szCs w:val="28"/>
                <w:lang w:val="en-US"/>
              </w:rPr>
              <w:t>Restaurant and cultural center</w:t>
            </w:r>
          </w:p>
        </w:tc>
        <w:tc>
          <w:tcPr>
            <w:tcW w:w="696" w:type="pct"/>
            <w:tcBorders>
              <w:top w:val="single" w:sz="4" w:space="0" w:color="auto"/>
            </w:tcBorders>
            <w:shd w:val="clear" w:color="auto" w:fill="auto"/>
          </w:tcPr>
          <w:p w14:paraId="3570E65D" w14:textId="77777777" w:rsidR="00CB1D55" w:rsidRPr="001B6135" w:rsidRDefault="00CB1D55" w:rsidP="001B6135">
            <w:pPr>
              <w:spacing w:line="340" w:lineRule="exact"/>
              <w:jc w:val="right"/>
              <w:rPr>
                <w:rFonts w:asciiTheme="majorBidi" w:hAnsiTheme="majorBidi" w:cstheme="majorBidi"/>
                <w:sz w:val="28"/>
                <w:szCs w:val="28"/>
              </w:rPr>
            </w:pPr>
          </w:p>
        </w:tc>
        <w:tc>
          <w:tcPr>
            <w:tcW w:w="76" w:type="pct"/>
            <w:shd w:val="clear" w:color="auto" w:fill="auto"/>
          </w:tcPr>
          <w:p w14:paraId="4742492A" w14:textId="77777777" w:rsidR="00CB1D55" w:rsidRPr="001B6135" w:rsidRDefault="00CB1D55" w:rsidP="001B6135">
            <w:pPr>
              <w:spacing w:line="340" w:lineRule="exact"/>
              <w:ind w:left="-108" w:right="357"/>
              <w:jc w:val="right"/>
              <w:rPr>
                <w:rFonts w:asciiTheme="majorBidi" w:hAnsiTheme="majorBidi" w:cstheme="majorBidi"/>
                <w:sz w:val="28"/>
                <w:szCs w:val="28"/>
              </w:rPr>
            </w:pPr>
          </w:p>
        </w:tc>
        <w:tc>
          <w:tcPr>
            <w:tcW w:w="681" w:type="pct"/>
            <w:tcBorders>
              <w:top w:val="single" w:sz="4" w:space="0" w:color="auto"/>
              <w:left w:val="nil"/>
            </w:tcBorders>
            <w:shd w:val="clear" w:color="auto" w:fill="auto"/>
          </w:tcPr>
          <w:p w14:paraId="54FD9FC1" w14:textId="77777777" w:rsidR="00CB1D55" w:rsidRPr="001B6135" w:rsidRDefault="00CB1D55" w:rsidP="001B6135">
            <w:pPr>
              <w:spacing w:line="340" w:lineRule="exact"/>
              <w:jc w:val="right"/>
              <w:rPr>
                <w:rFonts w:asciiTheme="majorBidi" w:hAnsiTheme="majorBidi" w:cstheme="majorBidi"/>
                <w:sz w:val="28"/>
                <w:szCs w:val="28"/>
              </w:rPr>
            </w:pPr>
          </w:p>
        </w:tc>
        <w:tc>
          <w:tcPr>
            <w:tcW w:w="78" w:type="pct"/>
            <w:shd w:val="clear" w:color="auto" w:fill="auto"/>
          </w:tcPr>
          <w:p w14:paraId="20E6A49A" w14:textId="77777777" w:rsidR="00CB1D55" w:rsidRPr="001B6135" w:rsidRDefault="00CB1D55" w:rsidP="001B6135">
            <w:pPr>
              <w:spacing w:line="340" w:lineRule="exact"/>
              <w:ind w:left="-108" w:right="357"/>
              <w:jc w:val="right"/>
              <w:rPr>
                <w:rFonts w:asciiTheme="majorBidi" w:hAnsiTheme="majorBidi" w:cstheme="majorBidi"/>
                <w:sz w:val="28"/>
                <w:szCs w:val="28"/>
              </w:rPr>
            </w:pPr>
          </w:p>
        </w:tc>
        <w:tc>
          <w:tcPr>
            <w:tcW w:w="711" w:type="pct"/>
            <w:tcBorders>
              <w:top w:val="single" w:sz="4" w:space="0" w:color="auto"/>
            </w:tcBorders>
            <w:shd w:val="clear" w:color="auto" w:fill="auto"/>
          </w:tcPr>
          <w:p w14:paraId="4B457A97" w14:textId="77777777" w:rsidR="00CB1D55" w:rsidRPr="001B6135" w:rsidRDefault="00CB1D55" w:rsidP="001B6135">
            <w:pPr>
              <w:tabs>
                <w:tab w:val="center" w:pos="643"/>
                <w:tab w:val="right" w:pos="1395"/>
              </w:tabs>
              <w:spacing w:line="340" w:lineRule="exact"/>
              <w:ind w:left="-108" w:right="38"/>
              <w:jc w:val="right"/>
              <w:rPr>
                <w:rFonts w:asciiTheme="majorBidi" w:hAnsiTheme="majorBidi" w:cstheme="majorBidi"/>
                <w:sz w:val="28"/>
                <w:szCs w:val="28"/>
              </w:rPr>
            </w:pPr>
          </w:p>
        </w:tc>
        <w:tc>
          <w:tcPr>
            <w:tcW w:w="78" w:type="pct"/>
            <w:shd w:val="clear" w:color="auto" w:fill="auto"/>
          </w:tcPr>
          <w:p w14:paraId="437CDA1B" w14:textId="77777777" w:rsidR="00CB1D55" w:rsidRPr="001B6135" w:rsidRDefault="00CB1D55"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27C82330" w14:textId="77777777" w:rsidR="00CB1D55" w:rsidRPr="001B6135" w:rsidRDefault="00CB1D55" w:rsidP="001B6135">
            <w:pPr>
              <w:spacing w:line="340" w:lineRule="exact"/>
              <w:ind w:left="-108" w:right="38"/>
              <w:jc w:val="right"/>
              <w:rPr>
                <w:rFonts w:asciiTheme="majorBidi" w:hAnsiTheme="majorBidi" w:cstheme="majorBidi"/>
                <w:sz w:val="28"/>
                <w:szCs w:val="28"/>
              </w:rPr>
            </w:pPr>
          </w:p>
        </w:tc>
      </w:tr>
      <w:tr w:rsidR="00CE3872" w:rsidRPr="001B6135" w14:paraId="659DFABD" w14:textId="77777777" w:rsidTr="00ED12D3">
        <w:trPr>
          <w:cantSplit/>
        </w:trPr>
        <w:tc>
          <w:tcPr>
            <w:tcW w:w="1950" w:type="pct"/>
            <w:shd w:val="clear" w:color="auto" w:fill="auto"/>
          </w:tcPr>
          <w:p w14:paraId="049A5F60" w14:textId="46C6434C" w:rsidR="00CE3872" w:rsidRPr="001B6135" w:rsidRDefault="00CE3872" w:rsidP="001B613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B6135">
              <w:rPr>
                <w:rFonts w:asciiTheme="majorBidi" w:hAnsiTheme="majorBidi" w:cstheme="majorBidi"/>
                <w:sz w:val="28"/>
                <w:szCs w:val="28"/>
                <w:lang w:val="en-US"/>
              </w:rPr>
              <w:t>Food and beverage</w:t>
            </w:r>
          </w:p>
        </w:tc>
        <w:tc>
          <w:tcPr>
            <w:tcW w:w="696" w:type="pct"/>
            <w:shd w:val="clear" w:color="auto" w:fill="auto"/>
          </w:tcPr>
          <w:p w14:paraId="3149A112" w14:textId="55A433DB"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70B4F60B"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69500146" w14:textId="077FAADF"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328,226</w:t>
            </w:r>
          </w:p>
        </w:tc>
        <w:tc>
          <w:tcPr>
            <w:tcW w:w="78" w:type="pct"/>
            <w:shd w:val="clear" w:color="auto" w:fill="auto"/>
          </w:tcPr>
          <w:p w14:paraId="3D4DCF3E"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shd w:val="clear" w:color="auto" w:fill="auto"/>
          </w:tcPr>
          <w:p w14:paraId="6D145E2E" w14:textId="6FB3A04F"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w:t>
            </w:r>
          </w:p>
        </w:tc>
        <w:tc>
          <w:tcPr>
            <w:tcW w:w="78" w:type="pct"/>
            <w:shd w:val="clear" w:color="auto" w:fill="auto"/>
          </w:tcPr>
          <w:p w14:paraId="416DF0B0"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31B77205" w14:textId="16894C38" w:rsidR="00CE3872" w:rsidRPr="001B6135" w:rsidRDefault="00CE387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CE3872" w:rsidRPr="001B6135" w14:paraId="37A75171" w14:textId="77777777" w:rsidTr="00ED12D3">
        <w:trPr>
          <w:cantSplit/>
        </w:trPr>
        <w:tc>
          <w:tcPr>
            <w:tcW w:w="1950" w:type="pct"/>
            <w:shd w:val="clear" w:color="auto" w:fill="auto"/>
          </w:tcPr>
          <w:p w14:paraId="78A90517" w14:textId="0E23D884" w:rsidR="00CE3872" w:rsidRPr="001B6135" w:rsidRDefault="00CE3872" w:rsidP="001B613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B6135">
              <w:rPr>
                <w:rFonts w:asciiTheme="majorBidi" w:hAnsiTheme="majorBidi" w:cstheme="majorBidi"/>
                <w:sz w:val="28"/>
                <w:szCs w:val="28"/>
                <w:lang w:val="en-US"/>
              </w:rPr>
              <w:t>Supplies</w:t>
            </w:r>
          </w:p>
        </w:tc>
        <w:tc>
          <w:tcPr>
            <w:tcW w:w="696" w:type="pct"/>
            <w:tcBorders>
              <w:bottom w:val="single" w:sz="4" w:space="0" w:color="auto"/>
            </w:tcBorders>
            <w:shd w:val="clear" w:color="auto" w:fill="auto"/>
          </w:tcPr>
          <w:p w14:paraId="07353ACC" w14:textId="1766321A"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201D45E8"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bottom w:val="single" w:sz="4" w:space="0" w:color="auto"/>
            </w:tcBorders>
            <w:shd w:val="clear" w:color="auto" w:fill="auto"/>
          </w:tcPr>
          <w:p w14:paraId="1E0F85B0" w14:textId="4E661DD2"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190,652</w:t>
            </w:r>
          </w:p>
        </w:tc>
        <w:tc>
          <w:tcPr>
            <w:tcW w:w="78" w:type="pct"/>
            <w:shd w:val="clear" w:color="auto" w:fill="auto"/>
          </w:tcPr>
          <w:p w14:paraId="54887173"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tcBorders>
              <w:bottom w:val="single" w:sz="4" w:space="0" w:color="auto"/>
            </w:tcBorders>
            <w:shd w:val="clear" w:color="auto" w:fill="auto"/>
          </w:tcPr>
          <w:p w14:paraId="117531AE" w14:textId="5919ED3C"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57FF9F13"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bottom w:val="single" w:sz="4" w:space="0" w:color="auto"/>
            </w:tcBorders>
            <w:shd w:val="clear" w:color="auto" w:fill="auto"/>
          </w:tcPr>
          <w:p w14:paraId="048684F5" w14:textId="59A9289C" w:rsidR="00CE3872" w:rsidRPr="001B6135" w:rsidRDefault="00CE387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CE3872" w:rsidRPr="001B6135" w14:paraId="474DDE34" w14:textId="77777777" w:rsidTr="00ED12D3">
        <w:trPr>
          <w:cantSplit/>
        </w:trPr>
        <w:tc>
          <w:tcPr>
            <w:tcW w:w="1950" w:type="pct"/>
            <w:shd w:val="clear" w:color="auto" w:fill="auto"/>
          </w:tcPr>
          <w:p w14:paraId="7BCFB297" w14:textId="77777777" w:rsidR="00CE3872" w:rsidRPr="001B6135" w:rsidRDefault="00CE3872" w:rsidP="001B6135">
            <w:pPr>
              <w:spacing w:line="340" w:lineRule="exact"/>
              <w:jc w:val="right"/>
              <w:rPr>
                <w:rFonts w:asciiTheme="majorBidi" w:hAnsiTheme="majorBidi" w:cstheme="majorBidi"/>
                <w:sz w:val="28"/>
                <w:szCs w:val="28"/>
              </w:rPr>
            </w:pPr>
          </w:p>
        </w:tc>
        <w:tc>
          <w:tcPr>
            <w:tcW w:w="696" w:type="pct"/>
            <w:tcBorders>
              <w:top w:val="single" w:sz="4" w:space="0" w:color="auto"/>
            </w:tcBorders>
            <w:shd w:val="clear" w:color="auto" w:fill="auto"/>
          </w:tcPr>
          <w:p w14:paraId="6A033A80" w14:textId="469CC53E"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18E823C8"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top w:val="single" w:sz="4" w:space="0" w:color="auto"/>
              <w:left w:val="nil"/>
            </w:tcBorders>
            <w:shd w:val="clear" w:color="auto" w:fill="auto"/>
          </w:tcPr>
          <w:p w14:paraId="1CB17CFC" w14:textId="24B93DF8"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518,878</w:t>
            </w:r>
          </w:p>
        </w:tc>
        <w:tc>
          <w:tcPr>
            <w:tcW w:w="78" w:type="pct"/>
            <w:shd w:val="clear" w:color="auto" w:fill="auto"/>
          </w:tcPr>
          <w:p w14:paraId="60149468"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tcBorders>
              <w:top w:val="single" w:sz="4" w:space="0" w:color="auto"/>
            </w:tcBorders>
            <w:shd w:val="clear" w:color="auto" w:fill="auto"/>
          </w:tcPr>
          <w:p w14:paraId="108E30DA" w14:textId="52AEFE6C"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39F4D138"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top w:val="single" w:sz="4" w:space="0" w:color="auto"/>
              <w:left w:val="nil"/>
            </w:tcBorders>
            <w:shd w:val="clear" w:color="auto" w:fill="auto"/>
          </w:tcPr>
          <w:p w14:paraId="000B29C3" w14:textId="7AF58DF6" w:rsidR="00CE3872" w:rsidRPr="001B6135" w:rsidRDefault="00CE387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CE3872" w:rsidRPr="001B6135" w14:paraId="5BE72D94" w14:textId="77777777" w:rsidTr="00ED12D3">
        <w:trPr>
          <w:cantSplit/>
        </w:trPr>
        <w:tc>
          <w:tcPr>
            <w:tcW w:w="1950" w:type="pct"/>
            <w:shd w:val="clear" w:color="auto" w:fill="auto"/>
          </w:tcPr>
          <w:p w14:paraId="701C2D16" w14:textId="0A4B870A" w:rsidR="00CE3872" w:rsidRPr="001B6135" w:rsidRDefault="00CE3872" w:rsidP="001B6135">
            <w:pPr>
              <w:tabs>
                <w:tab w:val="left" w:pos="540"/>
              </w:tabs>
              <w:spacing w:line="340" w:lineRule="exact"/>
              <w:rPr>
                <w:rFonts w:asciiTheme="majorBidi" w:hAnsiTheme="majorBidi" w:cstheme="majorBidi"/>
                <w:b/>
                <w:bCs/>
                <w:sz w:val="28"/>
                <w:szCs w:val="28"/>
                <w:lang w:val="en-US"/>
              </w:rPr>
            </w:pPr>
            <w:r w:rsidRPr="001B6135">
              <w:rPr>
                <w:rFonts w:asciiTheme="majorBidi" w:hAnsiTheme="majorBidi" w:cstheme="majorBidi"/>
                <w:b/>
                <w:bCs/>
                <w:sz w:val="28"/>
                <w:szCs w:val="28"/>
                <w:lang w:val="en-US"/>
              </w:rPr>
              <w:t>Manufacture and distribution of ceiling fan</w:t>
            </w:r>
          </w:p>
        </w:tc>
        <w:tc>
          <w:tcPr>
            <w:tcW w:w="696" w:type="pct"/>
            <w:shd w:val="clear" w:color="auto" w:fill="auto"/>
          </w:tcPr>
          <w:p w14:paraId="03FA90D1" w14:textId="77777777" w:rsidR="00CE3872" w:rsidRPr="001B6135" w:rsidRDefault="00CE3872" w:rsidP="001B6135">
            <w:pPr>
              <w:spacing w:line="340" w:lineRule="exact"/>
              <w:jc w:val="right"/>
              <w:rPr>
                <w:rFonts w:asciiTheme="majorBidi" w:hAnsiTheme="majorBidi" w:cstheme="majorBidi"/>
                <w:sz w:val="28"/>
                <w:szCs w:val="28"/>
              </w:rPr>
            </w:pPr>
          </w:p>
        </w:tc>
        <w:tc>
          <w:tcPr>
            <w:tcW w:w="76" w:type="pct"/>
            <w:shd w:val="clear" w:color="auto" w:fill="auto"/>
          </w:tcPr>
          <w:p w14:paraId="3E926416"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111688BF" w14:textId="77777777" w:rsidR="00CE3872" w:rsidRPr="001B6135" w:rsidRDefault="00CE3872" w:rsidP="001B6135">
            <w:pPr>
              <w:spacing w:line="340" w:lineRule="exact"/>
              <w:jc w:val="right"/>
              <w:rPr>
                <w:rFonts w:asciiTheme="majorBidi" w:hAnsiTheme="majorBidi" w:cstheme="majorBidi"/>
                <w:sz w:val="28"/>
                <w:szCs w:val="28"/>
              </w:rPr>
            </w:pPr>
          </w:p>
        </w:tc>
        <w:tc>
          <w:tcPr>
            <w:tcW w:w="78" w:type="pct"/>
            <w:shd w:val="clear" w:color="auto" w:fill="auto"/>
          </w:tcPr>
          <w:p w14:paraId="2888B851"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shd w:val="clear" w:color="auto" w:fill="auto"/>
          </w:tcPr>
          <w:p w14:paraId="2013C65B" w14:textId="77777777"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rPr>
            </w:pPr>
          </w:p>
        </w:tc>
        <w:tc>
          <w:tcPr>
            <w:tcW w:w="78" w:type="pct"/>
            <w:shd w:val="clear" w:color="auto" w:fill="auto"/>
          </w:tcPr>
          <w:p w14:paraId="31AD5D1D"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62D9E305" w14:textId="77777777" w:rsidR="00CE3872" w:rsidRPr="001B6135" w:rsidRDefault="00CE3872" w:rsidP="001B6135">
            <w:pPr>
              <w:spacing w:line="340" w:lineRule="exact"/>
              <w:ind w:left="-108" w:right="38"/>
              <w:jc w:val="right"/>
              <w:rPr>
                <w:rFonts w:asciiTheme="majorBidi" w:hAnsiTheme="majorBidi" w:cstheme="majorBidi"/>
                <w:sz w:val="28"/>
                <w:szCs w:val="28"/>
              </w:rPr>
            </w:pPr>
          </w:p>
        </w:tc>
      </w:tr>
      <w:tr w:rsidR="00CE3872" w:rsidRPr="001B6135" w14:paraId="6E7D45F4" w14:textId="77777777" w:rsidTr="00ED12D3">
        <w:trPr>
          <w:cantSplit/>
        </w:trPr>
        <w:tc>
          <w:tcPr>
            <w:tcW w:w="1950" w:type="pct"/>
            <w:shd w:val="clear" w:color="auto" w:fill="auto"/>
          </w:tcPr>
          <w:p w14:paraId="4ECC5CC8" w14:textId="7118DFDD" w:rsidR="00CE3872" w:rsidRPr="001B6135" w:rsidRDefault="00CE3872" w:rsidP="001B613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B6135">
              <w:rPr>
                <w:rFonts w:asciiTheme="majorBidi" w:hAnsiTheme="majorBidi" w:cstheme="majorBidi"/>
                <w:sz w:val="28"/>
                <w:szCs w:val="28"/>
                <w:lang w:val="en-US"/>
              </w:rPr>
              <w:t>Finished goods</w:t>
            </w:r>
          </w:p>
        </w:tc>
        <w:tc>
          <w:tcPr>
            <w:tcW w:w="696" w:type="pct"/>
            <w:shd w:val="clear" w:color="auto" w:fill="auto"/>
          </w:tcPr>
          <w:p w14:paraId="11105294" w14:textId="312764A6"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6" w:type="pct"/>
            <w:shd w:val="clear" w:color="auto" w:fill="auto"/>
          </w:tcPr>
          <w:p w14:paraId="3A3CBD26"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47313C49" w14:textId="02226BB1"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1,692,827</w:t>
            </w:r>
          </w:p>
        </w:tc>
        <w:tc>
          <w:tcPr>
            <w:tcW w:w="78" w:type="pct"/>
            <w:shd w:val="clear" w:color="auto" w:fill="auto"/>
          </w:tcPr>
          <w:p w14:paraId="46E2A26C"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shd w:val="clear" w:color="auto" w:fill="auto"/>
          </w:tcPr>
          <w:p w14:paraId="7F7DE445" w14:textId="06D492C0" w:rsidR="00CE3872" w:rsidRPr="001B6135" w:rsidRDefault="00E55BE2" w:rsidP="001B6135">
            <w:pPr>
              <w:tabs>
                <w:tab w:val="center" w:pos="643"/>
                <w:tab w:val="right" w:pos="1395"/>
              </w:tabs>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1BAB1F82"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0EE47C32" w14:textId="69E7314D" w:rsidR="00CE3872" w:rsidRPr="001B6135" w:rsidRDefault="00CE387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1,692,827</w:t>
            </w:r>
          </w:p>
        </w:tc>
      </w:tr>
      <w:tr w:rsidR="00CE3872" w:rsidRPr="001B6135" w14:paraId="391F1D8A" w14:textId="77777777" w:rsidTr="00ED12D3">
        <w:trPr>
          <w:cantSplit/>
        </w:trPr>
        <w:tc>
          <w:tcPr>
            <w:tcW w:w="1950" w:type="pct"/>
            <w:shd w:val="clear" w:color="auto" w:fill="auto"/>
          </w:tcPr>
          <w:p w14:paraId="568F7B34" w14:textId="48966586" w:rsidR="00CE3872" w:rsidRPr="001B6135" w:rsidRDefault="00CE3872" w:rsidP="001B6135">
            <w:pPr>
              <w:tabs>
                <w:tab w:val="left" w:pos="540"/>
              </w:tabs>
              <w:spacing w:line="340" w:lineRule="exact"/>
              <w:rPr>
                <w:rFonts w:asciiTheme="majorBidi" w:hAnsiTheme="majorBidi" w:cstheme="majorBidi"/>
                <w:b/>
                <w:bCs/>
                <w:sz w:val="28"/>
                <w:szCs w:val="28"/>
                <w:lang w:val="en-US"/>
              </w:rPr>
            </w:pPr>
            <w:r w:rsidRPr="001B6135">
              <w:rPr>
                <w:rFonts w:asciiTheme="majorBidi" w:hAnsiTheme="majorBidi" w:cstheme="majorBidi"/>
                <w:b/>
                <w:bCs/>
                <w:sz w:val="28"/>
                <w:szCs w:val="28"/>
                <w:lang w:val="en-US"/>
              </w:rPr>
              <w:t>Cost of property development</w:t>
            </w:r>
          </w:p>
        </w:tc>
        <w:tc>
          <w:tcPr>
            <w:tcW w:w="696" w:type="pct"/>
            <w:shd w:val="clear" w:color="auto" w:fill="auto"/>
          </w:tcPr>
          <w:p w14:paraId="59765BE5" w14:textId="77777777" w:rsidR="00CE3872" w:rsidRPr="001B6135" w:rsidRDefault="00CE3872" w:rsidP="001B6135">
            <w:pPr>
              <w:spacing w:line="340" w:lineRule="exact"/>
              <w:jc w:val="right"/>
              <w:rPr>
                <w:rFonts w:asciiTheme="majorBidi" w:hAnsiTheme="majorBidi" w:cstheme="majorBidi"/>
                <w:sz w:val="28"/>
                <w:szCs w:val="28"/>
              </w:rPr>
            </w:pPr>
          </w:p>
        </w:tc>
        <w:tc>
          <w:tcPr>
            <w:tcW w:w="76" w:type="pct"/>
            <w:shd w:val="clear" w:color="auto" w:fill="auto"/>
          </w:tcPr>
          <w:p w14:paraId="2CB05083"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030D6FC9" w14:textId="77777777" w:rsidR="00CE3872" w:rsidRPr="001B6135" w:rsidRDefault="00CE3872" w:rsidP="001B6135">
            <w:pPr>
              <w:spacing w:line="340" w:lineRule="exact"/>
              <w:jc w:val="right"/>
              <w:rPr>
                <w:rFonts w:asciiTheme="majorBidi" w:hAnsiTheme="majorBidi" w:cstheme="majorBidi"/>
                <w:sz w:val="28"/>
                <w:szCs w:val="28"/>
                <w:cs/>
              </w:rPr>
            </w:pPr>
          </w:p>
        </w:tc>
        <w:tc>
          <w:tcPr>
            <w:tcW w:w="78" w:type="pct"/>
            <w:shd w:val="clear" w:color="auto" w:fill="auto"/>
          </w:tcPr>
          <w:p w14:paraId="35861C5B"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shd w:val="clear" w:color="auto" w:fill="auto"/>
          </w:tcPr>
          <w:p w14:paraId="74FA9A96" w14:textId="77777777"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rPr>
            </w:pPr>
          </w:p>
        </w:tc>
        <w:tc>
          <w:tcPr>
            <w:tcW w:w="78" w:type="pct"/>
            <w:shd w:val="clear" w:color="auto" w:fill="auto"/>
          </w:tcPr>
          <w:p w14:paraId="4D0960EE"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7BD86EC9" w14:textId="77777777" w:rsidR="00CE3872" w:rsidRPr="001B6135" w:rsidRDefault="00CE3872" w:rsidP="001B6135">
            <w:pPr>
              <w:spacing w:line="340" w:lineRule="exact"/>
              <w:ind w:left="-108" w:right="38"/>
              <w:jc w:val="right"/>
              <w:rPr>
                <w:rFonts w:asciiTheme="majorBidi" w:hAnsiTheme="majorBidi" w:cstheme="majorBidi"/>
                <w:sz w:val="28"/>
                <w:szCs w:val="28"/>
              </w:rPr>
            </w:pPr>
          </w:p>
        </w:tc>
      </w:tr>
      <w:tr w:rsidR="00CE3872" w:rsidRPr="001B6135" w14:paraId="3F497E55" w14:textId="77777777" w:rsidTr="00ED12D3">
        <w:trPr>
          <w:cantSplit/>
        </w:trPr>
        <w:tc>
          <w:tcPr>
            <w:tcW w:w="1950" w:type="pct"/>
            <w:shd w:val="clear" w:color="auto" w:fill="auto"/>
          </w:tcPr>
          <w:p w14:paraId="79BD0F2C" w14:textId="32CB793D" w:rsidR="00CE3872" w:rsidRPr="001B6135" w:rsidRDefault="00CE3872" w:rsidP="001B613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B6135">
              <w:rPr>
                <w:rFonts w:asciiTheme="majorBidi" w:hAnsiTheme="majorBidi" w:cstheme="majorBidi"/>
                <w:sz w:val="28"/>
                <w:szCs w:val="28"/>
                <w:lang w:val="en-US"/>
              </w:rPr>
              <w:t>Land and houses</w:t>
            </w:r>
          </w:p>
        </w:tc>
        <w:tc>
          <w:tcPr>
            <w:tcW w:w="696" w:type="pct"/>
            <w:shd w:val="clear" w:color="auto" w:fill="auto"/>
          </w:tcPr>
          <w:p w14:paraId="64FBF53B" w14:textId="41F0C135"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46,347,862</w:t>
            </w:r>
          </w:p>
        </w:tc>
        <w:tc>
          <w:tcPr>
            <w:tcW w:w="76" w:type="pct"/>
            <w:shd w:val="clear" w:color="auto" w:fill="auto"/>
          </w:tcPr>
          <w:p w14:paraId="30FBC827"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463A5357" w14:textId="6BBB3424"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49,547,760</w:t>
            </w:r>
          </w:p>
        </w:tc>
        <w:tc>
          <w:tcPr>
            <w:tcW w:w="78" w:type="pct"/>
            <w:shd w:val="clear" w:color="auto" w:fill="auto"/>
          </w:tcPr>
          <w:p w14:paraId="469BFBE9"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shd w:val="clear" w:color="auto" w:fill="auto"/>
          </w:tcPr>
          <w:p w14:paraId="691BE22C" w14:textId="6B04E3CE"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6DC0AB97"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1383B87E" w14:textId="7BDA781A" w:rsidR="00CE3872" w:rsidRPr="001B6135" w:rsidRDefault="00CE387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CE3872" w:rsidRPr="001B6135" w14:paraId="09980DEF" w14:textId="77777777" w:rsidTr="00ED12D3">
        <w:trPr>
          <w:cantSplit/>
        </w:trPr>
        <w:tc>
          <w:tcPr>
            <w:tcW w:w="1950" w:type="pct"/>
            <w:shd w:val="clear" w:color="auto" w:fill="auto"/>
          </w:tcPr>
          <w:p w14:paraId="41C6CB5C" w14:textId="0AE13869" w:rsidR="00CE3872" w:rsidRPr="001B6135" w:rsidRDefault="00CE3872" w:rsidP="001B6135">
            <w:pPr>
              <w:tabs>
                <w:tab w:val="left" w:pos="540"/>
              </w:tabs>
              <w:spacing w:line="340" w:lineRule="exact"/>
              <w:rPr>
                <w:rFonts w:asciiTheme="majorBidi" w:hAnsiTheme="majorBidi" w:cstheme="majorBidi"/>
                <w:sz w:val="28"/>
                <w:szCs w:val="28"/>
                <w:lang w:val="en-US"/>
              </w:rPr>
            </w:pPr>
            <w:r w:rsidRPr="001B6135">
              <w:rPr>
                <w:rFonts w:asciiTheme="majorBidi" w:hAnsiTheme="majorBidi" w:cstheme="majorBidi"/>
                <w:b/>
                <w:bCs/>
                <w:sz w:val="28"/>
                <w:szCs w:val="28"/>
                <w:lang w:val="en-US"/>
              </w:rPr>
              <w:t>Construction</w:t>
            </w:r>
            <w:r w:rsidRPr="001B6135">
              <w:rPr>
                <w:rFonts w:asciiTheme="majorBidi" w:hAnsiTheme="majorBidi" w:cstheme="majorBidi"/>
                <w:b/>
                <w:bCs/>
                <w:sz w:val="28"/>
                <w:szCs w:val="28"/>
              </w:rPr>
              <w:t xml:space="preserve"> contractor</w:t>
            </w:r>
          </w:p>
        </w:tc>
        <w:tc>
          <w:tcPr>
            <w:tcW w:w="696" w:type="pct"/>
            <w:shd w:val="clear" w:color="auto" w:fill="auto"/>
          </w:tcPr>
          <w:p w14:paraId="0274724D" w14:textId="77777777" w:rsidR="00CE3872" w:rsidRPr="001B6135" w:rsidRDefault="00CE3872" w:rsidP="001B6135">
            <w:pPr>
              <w:spacing w:line="340" w:lineRule="exact"/>
              <w:jc w:val="right"/>
              <w:rPr>
                <w:rFonts w:asciiTheme="majorBidi" w:hAnsiTheme="majorBidi" w:cstheme="majorBidi"/>
                <w:sz w:val="28"/>
                <w:szCs w:val="28"/>
              </w:rPr>
            </w:pPr>
          </w:p>
        </w:tc>
        <w:tc>
          <w:tcPr>
            <w:tcW w:w="76" w:type="pct"/>
            <w:shd w:val="clear" w:color="auto" w:fill="auto"/>
          </w:tcPr>
          <w:p w14:paraId="48519A56"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7D9AAF15" w14:textId="77777777" w:rsidR="00CE3872" w:rsidRPr="001B6135" w:rsidRDefault="00CE3872" w:rsidP="001B6135">
            <w:pPr>
              <w:spacing w:line="340" w:lineRule="exact"/>
              <w:jc w:val="right"/>
              <w:rPr>
                <w:rFonts w:asciiTheme="majorBidi" w:hAnsiTheme="majorBidi" w:cstheme="majorBidi"/>
                <w:sz w:val="28"/>
                <w:szCs w:val="28"/>
              </w:rPr>
            </w:pPr>
          </w:p>
        </w:tc>
        <w:tc>
          <w:tcPr>
            <w:tcW w:w="78" w:type="pct"/>
            <w:shd w:val="clear" w:color="auto" w:fill="auto"/>
          </w:tcPr>
          <w:p w14:paraId="323BA14E"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shd w:val="clear" w:color="auto" w:fill="auto"/>
          </w:tcPr>
          <w:p w14:paraId="34A7FDBC" w14:textId="77777777"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rPr>
            </w:pPr>
          </w:p>
        </w:tc>
        <w:tc>
          <w:tcPr>
            <w:tcW w:w="78" w:type="pct"/>
            <w:shd w:val="clear" w:color="auto" w:fill="auto"/>
          </w:tcPr>
          <w:p w14:paraId="2BBDEB51"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2FF949FC" w14:textId="77777777" w:rsidR="00CE3872" w:rsidRPr="001B6135" w:rsidRDefault="00CE3872" w:rsidP="001B6135">
            <w:pPr>
              <w:spacing w:line="340" w:lineRule="exact"/>
              <w:ind w:left="-108" w:right="38"/>
              <w:jc w:val="right"/>
              <w:rPr>
                <w:rFonts w:asciiTheme="majorBidi" w:hAnsiTheme="majorBidi" w:cstheme="majorBidi"/>
                <w:sz w:val="28"/>
                <w:szCs w:val="28"/>
              </w:rPr>
            </w:pPr>
          </w:p>
        </w:tc>
      </w:tr>
      <w:tr w:rsidR="00CE3872" w:rsidRPr="001B6135" w14:paraId="43EDD93B" w14:textId="77777777" w:rsidTr="00ED12D3">
        <w:trPr>
          <w:cantSplit/>
        </w:trPr>
        <w:tc>
          <w:tcPr>
            <w:tcW w:w="1950" w:type="pct"/>
            <w:shd w:val="clear" w:color="auto" w:fill="auto"/>
          </w:tcPr>
          <w:p w14:paraId="295B44F2" w14:textId="2F7311EF" w:rsidR="00CE3872" w:rsidRPr="001B6135" w:rsidRDefault="00CE3872" w:rsidP="001B613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1B6135">
              <w:rPr>
                <w:rFonts w:asciiTheme="majorBidi" w:hAnsiTheme="majorBidi"/>
                <w:sz w:val="28"/>
                <w:szCs w:val="28"/>
              </w:rPr>
              <w:t xml:space="preserve">Raw </w:t>
            </w:r>
            <w:r w:rsidRPr="001B6135">
              <w:rPr>
                <w:rFonts w:asciiTheme="majorBidi" w:hAnsiTheme="majorBidi" w:cstheme="majorBidi"/>
                <w:sz w:val="28"/>
                <w:szCs w:val="28"/>
                <w:lang w:val="en-US"/>
              </w:rPr>
              <w:t>materials</w:t>
            </w:r>
            <w:r w:rsidRPr="001B6135">
              <w:rPr>
                <w:rFonts w:asciiTheme="majorBidi" w:hAnsiTheme="majorBidi"/>
                <w:sz w:val="28"/>
                <w:szCs w:val="28"/>
              </w:rPr>
              <w:t xml:space="preserve"> and supplies</w:t>
            </w:r>
          </w:p>
        </w:tc>
        <w:tc>
          <w:tcPr>
            <w:tcW w:w="696" w:type="pct"/>
            <w:shd w:val="clear" w:color="auto" w:fill="auto"/>
          </w:tcPr>
          <w:p w14:paraId="2D70B774" w14:textId="2F7F3D73"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2,627,489</w:t>
            </w:r>
          </w:p>
        </w:tc>
        <w:tc>
          <w:tcPr>
            <w:tcW w:w="76" w:type="pct"/>
            <w:shd w:val="clear" w:color="auto" w:fill="auto"/>
          </w:tcPr>
          <w:p w14:paraId="583AB82D"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5FB88AC9" w14:textId="3F27AEBD"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2,112,243</w:t>
            </w:r>
          </w:p>
        </w:tc>
        <w:tc>
          <w:tcPr>
            <w:tcW w:w="78" w:type="pct"/>
            <w:shd w:val="clear" w:color="auto" w:fill="auto"/>
          </w:tcPr>
          <w:p w14:paraId="45B12533"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shd w:val="clear" w:color="auto" w:fill="auto"/>
          </w:tcPr>
          <w:p w14:paraId="37ECE9BF" w14:textId="7D371F3A" w:rsidR="00CE3872" w:rsidRPr="001B6135" w:rsidRDefault="00A545E5" w:rsidP="001B6135">
            <w:pPr>
              <w:tabs>
                <w:tab w:val="center" w:pos="643"/>
                <w:tab w:val="right" w:pos="1395"/>
              </w:tabs>
              <w:spacing w:line="340" w:lineRule="exact"/>
              <w:ind w:left="-108" w:right="38"/>
              <w:jc w:val="right"/>
              <w:rPr>
                <w:rFonts w:asciiTheme="majorBidi" w:hAnsiTheme="majorBidi" w:cstheme="majorBidi"/>
                <w:sz w:val="28"/>
                <w:szCs w:val="28"/>
                <w:cs/>
              </w:rPr>
            </w:pPr>
            <w:r w:rsidRPr="001B6135">
              <w:rPr>
                <w:rFonts w:asciiTheme="majorBidi" w:hAnsiTheme="majorBidi" w:cstheme="majorBidi" w:hint="cs"/>
                <w:sz w:val="28"/>
                <w:szCs w:val="28"/>
                <w:cs/>
              </w:rPr>
              <w:t>-</w:t>
            </w:r>
          </w:p>
        </w:tc>
        <w:tc>
          <w:tcPr>
            <w:tcW w:w="78" w:type="pct"/>
            <w:shd w:val="clear" w:color="auto" w:fill="auto"/>
          </w:tcPr>
          <w:p w14:paraId="16D02486"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left w:val="nil"/>
            </w:tcBorders>
            <w:shd w:val="clear" w:color="auto" w:fill="auto"/>
          </w:tcPr>
          <w:p w14:paraId="4A15DDE1" w14:textId="01BACE66" w:rsidR="00CE3872" w:rsidRPr="001B6135" w:rsidRDefault="00CE387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E55BE2" w:rsidRPr="001B6135" w14:paraId="7452E714" w14:textId="77777777" w:rsidTr="00ED12D3">
        <w:trPr>
          <w:cantSplit/>
        </w:trPr>
        <w:tc>
          <w:tcPr>
            <w:tcW w:w="1950" w:type="pct"/>
            <w:shd w:val="clear" w:color="auto" w:fill="auto"/>
          </w:tcPr>
          <w:p w14:paraId="711BE70F" w14:textId="5CC1E960" w:rsidR="00E55BE2" w:rsidRPr="001B6135" w:rsidRDefault="00E55BE2" w:rsidP="001B6135">
            <w:pPr>
              <w:tabs>
                <w:tab w:val="left" w:pos="540"/>
              </w:tabs>
              <w:spacing w:line="340" w:lineRule="exact"/>
              <w:rPr>
                <w:rFonts w:asciiTheme="majorBidi" w:hAnsiTheme="majorBidi" w:cstheme="majorBidi"/>
                <w:sz w:val="28"/>
                <w:szCs w:val="28"/>
                <w:lang w:val="en-US"/>
              </w:rPr>
            </w:pPr>
          </w:p>
        </w:tc>
        <w:tc>
          <w:tcPr>
            <w:tcW w:w="696" w:type="pct"/>
            <w:tcBorders>
              <w:top w:val="single" w:sz="4" w:space="0" w:color="auto"/>
            </w:tcBorders>
            <w:shd w:val="clear" w:color="auto" w:fill="auto"/>
          </w:tcPr>
          <w:p w14:paraId="567C1419" w14:textId="6C6D67D8" w:rsidR="00E55BE2" w:rsidRPr="001B6135" w:rsidRDefault="00E55BE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48,975,351</w:t>
            </w:r>
          </w:p>
        </w:tc>
        <w:tc>
          <w:tcPr>
            <w:tcW w:w="76" w:type="pct"/>
            <w:shd w:val="clear" w:color="auto" w:fill="auto"/>
          </w:tcPr>
          <w:p w14:paraId="711BE16A" w14:textId="77777777" w:rsidR="00E55BE2" w:rsidRPr="001B6135" w:rsidRDefault="00E55BE2" w:rsidP="001B6135">
            <w:pPr>
              <w:spacing w:line="340" w:lineRule="exact"/>
              <w:ind w:left="-108" w:right="357"/>
              <w:jc w:val="right"/>
              <w:rPr>
                <w:rFonts w:asciiTheme="majorBidi" w:hAnsiTheme="majorBidi" w:cstheme="majorBidi"/>
                <w:sz w:val="28"/>
                <w:szCs w:val="28"/>
              </w:rPr>
            </w:pPr>
          </w:p>
        </w:tc>
        <w:tc>
          <w:tcPr>
            <w:tcW w:w="681" w:type="pct"/>
            <w:tcBorders>
              <w:top w:val="single" w:sz="4" w:space="0" w:color="auto"/>
              <w:left w:val="nil"/>
            </w:tcBorders>
            <w:shd w:val="clear" w:color="auto" w:fill="auto"/>
          </w:tcPr>
          <w:p w14:paraId="55A393A5" w14:textId="49EFB206" w:rsidR="00E55BE2" w:rsidRPr="001B6135" w:rsidRDefault="00E55BE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53,871,708</w:t>
            </w:r>
          </w:p>
        </w:tc>
        <w:tc>
          <w:tcPr>
            <w:tcW w:w="78" w:type="pct"/>
            <w:shd w:val="clear" w:color="auto" w:fill="auto"/>
          </w:tcPr>
          <w:p w14:paraId="7F640FC2" w14:textId="77777777" w:rsidR="00E55BE2" w:rsidRPr="001B6135" w:rsidRDefault="00E55BE2" w:rsidP="001B6135">
            <w:pPr>
              <w:spacing w:line="340" w:lineRule="exact"/>
              <w:ind w:left="-108" w:right="357"/>
              <w:jc w:val="right"/>
              <w:rPr>
                <w:rFonts w:asciiTheme="majorBidi" w:hAnsiTheme="majorBidi" w:cstheme="majorBidi"/>
                <w:sz w:val="28"/>
                <w:szCs w:val="28"/>
              </w:rPr>
            </w:pPr>
          </w:p>
        </w:tc>
        <w:tc>
          <w:tcPr>
            <w:tcW w:w="711" w:type="pct"/>
            <w:tcBorders>
              <w:top w:val="single" w:sz="4" w:space="0" w:color="auto"/>
            </w:tcBorders>
            <w:shd w:val="clear" w:color="auto" w:fill="auto"/>
          </w:tcPr>
          <w:p w14:paraId="3CBD781E" w14:textId="247F638C" w:rsidR="00E55BE2" w:rsidRPr="001B6135" w:rsidRDefault="00E55BE2" w:rsidP="001B6135">
            <w:pPr>
              <w:tabs>
                <w:tab w:val="center" w:pos="643"/>
                <w:tab w:val="right" w:pos="1395"/>
              </w:tabs>
              <w:spacing w:line="340" w:lineRule="exact"/>
              <w:ind w:left="-108" w:right="38"/>
              <w:jc w:val="right"/>
              <w:rPr>
                <w:rFonts w:asciiTheme="majorBidi" w:hAnsiTheme="majorBidi" w:cstheme="majorBidi"/>
                <w:sz w:val="28"/>
                <w:szCs w:val="28"/>
                <w:lang w:val="en-US"/>
              </w:rPr>
            </w:pPr>
            <w:r w:rsidRPr="001B6135">
              <w:t>-</w:t>
            </w:r>
          </w:p>
        </w:tc>
        <w:tc>
          <w:tcPr>
            <w:tcW w:w="78" w:type="pct"/>
            <w:shd w:val="clear" w:color="auto" w:fill="auto"/>
          </w:tcPr>
          <w:p w14:paraId="4BB5ED71" w14:textId="77777777" w:rsidR="00E55BE2" w:rsidRPr="001B6135" w:rsidRDefault="00E55BE2" w:rsidP="001B6135">
            <w:pPr>
              <w:spacing w:line="340" w:lineRule="exact"/>
              <w:ind w:left="-108" w:right="327"/>
              <w:jc w:val="right"/>
              <w:rPr>
                <w:rFonts w:asciiTheme="majorBidi" w:hAnsiTheme="majorBidi" w:cstheme="majorBidi"/>
                <w:sz w:val="28"/>
                <w:szCs w:val="28"/>
              </w:rPr>
            </w:pPr>
          </w:p>
        </w:tc>
        <w:tc>
          <w:tcPr>
            <w:tcW w:w="730" w:type="pct"/>
            <w:tcBorders>
              <w:top w:val="single" w:sz="4" w:space="0" w:color="auto"/>
              <w:left w:val="nil"/>
            </w:tcBorders>
            <w:shd w:val="clear" w:color="auto" w:fill="auto"/>
          </w:tcPr>
          <w:p w14:paraId="1D62DA06" w14:textId="1583856B" w:rsidR="00E55BE2" w:rsidRPr="001B6135" w:rsidRDefault="00E55BE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1,692,827</w:t>
            </w:r>
          </w:p>
        </w:tc>
      </w:tr>
      <w:tr w:rsidR="00E55BE2" w:rsidRPr="001B6135" w14:paraId="509BE21F" w14:textId="77777777" w:rsidTr="00ED12D3">
        <w:trPr>
          <w:cantSplit/>
        </w:trPr>
        <w:tc>
          <w:tcPr>
            <w:tcW w:w="1950" w:type="pct"/>
            <w:shd w:val="clear" w:color="auto" w:fill="auto"/>
          </w:tcPr>
          <w:p w14:paraId="6789CFB0" w14:textId="2647D7ED" w:rsidR="00E55BE2" w:rsidRPr="001B6135" w:rsidRDefault="00E55BE2" w:rsidP="001B6135">
            <w:pPr>
              <w:tabs>
                <w:tab w:val="left" w:pos="540"/>
              </w:tabs>
              <w:spacing w:line="340" w:lineRule="exact"/>
              <w:rPr>
                <w:rFonts w:asciiTheme="majorBidi" w:hAnsiTheme="majorBidi" w:cstheme="majorBidi"/>
                <w:sz w:val="28"/>
                <w:szCs w:val="28"/>
                <w:lang w:val="en-US"/>
              </w:rPr>
            </w:pPr>
            <w:r w:rsidRPr="001B6135">
              <w:rPr>
                <w:rFonts w:asciiTheme="majorBidi" w:hAnsiTheme="majorBidi" w:cstheme="majorBidi"/>
                <w:sz w:val="28"/>
                <w:szCs w:val="28"/>
                <w:u w:val="single"/>
                <w:lang w:val="en-US"/>
              </w:rPr>
              <w:t>Less</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Allowances for obsolete of inventories</w:t>
            </w:r>
          </w:p>
        </w:tc>
        <w:tc>
          <w:tcPr>
            <w:tcW w:w="696" w:type="pct"/>
            <w:tcBorders>
              <w:bottom w:val="single" w:sz="4" w:space="0" w:color="auto"/>
            </w:tcBorders>
            <w:shd w:val="clear" w:color="auto" w:fill="auto"/>
          </w:tcPr>
          <w:p w14:paraId="2CF183C8" w14:textId="3C35A974" w:rsidR="00E55BE2" w:rsidRPr="001B6135" w:rsidRDefault="00E55BE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(744,401)</w:t>
            </w:r>
          </w:p>
        </w:tc>
        <w:tc>
          <w:tcPr>
            <w:tcW w:w="76" w:type="pct"/>
            <w:shd w:val="clear" w:color="auto" w:fill="auto"/>
          </w:tcPr>
          <w:p w14:paraId="48595843" w14:textId="77777777" w:rsidR="00E55BE2" w:rsidRPr="001B6135" w:rsidRDefault="00E55BE2" w:rsidP="001B6135">
            <w:pPr>
              <w:spacing w:line="340" w:lineRule="exact"/>
              <w:ind w:left="-108" w:right="357"/>
              <w:jc w:val="right"/>
              <w:rPr>
                <w:rFonts w:asciiTheme="majorBidi" w:hAnsiTheme="majorBidi" w:cstheme="majorBidi"/>
                <w:sz w:val="28"/>
                <w:szCs w:val="28"/>
                <w:cs/>
              </w:rPr>
            </w:pPr>
          </w:p>
        </w:tc>
        <w:tc>
          <w:tcPr>
            <w:tcW w:w="681" w:type="pct"/>
            <w:tcBorders>
              <w:left w:val="nil"/>
              <w:bottom w:val="single" w:sz="4" w:space="0" w:color="auto"/>
            </w:tcBorders>
            <w:shd w:val="clear" w:color="auto" w:fill="auto"/>
          </w:tcPr>
          <w:p w14:paraId="269BDC8E" w14:textId="4C70C4BF" w:rsidR="00E55BE2" w:rsidRPr="001B6135" w:rsidRDefault="00E55BE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(2,373,452) </w:t>
            </w:r>
          </w:p>
        </w:tc>
        <w:tc>
          <w:tcPr>
            <w:tcW w:w="78" w:type="pct"/>
            <w:shd w:val="clear" w:color="auto" w:fill="auto"/>
          </w:tcPr>
          <w:p w14:paraId="446901BC" w14:textId="77777777" w:rsidR="00E55BE2" w:rsidRPr="001B6135" w:rsidRDefault="00E55BE2" w:rsidP="001B6135">
            <w:pPr>
              <w:spacing w:line="340" w:lineRule="exact"/>
              <w:ind w:left="-108" w:right="357"/>
              <w:jc w:val="right"/>
              <w:rPr>
                <w:rFonts w:asciiTheme="majorBidi" w:hAnsiTheme="majorBidi" w:cstheme="majorBidi"/>
                <w:sz w:val="28"/>
                <w:szCs w:val="28"/>
              </w:rPr>
            </w:pPr>
          </w:p>
        </w:tc>
        <w:tc>
          <w:tcPr>
            <w:tcW w:w="711" w:type="pct"/>
            <w:tcBorders>
              <w:bottom w:val="single" w:sz="4" w:space="0" w:color="auto"/>
            </w:tcBorders>
            <w:shd w:val="clear" w:color="auto" w:fill="auto"/>
          </w:tcPr>
          <w:p w14:paraId="0B747473" w14:textId="0AAF7E9A" w:rsidR="00E55BE2" w:rsidRPr="001B6135" w:rsidRDefault="00E55BE2" w:rsidP="001B6135">
            <w:pPr>
              <w:tabs>
                <w:tab w:val="center" w:pos="643"/>
                <w:tab w:val="right" w:pos="1395"/>
              </w:tabs>
              <w:spacing w:line="340" w:lineRule="exact"/>
              <w:ind w:left="-108" w:right="38"/>
              <w:jc w:val="right"/>
              <w:rPr>
                <w:rFonts w:asciiTheme="majorBidi" w:hAnsiTheme="majorBidi" w:cstheme="majorBidi"/>
                <w:sz w:val="28"/>
                <w:szCs w:val="28"/>
              </w:rPr>
            </w:pPr>
            <w:r w:rsidRPr="001B6135">
              <w:t>-</w:t>
            </w:r>
          </w:p>
        </w:tc>
        <w:tc>
          <w:tcPr>
            <w:tcW w:w="78" w:type="pct"/>
            <w:shd w:val="clear" w:color="auto" w:fill="auto"/>
          </w:tcPr>
          <w:p w14:paraId="0DA40984" w14:textId="77777777" w:rsidR="00E55BE2" w:rsidRPr="001B6135" w:rsidRDefault="00E55BE2" w:rsidP="001B6135">
            <w:pPr>
              <w:spacing w:line="340" w:lineRule="exact"/>
              <w:ind w:left="-108" w:right="327"/>
              <w:jc w:val="right"/>
              <w:rPr>
                <w:rFonts w:asciiTheme="majorBidi" w:hAnsiTheme="majorBidi" w:cstheme="majorBidi"/>
                <w:sz w:val="28"/>
                <w:szCs w:val="28"/>
              </w:rPr>
            </w:pPr>
          </w:p>
        </w:tc>
        <w:tc>
          <w:tcPr>
            <w:tcW w:w="730" w:type="pct"/>
            <w:tcBorders>
              <w:left w:val="nil"/>
              <w:bottom w:val="single" w:sz="4" w:space="0" w:color="auto"/>
            </w:tcBorders>
            <w:shd w:val="clear" w:color="auto" w:fill="auto"/>
          </w:tcPr>
          <w:p w14:paraId="690DC718" w14:textId="707F65A8" w:rsidR="00E55BE2" w:rsidRPr="001B6135" w:rsidRDefault="00E55BE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(1,692,827)</w:t>
            </w:r>
          </w:p>
        </w:tc>
      </w:tr>
      <w:tr w:rsidR="00CE3872" w:rsidRPr="001B6135" w14:paraId="05199381" w14:textId="77777777" w:rsidTr="00ED12D3">
        <w:trPr>
          <w:cantSplit/>
        </w:trPr>
        <w:tc>
          <w:tcPr>
            <w:tcW w:w="1950" w:type="pct"/>
            <w:shd w:val="clear" w:color="auto" w:fill="auto"/>
          </w:tcPr>
          <w:p w14:paraId="073EA984" w14:textId="1623029C" w:rsidR="00CE3872" w:rsidRPr="001B6135" w:rsidRDefault="00CE3872" w:rsidP="001B6135">
            <w:pPr>
              <w:tabs>
                <w:tab w:val="left" w:pos="540"/>
              </w:tabs>
              <w:spacing w:line="340" w:lineRule="exact"/>
              <w:rPr>
                <w:rFonts w:asciiTheme="majorBidi" w:hAnsiTheme="majorBidi" w:cstheme="majorBidi"/>
                <w:sz w:val="28"/>
                <w:szCs w:val="28"/>
                <w:cs/>
                <w:lang w:val="en-US"/>
              </w:rPr>
            </w:pPr>
          </w:p>
        </w:tc>
        <w:tc>
          <w:tcPr>
            <w:tcW w:w="696" w:type="pct"/>
            <w:tcBorders>
              <w:top w:val="single" w:sz="4" w:space="0" w:color="auto"/>
              <w:bottom w:val="double" w:sz="4" w:space="0" w:color="auto"/>
            </w:tcBorders>
            <w:shd w:val="clear" w:color="auto" w:fill="auto"/>
          </w:tcPr>
          <w:p w14:paraId="09F9CFCC" w14:textId="71B294D7"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48,230,950</w:t>
            </w:r>
          </w:p>
        </w:tc>
        <w:tc>
          <w:tcPr>
            <w:tcW w:w="76" w:type="pct"/>
            <w:shd w:val="clear" w:color="auto" w:fill="auto"/>
          </w:tcPr>
          <w:p w14:paraId="4FA58A58"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681" w:type="pct"/>
            <w:tcBorders>
              <w:top w:val="single" w:sz="4" w:space="0" w:color="auto"/>
              <w:left w:val="nil"/>
              <w:bottom w:val="double" w:sz="4" w:space="0" w:color="auto"/>
            </w:tcBorders>
            <w:shd w:val="clear" w:color="auto" w:fill="auto"/>
          </w:tcPr>
          <w:p w14:paraId="1CB92584" w14:textId="20DEECD1" w:rsidR="00CE3872" w:rsidRPr="001B6135" w:rsidRDefault="00CE3872"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51,498,256</w:t>
            </w:r>
          </w:p>
        </w:tc>
        <w:tc>
          <w:tcPr>
            <w:tcW w:w="78" w:type="pct"/>
            <w:shd w:val="clear" w:color="auto" w:fill="auto"/>
          </w:tcPr>
          <w:p w14:paraId="05E100BD" w14:textId="77777777" w:rsidR="00CE3872" w:rsidRPr="001B6135" w:rsidRDefault="00CE3872" w:rsidP="001B6135">
            <w:pPr>
              <w:spacing w:line="340" w:lineRule="exact"/>
              <w:ind w:left="-108" w:right="357"/>
              <w:jc w:val="right"/>
              <w:rPr>
                <w:rFonts w:asciiTheme="majorBidi" w:hAnsiTheme="majorBidi" w:cstheme="majorBidi"/>
                <w:sz w:val="28"/>
                <w:szCs w:val="28"/>
              </w:rPr>
            </w:pPr>
          </w:p>
        </w:tc>
        <w:tc>
          <w:tcPr>
            <w:tcW w:w="711" w:type="pct"/>
            <w:tcBorders>
              <w:top w:val="single" w:sz="4" w:space="0" w:color="auto"/>
              <w:bottom w:val="double" w:sz="4" w:space="0" w:color="auto"/>
            </w:tcBorders>
            <w:shd w:val="clear" w:color="auto" w:fill="auto"/>
          </w:tcPr>
          <w:p w14:paraId="23E60696" w14:textId="6BDE80E2" w:rsidR="00CE3872" w:rsidRPr="001B6135" w:rsidRDefault="00CE3872" w:rsidP="001B6135">
            <w:pPr>
              <w:tabs>
                <w:tab w:val="center" w:pos="643"/>
                <w:tab w:val="right" w:pos="1395"/>
              </w:tabs>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8" w:type="pct"/>
            <w:shd w:val="clear" w:color="auto" w:fill="auto"/>
          </w:tcPr>
          <w:p w14:paraId="4A977D9C" w14:textId="77777777" w:rsidR="00CE3872" w:rsidRPr="001B6135" w:rsidRDefault="00CE3872" w:rsidP="001B6135">
            <w:pPr>
              <w:spacing w:line="340" w:lineRule="exact"/>
              <w:ind w:left="-108" w:right="327"/>
              <w:jc w:val="right"/>
              <w:rPr>
                <w:rFonts w:asciiTheme="majorBidi" w:hAnsiTheme="majorBidi" w:cstheme="majorBidi"/>
                <w:sz w:val="28"/>
                <w:szCs w:val="28"/>
              </w:rPr>
            </w:pPr>
          </w:p>
        </w:tc>
        <w:tc>
          <w:tcPr>
            <w:tcW w:w="730" w:type="pct"/>
            <w:tcBorders>
              <w:top w:val="single" w:sz="4" w:space="0" w:color="auto"/>
              <w:left w:val="nil"/>
              <w:bottom w:val="double" w:sz="4" w:space="0" w:color="auto"/>
            </w:tcBorders>
            <w:shd w:val="clear" w:color="auto" w:fill="auto"/>
          </w:tcPr>
          <w:p w14:paraId="30BAB0B3" w14:textId="5E6A7EDB" w:rsidR="00CE3872" w:rsidRPr="001B6135" w:rsidRDefault="00CE3872" w:rsidP="001B6135">
            <w:pPr>
              <w:spacing w:line="34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bl>
    <w:p w14:paraId="5340DC8B" w14:textId="44D05E53" w:rsidR="00D9004A" w:rsidRPr="001B6135" w:rsidRDefault="00D9004A" w:rsidP="001B6135">
      <w:pPr>
        <w:pStyle w:val="af"/>
        <w:spacing w:before="0"/>
        <w:ind w:left="360" w:right="0" w:firstLine="0"/>
        <w:jc w:val="thaiDistribute"/>
        <w:rPr>
          <w:rFonts w:asciiTheme="majorBidi" w:hAnsiTheme="majorBidi" w:cstheme="majorBidi"/>
          <w:b/>
          <w:bCs/>
          <w:i/>
          <w:iCs/>
        </w:rPr>
      </w:pPr>
      <w:bookmarkStart w:id="51" w:name="_MON_1517682951"/>
      <w:bookmarkStart w:id="52" w:name="_MON_1517682981"/>
      <w:bookmarkStart w:id="53" w:name="_MON_1595144274"/>
      <w:bookmarkStart w:id="54" w:name="_MON_1517683051"/>
      <w:bookmarkStart w:id="55" w:name="_MON_1612892591"/>
      <w:bookmarkStart w:id="56" w:name="_MON_1517682233"/>
      <w:bookmarkStart w:id="57" w:name="_MON_1517683117"/>
      <w:bookmarkStart w:id="58" w:name="_MON_1517509813"/>
      <w:bookmarkStart w:id="59" w:name="_MON_1562073609"/>
      <w:bookmarkStart w:id="60" w:name="_MON_1517509958"/>
      <w:bookmarkStart w:id="61" w:name="_MON_1619274634"/>
      <w:bookmarkStart w:id="62" w:name="_MON_1517518815"/>
      <w:bookmarkStart w:id="63" w:name="_MON_1517519021"/>
      <w:bookmarkStart w:id="64" w:name="_MON_1517609859"/>
      <w:bookmarkStart w:id="65" w:name="_MON_1517609879"/>
      <w:bookmarkStart w:id="66" w:name="_MON_151768292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1B6135">
        <w:rPr>
          <w:rFonts w:asciiTheme="majorBidi" w:hAnsiTheme="majorBidi" w:cstheme="majorBidi"/>
        </w:rPr>
        <w:t xml:space="preserve">For </w:t>
      </w:r>
      <w:r w:rsidR="00B50C06" w:rsidRPr="001B6135">
        <w:rPr>
          <w:rFonts w:asciiTheme="majorBidi" w:hAnsiTheme="majorBidi" w:cstheme="majorBidi"/>
        </w:rPr>
        <w:t>years</w:t>
      </w:r>
      <w:r w:rsidR="00923D46" w:rsidRPr="001B6135">
        <w:rPr>
          <w:rFonts w:asciiTheme="majorBidi" w:hAnsiTheme="majorBidi" w:cstheme="majorBidi"/>
        </w:rPr>
        <w:t xml:space="preserve"> </w:t>
      </w:r>
      <w:r w:rsidRPr="001B6135">
        <w:rPr>
          <w:rFonts w:asciiTheme="majorBidi" w:hAnsiTheme="majorBidi" w:cstheme="majorBidi"/>
        </w:rPr>
        <w:t xml:space="preserve">ended </w:t>
      </w:r>
      <w:r w:rsidR="00BD391B" w:rsidRPr="001B6135">
        <w:rPr>
          <w:rFonts w:asciiTheme="majorBidi" w:hAnsiTheme="majorBidi" w:cstheme="majorBidi"/>
        </w:rPr>
        <w:t>December 31, 2021</w:t>
      </w:r>
      <w:r w:rsidR="00B50C06" w:rsidRPr="001B6135">
        <w:rPr>
          <w:rFonts w:asciiTheme="majorBidi" w:hAnsiTheme="majorBidi" w:cstheme="majorBidi"/>
        </w:rPr>
        <w:t xml:space="preserve"> and </w:t>
      </w:r>
      <w:r w:rsidR="00454914" w:rsidRPr="001B6135">
        <w:rPr>
          <w:rFonts w:asciiTheme="majorBidi" w:hAnsiTheme="majorBidi" w:cstheme="majorBidi"/>
        </w:rPr>
        <w:t>2020</w:t>
      </w:r>
      <w:r w:rsidRPr="001B6135">
        <w:rPr>
          <w:rFonts w:asciiTheme="majorBidi" w:hAnsiTheme="majorBidi" w:cstheme="majorBidi"/>
        </w:rPr>
        <w:t>, the movements of allowances for obsolete of inventories are as follows:</w:t>
      </w:r>
    </w:p>
    <w:tbl>
      <w:tblPr>
        <w:tblW w:w="5000" w:type="pct"/>
        <w:tblCellMar>
          <w:left w:w="62" w:type="dxa"/>
          <w:right w:w="62" w:type="dxa"/>
        </w:tblCellMar>
        <w:tblLook w:val="0000" w:firstRow="0" w:lastRow="0" w:firstColumn="0" w:lastColumn="0" w:noHBand="0" w:noVBand="0"/>
      </w:tblPr>
      <w:tblGrid>
        <w:gridCol w:w="2884"/>
        <w:gridCol w:w="1522"/>
        <w:gridCol w:w="168"/>
        <w:gridCol w:w="1518"/>
        <w:gridCol w:w="142"/>
        <w:gridCol w:w="1533"/>
        <w:gridCol w:w="142"/>
        <w:gridCol w:w="1542"/>
      </w:tblGrid>
      <w:tr w:rsidR="00D9004A" w:rsidRPr="001B6135" w14:paraId="482EA701" w14:textId="77777777" w:rsidTr="00F109B2">
        <w:trPr>
          <w:cantSplit/>
          <w:trHeight w:val="351"/>
        </w:trPr>
        <w:tc>
          <w:tcPr>
            <w:tcW w:w="1526" w:type="pct"/>
          </w:tcPr>
          <w:p w14:paraId="58DC0F86" w14:textId="77777777" w:rsidR="00D9004A" w:rsidRPr="001B6135" w:rsidRDefault="00D9004A" w:rsidP="001B6135">
            <w:pPr>
              <w:spacing w:line="360" w:lineRule="exact"/>
              <w:ind w:right="-13"/>
              <w:jc w:val="thaiDistribute"/>
              <w:rPr>
                <w:rFonts w:asciiTheme="majorBidi" w:hAnsiTheme="majorBidi" w:cstheme="majorBidi"/>
                <w:sz w:val="28"/>
                <w:szCs w:val="28"/>
              </w:rPr>
            </w:pPr>
          </w:p>
        </w:tc>
        <w:tc>
          <w:tcPr>
            <w:tcW w:w="3474" w:type="pct"/>
            <w:gridSpan w:val="7"/>
            <w:tcBorders>
              <w:bottom w:val="single" w:sz="4" w:space="0" w:color="auto"/>
            </w:tcBorders>
          </w:tcPr>
          <w:p w14:paraId="0D4C6E43" w14:textId="1A86EDFB" w:rsidR="00D9004A" w:rsidRPr="001B6135" w:rsidRDefault="00D9004A" w:rsidP="001B6135">
            <w:pPr>
              <w:tabs>
                <w:tab w:val="left" w:pos="6458"/>
              </w:tabs>
              <w:spacing w:line="360" w:lineRule="exact"/>
              <w:ind w:left="-101"/>
              <w:jc w:val="right"/>
              <w:rPr>
                <w:rFonts w:asciiTheme="majorBidi" w:hAnsiTheme="majorBidi" w:cstheme="majorBidi"/>
                <w:bCs/>
                <w:sz w:val="28"/>
                <w:szCs w:val="28"/>
                <w:u w:val="single"/>
              </w:rPr>
            </w:pPr>
            <w:r w:rsidRPr="001B6135">
              <w:rPr>
                <w:rFonts w:asciiTheme="majorBidi" w:hAnsiTheme="majorBidi" w:cstheme="majorBidi"/>
                <w:bCs/>
                <w:sz w:val="28"/>
                <w:szCs w:val="28"/>
              </w:rPr>
              <w:t>(Unit:</w:t>
            </w:r>
            <w:r w:rsidR="00772154" w:rsidRPr="001B6135">
              <w:rPr>
                <w:rFonts w:asciiTheme="majorBidi" w:hAnsiTheme="majorBidi" w:cstheme="majorBidi"/>
                <w:bCs/>
                <w:sz w:val="28"/>
                <w:szCs w:val="28"/>
                <w:cs/>
              </w:rPr>
              <w:t xml:space="preserve"> </w:t>
            </w:r>
            <w:r w:rsidRPr="001B6135">
              <w:rPr>
                <w:rFonts w:asciiTheme="majorBidi" w:hAnsiTheme="majorBidi" w:cstheme="majorBidi"/>
                <w:bCs/>
                <w:sz w:val="28"/>
                <w:szCs w:val="28"/>
              </w:rPr>
              <w:t>Baht)</w:t>
            </w:r>
          </w:p>
        </w:tc>
      </w:tr>
      <w:tr w:rsidR="00D9004A" w:rsidRPr="001B6135" w14:paraId="6965387D" w14:textId="77777777" w:rsidTr="00F109B2">
        <w:trPr>
          <w:cantSplit/>
          <w:trHeight w:val="351"/>
        </w:trPr>
        <w:tc>
          <w:tcPr>
            <w:tcW w:w="1526" w:type="pct"/>
          </w:tcPr>
          <w:p w14:paraId="40C9A0B6" w14:textId="77777777" w:rsidR="00D9004A" w:rsidRPr="001B6135" w:rsidRDefault="00D9004A" w:rsidP="001B6135">
            <w:pPr>
              <w:spacing w:line="360" w:lineRule="exact"/>
              <w:ind w:right="-13"/>
              <w:jc w:val="thaiDistribute"/>
              <w:rPr>
                <w:rFonts w:asciiTheme="majorBidi" w:hAnsiTheme="majorBidi" w:cstheme="majorBidi"/>
                <w:sz w:val="28"/>
                <w:szCs w:val="28"/>
              </w:rPr>
            </w:pPr>
          </w:p>
        </w:tc>
        <w:tc>
          <w:tcPr>
            <w:tcW w:w="1697" w:type="pct"/>
            <w:gridSpan w:val="3"/>
            <w:tcBorders>
              <w:top w:val="single" w:sz="4" w:space="0" w:color="auto"/>
              <w:bottom w:val="single" w:sz="4" w:space="0" w:color="auto"/>
            </w:tcBorders>
          </w:tcPr>
          <w:p w14:paraId="12274DAC" w14:textId="77777777" w:rsidR="00D9004A" w:rsidRPr="001B6135" w:rsidRDefault="00D9004A"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75" w:type="pct"/>
          </w:tcPr>
          <w:p w14:paraId="08DB7403" w14:textId="77777777" w:rsidR="00D9004A" w:rsidRPr="001B6135" w:rsidRDefault="00D9004A" w:rsidP="001B6135">
            <w:pPr>
              <w:spacing w:line="360" w:lineRule="exact"/>
              <w:jc w:val="center"/>
              <w:rPr>
                <w:rFonts w:asciiTheme="majorBidi" w:hAnsiTheme="majorBidi" w:cstheme="majorBidi"/>
                <w:sz w:val="28"/>
                <w:szCs w:val="28"/>
              </w:rPr>
            </w:pPr>
          </w:p>
        </w:tc>
        <w:tc>
          <w:tcPr>
            <w:tcW w:w="1702" w:type="pct"/>
            <w:gridSpan w:val="3"/>
            <w:tcBorders>
              <w:top w:val="single" w:sz="4" w:space="0" w:color="auto"/>
              <w:bottom w:val="single" w:sz="4" w:space="0" w:color="auto"/>
            </w:tcBorders>
          </w:tcPr>
          <w:p w14:paraId="65FE573A" w14:textId="77777777" w:rsidR="00D9004A" w:rsidRPr="001B6135" w:rsidRDefault="00D9004A"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454914" w:rsidRPr="001B6135" w14:paraId="24304869" w14:textId="77777777" w:rsidTr="00F109B2">
        <w:trPr>
          <w:cantSplit/>
          <w:trHeight w:val="351"/>
        </w:trPr>
        <w:tc>
          <w:tcPr>
            <w:tcW w:w="1526" w:type="pct"/>
          </w:tcPr>
          <w:p w14:paraId="6B350D3E" w14:textId="77777777" w:rsidR="00454914" w:rsidRPr="001B6135" w:rsidRDefault="00454914" w:rsidP="001B6135">
            <w:pPr>
              <w:spacing w:line="360" w:lineRule="exact"/>
              <w:ind w:right="-13"/>
              <w:jc w:val="thaiDistribute"/>
              <w:rPr>
                <w:rFonts w:asciiTheme="majorBidi" w:hAnsiTheme="majorBidi" w:cstheme="majorBidi"/>
                <w:sz w:val="28"/>
                <w:szCs w:val="28"/>
              </w:rPr>
            </w:pPr>
          </w:p>
        </w:tc>
        <w:tc>
          <w:tcPr>
            <w:tcW w:w="805" w:type="pct"/>
            <w:tcBorders>
              <w:top w:val="single" w:sz="4" w:space="0" w:color="auto"/>
              <w:bottom w:val="single" w:sz="4" w:space="0" w:color="auto"/>
            </w:tcBorders>
          </w:tcPr>
          <w:p w14:paraId="6D49EAB2" w14:textId="6AF516A3" w:rsidR="00454914" w:rsidRPr="001B6135" w:rsidRDefault="00454914"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89" w:type="pct"/>
            <w:tcBorders>
              <w:top w:val="single" w:sz="4" w:space="0" w:color="auto"/>
            </w:tcBorders>
          </w:tcPr>
          <w:p w14:paraId="47BDB383" w14:textId="77777777" w:rsidR="00454914" w:rsidRPr="001B6135" w:rsidRDefault="00454914" w:rsidP="001B6135">
            <w:pPr>
              <w:spacing w:line="360" w:lineRule="exact"/>
              <w:jc w:val="center"/>
              <w:rPr>
                <w:rFonts w:asciiTheme="majorBidi" w:hAnsiTheme="majorBidi" w:cstheme="majorBidi"/>
                <w:sz w:val="28"/>
                <w:szCs w:val="28"/>
              </w:rPr>
            </w:pPr>
          </w:p>
        </w:tc>
        <w:tc>
          <w:tcPr>
            <w:tcW w:w="803" w:type="pct"/>
            <w:tcBorders>
              <w:top w:val="single" w:sz="4" w:space="0" w:color="auto"/>
              <w:left w:val="nil"/>
              <w:bottom w:val="single" w:sz="4" w:space="0" w:color="auto"/>
            </w:tcBorders>
          </w:tcPr>
          <w:p w14:paraId="539C8460" w14:textId="3049F6B3" w:rsidR="00454914" w:rsidRPr="001B6135" w:rsidRDefault="00454914"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75" w:type="pct"/>
          </w:tcPr>
          <w:p w14:paraId="368F4445" w14:textId="77777777" w:rsidR="00454914" w:rsidRPr="001B6135" w:rsidRDefault="00454914" w:rsidP="001B6135">
            <w:pPr>
              <w:spacing w:line="360" w:lineRule="exact"/>
              <w:ind w:left="-62" w:right="-66"/>
              <w:jc w:val="center"/>
              <w:rPr>
                <w:rFonts w:asciiTheme="majorBidi" w:hAnsiTheme="majorBidi" w:cstheme="majorBidi"/>
                <w:sz w:val="28"/>
                <w:szCs w:val="28"/>
              </w:rPr>
            </w:pPr>
          </w:p>
        </w:tc>
        <w:tc>
          <w:tcPr>
            <w:tcW w:w="811" w:type="pct"/>
            <w:tcBorders>
              <w:bottom w:val="single" w:sz="4" w:space="0" w:color="auto"/>
            </w:tcBorders>
          </w:tcPr>
          <w:p w14:paraId="313AEC66" w14:textId="687479DE" w:rsidR="00454914" w:rsidRPr="001B6135" w:rsidRDefault="00454914"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75" w:type="pct"/>
          </w:tcPr>
          <w:p w14:paraId="3C8BDD05" w14:textId="77777777" w:rsidR="00454914" w:rsidRPr="001B6135" w:rsidRDefault="00454914" w:rsidP="001B6135">
            <w:pPr>
              <w:spacing w:line="360" w:lineRule="exact"/>
              <w:jc w:val="center"/>
              <w:rPr>
                <w:rFonts w:asciiTheme="majorBidi" w:hAnsiTheme="majorBidi" w:cstheme="majorBidi"/>
                <w:sz w:val="28"/>
                <w:szCs w:val="28"/>
              </w:rPr>
            </w:pPr>
          </w:p>
        </w:tc>
        <w:tc>
          <w:tcPr>
            <w:tcW w:w="816" w:type="pct"/>
            <w:tcBorders>
              <w:left w:val="nil"/>
              <w:bottom w:val="single" w:sz="4" w:space="0" w:color="auto"/>
            </w:tcBorders>
          </w:tcPr>
          <w:p w14:paraId="5CAAEC18" w14:textId="209A14D8" w:rsidR="00454914" w:rsidRPr="001B6135" w:rsidRDefault="00454914"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CB39D1" w:rsidRPr="001B6135" w14:paraId="500DEC23" w14:textId="77777777" w:rsidTr="00F109B2">
        <w:trPr>
          <w:cantSplit/>
          <w:trHeight w:val="245"/>
        </w:trPr>
        <w:tc>
          <w:tcPr>
            <w:tcW w:w="1526" w:type="pct"/>
          </w:tcPr>
          <w:p w14:paraId="6B56A900" w14:textId="522D2F64" w:rsidR="00CB39D1" w:rsidRPr="001B6135" w:rsidRDefault="00CB39D1" w:rsidP="001B6135">
            <w:pPr>
              <w:spacing w:line="360" w:lineRule="exact"/>
              <w:ind w:right="-13"/>
              <w:rPr>
                <w:rFonts w:asciiTheme="majorBidi" w:hAnsiTheme="majorBidi" w:cstheme="majorBidi"/>
                <w:sz w:val="28"/>
                <w:szCs w:val="28"/>
              </w:rPr>
            </w:pPr>
            <w:r w:rsidRPr="001B6135">
              <w:rPr>
                <w:rFonts w:asciiTheme="majorBidi" w:hAnsiTheme="majorBidi" w:cstheme="majorBidi"/>
                <w:sz w:val="28"/>
                <w:szCs w:val="28"/>
              </w:rPr>
              <w:t>Beginning balance as at January 1</w:t>
            </w:r>
            <w:r w:rsidR="00D04CBD" w:rsidRPr="001B6135">
              <w:rPr>
                <w:rFonts w:asciiTheme="majorBidi" w:hAnsiTheme="majorBidi" w:cstheme="majorBidi"/>
                <w:sz w:val="28"/>
                <w:szCs w:val="28"/>
              </w:rPr>
              <w:t>,</w:t>
            </w:r>
          </w:p>
        </w:tc>
        <w:tc>
          <w:tcPr>
            <w:tcW w:w="805" w:type="pct"/>
            <w:tcBorders>
              <w:top w:val="single" w:sz="4" w:space="0" w:color="auto"/>
            </w:tcBorders>
            <w:shd w:val="clear" w:color="auto" w:fill="auto"/>
          </w:tcPr>
          <w:p w14:paraId="769E626D" w14:textId="502305F1"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2,373,452</w:t>
            </w:r>
          </w:p>
        </w:tc>
        <w:tc>
          <w:tcPr>
            <w:tcW w:w="89" w:type="pct"/>
            <w:shd w:val="clear" w:color="auto" w:fill="auto"/>
          </w:tcPr>
          <w:p w14:paraId="3532F280" w14:textId="77777777" w:rsidR="00CB39D1" w:rsidRPr="001B6135" w:rsidRDefault="00CB39D1" w:rsidP="001B6135">
            <w:pPr>
              <w:spacing w:line="360" w:lineRule="exact"/>
              <w:ind w:left="-108" w:right="357"/>
              <w:jc w:val="right"/>
              <w:rPr>
                <w:rFonts w:asciiTheme="majorBidi" w:hAnsiTheme="majorBidi" w:cstheme="majorBidi"/>
                <w:sz w:val="28"/>
                <w:szCs w:val="28"/>
              </w:rPr>
            </w:pPr>
          </w:p>
        </w:tc>
        <w:tc>
          <w:tcPr>
            <w:tcW w:w="803" w:type="pct"/>
            <w:tcBorders>
              <w:top w:val="single" w:sz="4" w:space="0" w:color="auto"/>
              <w:left w:val="nil"/>
            </w:tcBorders>
            <w:shd w:val="clear" w:color="auto" w:fill="auto"/>
          </w:tcPr>
          <w:p w14:paraId="7E8DD88F" w14:textId="25A06A8F"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44,817,373</w:t>
            </w:r>
          </w:p>
        </w:tc>
        <w:tc>
          <w:tcPr>
            <w:tcW w:w="75" w:type="pct"/>
            <w:shd w:val="clear" w:color="auto" w:fill="auto"/>
          </w:tcPr>
          <w:p w14:paraId="22B9F1C4" w14:textId="77777777" w:rsidR="00CB39D1" w:rsidRPr="001B6135" w:rsidRDefault="00CB39D1" w:rsidP="001B6135">
            <w:pPr>
              <w:spacing w:line="360" w:lineRule="exact"/>
              <w:ind w:left="-108" w:right="357"/>
              <w:jc w:val="right"/>
              <w:rPr>
                <w:rFonts w:asciiTheme="majorBidi" w:hAnsiTheme="majorBidi" w:cstheme="majorBidi"/>
                <w:sz w:val="28"/>
                <w:szCs w:val="28"/>
              </w:rPr>
            </w:pPr>
          </w:p>
        </w:tc>
        <w:tc>
          <w:tcPr>
            <w:tcW w:w="811" w:type="pct"/>
            <w:tcBorders>
              <w:top w:val="single" w:sz="4" w:space="0" w:color="auto"/>
            </w:tcBorders>
            <w:shd w:val="clear" w:color="auto" w:fill="auto"/>
          </w:tcPr>
          <w:p w14:paraId="527CC3F1" w14:textId="0582B7A6"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1,692,827</w:t>
            </w:r>
          </w:p>
        </w:tc>
        <w:tc>
          <w:tcPr>
            <w:tcW w:w="75" w:type="pct"/>
            <w:shd w:val="clear" w:color="auto" w:fill="auto"/>
          </w:tcPr>
          <w:p w14:paraId="1775E94B" w14:textId="77777777" w:rsidR="00CB39D1" w:rsidRPr="001B6135" w:rsidRDefault="00CB39D1" w:rsidP="001B6135">
            <w:pPr>
              <w:spacing w:line="360" w:lineRule="exact"/>
              <w:ind w:left="-108" w:right="327"/>
              <w:jc w:val="right"/>
              <w:rPr>
                <w:rFonts w:asciiTheme="majorBidi" w:hAnsiTheme="majorBidi" w:cstheme="majorBidi"/>
                <w:sz w:val="28"/>
                <w:szCs w:val="28"/>
              </w:rPr>
            </w:pPr>
          </w:p>
        </w:tc>
        <w:tc>
          <w:tcPr>
            <w:tcW w:w="816" w:type="pct"/>
            <w:tcBorders>
              <w:left w:val="nil"/>
            </w:tcBorders>
            <w:shd w:val="clear" w:color="auto" w:fill="auto"/>
          </w:tcPr>
          <w:p w14:paraId="21839593" w14:textId="1D66DFBF"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44,799,063</w:t>
            </w:r>
          </w:p>
        </w:tc>
      </w:tr>
      <w:tr w:rsidR="00CB39D1" w:rsidRPr="001B6135" w14:paraId="592B9CB4" w14:textId="77777777" w:rsidTr="00F109B2">
        <w:trPr>
          <w:cantSplit/>
          <w:trHeight w:val="87"/>
        </w:trPr>
        <w:tc>
          <w:tcPr>
            <w:tcW w:w="1526" w:type="pct"/>
          </w:tcPr>
          <w:p w14:paraId="4128DC59" w14:textId="77777777" w:rsidR="00CB39D1" w:rsidRPr="001B6135" w:rsidRDefault="00CB39D1" w:rsidP="001B6135">
            <w:pPr>
              <w:tabs>
                <w:tab w:val="left" w:pos="540"/>
              </w:tabs>
              <w:spacing w:line="360" w:lineRule="exact"/>
              <w:ind w:right="-108"/>
              <w:rPr>
                <w:rFonts w:asciiTheme="majorBidi" w:hAnsiTheme="majorBidi" w:cstheme="majorBidi"/>
                <w:sz w:val="28"/>
                <w:szCs w:val="28"/>
                <w:cs/>
              </w:rPr>
            </w:pPr>
            <w:r w:rsidRPr="001B6135">
              <w:rPr>
                <w:rFonts w:asciiTheme="majorBidi" w:hAnsiTheme="majorBidi" w:cstheme="majorBidi"/>
                <w:sz w:val="28"/>
                <w:szCs w:val="28"/>
              </w:rPr>
              <w:t>Increase</w:t>
            </w:r>
          </w:p>
        </w:tc>
        <w:tc>
          <w:tcPr>
            <w:tcW w:w="805" w:type="pct"/>
            <w:shd w:val="clear" w:color="auto" w:fill="auto"/>
          </w:tcPr>
          <w:p w14:paraId="579A0FCF" w14:textId="7B787AB2" w:rsidR="00CB39D1" w:rsidRPr="001B6135" w:rsidRDefault="0050089C" w:rsidP="001B6135">
            <w:pPr>
              <w:spacing w:line="360" w:lineRule="exact"/>
              <w:ind w:left="-108" w:right="38"/>
              <w:jc w:val="right"/>
              <w:rPr>
                <w:rFonts w:asciiTheme="majorBidi" w:hAnsiTheme="majorBidi" w:cstheme="majorBidi"/>
                <w:sz w:val="28"/>
                <w:szCs w:val="28"/>
                <w:lang w:val="en-US"/>
              </w:rPr>
            </w:pPr>
            <w:r w:rsidRPr="001B6135">
              <w:rPr>
                <w:rFonts w:asciiTheme="majorBidi" w:hAnsiTheme="majorBidi" w:cstheme="majorBidi"/>
                <w:sz w:val="28"/>
                <w:szCs w:val="28"/>
                <w:lang w:val="en-US"/>
              </w:rPr>
              <w:t>63,776</w:t>
            </w:r>
          </w:p>
        </w:tc>
        <w:tc>
          <w:tcPr>
            <w:tcW w:w="89" w:type="pct"/>
            <w:shd w:val="clear" w:color="auto" w:fill="auto"/>
          </w:tcPr>
          <w:p w14:paraId="4C5D4AFF" w14:textId="77777777" w:rsidR="00CB39D1" w:rsidRPr="001B6135" w:rsidRDefault="00CB39D1" w:rsidP="001B6135">
            <w:pPr>
              <w:spacing w:line="360" w:lineRule="exact"/>
              <w:ind w:right="357"/>
              <w:jc w:val="right"/>
              <w:rPr>
                <w:rFonts w:asciiTheme="majorBidi" w:hAnsiTheme="majorBidi" w:cstheme="majorBidi"/>
                <w:sz w:val="28"/>
                <w:szCs w:val="28"/>
              </w:rPr>
            </w:pPr>
          </w:p>
        </w:tc>
        <w:tc>
          <w:tcPr>
            <w:tcW w:w="803" w:type="pct"/>
            <w:tcBorders>
              <w:left w:val="nil"/>
            </w:tcBorders>
            <w:shd w:val="clear" w:color="auto" w:fill="auto"/>
          </w:tcPr>
          <w:p w14:paraId="3212E776" w14:textId="19C8F9CD"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680,625</w:t>
            </w:r>
          </w:p>
        </w:tc>
        <w:tc>
          <w:tcPr>
            <w:tcW w:w="75" w:type="pct"/>
            <w:shd w:val="clear" w:color="auto" w:fill="auto"/>
          </w:tcPr>
          <w:p w14:paraId="1A467701" w14:textId="77777777" w:rsidR="00CB39D1" w:rsidRPr="001B6135" w:rsidRDefault="00CB39D1" w:rsidP="001B6135">
            <w:pPr>
              <w:spacing w:line="360" w:lineRule="exact"/>
              <w:ind w:right="357"/>
              <w:jc w:val="right"/>
              <w:rPr>
                <w:rFonts w:asciiTheme="majorBidi" w:hAnsiTheme="majorBidi" w:cstheme="majorBidi"/>
                <w:sz w:val="28"/>
                <w:szCs w:val="28"/>
              </w:rPr>
            </w:pPr>
          </w:p>
        </w:tc>
        <w:tc>
          <w:tcPr>
            <w:tcW w:w="811" w:type="pct"/>
            <w:shd w:val="clear" w:color="auto" w:fill="auto"/>
          </w:tcPr>
          <w:p w14:paraId="1C5032BD" w14:textId="02CC045F" w:rsidR="00CB39D1" w:rsidRPr="001B6135" w:rsidRDefault="00CB39D1" w:rsidP="001B6135">
            <w:pPr>
              <w:tabs>
                <w:tab w:val="left" w:pos="1269"/>
              </w:tabs>
              <w:spacing w:line="360" w:lineRule="exact"/>
              <w:ind w:left="-108" w:right="38"/>
              <w:jc w:val="right"/>
              <w:rPr>
                <w:rFonts w:asciiTheme="majorBidi" w:hAnsiTheme="majorBidi" w:cstheme="majorBidi"/>
                <w:sz w:val="28"/>
                <w:szCs w:val="28"/>
                <w:cs/>
                <w:lang w:val="en-US"/>
              </w:rPr>
            </w:pPr>
            <w:r w:rsidRPr="001B6135">
              <w:rPr>
                <w:rFonts w:asciiTheme="majorBidi" w:hAnsiTheme="majorBidi" w:cstheme="majorBidi"/>
                <w:sz w:val="28"/>
                <w:szCs w:val="28"/>
              </w:rPr>
              <w:t>-</w:t>
            </w:r>
          </w:p>
        </w:tc>
        <w:tc>
          <w:tcPr>
            <w:tcW w:w="75" w:type="pct"/>
            <w:shd w:val="clear" w:color="auto" w:fill="auto"/>
          </w:tcPr>
          <w:p w14:paraId="4BB73A2D" w14:textId="77777777" w:rsidR="00CB39D1" w:rsidRPr="001B6135" w:rsidRDefault="00CB39D1" w:rsidP="001B6135">
            <w:pPr>
              <w:spacing w:line="360" w:lineRule="exact"/>
              <w:ind w:right="327"/>
              <w:jc w:val="right"/>
              <w:rPr>
                <w:rFonts w:asciiTheme="majorBidi" w:hAnsiTheme="majorBidi" w:cstheme="majorBidi"/>
                <w:sz w:val="28"/>
                <w:szCs w:val="28"/>
              </w:rPr>
            </w:pPr>
          </w:p>
        </w:tc>
        <w:tc>
          <w:tcPr>
            <w:tcW w:w="816" w:type="pct"/>
            <w:tcBorders>
              <w:left w:val="nil"/>
            </w:tcBorders>
            <w:shd w:val="clear" w:color="auto" w:fill="auto"/>
          </w:tcPr>
          <w:p w14:paraId="4F3FAF0E" w14:textId="08796648"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E55BE2" w:rsidRPr="001B6135" w14:paraId="66F11C5A" w14:textId="77777777" w:rsidTr="00F109B2">
        <w:trPr>
          <w:cantSplit/>
        </w:trPr>
        <w:tc>
          <w:tcPr>
            <w:tcW w:w="1526" w:type="pct"/>
          </w:tcPr>
          <w:p w14:paraId="79277F74" w14:textId="5A828273" w:rsidR="00E55BE2" w:rsidRPr="001B6135" w:rsidRDefault="00E55BE2" w:rsidP="001B6135">
            <w:pPr>
              <w:tabs>
                <w:tab w:val="left" w:pos="540"/>
              </w:tabs>
              <w:spacing w:line="360" w:lineRule="exact"/>
              <w:ind w:right="-108"/>
              <w:jc w:val="thaiDistribute"/>
              <w:rPr>
                <w:rFonts w:asciiTheme="majorBidi" w:hAnsiTheme="majorBidi" w:cstheme="majorBidi"/>
                <w:sz w:val="28"/>
                <w:szCs w:val="28"/>
                <w:cs/>
              </w:rPr>
            </w:pPr>
            <w:r w:rsidRPr="001B6135">
              <w:rPr>
                <w:rFonts w:asciiTheme="majorBidi" w:hAnsiTheme="majorBidi" w:cstheme="majorBidi"/>
                <w:sz w:val="28"/>
                <w:szCs w:val="28"/>
              </w:rPr>
              <w:t>Reversal / disposed of during the year</w:t>
            </w:r>
          </w:p>
        </w:tc>
        <w:tc>
          <w:tcPr>
            <w:tcW w:w="805" w:type="pct"/>
            <w:shd w:val="clear" w:color="auto" w:fill="auto"/>
          </w:tcPr>
          <w:p w14:paraId="7B516BB7" w14:textId="7DAD6073" w:rsidR="00E55BE2" w:rsidRPr="001B6135" w:rsidRDefault="00E55BE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w:t>
            </w:r>
            <w:r w:rsidR="00F204B2" w:rsidRPr="001B6135">
              <w:rPr>
                <w:rFonts w:asciiTheme="majorBidi" w:hAnsiTheme="majorBidi" w:cstheme="majorBidi"/>
                <w:sz w:val="28"/>
                <w:szCs w:val="28"/>
              </w:rPr>
              <w:t>692,827</w:t>
            </w:r>
            <w:r w:rsidRPr="001B6135">
              <w:rPr>
                <w:rFonts w:asciiTheme="majorBidi" w:hAnsiTheme="majorBidi" w:cstheme="majorBidi"/>
                <w:sz w:val="28"/>
                <w:szCs w:val="28"/>
              </w:rPr>
              <w:t>)</w:t>
            </w:r>
          </w:p>
        </w:tc>
        <w:tc>
          <w:tcPr>
            <w:tcW w:w="89" w:type="pct"/>
            <w:shd w:val="clear" w:color="auto" w:fill="auto"/>
          </w:tcPr>
          <w:p w14:paraId="7D9E3EF1" w14:textId="77777777" w:rsidR="00E55BE2" w:rsidRPr="001B6135" w:rsidRDefault="00E55BE2" w:rsidP="001B6135">
            <w:pPr>
              <w:spacing w:line="360" w:lineRule="exact"/>
              <w:ind w:right="357"/>
              <w:jc w:val="right"/>
              <w:rPr>
                <w:rFonts w:asciiTheme="majorBidi" w:hAnsiTheme="majorBidi" w:cstheme="majorBidi"/>
                <w:sz w:val="28"/>
                <w:szCs w:val="28"/>
              </w:rPr>
            </w:pPr>
          </w:p>
        </w:tc>
        <w:tc>
          <w:tcPr>
            <w:tcW w:w="803" w:type="pct"/>
            <w:tcBorders>
              <w:left w:val="nil"/>
            </w:tcBorders>
            <w:shd w:val="clear" w:color="auto" w:fill="auto"/>
          </w:tcPr>
          <w:p w14:paraId="3AE1A04F" w14:textId="5578EDE8" w:rsidR="00E55BE2" w:rsidRPr="001B6135" w:rsidRDefault="00E55BE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(43,124,546)</w:t>
            </w:r>
          </w:p>
        </w:tc>
        <w:tc>
          <w:tcPr>
            <w:tcW w:w="75" w:type="pct"/>
            <w:shd w:val="clear" w:color="auto" w:fill="auto"/>
          </w:tcPr>
          <w:p w14:paraId="7CCFBACE" w14:textId="77777777" w:rsidR="00E55BE2" w:rsidRPr="001B6135" w:rsidRDefault="00E55BE2" w:rsidP="001B6135">
            <w:pPr>
              <w:spacing w:line="360" w:lineRule="exact"/>
              <w:ind w:right="357"/>
              <w:jc w:val="right"/>
              <w:rPr>
                <w:rFonts w:asciiTheme="majorBidi" w:hAnsiTheme="majorBidi" w:cstheme="majorBidi"/>
                <w:sz w:val="28"/>
                <w:szCs w:val="28"/>
              </w:rPr>
            </w:pPr>
          </w:p>
        </w:tc>
        <w:tc>
          <w:tcPr>
            <w:tcW w:w="811" w:type="pct"/>
            <w:shd w:val="clear" w:color="auto" w:fill="auto"/>
          </w:tcPr>
          <w:p w14:paraId="483E754F" w14:textId="2795A62E" w:rsidR="00E55BE2" w:rsidRPr="001B6135" w:rsidRDefault="00E55BE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(1,692,827)</w:t>
            </w:r>
          </w:p>
        </w:tc>
        <w:tc>
          <w:tcPr>
            <w:tcW w:w="75" w:type="pct"/>
            <w:shd w:val="clear" w:color="auto" w:fill="auto"/>
          </w:tcPr>
          <w:p w14:paraId="1F2736EF" w14:textId="77777777" w:rsidR="00E55BE2" w:rsidRPr="001B6135" w:rsidRDefault="00E55BE2" w:rsidP="001B6135">
            <w:pPr>
              <w:spacing w:line="360" w:lineRule="exact"/>
              <w:ind w:right="327"/>
              <w:jc w:val="right"/>
              <w:rPr>
                <w:rFonts w:asciiTheme="majorBidi" w:hAnsiTheme="majorBidi" w:cstheme="majorBidi"/>
                <w:sz w:val="28"/>
                <w:szCs w:val="28"/>
              </w:rPr>
            </w:pPr>
          </w:p>
        </w:tc>
        <w:tc>
          <w:tcPr>
            <w:tcW w:w="816" w:type="pct"/>
            <w:tcBorders>
              <w:left w:val="nil"/>
            </w:tcBorders>
            <w:shd w:val="clear" w:color="auto" w:fill="auto"/>
          </w:tcPr>
          <w:p w14:paraId="3E73437E" w14:textId="53F3F3D4" w:rsidR="00E55BE2" w:rsidRPr="001B6135" w:rsidRDefault="00E55BE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(43,106,236)</w:t>
            </w:r>
          </w:p>
        </w:tc>
      </w:tr>
      <w:tr w:rsidR="00CB39D1" w:rsidRPr="001B6135" w14:paraId="7044E307" w14:textId="77777777" w:rsidTr="00F109B2">
        <w:trPr>
          <w:cantSplit/>
        </w:trPr>
        <w:tc>
          <w:tcPr>
            <w:tcW w:w="1526" w:type="pct"/>
          </w:tcPr>
          <w:p w14:paraId="4AD991E5" w14:textId="2A7FEBB3" w:rsidR="00CB39D1" w:rsidRPr="001B6135" w:rsidRDefault="00CB39D1" w:rsidP="001B6135">
            <w:pPr>
              <w:spacing w:line="360" w:lineRule="exact"/>
              <w:ind w:right="-13"/>
              <w:jc w:val="thaiDistribute"/>
              <w:rPr>
                <w:rFonts w:asciiTheme="majorBidi" w:hAnsiTheme="majorBidi" w:cstheme="majorBidi"/>
                <w:sz w:val="28"/>
                <w:szCs w:val="28"/>
                <w:cs/>
              </w:rPr>
            </w:pPr>
            <w:r w:rsidRPr="001B6135">
              <w:rPr>
                <w:rFonts w:asciiTheme="majorBidi" w:hAnsiTheme="majorBidi" w:cstheme="majorBidi"/>
                <w:sz w:val="28"/>
                <w:szCs w:val="28"/>
              </w:rPr>
              <w:t>Ending balance as at December 31</w:t>
            </w:r>
            <w:r w:rsidR="00D04CBD" w:rsidRPr="001B6135">
              <w:rPr>
                <w:rFonts w:asciiTheme="majorBidi" w:hAnsiTheme="majorBidi" w:cstheme="majorBidi"/>
                <w:sz w:val="28"/>
                <w:szCs w:val="28"/>
              </w:rPr>
              <w:t>,</w:t>
            </w:r>
          </w:p>
        </w:tc>
        <w:tc>
          <w:tcPr>
            <w:tcW w:w="805" w:type="pct"/>
            <w:tcBorders>
              <w:top w:val="single" w:sz="4" w:space="0" w:color="auto"/>
              <w:bottom w:val="double" w:sz="4" w:space="0" w:color="auto"/>
            </w:tcBorders>
            <w:shd w:val="clear" w:color="auto" w:fill="auto"/>
          </w:tcPr>
          <w:p w14:paraId="17BED8EF" w14:textId="128B064D"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744,401</w:t>
            </w:r>
          </w:p>
        </w:tc>
        <w:tc>
          <w:tcPr>
            <w:tcW w:w="89" w:type="pct"/>
            <w:shd w:val="clear" w:color="auto" w:fill="auto"/>
          </w:tcPr>
          <w:p w14:paraId="0F94FB08" w14:textId="77777777" w:rsidR="00CB39D1" w:rsidRPr="001B6135" w:rsidRDefault="00CB39D1" w:rsidP="001B6135">
            <w:pPr>
              <w:spacing w:line="360" w:lineRule="exact"/>
              <w:ind w:right="357"/>
              <w:jc w:val="right"/>
              <w:rPr>
                <w:rFonts w:asciiTheme="majorBidi" w:hAnsiTheme="majorBidi" w:cstheme="majorBidi"/>
                <w:sz w:val="28"/>
                <w:szCs w:val="28"/>
              </w:rPr>
            </w:pPr>
          </w:p>
        </w:tc>
        <w:tc>
          <w:tcPr>
            <w:tcW w:w="803" w:type="pct"/>
            <w:tcBorders>
              <w:top w:val="single" w:sz="4" w:space="0" w:color="auto"/>
              <w:bottom w:val="double" w:sz="4" w:space="0" w:color="auto"/>
            </w:tcBorders>
            <w:shd w:val="clear" w:color="auto" w:fill="auto"/>
          </w:tcPr>
          <w:p w14:paraId="616F09D7" w14:textId="47070088"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2,373,452</w:t>
            </w:r>
          </w:p>
        </w:tc>
        <w:tc>
          <w:tcPr>
            <w:tcW w:w="75" w:type="pct"/>
            <w:shd w:val="clear" w:color="auto" w:fill="auto"/>
          </w:tcPr>
          <w:p w14:paraId="7BD97630" w14:textId="77777777" w:rsidR="00CB39D1" w:rsidRPr="001B6135" w:rsidRDefault="00CB39D1" w:rsidP="001B6135">
            <w:pPr>
              <w:spacing w:line="360" w:lineRule="exact"/>
              <w:ind w:right="357"/>
              <w:jc w:val="right"/>
              <w:rPr>
                <w:rFonts w:asciiTheme="majorBidi" w:hAnsiTheme="majorBidi" w:cstheme="majorBidi"/>
                <w:sz w:val="28"/>
                <w:szCs w:val="28"/>
              </w:rPr>
            </w:pPr>
          </w:p>
        </w:tc>
        <w:tc>
          <w:tcPr>
            <w:tcW w:w="811" w:type="pct"/>
            <w:tcBorders>
              <w:top w:val="single" w:sz="4" w:space="0" w:color="auto"/>
              <w:bottom w:val="double" w:sz="4" w:space="0" w:color="auto"/>
            </w:tcBorders>
            <w:shd w:val="clear" w:color="auto" w:fill="auto"/>
          </w:tcPr>
          <w:p w14:paraId="6097FDA8" w14:textId="44AA0748" w:rsidR="00CB39D1" w:rsidRPr="001B6135" w:rsidRDefault="00E55BE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5" w:type="pct"/>
            <w:shd w:val="clear" w:color="auto" w:fill="auto"/>
          </w:tcPr>
          <w:p w14:paraId="41EAF75D" w14:textId="77777777" w:rsidR="00CB39D1" w:rsidRPr="001B6135" w:rsidRDefault="00CB39D1" w:rsidP="001B6135">
            <w:pPr>
              <w:spacing w:line="360" w:lineRule="exact"/>
              <w:ind w:right="327"/>
              <w:jc w:val="right"/>
              <w:rPr>
                <w:rFonts w:asciiTheme="majorBidi" w:hAnsiTheme="majorBidi" w:cstheme="majorBidi"/>
                <w:sz w:val="28"/>
                <w:szCs w:val="28"/>
              </w:rPr>
            </w:pPr>
          </w:p>
        </w:tc>
        <w:tc>
          <w:tcPr>
            <w:tcW w:w="816" w:type="pct"/>
            <w:tcBorders>
              <w:top w:val="single" w:sz="4" w:space="0" w:color="auto"/>
              <w:bottom w:val="double" w:sz="4" w:space="0" w:color="auto"/>
            </w:tcBorders>
            <w:shd w:val="clear" w:color="auto" w:fill="auto"/>
          </w:tcPr>
          <w:p w14:paraId="6E2082C0" w14:textId="6DBBFDBA" w:rsidR="00CB39D1" w:rsidRPr="001B6135" w:rsidRDefault="00CB39D1"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1,692,827</w:t>
            </w:r>
          </w:p>
        </w:tc>
      </w:tr>
    </w:tbl>
    <w:p w14:paraId="4C1242AC" w14:textId="78599C41" w:rsidR="00A73C8A" w:rsidRPr="001B6135" w:rsidRDefault="009109BA" w:rsidP="001B6135">
      <w:pPr>
        <w:pStyle w:val="af"/>
        <w:spacing w:before="0"/>
        <w:ind w:left="360" w:right="0" w:firstLine="0"/>
        <w:jc w:val="thaiDistribute"/>
        <w:rPr>
          <w:rFonts w:asciiTheme="majorBidi" w:hAnsiTheme="majorBidi" w:cstheme="majorBidi"/>
        </w:rPr>
      </w:pPr>
      <w:r w:rsidRPr="001B6135">
        <w:rPr>
          <w:rFonts w:asciiTheme="majorBidi" w:hAnsiTheme="majorBidi" w:cstheme="majorBidi"/>
        </w:rPr>
        <w:t>Allowances for obsolete of inventories was shown in cost of sale in statements of comprehensive income.</w:t>
      </w:r>
    </w:p>
    <w:p w14:paraId="29107B62" w14:textId="785A2C73" w:rsidR="00A73C8A" w:rsidRPr="001B6135" w:rsidRDefault="00A73C8A" w:rsidP="001B6135">
      <w:pPr>
        <w:pStyle w:val="af"/>
        <w:tabs>
          <w:tab w:val="num" w:pos="426"/>
        </w:tabs>
        <w:spacing w:before="120" w:after="120"/>
        <w:ind w:left="426" w:right="0" w:firstLine="0"/>
        <w:jc w:val="thaiDistribute"/>
        <w:rPr>
          <w:rFonts w:asciiTheme="majorBidi" w:hAnsiTheme="majorBidi" w:cstheme="majorBidi"/>
          <w:b/>
          <w:bCs/>
        </w:rPr>
      </w:pPr>
    </w:p>
    <w:p w14:paraId="36682D6A" w14:textId="20CC4F25" w:rsidR="00A73C8A" w:rsidRPr="001B6135" w:rsidRDefault="00A73C8A" w:rsidP="001B6135">
      <w:pPr>
        <w:pStyle w:val="af"/>
        <w:tabs>
          <w:tab w:val="num" w:pos="426"/>
        </w:tabs>
        <w:spacing w:before="120" w:after="120"/>
        <w:ind w:left="426" w:right="0" w:firstLine="0"/>
        <w:jc w:val="thaiDistribute"/>
        <w:rPr>
          <w:rFonts w:asciiTheme="majorBidi" w:hAnsiTheme="majorBidi" w:cstheme="majorBidi"/>
          <w:b/>
          <w:bCs/>
        </w:rPr>
      </w:pPr>
    </w:p>
    <w:p w14:paraId="5904F6B6" w14:textId="2E798DC4" w:rsidR="009109BA" w:rsidRPr="001B6135" w:rsidRDefault="009109BA" w:rsidP="001B6135">
      <w:pPr>
        <w:pStyle w:val="af"/>
        <w:tabs>
          <w:tab w:val="num" w:pos="426"/>
        </w:tabs>
        <w:spacing w:before="120" w:after="120"/>
        <w:ind w:left="426" w:right="0" w:firstLine="0"/>
        <w:jc w:val="thaiDistribute"/>
        <w:rPr>
          <w:rFonts w:asciiTheme="majorBidi" w:hAnsiTheme="majorBidi" w:cstheme="majorBidi"/>
          <w:b/>
          <w:bCs/>
        </w:rPr>
      </w:pPr>
    </w:p>
    <w:p w14:paraId="08407664" w14:textId="3F8B15A1" w:rsidR="009109BA" w:rsidRPr="001B6135" w:rsidRDefault="009109BA" w:rsidP="001B6135">
      <w:pPr>
        <w:pStyle w:val="af"/>
        <w:tabs>
          <w:tab w:val="num" w:pos="426"/>
        </w:tabs>
        <w:spacing w:before="120" w:after="120"/>
        <w:ind w:left="426" w:right="0" w:firstLine="0"/>
        <w:jc w:val="thaiDistribute"/>
        <w:rPr>
          <w:rFonts w:asciiTheme="majorBidi" w:hAnsiTheme="majorBidi" w:cstheme="majorBidi"/>
          <w:b/>
          <w:bCs/>
        </w:rPr>
      </w:pPr>
    </w:p>
    <w:p w14:paraId="55C988BE" w14:textId="77777777" w:rsidR="00ED12D3" w:rsidRPr="001B6135" w:rsidRDefault="00ED12D3" w:rsidP="001B6135">
      <w:pPr>
        <w:pStyle w:val="af"/>
        <w:tabs>
          <w:tab w:val="num" w:pos="426"/>
        </w:tabs>
        <w:spacing w:before="120" w:after="120"/>
        <w:ind w:left="426" w:right="0" w:firstLine="0"/>
        <w:jc w:val="thaiDistribute"/>
        <w:rPr>
          <w:rFonts w:asciiTheme="majorBidi" w:hAnsiTheme="majorBidi" w:cstheme="majorBidi"/>
          <w:b/>
          <w:bCs/>
        </w:rPr>
      </w:pPr>
    </w:p>
    <w:p w14:paraId="6D7F3D1A" w14:textId="77777777" w:rsidR="00A73C8A" w:rsidRPr="001B6135" w:rsidRDefault="00A73C8A" w:rsidP="001B6135">
      <w:pPr>
        <w:pStyle w:val="af"/>
        <w:tabs>
          <w:tab w:val="num" w:pos="426"/>
        </w:tabs>
        <w:spacing w:before="120" w:after="120"/>
        <w:ind w:left="426" w:right="0" w:firstLine="0"/>
        <w:jc w:val="thaiDistribute"/>
        <w:rPr>
          <w:rFonts w:asciiTheme="majorBidi" w:hAnsiTheme="majorBidi" w:cstheme="majorBidi"/>
          <w:b/>
          <w:bCs/>
        </w:rPr>
      </w:pPr>
    </w:p>
    <w:p w14:paraId="18F8B753" w14:textId="36B4AB09" w:rsidR="00B850B3" w:rsidRPr="001B6135" w:rsidRDefault="00B850B3" w:rsidP="001B6135">
      <w:pPr>
        <w:pStyle w:val="af"/>
        <w:numPr>
          <w:ilvl w:val="0"/>
          <w:numId w:val="2"/>
        </w:numPr>
        <w:tabs>
          <w:tab w:val="num" w:pos="426"/>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OTHER CURRENT ASSETS</w:t>
      </w:r>
    </w:p>
    <w:p w14:paraId="1CCBC374" w14:textId="4E6E0BA9" w:rsidR="00E456A8" w:rsidRPr="001B6135" w:rsidRDefault="00E456A8" w:rsidP="001B6135">
      <w:pPr>
        <w:pStyle w:val="af"/>
        <w:spacing w:before="0"/>
        <w:ind w:left="360" w:right="0" w:firstLine="0"/>
        <w:jc w:val="thaiDistribute"/>
        <w:rPr>
          <w:rFonts w:asciiTheme="majorBidi" w:hAnsiTheme="majorBidi" w:cstheme="majorBidi"/>
        </w:rPr>
      </w:pPr>
      <w:r w:rsidRPr="001B6135">
        <w:rPr>
          <w:rFonts w:asciiTheme="majorBidi" w:hAnsiTheme="majorBidi" w:cstheme="majorBidi"/>
        </w:rPr>
        <w:t xml:space="preserve">As at </w:t>
      </w:r>
      <w:r w:rsidR="00BD391B" w:rsidRPr="001B6135">
        <w:rPr>
          <w:rFonts w:asciiTheme="majorBidi" w:hAnsiTheme="majorBidi" w:cstheme="majorBidi"/>
        </w:rPr>
        <w:t>December 31, 2021</w:t>
      </w:r>
      <w:r w:rsidRPr="001B6135">
        <w:rPr>
          <w:rFonts w:asciiTheme="majorBidi" w:hAnsiTheme="majorBidi" w:cstheme="majorBidi"/>
        </w:rPr>
        <w:t xml:space="preserve"> and </w:t>
      </w:r>
      <w:r w:rsidR="00454914" w:rsidRPr="001B6135">
        <w:rPr>
          <w:rFonts w:asciiTheme="majorBidi" w:hAnsiTheme="majorBidi" w:cstheme="majorBidi"/>
        </w:rPr>
        <w:t>2020</w:t>
      </w:r>
      <w:r w:rsidRPr="001B6135">
        <w:rPr>
          <w:rFonts w:asciiTheme="majorBidi" w:hAnsiTheme="majorBidi" w:cstheme="majorBidi"/>
        </w:rPr>
        <w:t xml:space="preserve"> consisted of:</w:t>
      </w:r>
    </w:p>
    <w:tbl>
      <w:tblPr>
        <w:tblW w:w="9360" w:type="dxa"/>
        <w:tblInd w:w="62" w:type="dxa"/>
        <w:tblLayout w:type="fixed"/>
        <w:tblCellMar>
          <w:left w:w="62" w:type="dxa"/>
          <w:right w:w="62" w:type="dxa"/>
        </w:tblCellMar>
        <w:tblLook w:val="0000" w:firstRow="0" w:lastRow="0" w:firstColumn="0" w:lastColumn="0" w:noHBand="0" w:noVBand="0"/>
      </w:tblPr>
      <w:tblGrid>
        <w:gridCol w:w="2700"/>
        <w:gridCol w:w="1545"/>
        <w:gridCol w:w="171"/>
        <w:gridCol w:w="1542"/>
        <w:gridCol w:w="144"/>
        <w:gridCol w:w="1557"/>
        <w:gridCol w:w="144"/>
        <w:gridCol w:w="1557"/>
      </w:tblGrid>
      <w:tr w:rsidR="00B850B3" w:rsidRPr="001B6135" w14:paraId="24AB92B8" w14:textId="77777777" w:rsidTr="00B850B3">
        <w:trPr>
          <w:cantSplit/>
          <w:trHeight w:val="351"/>
        </w:trPr>
        <w:tc>
          <w:tcPr>
            <w:tcW w:w="2700" w:type="dxa"/>
            <w:shd w:val="clear" w:color="auto" w:fill="auto"/>
          </w:tcPr>
          <w:p w14:paraId="50675F2B" w14:textId="77777777" w:rsidR="00B850B3" w:rsidRPr="001B6135" w:rsidRDefault="00B850B3" w:rsidP="001B6135">
            <w:pPr>
              <w:spacing w:line="360" w:lineRule="exact"/>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8BAE338" w14:textId="6C34946B" w:rsidR="00B850B3" w:rsidRPr="001B6135" w:rsidRDefault="00B850B3" w:rsidP="001B6135">
            <w:pPr>
              <w:tabs>
                <w:tab w:val="left" w:pos="6458"/>
              </w:tabs>
              <w:spacing w:line="360" w:lineRule="exact"/>
              <w:ind w:left="-101"/>
              <w:jc w:val="right"/>
              <w:rPr>
                <w:rFonts w:asciiTheme="majorBidi" w:hAnsiTheme="majorBidi" w:cstheme="majorBidi"/>
                <w:snapToGrid w:val="0"/>
                <w:sz w:val="28"/>
                <w:szCs w:val="28"/>
                <w:lang w:eastAsia="th-TH"/>
              </w:rPr>
            </w:pPr>
            <w:r w:rsidRPr="001B6135">
              <w:rPr>
                <w:rFonts w:asciiTheme="majorBidi" w:hAnsiTheme="majorBidi" w:cstheme="majorBidi"/>
                <w:bCs/>
                <w:sz w:val="28"/>
                <w:szCs w:val="28"/>
              </w:rPr>
              <w:t>(Unit:</w:t>
            </w:r>
            <w:r w:rsidRPr="001B6135">
              <w:rPr>
                <w:rFonts w:asciiTheme="majorBidi" w:hAnsiTheme="majorBidi" w:cstheme="majorBidi"/>
                <w:bCs/>
                <w:sz w:val="28"/>
                <w:szCs w:val="28"/>
                <w:cs/>
              </w:rPr>
              <w:t xml:space="preserve"> </w:t>
            </w:r>
            <w:r w:rsidRPr="001B6135">
              <w:rPr>
                <w:rFonts w:asciiTheme="majorBidi" w:hAnsiTheme="majorBidi" w:cstheme="majorBidi"/>
                <w:bCs/>
                <w:sz w:val="28"/>
                <w:szCs w:val="28"/>
              </w:rPr>
              <w:t>Baht)</w:t>
            </w:r>
          </w:p>
        </w:tc>
      </w:tr>
      <w:tr w:rsidR="00B850B3" w:rsidRPr="001B6135" w14:paraId="6692FC8D" w14:textId="77777777" w:rsidTr="00B850B3">
        <w:trPr>
          <w:cantSplit/>
          <w:trHeight w:val="351"/>
        </w:trPr>
        <w:tc>
          <w:tcPr>
            <w:tcW w:w="2700" w:type="dxa"/>
            <w:shd w:val="clear" w:color="auto" w:fill="auto"/>
          </w:tcPr>
          <w:p w14:paraId="6528593C" w14:textId="77777777" w:rsidR="00B850B3" w:rsidRPr="001B6135" w:rsidRDefault="00B850B3" w:rsidP="001B6135">
            <w:pPr>
              <w:spacing w:line="360" w:lineRule="exact"/>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57F43C12" w14:textId="7F2F7A64" w:rsidR="00B850B3" w:rsidRPr="001B6135" w:rsidRDefault="00B850B3"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44" w:type="dxa"/>
            <w:shd w:val="clear" w:color="auto" w:fill="auto"/>
          </w:tcPr>
          <w:p w14:paraId="4FB1603F" w14:textId="77777777" w:rsidR="00B850B3" w:rsidRPr="001B6135" w:rsidRDefault="00B850B3" w:rsidP="001B6135">
            <w:pPr>
              <w:spacing w:line="360" w:lineRule="exact"/>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1B6135" w:rsidRDefault="00B850B3" w:rsidP="001B6135">
            <w:pP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B850B3" w:rsidRPr="001B6135" w14:paraId="487856AF" w14:textId="77777777" w:rsidTr="00B850B3">
        <w:trPr>
          <w:cantSplit/>
          <w:trHeight w:val="351"/>
        </w:trPr>
        <w:tc>
          <w:tcPr>
            <w:tcW w:w="2700" w:type="dxa"/>
            <w:shd w:val="clear" w:color="auto" w:fill="auto"/>
          </w:tcPr>
          <w:p w14:paraId="2FEFA2C9" w14:textId="77777777" w:rsidR="00B850B3" w:rsidRPr="001B6135" w:rsidRDefault="00B850B3" w:rsidP="001B6135">
            <w:pPr>
              <w:spacing w:line="360" w:lineRule="exact"/>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1744D2A3" w14:textId="5C3177B1" w:rsidR="00B850B3" w:rsidRPr="001B6135" w:rsidRDefault="00BD391B" w:rsidP="001B6135">
            <w:pPr>
              <w:spacing w:line="360" w:lineRule="exact"/>
              <w:ind w:left="-62" w:right="-47"/>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171" w:type="dxa"/>
            <w:tcBorders>
              <w:top w:val="single" w:sz="4" w:space="0" w:color="auto"/>
            </w:tcBorders>
            <w:shd w:val="clear" w:color="auto" w:fill="auto"/>
          </w:tcPr>
          <w:p w14:paraId="465173FB" w14:textId="77777777" w:rsidR="00B850B3" w:rsidRPr="001B6135" w:rsidRDefault="00B850B3" w:rsidP="001B6135">
            <w:pPr>
              <w:spacing w:line="360" w:lineRule="exact"/>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3DDB49F0" w14:textId="29C8EFBD" w:rsidR="00B850B3" w:rsidRPr="001B6135" w:rsidRDefault="00B850B3" w:rsidP="001B6135">
            <w:pPr>
              <w:spacing w:line="360" w:lineRule="exact"/>
              <w:ind w:left="-62" w:right="-47"/>
              <w:jc w:val="center"/>
              <w:rPr>
                <w:rFonts w:asciiTheme="majorBidi" w:hAnsiTheme="majorBidi" w:cstheme="majorBidi"/>
                <w:sz w:val="28"/>
                <w:szCs w:val="28"/>
              </w:rPr>
            </w:pPr>
            <w:r w:rsidRPr="001B6135">
              <w:rPr>
                <w:rFonts w:asciiTheme="majorBidi" w:hAnsiTheme="majorBidi" w:cstheme="majorBidi"/>
                <w:sz w:val="28"/>
                <w:szCs w:val="28"/>
              </w:rPr>
              <w:t>December</w:t>
            </w:r>
            <w:r w:rsidR="00A014B6" w:rsidRPr="001B6135">
              <w:rPr>
                <w:rFonts w:asciiTheme="majorBidi" w:hAnsiTheme="majorBidi" w:cstheme="majorBidi"/>
                <w:sz w:val="28"/>
                <w:szCs w:val="28"/>
              </w:rPr>
              <w:t xml:space="preserve"> </w:t>
            </w:r>
            <w:r w:rsidRPr="001B6135">
              <w:rPr>
                <w:rFonts w:asciiTheme="majorBidi" w:hAnsiTheme="majorBidi" w:cstheme="majorBidi"/>
                <w:sz w:val="28"/>
                <w:szCs w:val="28"/>
              </w:rPr>
              <w:t xml:space="preserve">31, </w:t>
            </w:r>
            <w:r w:rsidR="00454914" w:rsidRPr="001B6135">
              <w:rPr>
                <w:rFonts w:asciiTheme="majorBidi" w:hAnsiTheme="majorBidi" w:cstheme="majorBidi"/>
                <w:sz w:val="28"/>
                <w:szCs w:val="28"/>
              </w:rPr>
              <w:t>2020</w:t>
            </w:r>
          </w:p>
        </w:tc>
        <w:tc>
          <w:tcPr>
            <w:tcW w:w="144" w:type="dxa"/>
            <w:shd w:val="clear" w:color="auto" w:fill="auto"/>
          </w:tcPr>
          <w:p w14:paraId="20B0494A" w14:textId="77777777" w:rsidR="00B850B3" w:rsidRPr="001B6135" w:rsidRDefault="00B850B3" w:rsidP="001B6135">
            <w:pPr>
              <w:spacing w:line="360" w:lineRule="exact"/>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5F87234" w14:textId="03B8AA14" w:rsidR="00B850B3" w:rsidRPr="001B6135" w:rsidRDefault="00BD391B" w:rsidP="001B6135">
            <w:pPr>
              <w:spacing w:line="360" w:lineRule="exact"/>
              <w:ind w:left="-62" w:right="-47"/>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144" w:type="dxa"/>
            <w:shd w:val="clear" w:color="auto" w:fill="auto"/>
          </w:tcPr>
          <w:p w14:paraId="4741F1F5" w14:textId="77777777" w:rsidR="00B850B3" w:rsidRPr="001B6135" w:rsidRDefault="00B850B3" w:rsidP="001B6135">
            <w:pPr>
              <w:spacing w:line="360" w:lineRule="exact"/>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47EC1F44" w14:textId="0B2781F4" w:rsidR="00B850B3" w:rsidRPr="001B6135" w:rsidRDefault="00B850B3" w:rsidP="001B6135">
            <w:pPr>
              <w:spacing w:line="360" w:lineRule="exact"/>
              <w:ind w:left="-62" w:right="-47"/>
              <w:jc w:val="center"/>
              <w:rPr>
                <w:rFonts w:asciiTheme="majorBidi" w:hAnsiTheme="majorBidi" w:cstheme="majorBidi"/>
                <w:sz w:val="28"/>
                <w:szCs w:val="28"/>
              </w:rPr>
            </w:pPr>
            <w:r w:rsidRPr="001B6135">
              <w:rPr>
                <w:rFonts w:asciiTheme="majorBidi" w:hAnsiTheme="majorBidi" w:cstheme="majorBidi"/>
                <w:sz w:val="28"/>
                <w:szCs w:val="28"/>
              </w:rPr>
              <w:t>December</w:t>
            </w:r>
            <w:r w:rsidR="00A014B6" w:rsidRPr="001B6135">
              <w:rPr>
                <w:rFonts w:asciiTheme="majorBidi" w:hAnsiTheme="majorBidi" w:cstheme="majorBidi"/>
                <w:sz w:val="28"/>
                <w:szCs w:val="28"/>
              </w:rPr>
              <w:t xml:space="preserve"> </w:t>
            </w:r>
            <w:r w:rsidRPr="001B6135">
              <w:rPr>
                <w:rFonts w:asciiTheme="majorBidi" w:hAnsiTheme="majorBidi" w:cstheme="majorBidi"/>
                <w:sz w:val="28"/>
                <w:szCs w:val="28"/>
              </w:rPr>
              <w:t xml:space="preserve">31, </w:t>
            </w:r>
            <w:r w:rsidR="00454914" w:rsidRPr="001B6135">
              <w:rPr>
                <w:rFonts w:asciiTheme="majorBidi" w:hAnsiTheme="majorBidi" w:cstheme="majorBidi"/>
                <w:sz w:val="28"/>
                <w:szCs w:val="28"/>
              </w:rPr>
              <w:t>2020</w:t>
            </w:r>
          </w:p>
        </w:tc>
      </w:tr>
      <w:tr w:rsidR="00942282" w:rsidRPr="001B6135" w14:paraId="4A926CFC" w14:textId="77777777" w:rsidTr="00942282">
        <w:trPr>
          <w:cantSplit/>
        </w:trPr>
        <w:tc>
          <w:tcPr>
            <w:tcW w:w="2700" w:type="dxa"/>
            <w:shd w:val="clear" w:color="auto" w:fill="auto"/>
          </w:tcPr>
          <w:p w14:paraId="61486DCA" w14:textId="29D39A93" w:rsidR="00942282" w:rsidRPr="001B6135" w:rsidRDefault="00942282" w:rsidP="001B6135">
            <w:pPr>
              <w:spacing w:line="360" w:lineRule="exact"/>
              <w:ind w:left="178" w:right="-108" w:hanging="178"/>
              <w:rPr>
                <w:rFonts w:asciiTheme="majorBidi" w:hAnsiTheme="majorBidi" w:cstheme="majorBidi"/>
                <w:sz w:val="28"/>
                <w:szCs w:val="28"/>
              </w:rPr>
            </w:pPr>
            <w:r w:rsidRPr="001B6135">
              <w:rPr>
                <w:rFonts w:asciiTheme="majorBidi" w:hAnsiTheme="majorBidi" w:cstheme="majorBidi"/>
                <w:sz w:val="28"/>
                <w:szCs w:val="28"/>
              </w:rPr>
              <w:t>Deposits at financial institution with commitment</w:t>
            </w:r>
          </w:p>
        </w:tc>
        <w:tc>
          <w:tcPr>
            <w:tcW w:w="1545" w:type="dxa"/>
            <w:tcBorders>
              <w:top w:val="single" w:sz="4" w:space="0" w:color="auto"/>
            </w:tcBorders>
            <w:shd w:val="clear" w:color="auto" w:fill="auto"/>
            <w:vAlign w:val="bottom"/>
          </w:tcPr>
          <w:p w14:paraId="32A8D0E0" w14:textId="1DCAB2A7" w:rsidR="00942282" w:rsidRPr="001B6135" w:rsidRDefault="00942282" w:rsidP="001B6135">
            <w:pPr>
              <w:spacing w:line="360" w:lineRule="exact"/>
              <w:ind w:left="-108" w:right="38"/>
              <w:jc w:val="right"/>
              <w:rPr>
                <w:rFonts w:asciiTheme="majorBidi" w:hAnsiTheme="majorBidi" w:cstheme="majorBidi"/>
                <w:sz w:val="28"/>
                <w:szCs w:val="28"/>
                <w:cs/>
              </w:rPr>
            </w:pPr>
            <w:r w:rsidRPr="001B6135">
              <w:rPr>
                <w:rFonts w:asciiTheme="majorBidi" w:hAnsiTheme="majorBidi" w:cstheme="majorBidi"/>
                <w:sz w:val="28"/>
                <w:szCs w:val="28"/>
              </w:rPr>
              <w:t>7,217,578</w:t>
            </w:r>
          </w:p>
        </w:tc>
        <w:tc>
          <w:tcPr>
            <w:tcW w:w="171" w:type="dxa"/>
            <w:shd w:val="clear" w:color="auto" w:fill="auto"/>
            <w:vAlign w:val="bottom"/>
          </w:tcPr>
          <w:p w14:paraId="1161E9D5" w14:textId="77777777" w:rsidR="00942282" w:rsidRPr="001B6135" w:rsidRDefault="00942282" w:rsidP="001B6135">
            <w:pPr>
              <w:spacing w:line="360" w:lineRule="exact"/>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vAlign w:val="bottom"/>
          </w:tcPr>
          <w:p w14:paraId="74545CA7" w14:textId="342E5618"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 xml:space="preserve">  590,200</w:t>
            </w:r>
          </w:p>
        </w:tc>
        <w:tc>
          <w:tcPr>
            <w:tcW w:w="144" w:type="dxa"/>
            <w:shd w:val="clear" w:color="auto" w:fill="auto"/>
            <w:vAlign w:val="bottom"/>
          </w:tcPr>
          <w:p w14:paraId="63736F6C" w14:textId="77777777" w:rsidR="00942282" w:rsidRPr="001B6135" w:rsidRDefault="00942282" w:rsidP="001B6135">
            <w:pPr>
              <w:spacing w:line="360" w:lineRule="exact"/>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vAlign w:val="bottom"/>
          </w:tcPr>
          <w:p w14:paraId="5E866CB5" w14:textId="3FA4F03D"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660539DD" w14:textId="77777777" w:rsidR="00942282" w:rsidRPr="001B6135" w:rsidRDefault="00942282" w:rsidP="001B6135">
            <w:pPr>
              <w:spacing w:line="360" w:lineRule="exact"/>
              <w:ind w:left="-108" w:right="327"/>
              <w:jc w:val="right"/>
              <w:rPr>
                <w:rFonts w:asciiTheme="majorBidi" w:hAnsiTheme="majorBidi" w:cstheme="majorBidi"/>
                <w:sz w:val="28"/>
                <w:szCs w:val="28"/>
              </w:rPr>
            </w:pPr>
          </w:p>
        </w:tc>
        <w:tc>
          <w:tcPr>
            <w:tcW w:w="1557" w:type="dxa"/>
            <w:tcBorders>
              <w:left w:val="nil"/>
            </w:tcBorders>
            <w:shd w:val="clear" w:color="auto" w:fill="auto"/>
            <w:vAlign w:val="bottom"/>
          </w:tcPr>
          <w:p w14:paraId="7189B284" w14:textId="012FA18B"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942282" w:rsidRPr="001B6135" w14:paraId="7C8B025E" w14:textId="77777777" w:rsidTr="00942282">
        <w:trPr>
          <w:cantSplit/>
          <w:trHeight w:val="87"/>
        </w:trPr>
        <w:tc>
          <w:tcPr>
            <w:tcW w:w="2700" w:type="dxa"/>
            <w:shd w:val="clear" w:color="auto" w:fill="auto"/>
          </w:tcPr>
          <w:p w14:paraId="5D967499" w14:textId="0908F7DC" w:rsidR="00942282" w:rsidRPr="001B6135" w:rsidRDefault="00942282" w:rsidP="001B6135">
            <w:pPr>
              <w:tabs>
                <w:tab w:val="left" w:pos="540"/>
              </w:tabs>
              <w:spacing w:line="360" w:lineRule="exact"/>
              <w:ind w:right="-108"/>
              <w:rPr>
                <w:rFonts w:asciiTheme="majorBidi" w:hAnsiTheme="majorBidi" w:cstheme="majorBidi"/>
                <w:sz w:val="28"/>
                <w:szCs w:val="28"/>
                <w:cs/>
              </w:rPr>
            </w:pPr>
            <w:r w:rsidRPr="001B6135">
              <w:rPr>
                <w:rFonts w:asciiTheme="majorBidi" w:hAnsiTheme="majorBidi" w:cstheme="majorBidi"/>
                <w:sz w:val="28"/>
                <w:szCs w:val="28"/>
              </w:rPr>
              <w:t>Prepaid expenses</w:t>
            </w:r>
          </w:p>
        </w:tc>
        <w:tc>
          <w:tcPr>
            <w:tcW w:w="1545" w:type="dxa"/>
            <w:shd w:val="clear" w:color="auto" w:fill="auto"/>
            <w:vAlign w:val="bottom"/>
          </w:tcPr>
          <w:p w14:paraId="7003EA25" w14:textId="695FEC32"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1,202,373</w:t>
            </w:r>
          </w:p>
        </w:tc>
        <w:tc>
          <w:tcPr>
            <w:tcW w:w="171" w:type="dxa"/>
            <w:shd w:val="clear" w:color="auto" w:fill="auto"/>
            <w:vAlign w:val="bottom"/>
          </w:tcPr>
          <w:p w14:paraId="613A821A"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1C9E189B" w14:textId="39A7C6F5"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 xml:space="preserve">  1,246,153</w:t>
            </w:r>
          </w:p>
        </w:tc>
        <w:tc>
          <w:tcPr>
            <w:tcW w:w="144" w:type="dxa"/>
            <w:shd w:val="clear" w:color="auto" w:fill="auto"/>
            <w:vAlign w:val="bottom"/>
          </w:tcPr>
          <w:p w14:paraId="7822C121"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57" w:type="dxa"/>
            <w:shd w:val="clear" w:color="auto" w:fill="auto"/>
            <w:vAlign w:val="bottom"/>
          </w:tcPr>
          <w:p w14:paraId="6858127C" w14:textId="24A4790D"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508,531</w:t>
            </w:r>
          </w:p>
        </w:tc>
        <w:tc>
          <w:tcPr>
            <w:tcW w:w="144" w:type="dxa"/>
            <w:shd w:val="clear" w:color="auto" w:fill="auto"/>
            <w:vAlign w:val="bottom"/>
          </w:tcPr>
          <w:p w14:paraId="15CA16DC" w14:textId="77777777" w:rsidR="00942282" w:rsidRPr="001B6135" w:rsidRDefault="00942282" w:rsidP="001B6135">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04DBBA69" w14:textId="173081DE"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311,309</w:t>
            </w:r>
          </w:p>
        </w:tc>
      </w:tr>
      <w:tr w:rsidR="00942282" w:rsidRPr="001B6135" w14:paraId="2B8EEE36" w14:textId="77777777" w:rsidTr="00942282">
        <w:trPr>
          <w:cantSplit/>
          <w:trHeight w:val="87"/>
        </w:trPr>
        <w:tc>
          <w:tcPr>
            <w:tcW w:w="2700" w:type="dxa"/>
            <w:shd w:val="clear" w:color="auto" w:fill="auto"/>
          </w:tcPr>
          <w:p w14:paraId="56AA0909" w14:textId="222B4003" w:rsidR="00942282" w:rsidRPr="001B6135" w:rsidRDefault="00942282" w:rsidP="001B6135">
            <w:pPr>
              <w:tabs>
                <w:tab w:val="left" w:pos="540"/>
              </w:tabs>
              <w:spacing w:line="360" w:lineRule="exact"/>
              <w:ind w:right="-108"/>
              <w:rPr>
                <w:rFonts w:asciiTheme="majorBidi" w:hAnsiTheme="majorBidi" w:cstheme="majorBidi"/>
                <w:sz w:val="28"/>
                <w:szCs w:val="28"/>
                <w:cs/>
              </w:rPr>
            </w:pPr>
            <w:r w:rsidRPr="001B6135">
              <w:rPr>
                <w:rFonts w:asciiTheme="majorBidi" w:hAnsiTheme="majorBidi" w:cstheme="majorBidi"/>
                <w:sz w:val="28"/>
                <w:szCs w:val="28"/>
              </w:rPr>
              <w:t>Vat added tax pending for credit</w:t>
            </w:r>
          </w:p>
        </w:tc>
        <w:tc>
          <w:tcPr>
            <w:tcW w:w="1545" w:type="dxa"/>
            <w:shd w:val="clear" w:color="auto" w:fill="auto"/>
            <w:vAlign w:val="bottom"/>
          </w:tcPr>
          <w:p w14:paraId="54297F4D" w14:textId="1D430008"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2,735,947</w:t>
            </w:r>
          </w:p>
        </w:tc>
        <w:tc>
          <w:tcPr>
            <w:tcW w:w="171" w:type="dxa"/>
            <w:shd w:val="clear" w:color="auto" w:fill="auto"/>
            <w:vAlign w:val="bottom"/>
          </w:tcPr>
          <w:p w14:paraId="57058F6D"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0B5C3C5E" w14:textId="324643DA"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2,164,139</w:t>
            </w:r>
          </w:p>
        </w:tc>
        <w:tc>
          <w:tcPr>
            <w:tcW w:w="144" w:type="dxa"/>
            <w:shd w:val="clear" w:color="auto" w:fill="auto"/>
            <w:vAlign w:val="bottom"/>
          </w:tcPr>
          <w:p w14:paraId="6C84879C"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57" w:type="dxa"/>
            <w:shd w:val="clear" w:color="auto" w:fill="auto"/>
            <w:vAlign w:val="bottom"/>
          </w:tcPr>
          <w:p w14:paraId="335364FB" w14:textId="135C81FA"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1,296,474</w:t>
            </w:r>
          </w:p>
        </w:tc>
        <w:tc>
          <w:tcPr>
            <w:tcW w:w="144" w:type="dxa"/>
            <w:shd w:val="clear" w:color="auto" w:fill="auto"/>
            <w:vAlign w:val="bottom"/>
          </w:tcPr>
          <w:p w14:paraId="2155CE06" w14:textId="77777777" w:rsidR="00942282" w:rsidRPr="001B6135" w:rsidRDefault="00942282" w:rsidP="001B6135">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73CD71AD" w14:textId="2F1501A2"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1,408,901</w:t>
            </w:r>
          </w:p>
        </w:tc>
      </w:tr>
      <w:tr w:rsidR="00942282" w:rsidRPr="001B6135" w14:paraId="08AB8673" w14:textId="77777777" w:rsidTr="00942282">
        <w:trPr>
          <w:cantSplit/>
        </w:trPr>
        <w:tc>
          <w:tcPr>
            <w:tcW w:w="2700" w:type="dxa"/>
            <w:shd w:val="clear" w:color="auto" w:fill="auto"/>
          </w:tcPr>
          <w:p w14:paraId="25556AE8" w14:textId="31EE6B42" w:rsidR="00942282" w:rsidRPr="001B6135" w:rsidRDefault="00942282" w:rsidP="001B6135">
            <w:pPr>
              <w:tabs>
                <w:tab w:val="left" w:pos="540"/>
              </w:tabs>
              <w:spacing w:line="360" w:lineRule="exact"/>
              <w:ind w:right="-108"/>
              <w:rPr>
                <w:rFonts w:asciiTheme="majorBidi" w:hAnsiTheme="majorBidi" w:cstheme="majorBidi"/>
                <w:sz w:val="28"/>
                <w:szCs w:val="28"/>
                <w:cs/>
              </w:rPr>
            </w:pPr>
            <w:r w:rsidRPr="001B6135">
              <w:rPr>
                <w:rFonts w:asciiTheme="majorBidi" w:hAnsiTheme="majorBidi" w:cstheme="majorBidi"/>
                <w:sz w:val="28"/>
                <w:szCs w:val="28"/>
              </w:rPr>
              <w:t>Others</w:t>
            </w:r>
          </w:p>
        </w:tc>
        <w:tc>
          <w:tcPr>
            <w:tcW w:w="1545" w:type="dxa"/>
            <w:shd w:val="clear" w:color="auto" w:fill="auto"/>
            <w:vAlign w:val="bottom"/>
          </w:tcPr>
          <w:p w14:paraId="58F2FF3A" w14:textId="70BBC5B3"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1,572,064</w:t>
            </w:r>
          </w:p>
        </w:tc>
        <w:tc>
          <w:tcPr>
            <w:tcW w:w="171" w:type="dxa"/>
            <w:shd w:val="clear" w:color="auto" w:fill="auto"/>
            <w:vAlign w:val="bottom"/>
          </w:tcPr>
          <w:p w14:paraId="7D362FB4"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22D11237" w14:textId="0E5F4054"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 xml:space="preserve">  1,382,526</w:t>
            </w:r>
          </w:p>
        </w:tc>
        <w:tc>
          <w:tcPr>
            <w:tcW w:w="144" w:type="dxa"/>
            <w:shd w:val="clear" w:color="auto" w:fill="auto"/>
            <w:vAlign w:val="bottom"/>
          </w:tcPr>
          <w:p w14:paraId="49B48B57"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57" w:type="dxa"/>
            <w:shd w:val="clear" w:color="auto" w:fill="auto"/>
            <w:vAlign w:val="bottom"/>
          </w:tcPr>
          <w:p w14:paraId="2E526DC3" w14:textId="2FEA0024"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2B498D8F" w14:textId="77777777" w:rsidR="00942282" w:rsidRPr="001B6135" w:rsidRDefault="00942282" w:rsidP="001B6135">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3FC877DF" w14:textId="06097732"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12,732</w:t>
            </w:r>
          </w:p>
        </w:tc>
      </w:tr>
      <w:tr w:rsidR="00942282" w:rsidRPr="001B6135" w14:paraId="6B77E5D8" w14:textId="77777777" w:rsidTr="00942282">
        <w:trPr>
          <w:cantSplit/>
        </w:trPr>
        <w:tc>
          <w:tcPr>
            <w:tcW w:w="2700" w:type="dxa"/>
            <w:shd w:val="clear" w:color="auto" w:fill="auto"/>
          </w:tcPr>
          <w:p w14:paraId="3751947D" w14:textId="77777777" w:rsidR="00942282" w:rsidRPr="001B6135" w:rsidRDefault="00942282" w:rsidP="001B6135">
            <w:pPr>
              <w:spacing w:line="360" w:lineRule="exact"/>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vAlign w:val="bottom"/>
          </w:tcPr>
          <w:p w14:paraId="4FBA476A" w14:textId="00F77A99" w:rsidR="00942282" w:rsidRPr="001B6135" w:rsidRDefault="00942282" w:rsidP="001B6135">
            <w:pPr>
              <w:spacing w:line="360" w:lineRule="exact"/>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12,727,962</w:t>
            </w:r>
          </w:p>
        </w:tc>
        <w:tc>
          <w:tcPr>
            <w:tcW w:w="171" w:type="dxa"/>
            <w:shd w:val="clear" w:color="auto" w:fill="auto"/>
            <w:vAlign w:val="bottom"/>
          </w:tcPr>
          <w:p w14:paraId="38529CB4"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vAlign w:val="bottom"/>
          </w:tcPr>
          <w:p w14:paraId="54526E25" w14:textId="11584EE5"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5,383,018</w:t>
            </w:r>
          </w:p>
        </w:tc>
        <w:tc>
          <w:tcPr>
            <w:tcW w:w="144" w:type="dxa"/>
            <w:shd w:val="clear" w:color="auto" w:fill="auto"/>
            <w:vAlign w:val="bottom"/>
          </w:tcPr>
          <w:p w14:paraId="79586997" w14:textId="77777777" w:rsidR="00942282" w:rsidRPr="001B6135" w:rsidRDefault="00942282" w:rsidP="001B6135">
            <w:pPr>
              <w:spacing w:line="360" w:lineRule="exact"/>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vAlign w:val="bottom"/>
          </w:tcPr>
          <w:p w14:paraId="4FD7B220" w14:textId="72A3516A"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1,805,005</w:t>
            </w:r>
          </w:p>
        </w:tc>
        <w:tc>
          <w:tcPr>
            <w:tcW w:w="144" w:type="dxa"/>
            <w:shd w:val="clear" w:color="auto" w:fill="auto"/>
            <w:vAlign w:val="bottom"/>
          </w:tcPr>
          <w:p w14:paraId="20D96199" w14:textId="77777777" w:rsidR="00942282" w:rsidRPr="001B6135" w:rsidRDefault="00942282" w:rsidP="001B6135">
            <w:pPr>
              <w:spacing w:line="360" w:lineRule="exact"/>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vAlign w:val="bottom"/>
          </w:tcPr>
          <w:p w14:paraId="4E81FA9B" w14:textId="3EDE5175" w:rsidR="00942282" w:rsidRPr="001B6135" w:rsidRDefault="00942282" w:rsidP="001B6135">
            <w:pPr>
              <w:spacing w:line="360" w:lineRule="exact"/>
              <w:ind w:left="-108" w:right="38"/>
              <w:jc w:val="right"/>
              <w:rPr>
                <w:rFonts w:asciiTheme="majorBidi" w:hAnsiTheme="majorBidi" w:cstheme="majorBidi"/>
                <w:sz w:val="28"/>
                <w:szCs w:val="28"/>
              </w:rPr>
            </w:pPr>
            <w:r w:rsidRPr="001B6135">
              <w:rPr>
                <w:rFonts w:asciiTheme="majorBidi" w:hAnsiTheme="majorBidi" w:cstheme="majorBidi"/>
                <w:sz w:val="28"/>
                <w:szCs w:val="28"/>
              </w:rPr>
              <w:t>1,732,942</w:t>
            </w:r>
          </w:p>
        </w:tc>
      </w:tr>
    </w:tbl>
    <w:p w14:paraId="01BF8C02" w14:textId="6803675C" w:rsidR="009961A6" w:rsidRPr="001B6135" w:rsidRDefault="009961A6" w:rsidP="001B6135">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u w:val="single"/>
          <w:lang w:val="en-US"/>
        </w:rPr>
      </w:pPr>
      <w:r w:rsidRPr="001B6135">
        <w:rPr>
          <w:rFonts w:asciiTheme="majorBidi" w:hAnsiTheme="majorBidi" w:cstheme="majorBidi"/>
          <w:sz w:val="28"/>
          <w:szCs w:val="28"/>
          <w:u w:val="single"/>
          <w:lang w:val="en-US"/>
        </w:rPr>
        <w:t>Deposits at financial institution with commitment</w:t>
      </w:r>
    </w:p>
    <w:p w14:paraId="2684827D" w14:textId="2FA0A8D8" w:rsidR="0050074F" w:rsidRPr="001B6135" w:rsidRDefault="009961A6" w:rsidP="001B6135">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 xml:space="preserve">As at </w:t>
      </w:r>
      <w:r w:rsidR="00BD391B" w:rsidRPr="001B6135">
        <w:rPr>
          <w:rFonts w:asciiTheme="majorBidi" w:hAnsiTheme="majorBidi" w:cstheme="majorBidi"/>
          <w:sz w:val="28"/>
          <w:szCs w:val="28"/>
          <w:lang w:val="en-US"/>
        </w:rPr>
        <w:t>December 31, 2021</w:t>
      </w:r>
      <w:r w:rsidR="00467623" w:rsidRPr="001B6135">
        <w:rPr>
          <w:rFonts w:asciiTheme="majorBidi" w:hAnsiTheme="majorBidi"/>
          <w:sz w:val="28"/>
          <w:szCs w:val="28"/>
          <w:lang w:val="en-US"/>
        </w:rPr>
        <w:t xml:space="preserve"> and </w:t>
      </w:r>
      <w:r w:rsidR="00454914" w:rsidRPr="001B6135">
        <w:rPr>
          <w:rFonts w:asciiTheme="majorBidi" w:hAnsiTheme="majorBidi"/>
          <w:sz w:val="28"/>
          <w:szCs w:val="28"/>
          <w:lang w:val="en-US"/>
        </w:rPr>
        <w:t>2020</w:t>
      </w:r>
      <w:r w:rsidRPr="001B6135">
        <w:rPr>
          <w:rFonts w:asciiTheme="majorBidi" w:hAnsiTheme="majorBidi" w:cstheme="majorBidi"/>
          <w:sz w:val="28"/>
          <w:szCs w:val="28"/>
          <w:lang w:val="en-US"/>
        </w:rPr>
        <w:t>, bank deposits with restrictions on the use of collateral, issuance of letters of guarantee for</w:t>
      </w:r>
      <w:r w:rsidR="0038091A" w:rsidRPr="001B6135">
        <w:rPr>
          <w:rFonts w:asciiTheme="majorBidi" w:hAnsiTheme="majorBidi" w:cstheme="majorBidi"/>
          <w:sz w:val="28"/>
          <w:szCs w:val="28"/>
          <w:lang w:val="en-US"/>
        </w:rPr>
        <w:t xml:space="preserve"> </w:t>
      </w:r>
      <w:r w:rsidRPr="001B6135">
        <w:rPr>
          <w:rFonts w:asciiTheme="majorBidi" w:hAnsiTheme="majorBidi" w:cstheme="majorBidi"/>
          <w:sz w:val="28"/>
          <w:szCs w:val="28"/>
          <w:lang w:val="en-US"/>
        </w:rPr>
        <w:t>electricity usage, etc.</w:t>
      </w:r>
    </w:p>
    <w:p w14:paraId="3CAAB997" w14:textId="77777777" w:rsidR="00A73C8A" w:rsidRPr="001B6135" w:rsidRDefault="00A73C8A" w:rsidP="001B6135">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lang w:val="en-US"/>
        </w:rPr>
      </w:pPr>
    </w:p>
    <w:p w14:paraId="32000C9C" w14:textId="3AD5F1D1" w:rsidR="00A73C8A" w:rsidRPr="001B6135" w:rsidRDefault="00A73C8A" w:rsidP="001B6135">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cs/>
          <w:lang w:val="en-US"/>
        </w:rPr>
        <w:sectPr w:rsidR="00A73C8A" w:rsidRPr="001B6135" w:rsidSect="00EE054D">
          <w:headerReference w:type="default" r:id="rId8"/>
          <w:footerReference w:type="default" r:id="rId9"/>
          <w:footerReference w:type="first" r:id="rId10"/>
          <w:type w:val="continuous"/>
          <w:pgSz w:w="11907" w:h="16840" w:code="9"/>
          <w:pgMar w:top="1554" w:right="1140" w:bottom="1281" w:left="1440" w:header="709" w:footer="295" w:gutter="0"/>
          <w:pgNumType w:start="11"/>
          <w:cols w:space="737"/>
          <w:docGrid w:linePitch="299"/>
        </w:sectPr>
      </w:pPr>
    </w:p>
    <w:p w14:paraId="16CAF144" w14:textId="77777777" w:rsidR="00BE2B55" w:rsidRPr="001B6135" w:rsidRDefault="004E7EF0" w:rsidP="001B6135">
      <w:pPr>
        <w:pStyle w:val="af"/>
        <w:numPr>
          <w:ilvl w:val="0"/>
          <w:numId w:val="2"/>
        </w:numPr>
        <w:spacing w:before="0"/>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INVESTMENT IN ASSOCIATED COMPANY</w:t>
      </w:r>
    </w:p>
    <w:p w14:paraId="140431BF" w14:textId="7290B366" w:rsidR="007950B9" w:rsidRPr="001B6135" w:rsidRDefault="007950B9" w:rsidP="001B6135">
      <w:pPr>
        <w:spacing w:line="240" w:lineRule="auto"/>
        <w:ind w:right="147" w:firstLine="364"/>
        <w:rPr>
          <w:rFonts w:asciiTheme="majorBidi" w:hAnsiTheme="majorBidi" w:cstheme="majorBidi"/>
          <w:sz w:val="28"/>
          <w:szCs w:val="28"/>
        </w:rPr>
      </w:pPr>
      <w:r w:rsidRPr="001B6135">
        <w:rPr>
          <w:rFonts w:asciiTheme="majorBidi" w:hAnsiTheme="majorBidi" w:cstheme="majorBidi"/>
          <w:sz w:val="28"/>
          <w:szCs w:val="28"/>
        </w:rPr>
        <w:t xml:space="preserve">The movement of </w:t>
      </w:r>
      <w:r w:rsidR="00E456A8" w:rsidRPr="001B6135">
        <w:rPr>
          <w:rFonts w:asciiTheme="majorBidi" w:hAnsiTheme="majorBidi" w:cstheme="majorBidi"/>
          <w:sz w:val="28"/>
          <w:szCs w:val="28"/>
        </w:rPr>
        <w:t xml:space="preserve">investment in associated company during </w:t>
      </w:r>
      <w:r w:rsidRPr="001B6135">
        <w:rPr>
          <w:rFonts w:asciiTheme="majorBidi" w:hAnsiTheme="majorBidi" w:cstheme="majorBidi"/>
          <w:sz w:val="28"/>
          <w:szCs w:val="28"/>
        </w:rPr>
        <w:t>the</w:t>
      </w:r>
      <w:r w:rsidR="00F7781C" w:rsidRPr="001B6135">
        <w:rPr>
          <w:rFonts w:asciiTheme="majorBidi" w:hAnsiTheme="majorBidi" w:cstheme="majorBidi"/>
          <w:sz w:val="28"/>
          <w:szCs w:val="28"/>
        </w:rPr>
        <w:t xml:space="preserve"> years</w:t>
      </w:r>
      <w:r w:rsidRPr="001B6135">
        <w:rPr>
          <w:rFonts w:asciiTheme="majorBidi" w:hAnsiTheme="majorBidi" w:cstheme="majorBidi"/>
          <w:sz w:val="28"/>
          <w:szCs w:val="28"/>
        </w:rPr>
        <w:t xml:space="preserve"> ended</w:t>
      </w:r>
      <w:r w:rsidR="005264FD" w:rsidRPr="001B6135">
        <w:rPr>
          <w:rFonts w:asciiTheme="majorBidi" w:hAnsiTheme="majorBidi" w:cstheme="majorBidi"/>
          <w:sz w:val="28"/>
          <w:szCs w:val="28"/>
        </w:rPr>
        <w:t xml:space="preserve"> </w:t>
      </w:r>
      <w:r w:rsidR="00BD391B" w:rsidRPr="001B6135">
        <w:rPr>
          <w:rFonts w:asciiTheme="majorBidi" w:hAnsiTheme="majorBidi" w:cstheme="majorBidi"/>
          <w:sz w:val="28"/>
          <w:szCs w:val="28"/>
        </w:rPr>
        <w:t>December 31, 2021</w:t>
      </w:r>
      <w:r w:rsidRPr="001B6135">
        <w:rPr>
          <w:rFonts w:asciiTheme="majorBidi" w:hAnsiTheme="majorBidi" w:cstheme="majorBidi"/>
          <w:sz w:val="28"/>
          <w:szCs w:val="28"/>
        </w:rPr>
        <w:t xml:space="preserve"> is as follows:</w:t>
      </w:r>
    </w:p>
    <w:tbl>
      <w:tblPr>
        <w:tblW w:w="13410" w:type="dxa"/>
        <w:tblInd w:w="468" w:type="dxa"/>
        <w:tblLayout w:type="fixed"/>
        <w:tblLook w:val="04A0" w:firstRow="1" w:lastRow="0" w:firstColumn="1" w:lastColumn="0" w:noHBand="0" w:noVBand="1"/>
      </w:tblPr>
      <w:tblGrid>
        <w:gridCol w:w="8280"/>
        <w:gridCol w:w="2565"/>
        <w:gridCol w:w="2565"/>
      </w:tblGrid>
      <w:tr w:rsidR="007950B9" w:rsidRPr="001B6135" w14:paraId="6E6BE0BE" w14:textId="77777777" w:rsidTr="00006C8C">
        <w:trPr>
          <w:trHeight w:val="20"/>
          <w:tblHeader/>
        </w:trPr>
        <w:tc>
          <w:tcPr>
            <w:tcW w:w="8280" w:type="dxa"/>
            <w:vMerge w:val="restart"/>
          </w:tcPr>
          <w:p w14:paraId="6AD41209" w14:textId="77777777" w:rsidR="007950B9" w:rsidRPr="001B6135" w:rsidRDefault="007950B9" w:rsidP="001B6135">
            <w:pPr>
              <w:ind w:right="1"/>
              <w:jc w:val="distribute"/>
              <w:rPr>
                <w:rFonts w:ascii="Angsana New" w:hAnsi="Angsana New"/>
                <w:sz w:val="28"/>
                <w:szCs w:val="28"/>
                <w:lang w:eastAsia="zh-CN"/>
              </w:rPr>
            </w:pPr>
          </w:p>
        </w:tc>
        <w:tc>
          <w:tcPr>
            <w:tcW w:w="5130" w:type="dxa"/>
            <w:gridSpan w:val="2"/>
            <w:vAlign w:val="bottom"/>
            <w:hideMark/>
          </w:tcPr>
          <w:p w14:paraId="64C4D6A8" w14:textId="001FE759" w:rsidR="007950B9" w:rsidRPr="001B6135" w:rsidRDefault="007950B9" w:rsidP="001B6135">
            <w:pPr>
              <w:pBdr>
                <w:bottom w:val="single" w:sz="4" w:space="1" w:color="auto"/>
              </w:pBdr>
              <w:spacing w:before="120"/>
              <w:ind w:left="-36" w:right="1"/>
              <w:jc w:val="right"/>
              <w:rPr>
                <w:rFonts w:ascii="Angsana New" w:hAnsi="Angsana New"/>
                <w:sz w:val="28"/>
                <w:szCs w:val="28"/>
                <w:lang w:eastAsia="zh-CN"/>
              </w:rPr>
            </w:pPr>
            <w:r w:rsidRPr="001B6135">
              <w:rPr>
                <w:rFonts w:ascii="Angsana New" w:hAnsi="Angsana New"/>
                <w:sz w:val="28"/>
                <w:szCs w:val="28"/>
              </w:rPr>
              <w:t>(Unit:</w:t>
            </w:r>
            <w:r w:rsidR="00B2383B" w:rsidRPr="001B6135">
              <w:rPr>
                <w:rFonts w:ascii="Angsana New" w:hAnsi="Angsana New"/>
                <w:sz w:val="28"/>
                <w:szCs w:val="28"/>
              </w:rPr>
              <w:t xml:space="preserve"> </w:t>
            </w:r>
            <w:r w:rsidR="00E456A8" w:rsidRPr="001B6135">
              <w:rPr>
                <w:rFonts w:ascii="Angsana New" w:hAnsi="Angsana New"/>
                <w:sz w:val="28"/>
                <w:szCs w:val="28"/>
              </w:rPr>
              <w:t>Baht</w:t>
            </w:r>
            <w:r w:rsidRPr="001B6135">
              <w:rPr>
                <w:rFonts w:ascii="Angsana New" w:hAnsi="Angsana New"/>
                <w:sz w:val="28"/>
                <w:szCs w:val="28"/>
              </w:rPr>
              <w:t>)</w:t>
            </w:r>
          </w:p>
        </w:tc>
      </w:tr>
      <w:tr w:rsidR="007950B9" w:rsidRPr="001B6135" w14:paraId="142B8ACF" w14:textId="77777777" w:rsidTr="00006C8C">
        <w:trPr>
          <w:trHeight w:val="20"/>
          <w:tblHeader/>
        </w:trPr>
        <w:tc>
          <w:tcPr>
            <w:tcW w:w="8280" w:type="dxa"/>
            <w:vMerge/>
            <w:vAlign w:val="center"/>
            <w:hideMark/>
          </w:tcPr>
          <w:p w14:paraId="3B99C093" w14:textId="77777777" w:rsidR="007950B9" w:rsidRPr="001B6135" w:rsidRDefault="007950B9" w:rsidP="001B6135">
            <w:pPr>
              <w:rPr>
                <w:rFonts w:ascii="Angsana New" w:hAnsi="Angsana New"/>
                <w:sz w:val="28"/>
                <w:szCs w:val="28"/>
                <w:lang w:eastAsia="zh-CN"/>
              </w:rPr>
            </w:pPr>
          </w:p>
        </w:tc>
        <w:tc>
          <w:tcPr>
            <w:tcW w:w="2565" w:type="dxa"/>
            <w:vAlign w:val="bottom"/>
            <w:hideMark/>
          </w:tcPr>
          <w:p w14:paraId="147DA271" w14:textId="709F4504" w:rsidR="007950B9" w:rsidRPr="001B6135" w:rsidRDefault="007950B9" w:rsidP="001B6135">
            <w:pPr>
              <w:ind w:left="-36" w:right="1"/>
              <w:jc w:val="center"/>
              <w:rPr>
                <w:rFonts w:ascii="Angsana New" w:hAnsi="Angsana New"/>
                <w:sz w:val="28"/>
                <w:szCs w:val="28"/>
                <w:lang w:eastAsia="zh-CN"/>
              </w:rPr>
            </w:pPr>
            <w:r w:rsidRPr="001B6135">
              <w:rPr>
                <w:rFonts w:asciiTheme="majorBidi" w:hAnsiTheme="majorBidi" w:cstheme="majorBidi"/>
                <w:sz w:val="28"/>
                <w:szCs w:val="28"/>
              </w:rPr>
              <w:t>Consolidated</w:t>
            </w:r>
          </w:p>
        </w:tc>
        <w:tc>
          <w:tcPr>
            <w:tcW w:w="2565" w:type="dxa"/>
            <w:vAlign w:val="bottom"/>
            <w:hideMark/>
          </w:tcPr>
          <w:p w14:paraId="32CD9721" w14:textId="400AA38F" w:rsidR="007950B9" w:rsidRPr="001B6135" w:rsidRDefault="007950B9" w:rsidP="001B6135">
            <w:pPr>
              <w:ind w:left="-36" w:right="1"/>
              <w:jc w:val="center"/>
              <w:rPr>
                <w:rFonts w:ascii="Angsana New" w:hAnsi="Angsana New"/>
                <w:sz w:val="28"/>
                <w:szCs w:val="28"/>
                <w:lang w:eastAsia="zh-CN"/>
              </w:rPr>
            </w:pPr>
            <w:r w:rsidRPr="001B6135">
              <w:rPr>
                <w:rFonts w:ascii="Angsana New" w:hAnsi="Angsana New"/>
                <w:sz w:val="28"/>
                <w:szCs w:val="28"/>
              </w:rPr>
              <w:t>Separate</w:t>
            </w:r>
          </w:p>
        </w:tc>
      </w:tr>
      <w:tr w:rsidR="007950B9" w:rsidRPr="001B6135" w14:paraId="1D9C29C6" w14:textId="77777777" w:rsidTr="00006C8C">
        <w:trPr>
          <w:trHeight w:val="20"/>
          <w:tblHeader/>
        </w:trPr>
        <w:tc>
          <w:tcPr>
            <w:tcW w:w="8280" w:type="dxa"/>
          </w:tcPr>
          <w:p w14:paraId="6578D50E" w14:textId="77777777" w:rsidR="007950B9" w:rsidRPr="001B6135" w:rsidRDefault="007950B9" w:rsidP="001B6135">
            <w:pPr>
              <w:jc w:val="distribute"/>
              <w:rPr>
                <w:rFonts w:ascii="Angsana New" w:hAnsi="Angsana New"/>
                <w:sz w:val="28"/>
                <w:szCs w:val="28"/>
                <w:lang w:eastAsia="zh-CN"/>
              </w:rPr>
            </w:pPr>
          </w:p>
        </w:tc>
        <w:tc>
          <w:tcPr>
            <w:tcW w:w="2565" w:type="dxa"/>
            <w:vAlign w:val="bottom"/>
            <w:hideMark/>
          </w:tcPr>
          <w:p w14:paraId="67925A38" w14:textId="5ECF7800" w:rsidR="007950B9" w:rsidRPr="001B6135" w:rsidRDefault="007950B9" w:rsidP="001B6135">
            <w:pPr>
              <w:pBdr>
                <w:bottom w:val="single" w:sz="4" w:space="1" w:color="auto"/>
              </w:pBdr>
              <w:ind w:left="-36" w:right="1"/>
              <w:jc w:val="center"/>
              <w:rPr>
                <w:rFonts w:ascii="Angsana New" w:hAnsi="Angsana New"/>
                <w:sz w:val="28"/>
                <w:szCs w:val="28"/>
                <w:lang w:eastAsia="zh-CN"/>
              </w:rPr>
            </w:pPr>
            <w:r w:rsidRPr="001B6135">
              <w:rPr>
                <w:rFonts w:ascii="Angsana New" w:hAnsi="Angsana New"/>
                <w:sz w:val="28"/>
                <w:szCs w:val="28"/>
                <w:cs/>
              </w:rPr>
              <w:t>(</w:t>
            </w:r>
            <w:r w:rsidRPr="001B6135">
              <w:rPr>
                <w:rFonts w:ascii="Angsana New" w:hAnsi="Angsana New"/>
                <w:sz w:val="28"/>
                <w:szCs w:val="28"/>
              </w:rPr>
              <w:t>Equity method</w:t>
            </w:r>
            <w:r w:rsidRPr="001B6135">
              <w:rPr>
                <w:rFonts w:ascii="Angsana New" w:hAnsi="Angsana New"/>
                <w:sz w:val="28"/>
                <w:szCs w:val="28"/>
                <w:cs/>
              </w:rPr>
              <w:t>)</w:t>
            </w:r>
          </w:p>
        </w:tc>
        <w:tc>
          <w:tcPr>
            <w:tcW w:w="2565" w:type="dxa"/>
            <w:vAlign w:val="bottom"/>
            <w:hideMark/>
          </w:tcPr>
          <w:p w14:paraId="749BF1E7" w14:textId="63983B9A" w:rsidR="007950B9" w:rsidRPr="001B6135" w:rsidRDefault="007950B9" w:rsidP="001B6135">
            <w:pPr>
              <w:pBdr>
                <w:bottom w:val="single" w:sz="4" w:space="1" w:color="auto"/>
              </w:pBdr>
              <w:ind w:left="-36" w:right="1"/>
              <w:jc w:val="center"/>
              <w:rPr>
                <w:rFonts w:ascii="Angsana New" w:hAnsi="Angsana New"/>
                <w:sz w:val="28"/>
                <w:szCs w:val="28"/>
                <w:lang w:eastAsia="zh-CN"/>
              </w:rPr>
            </w:pPr>
            <w:r w:rsidRPr="001B6135">
              <w:rPr>
                <w:rFonts w:ascii="Angsana New" w:hAnsi="Angsana New"/>
                <w:sz w:val="28"/>
                <w:szCs w:val="28"/>
                <w:cs/>
              </w:rPr>
              <w:t>(</w:t>
            </w:r>
            <w:r w:rsidRPr="001B6135">
              <w:rPr>
                <w:rFonts w:asciiTheme="majorBidi" w:hAnsiTheme="majorBidi" w:cstheme="majorBidi"/>
                <w:sz w:val="28"/>
                <w:szCs w:val="28"/>
                <w:lang w:val="en-US"/>
              </w:rPr>
              <w:t>Cost method</w:t>
            </w:r>
            <w:r w:rsidRPr="001B6135">
              <w:rPr>
                <w:rFonts w:ascii="Angsana New" w:hAnsi="Angsana New"/>
                <w:sz w:val="28"/>
                <w:szCs w:val="28"/>
                <w:cs/>
              </w:rPr>
              <w:t>)</w:t>
            </w:r>
          </w:p>
        </w:tc>
      </w:tr>
      <w:tr w:rsidR="00F109B2" w:rsidRPr="001B6135" w14:paraId="098A2792" w14:textId="77777777" w:rsidTr="004717A2">
        <w:trPr>
          <w:trHeight w:val="20"/>
          <w:tblHeader/>
        </w:trPr>
        <w:tc>
          <w:tcPr>
            <w:tcW w:w="8280" w:type="dxa"/>
            <w:hideMark/>
          </w:tcPr>
          <w:p w14:paraId="0AFB5857" w14:textId="52BBC5FB" w:rsidR="00F109B2" w:rsidRPr="001B6135" w:rsidRDefault="00F109B2" w:rsidP="001B6135">
            <w:pPr>
              <w:rPr>
                <w:rFonts w:ascii="Angsana New" w:hAnsi="Angsana New"/>
                <w:sz w:val="28"/>
                <w:szCs w:val="28"/>
                <w:u w:val="single"/>
                <w:lang w:eastAsia="zh-CN"/>
              </w:rPr>
            </w:pPr>
            <w:r w:rsidRPr="001B6135">
              <w:rPr>
                <w:rFonts w:asciiTheme="majorBidi" w:hAnsiTheme="majorBidi" w:cstheme="majorBidi"/>
                <w:sz w:val="28"/>
                <w:szCs w:val="28"/>
              </w:rPr>
              <w:t>Balance as at January 1, 202</w:t>
            </w:r>
            <w:r w:rsidR="000C6909" w:rsidRPr="001B6135">
              <w:rPr>
                <w:rFonts w:asciiTheme="majorBidi" w:hAnsiTheme="majorBidi" w:cstheme="majorBidi"/>
                <w:sz w:val="28"/>
                <w:szCs w:val="28"/>
              </w:rPr>
              <w:t>1</w:t>
            </w:r>
          </w:p>
        </w:tc>
        <w:tc>
          <w:tcPr>
            <w:tcW w:w="2565" w:type="dxa"/>
            <w:vAlign w:val="bottom"/>
          </w:tcPr>
          <w:p w14:paraId="6778B90D" w14:textId="7CEFC28C" w:rsidR="00F109B2" w:rsidRPr="001B6135" w:rsidRDefault="00F109B2" w:rsidP="001B6135">
            <w:pPr>
              <w:ind w:left="-36" w:right="1"/>
              <w:jc w:val="right"/>
              <w:rPr>
                <w:rFonts w:ascii="Angsana New" w:hAnsi="Angsana New"/>
                <w:sz w:val="28"/>
                <w:szCs w:val="28"/>
                <w:lang w:eastAsia="zh-CN"/>
              </w:rPr>
            </w:pPr>
            <w:r w:rsidRPr="001B6135">
              <w:rPr>
                <w:rFonts w:asciiTheme="majorBidi" w:hAnsiTheme="majorBidi" w:cstheme="majorBidi"/>
                <w:sz w:val="28"/>
                <w:szCs w:val="28"/>
                <w:lang w:eastAsia="zh-CN"/>
              </w:rPr>
              <w:t xml:space="preserve">  100,311,092</w:t>
            </w:r>
          </w:p>
        </w:tc>
        <w:tc>
          <w:tcPr>
            <w:tcW w:w="2565" w:type="dxa"/>
            <w:vAlign w:val="bottom"/>
          </w:tcPr>
          <w:p w14:paraId="1D601173" w14:textId="57769756" w:rsidR="00F109B2" w:rsidRPr="001B6135" w:rsidRDefault="00F109B2" w:rsidP="001B6135">
            <w:pPr>
              <w:ind w:left="-36" w:right="1"/>
              <w:jc w:val="right"/>
              <w:rPr>
                <w:rFonts w:ascii="Angsana New" w:hAnsi="Angsana New"/>
                <w:sz w:val="28"/>
                <w:szCs w:val="28"/>
                <w:lang w:eastAsia="zh-CN"/>
              </w:rPr>
            </w:pPr>
            <w:r w:rsidRPr="001B6135">
              <w:rPr>
                <w:rFonts w:asciiTheme="majorBidi" w:hAnsiTheme="majorBidi" w:cstheme="majorBidi"/>
                <w:sz w:val="28"/>
                <w:szCs w:val="28"/>
                <w:lang w:eastAsia="zh-CN"/>
              </w:rPr>
              <w:t>53,199,890</w:t>
            </w:r>
          </w:p>
        </w:tc>
      </w:tr>
      <w:tr w:rsidR="00B55CD1" w:rsidRPr="001B6135" w14:paraId="5A0FC19C" w14:textId="77777777" w:rsidTr="007F61AE">
        <w:trPr>
          <w:trHeight w:val="20"/>
          <w:tblHeader/>
        </w:trPr>
        <w:tc>
          <w:tcPr>
            <w:tcW w:w="8280" w:type="dxa"/>
          </w:tcPr>
          <w:p w14:paraId="009E5435" w14:textId="45EC5A28" w:rsidR="00B55CD1" w:rsidRPr="001B6135" w:rsidRDefault="00B55CD1" w:rsidP="001B6135">
            <w:pPr>
              <w:rPr>
                <w:rFonts w:ascii="Angsana New" w:hAnsi="Angsana New"/>
                <w:sz w:val="28"/>
                <w:szCs w:val="28"/>
                <w:lang w:val="en-US"/>
              </w:rPr>
            </w:pPr>
            <w:r w:rsidRPr="001B6135">
              <w:rPr>
                <w:rFonts w:ascii="Angsana New" w:hAnsi="Angsana New"/>
                <w:sz w:val="28"/>
                <w:szCs w:val="28"/>
              </w:rPr>
              <w:t>Share of profit (loss) in associated companies</w:t>
            </w:r>
          </w:p>
        </w:tc>
        <w:tc>
          <w:tcPr>
            <w:tcW w:w="2565" w:type="dxa"/>
            <w:vAlign w:val="bottom"/>
          </w:tcPr>
          <w:p w14:paraId="55111F83" w14:textId="0D24F69A" w:rsidR="00B55CD1" w:rsidRPr="001B6135" w:rsidRDefault="00B55CD1" w:rsidP="001B6135">
            <w:pPr>
              <w:ind w:left="-36" w:right="1"/>
              <w:jc w:val="right"/>
              <w:rPr>
                <w:rFonts w:asciiTheme="majorBidi" w:hAnsiTheme="majorBidi" w:cstheme="majorBidi"/>
                <w:sz w:val="28"/>
                <w:szCs w:val="28"/>
                <w:lang w:eastAsia="zh-CN"/>
              </w:rPr>
            </w:pPr>
            <w:r w:rsidRPr="001B6135">
              <w:rPr>
                <w:rFonts w:ascii="Angsana New" w:hAnsi="Angsana New"/>
                <w:sz w:val="28"/>
                <w:szCs w:val="28"/>
              </w:rPr>
              <w:t>1,085,079</w:t>
            </w:r>
          </w:p>
        </w:tc>
        <w:tc>
          <w:tcPr>
            <w:tcW w:w="2565" w:type="dxa"/>
            <w:vAlign w:val="bottom"/>
          </w:tcPr>
          <w:p w14:paraId="0CF2CF84" w14:textId="4A112F33" w:rsidR="00B55CD1" w:rsidRPr="001B6135" w:rsidRDefault="00B55CD1" w:rsidP="001B6135">
            <w:pPr>
              <w:ind w:left="-36" w:right="1"/>
              <w:jc w:val="right"/>
              <w:rPr>
                <w:rFonts w:ascii="Angsana New" w:hAnsi="Angsana New"/>
                <w:sz w:val="28"/>
                <w:szCs w:val="28"/>
                <w:lang w:eastAsia="zh-CN"/>
              </w:rPr>
            </w:pPr>
            <w:r w:rsidRPr="001B6135">
              <w:rPr>
                <w:rFonts w:ascii="Angsana New" w:hAnsi="Angsana New"/>
                <w:sz w:val="28"/>
                <w:szCs w:val="28"/>
                <w:lang w:eastAsia="zh-CN"/>
              </w:rPr>
              <w:t>-</w:t>
            </w:r>
          </w:p>
        </w:tc>
      </w:tr>
      <w:tr w:rsidR="00B55CD1" w:rsidRPr="001B6135" w14:paraId="6BE756F7" w14:textId="77777777" w:rsidTr="007F61AE">
        <w:trPr>
          <w:trHeight w:val="20"/>
          <w:tblHeader/>
        </w:trPr>
        <w:tc>
          <w:tcPr>
            <w:tcW w:w="8280" w:type="dxa"/>
          </w:tcPr>
          <w:p w14:paraId="29836287" w14:textId="2E407614" w:rsidR="00B55CD1" w:rsidRPr="001B6135" w:rsidRDefault="00B55CD1" w:rsidP="001B6135">
            <w:pPr>
              <w:rPr>
                <w:rFonts w:ascii="Angsana New" w:hAnsi="Angsana New"/>
                <w:sz w:val="28"/>
                <w:szCs w:val="28"/>
                <w:u w:val="single"/>
                <w:lang w:val="en-US"/>
              </w:rPr>
            </w:pPr>
            <w:r w:rsidRPr="001B6135">
              <w:rPr>
                <w:rFonts w:ascii="Angsana New" w:hAnsi="Angsana New"/>
                <w:sz w:val="28"/>
                <w:szCs w:val="28"/>
                <w:u w:val="single"/>
                <w:lang w:val="en-US"/>
              </w:rPr>
              <w:t>Less</w:t>
            </w:r>
            <w:r w:rsidRPr="001B6135">
              <w:rPr>
                <w:rFonts w:ascii="Angsana New" w:hAnsi="Angsana New"/>
                <w:sz w:val="28"/>
                <w:szCs w:val="28"/>
                <w:lang w:val="en-US"/>
              </w:rPr>
              <w:t xml:space="preserve"> </w:t>
            </w:r>
            <w:r w:rsidR="00FE7E7C" w:rsidRPr="001B6135">
              <w:rPr>
                <w:rFonts w:ascii="Angsana New" w:hAnsi="Angsana New"/>
                <w:sz w:val="28"/>
                <w:szCs w:val="28"/>
                <w:lang w:val="en-US"/>
              </w:rPr>
              <w:t>Dividend received</w:t>
            </w:r>
          </w:p>
        </w:tc>
        <w:tc>
          <w:tcPr>
            <w:tcW w:w="2565" w:type="dxa"/>
            <w:vAlign w:val="bottom"/>
          </w:tcPr>
          <w:p w14:paraId="30679B41" w14:textId="5E153286" w:rsidR="00B55CD1" w:rsidRPr="001B6135" w:rsidRDefault="00B55CD1" w:rsidP="001B6135">
            <w:pPr>
              <w:ind w:left="-36" w:right="1"/>
              <w:jc w:val="right"/>
              <w:rPr>
                <w:rFonts w:asciiTheme="majorBidi" w:hAnsiTheme="majorBidi" w:cstheme="majorBidi"/>
                <w:sz w:val="28"/>
                <w:szCs w:val="28"/>
                <w:lang w:eastAsia="zh-CN"/>
              </w:rPr>
            </w:pPr>
            <w:r w:rsidRPr="001B6135">
              <w:rPr>
                <w:rFonts w:ascii="Angsana New" w:hAnsi="Angsana New"/>
                <w:sz w:val="28"/>
                <w:szCs w:val="28"/>
              </w:rPr>
              <w:t>(628,799)</w:t>
            </w:r>
          </w:p>
        </w:tc>
        <w:tc>
          <w:tcPr>
            <w:tcW w:w="2565" w:type="dxa"/>
            <w:vAlign w:val="bottom"/>
          </w:tcPr>
          <w:p w14:paraId="11BBC7A9" w14:textId="104C90FF" w:rsidR="00B55CD1" w:rsidRPr="001B6135" w:rsidRDefault="00B55CD1" w:rsidP="001B6135">
            <w:pPr>
              <w:ind w:left="-36" w:right="1"/>
              <w:jc w:val="right"/>
              <w:rPr>
                <w:rFonts w:ascii="Angsana New" w:hAnsi="Angsana New"/>
                <w:sz w:val="28"/>
                <w:szCs w:val="28"/>
                <w:lang w:eastAsia="zh-CN"/>
              </w:rPr>
            </w:pPr>
            <w:r w:rsidRPr="001B6135">
              <w:rPr>
                <w:rFonts w:ascii="Angsana New" w:hAnsi="Angsana New"/>
                <w:sz w:val="28"/>
                <w:szCs w:val="28"/>
                <w:lang w:eastAsia="zh-CN"/>
              </w:rPr>
              <w:t>-</w:t>
            </w:r>
          </w:p>
        </w:tc>
      </w:tr>
      <w:tr w:rsidR="00B55CD1" w:rsidRPr="001B6135" w14:paraId="4ABA88A6" w14:textId="77777777" w:rsidTr="007F61AE">
        <w:trPr>
          <w:trHeight w:val="20"/>
          <w:tblHeader/>
        </w:trPr>
        <w:tc>
          <w:tcPr>
            <w:tcW w:w="8280" w:type="dxa"/>
            <w:hideMark/>
          </w:tcPr>
          <w:p w14:paraId="5A44384D" w14:textId="028638D7" w:rsidR="00B55CD1" w:rsidRPr="001B6135" w:rsidRDefault="00B55CD1" w:rsidP="001B6135">
            <w:pPr>
              <w:rPr>
                <w:rFonts w:ascii="Angsana New" w:hAnsi="Angsana New"/>
                <w:sz w:val="28"/>
                <w:szCs w:val="28"/>
                <w:lang w:eastAsia="zh-CN"/>
              </w:rPr>
            </w:pPr>
            <w:r w:rsidRPr="001B6135">
              <w:rPr>
                <w:rFonts w:ascii="Angsana New" w:hAnsi="Angsana New"/>
                <w:sz w:val="28"/>
                <w:szCs w:val="28"/>
              </w:rPr>
              <w:t xml:space="preserve">         </w:t>
            </w:r>
            <w:r w:rsidR="00FE7E7C" w:rsidRPr="001B6135">
              <w:rPr>
                <w:rFonts w:ascii="Angsana New" w:hAnsi="Angsana New"/>
                <w:sz w:val="28"/>
                <w:szCs w:val="28"/>
              </w:rPr>
              <w:t>Disposal of investments in associates</w:t>
            </w:r>
          </w:p>
        </w:tc>
        <w:tc>
          <w:tcPr>
            <w:tcW w:w="2565" w:type="dxa"/>
            <w:vAlign w:val="bottom"/>
          </w:tcPr>
          <w:p w14:paraId="0630CF5F" w14:textId="6E401F4A" w:rsidR="00B55CD1" w:rsidRPr="001B6135" w:rsidRDefault="00B55CD1" w:rsidP="001B6135">
            <w:pPr>
              <w:pBdr>
                <w:bottom w:val="single" w:sz="4" w:space="1" w:color="auto"/>
              </w:pBdr>
              <w:ind w:left="-36" w:right="1"/>
              <w:jc w:val="right"/>
              <w:rPr>
                <w:rFonts w:asciiTheme="majorBidi" w:hAnsiTheme="majorBidi" w:cstheme="majorBidi"/>
                <w:sz w:val="28"/>
                <w:szCs w:val="28"/>
                <w:lang w:eastAsia="zh-CN"/>
              </w:rPr>
            </w:pPr>
            <w:r w:rsidRPr="001B6135">
              <w:rPr>
                <w:rFonts w:ascii="Angsana New" w:hAnsi="Angsana New"/>
                <w:sz w:val="28"/>
                <w:szCs w:val="28"/>
              </w:rPr>
              <w:t>(40,032,092)</w:t>
            </w:r>
          </w:p>
        </w:tc>
        <w:tc>
          <w:tcPr>
            <w:tcW w:w="2565" w:type="dxa"/>
            <w:vAlign w:val="bottom"/>
          </w:tcPr>
          <w:p w14:paraId="19902A7C" w14:textId="41E3E4A0" w:rsidR="00B55CD1" w:rsidRPr="001B6135" w:rsidRDefault="00791070" w:rsidP="001B6135">
            <w:pPr>
              <w:pBdr>
                <w:bottom w:val="single" w:sz="4" w:space="1" w:color="auto"/>
              </w:pBdr>
              <w:ind w:left="-36" w:right="1"/>
              <w:jc w:val="right"/>
              <w:rPr>
                <w:rFonts w:ascii="Angsana New" w:hAnsi="Angsana New"/>
                <w:sz w:val="28"/>
                <w:szCs w:val="28"/>
                <w:lang w:eastAsia="zh-CN"/>
              </w:rPr>
            </w:pPr>
            <w:r w:rsidRPr="001B6135">
              <w:rPr>
                <w:rFonts w:ascii="Angsana New" w:hAnsi="Angsana New"/>
                <w:sz w:val="28"/>
                <w:szCs w:val="28"/>
                <w:lang w:eastAsia="zh-CN"/>
              </w:rPr>
              <w:t>-</w:t>
            </w:r>
          </w:p>
        </w:tc>
      </w:tr>
      <w:tr w:rsidR="00B55CD1" w:rsidRPr="001B6135" w14:paraId="2E6647F3" w14:textId="77777777" w:rsidTr="00006C8C">
        <w:trPr>
          <w:trHeight w:val="20"/>
          <w:tblHeader/>
        </w:trPr>
        <w:tc>
          <w:tcPr>
            <w:tcW w:w="8280" w:type="dxa"/>
            <w:hideMark/>
          </w:tcPr>
          <w:p w14:paraId="71192B95" w14:textId="667490FA" w:rsidR="00B55CD1" w:rsidRPr="001B6135" w:rsidRDefault="00B55CD1" w:rsidP="001B6135">
            <w:pPr>
              <w:rPr>
                <w:rFonts w:ascii="Angsana New" w:hAnsi="Angsana New"/>
                <w:sz w:val="28"/>
                <w:szCs w:val="28"/>
                <w:lang w:eastAsia="zh-CN"/>
              </w:rPr>
            </w:pPr>
            <w:r w:rsidRPr="001B6135">
              <w:rPr>
                <w:rFonts w:asciiTheme="majorBidi" w:hAnsiTheme="majorBidi" w:cstheme="majorBidi"/>
                <w:sz w:val="28"/>
                <w:szCs w:val="28"/>
              </w:rPr>
              <w:t>Balance as at December 31, 2021</w:t>
            </w:r>
          </w:p>
        </w:tc>
        <w:tc>
          <w:tcPr>
            <w:tcW w:w="2565" w:type="dxa"/>
            <w:vAlign w:val="bottom"/>
          </w:tcPr>
          <w:p w14:paraId="6DA9E6D1" w14:textId="2CFD4050" w:rsidR="00B55CD1" w:rsidRPr="001B6135" w:rsidRDefault="00B55CD1" w:rsidP="001B6135">
            <w:pPr>
              <w:pBdr>
                <w:bottom w:val="double" w:sz="4" w:space="1" w:color="auto"/>
              </w:pBdr>
              <w:ind w:left="-36" w:right="1"/>
              <w:jc w:val="right"/>
              <w:rPr>
                <w:rFonts w:ascii="Angsana New" w:hAnsi="Angsana New"/>
                <w:sz w:val="28"/>
                <w:szCs w:val="28"/>
                <w:lang w:val="en-US" w:eastAsia="zh-CN"/>
              </w:rPr>
            </w:pPr>
            <w:r w:rsidRPr="001B6135">
              <w:rPr>
                <w:rFonts w:asciiTheme="majorBidi" w:hAnsiTheme="majorBidi" w:cstheme="majorBidi"/>
                <w:sz w:val="28"/>
                <w:szCs w:val="28"/>
                <w:lang w:eastAsia="zh-CN"/>
              </w:rPr>
              <w:t>60,735,280</w:t>
            </w:r>
          </w:p>
        </w:tc>
        <w:tc>
          <w:tcPr>
            <w:tcW w:w="2565" w:type="dxa"/>
            <w:vAlign w:val="bottom"/>
          </w:tcPr>
          <w:p w14:paraId="2A08CB26" w14:textId="5367D5F4" w:rsidR="00B55CD1" w:rsidRPr="001B6135" w:rsidRDefault="00B55CD1" w:rsidP="001B6135">
            <w:pPr>
              <w:pBdr>
                <w:bottom w:val="double" w:sz="4" w:space="1" w:color="auto"/>
              </w:pBdr>
              <w:ind w:left="-36" w:right="1"/>
              <w:jc w:val="right"/>
              <w:rPr>
                <w:rFonts w:ascii="Angsana New" w:hAnsi="Angsana New"/>
                <w:sz w:val="28"/>
                <w:szCs w:val="28"/>
                <w:lang w:eastAsia="zh-CN"/>
              </w:rPr>
            </w:pPr>
            <w:r w:rsidRPr="001B6135">
              <w:rPr>
                <w:rFonts w:asciiTheme="majorBidi" w:hAnsiTheme="majorBidi" w:cstheme="majorBidi"/>
                <w:sz w:val="28"/>
                <w:szCs w:val="28"/>
                <w:lang w:eastAsia="zh-CN"/>
              </w:rPr>
              <w:t>53,199,890</w:t>
            </w:r>
          </w:p>
        </w:tc>
      </w:tr>
    </w:tbl>
    <w:p w14:paraId="27B5BD6D" w14:textId="30E54AD9" w:rsidR="002067E4" w:rsidRPr="001B6135" w:rsidRDefault="002067E4" w:rsidP="001B6135">
      <w:pPr>
        <w:spacing w:before="60" w:line="240" w:lineRule="auto"/>
        <w:ind w:right="144" w:firstLine="432"/>
        <w:rPr>
          <w:rFonts w:asciiTheme="majorBidi" w:hAnsiTheme="majorBidi" w:cstheme="majorBidi"/>
          <w:sz w:val="28"/>
          <w:szCs w:val="28"/>
        </w:rPr>
      </w:pPr>
      <w:r w:rsidRPr="001B6135">
        <w:rPr>
          <w:rFonts w:asciiTheme="majorBidi" w:hAnsiTheme="majorBidi" w:cstheme="majorBidi"/>
          <w:sz w:val="28"/>
          <w:szCs w:val="28"/>
        </w:rPr>
        <w:t xml:space="preserve">Investment in associated companies as at </w:t>
      </w:r>
      <w:r w:rsidR="00BD391B" w:rsidRPr="001B6135">
        <w:rPr>
          <w:rFonts w:asciiTheme="majorBidi" w:hAnsiTheme="majorBidi" w:cstheme="majorBidi"/>
          <w:sz w:val="28"/>
          <w:szCs w:val="28"/>
        </w:rPr>
        <w:t>December 31, 2021</w:t>
      </w:r>
      <w:r w:rsidR="00A600E9" w:rsidRPr="001B6135">
        <w:rPr>
          <w:rFonts w:asciiTheme="majorBidi" w:hAnsiTheme="majorBidi" w:cstheme="majorBidi"/>
          <w:sz w:val="28"/>
          <w:szCs w:val="28"/>
        </w:rPr>
        <w:t xml:space="preserve"> and </w:t>
      </w:r>
      <w:r w:rsidR="00454914" w:rsidRPr="001B6135">
        <w:rPr>
          <w:rFonts w:asciiTheme="majorBidi" w:hAnsiTheme="majorBidi" w:cstheme="majorBidi"/>
          <w:sz w:val="28"/>
          <w:szCs w:val="28"/>
        </w:rPr>
        <w:t>2020</w:t>
      </w:r>
      <w:r w:rsidRPr="001B6135">
        <w:rPr>
          <w:rFonts w:asciiTheme="majorBidi" w:hAnsiTheme="majorBidi" w:cstheme="majorBidi"/>
          <w:sz w:val="28"/>
          <w:szCs w:val="28"/>
        </w:rPr>
        <w:t xml:space="preserve"> consisted of</w:t>
      </w:r>
      <w:r w:rsidRPr="001B6135">
        <w:rPr>
          <w:rFonts w:asciiTheme="majorBidi" w:hAnsiTheme="majorBidi" w:cstheme="majorBidi"/>
          <w:sz w:val="28"/>
          <w:szCs w:val="28"/>
          <w:cs/>
        </w:rPr>
        <w:t>:</w:t>
      </w:r>
    </w:p>
    <w:tbl>
      <w:tblPr>
        <w:tblW w:w="13770" w:type="dxa"/>
        <w:tblInd w:w="468" w:type="dxa"/>
        <w:tblLayout w:type="fixed"/>
        <w:tblLook w:val="0000" w:firstRow="0" w:lastRow="0" w:firstColumn="0" w:lastColumn="0" w:noHBand="0" w:noVBand="0"/>
      </w:tblPr>
      <w:tblGrid>
        <w:gridCol w:w="2302"/>
        <w:gridCol w:w="2126"/>
        <w:gridCol w:w="993"/>
        <w:gridCol w:w="1008"/>
        <w:gridCol w:w="1041"/>
        <w:gridCol w:w="1110"/>
        <w:gridCol w:w="1050"/>
        <w:gridCol w:w="1070"/>
        <w:gridCol w:w="1000"/>
        <w:gridCol w:w="990"/>
        <w:gridCol w:w="1080"/>
      </w:tblGrid>
      <w:tr w:rsidR="002067E4" w:rsidRPr="001B6135" w14:paraId="25CAE152" w14:textId="77777777" w:rsidTr="00D35184">
        <w:trPr>
          <w:cantSplit/>
        </w:trPr>
        <w:tc>
          <w:tcPr>
            <w:tcW w:w="2302" w:type="dxa"/>
            <w:shd w:val="clear" w:color="auto" w:fill="auto"/>
          </w:tcPr>
          <w:p w14:paraId="4B2AF242" w14:textId="77777777" w:rsidR="002067E4" w:rsidRPr="001B6135" w:rsidRDefault="002067E4" w:rsidP="001B6135">
            <w:pPr>
              <w:pStyle w:val="a0"/>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499C9888" w14:textId="77777777" w:rsidR="002067E4" w:rsidRPr="001B6135" w:rsidRDefault="002067E4" w:rsidP="001B6135">
            <w:pPr>
              <w:pStyle w:val="a0"/>
              <w:spacing w:after="0" w:line="320" w:lineRule="exact"/>
              <w:ind w:left="-42" w:right="-33"/>
              <w:rPr>
                <w:rFonts w:asciiTheme="majorBidi" w:hAnsiTheme="majorBidi" w:cstheme="majorBidi"/>
                <w:sz w:val="28"/>
                <w:szCs w:val="28"/>
                <w:lang w:val="en-US"/>
              </w:rPr>
            </w:pPr>
          </w:p>
        </w:tc>
        <w:tc>
          <w:tcPr>
            <w:tcW w:w="993" w:type="dxa"/>
            <w:shd w:val="clear" w:color="auto" w:fill="auto"/>
          </w:tcPr>
          <w:p w14:paraId="179468FC" w14:textId="594573C8" w:rsidR="002067E4" w:rsidRPr="001B6135" w:rsidRDefault="002067E4" w:rsidP="001B6135">
            <w:pPr>
              <w:pStyle w:val="a0"/>
              <w:spacing w:after="0" w:line="320" w:lineRule="exact"/>
              <w:ind w:left="-42"/>
              <w:jc w:val="center"/>
              <w:rPr>
                <w:rFonts w:asciiTheme="majorBidi" w:hAnsiTheme="majorBidi" w:cstheme="majorBidi"/>
                <w:sz w:val="28"/>
                <w:szCs w:val="28"/>
                <w:cs/>
                <w:lang w:val="en-US"/>
              </w:rPr>
            </w:pPr>
          </w:p>
        </w:tc>
        <w:tc>
          <w:tcPr>
            <w:tcW w:w="8349" w:type="dxa"/>
            <w:gridSpan w:val="8"/>
            <w:tcBorders>
              <w:bottom w:val="single" w:sz="4" w:space="0" w:color="auto"/>
            </w:tcBorders>
            <w:shd w:val="clear" w:color="auto" w:fill="auto"/>
          </w:tcPr>
          <w:p w14:paraId="338C3B47" w14:textId="556101DA" w:rsidR="002067E4" w:rsidRPr="001B6135" w:rsidRDefault="00C345AC" w:rsidP="001B6135">
            <w:pPr>
              <w:pStyle w:val="a0"/>
              <w:spacing w:after="0" w:line="320" w:lineRule="exact"/>
              <w:ind w:left="-42"/>
              <w:jc w:val="right"/>
              <w:rPr>
                <w:rFonts w:asciiTheme="majorBidi" w:hAnsiTheme="majorBidi" w:cstheme="majorBidi"/>
                <w:sz w:val="28"/>
                <w:szCs w:val="28"/>
                <w:lang w:val="en-US"/>
              </w:rPr>
            </w:pPr>
            <w:r w:rsidRPr="001B6135">
              <w:rPr>
                <w:rFonts w:asciiTheme="majorBidi" w:hAnsiTheme="majorBidi" w:cstheme="majorBidi"/>
                <w:bCs/>
                <w:sz w:val="28"/>
                <w:szCs w:val="28"/>
              </w:rPr>
              <w:t>(Unit:</w:t>
            </w:r>
            <w:r w:rsidRPr="001B6135">
              <w:rPr>
                <w:rFonts w:asciiTheme="majorBidi" w:hAnsiTheme="majorBidi" w:cstheme="majorBidi"/>
                <w:bCs/>
                <w:sz w:val="28"/>
                <w:szCs w:val="28"/>
                <w:cs/>
              </w:rPr>
              <w:t xml:space="preserve"> </w:t>
            </w:r>
            <w:r w:rsidRPr="001B6135">
              <w:rPr>
                <w:rFonts w:asciiTheme="majorBidi" w:hAnsiTheme="majorBidi" w:cstheme="majorBidi"/>
                <w:bCs/>
                <w:sz w:val="28"/>
                <w:szCs w:val="28"/>
              </w:rPr>
              <w:t>Baht)</w:t>
            </w:r>
          </w:p>
        </w:tc>
      </w:tr>
      <w:tr w:rsidR="002067E4" w:rsidRPr="001B6135" w14:paraId="05462668" w14:textId="77777777" w:rsidTr="00D35184">
        <w:trPr>
          <w:cantSplit/>
          <w:trHeight w:val="332"/>
        </w:trPr>
        <w:tc>
          <w:tcPr>
            <w:tcW w:w="2302" w:type="dxa"/>
            <w:shd w:val="clear" w:color="auto" w:fill="auto"/>
          </w:tcPr>
          <w:p w14:paraId="7332C80C" w14:textId="77777777" w:rsidR="002067E4" w:rsidRPr="001B6135" w:rsidRDefault="002067E4" w:rsidP="001B6135">
            <w:pPr>
              <w:pStyle w:val="a0"/>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7E317C93" w14:textId="77777777" w:rsidR="002067E4" w:rsidRPr="001B6135" w:rsidRDefault="002067E4" w:rsidP="001B6135">
            <w:pPr>
              <w:pStyle w:val="a0"/>
              <w:spacing w:after="0" w:line="320" w:lineRule="exact"/>
              <w:ind w:left="-42" w:right="-33"/>
              <w:rPr>
                <w:rFonts w:asciiTheme="majorBidi" w:hAnsiTheme="majorBidi" w:cstheme="majorBidi"/>
                <w:sz w:val="28"/>
                <w:szCs w:val="28"/>
                <w:lang w:val="en-US"/>
              </w:rPr>
            </w:pPr>
          </w:p>
        </w:tc>
        <w:tc>
          <w:tcPr>
            <w:tcW w:w="993" w:type="dxa"/>
            <w:shd w:val="clear" w:color="auto" w:fill="auto"/>
          </w:tcPr>
          <w:p w14:paraId="4B851C4C" w14:textId="34B829D7" w:rsidR="002067E4" w:rsidRPr="001B6135" w:rsidRDefault="00C345AC" w:rsidP="001B6135">
            <w:pPr>
              <w:pStyle w:val="a0"/>
              <w:spacing w:after="0" w:line="320" w:lineRule="exact"/>
              <w:ind w:left="-42"/>
              <w:jc w:val="center"/>
              <w:rPr>
                <w:rFonts w:asciiTheme="majorBidi" w:hAnsiTheme="majorBidi" w:cstheme="majorBidi"/>
                <w:sz w:val="28"/>
                <w:szCs w:val="28"/>
                <w:cs/>
                <w:lang w:val="en-US"/>
              </w:rPr>
            </w:pPr>
            <w:r w:rsidRPr="001B6135">
              <w:rPr>
                <w:rFonts w:asciiTheme="majorBidi" w:hAnsiTheme="majorBidi" w:cstheme="majorBidi"/>
                <w:sz w:val="28"/>
                <w:szCs w:val="28"/>
                <w:lang w:val="en-US"/>
              </w:rPr>
              <w:t>Percentage</w:t>
            </w:r>
          </w:p>
        </w:tc>
        <w:tc>
          <w:tcPr>
            <w:tcW w:w="2049" w:type="dxa"/>
            <w:gridSpan w:val="2"/>
            <w:tcBorders>
              <w:top w:val="single" w:sz="4" w:space="0" w:color="auto"/>
            </w:tcBorders>
            <w:shd w:val="clear" w:color="auto" w:fill="auto"/>
          </w:tcPr>
          <w:p w14:paraId="4C9B640E" w14:textId="2EDE4178" w:rsidR="002067E4" w:rsidRPr="001B6135" w:rsidRDefault="00C345AC" w:rsidP="001B6135">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1B6135">
              <w:rPr>
                <w:rFonts w:asciiTheme="majorBidi" w:hAnsiTheme="majorBidi" w:cstheme="majorBidi"/>
                <w:sz w:val="28"/>
                <w:szCs w:val="28"/>
                <w:lang w:val="en-US"/>
              </w:rPr>
              <w:t>Paid-up</w:t>
            </w:r>
            <w:r w:rsidRPr="001B6135">
              <w:rPr>
                <w:rFonts w:asciiTheme="majorBidi" w:hAnsiTheme="majorBidi" w:cstheme="majorBidi"/>
                <w:sz w:val="28"/>
                <w:szCs w:val="28"/>
                <w:cs/>
                <w:lang w:val="en-US"/>
              </w:rPr>
              <w:t xml:space="preserve"> </w:t>
            </w:r>
            <w:r w:rsidRPr="001B6135">
              <w:rPr>
                <w:rFonts w:asciiTheme="majorBidi" w:hAnsiTheme="majorBidi" w:cstheme="majorBidi"/>
                <w:sz w:val="28"/>
                <w:szCs w:val="28"/>
                <w:lang w:val="en-US"/>
              </w:rPr>
              <w:t>share capital</w:t>
            </w:r>
          </w:p>
        </w:tc>
        <w:tc>
          <w:tcPr>
            <w:tcW w:w="2160" w:type="dxa"/>
            <w:gridSpan w:val="2"/>
            <w:tcBorders>
              <w:top w:val="single" w:sz="4" w:space="0" w:color="auto"/>
            </w:tcBorders>
            <w:shd w:val="clear" w:color="auto" w:fill="auto"/>
          </w:tcPr>
          <w:p w14:paraId="005A3BC4" w14:textId="5FDE8DFF" w:rsidR="002067E4" w:rsidRPr="001B6135" w:rsidRDefault="00C345AC" w:rsidP="001B6135">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1B6135">
              <w:rPr>
                <w:rFonts w:asciiTheme="majorBidi" w:hAnsiTheme="majorBidi" w:cstheme="majorBidi"/>
                <w:sz w:val="28"/>
                <w:szCs w:val="28"/>
                <w:lang w:val="en-US"/>
              </w:rPr>
              <w:t>Equity method</w:t>
            </w:r>
          </w:p>
        </w:tc>
        <w:tc>
          <w:tcPr>
            <w:tcW w:w="2070" w:type="dxa"/>
            <w:gridSpan w:val="2"/>
            <w:tcBorders>
              <w:top w:val="single" w:sz="4" w:space="0" w:color="auto"/>
            </w:tcBorders>
            <w:shd w:val="clear" w:color="auto" w:fill="auto"/>
          </w:tcPr>
          <w:p w14:paraId="20B3770B" w14:textId="715FC959" w:rsidR="002067E4" w:rsidRPr="001B6135" w:rsidRDefault="00C345AC" w:rsidP="001B6135">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1B6135">
              <w:rPr>
                <w:rFonts w:asciiTheme="majorBidi" w:hAnsiTheme="majorBidi" w:cstheme="majorBidi"/>
                <w:sz w:val="28"/>
                <w:szCs w:val="28"/>
                <w:lang w:val="en-US"/>
              </w:rPr>
              <w:t>Cost method</w:t>
            </w:r>
          </w:p>
        </w:tc>
        <w:tc>
          <w:tcPr>
            <w:tcW w:w="2070" w:type="dxa"/>
            <w:gridSpan w:val="2"/>
            <w:tcBorders>
              <w:top w:val="single" w:sz="4" w:space="0" w:color="auto"/>
            </w:tcBorders>
            <w:shd w:val="clear" w:color="auto" w:fill="auto"/>
          </w:tcPr>
          <w:p w14:paraId="1FEA9440" w14:textId="721487DB" w:rsidR="002067E4" w:rsidRPr="001B6135" w:rsidRDefault="00C345AC" w:rsidP="001B6135">
            <w:pPr>
              <w:pStyle w:val="a0"/>
              <w:pBdr>
                <w:bottom w:val="single" w:sz="4" w:space="1" w:color="auto"/>
              </w:pBdr>
              <w:spacing w:after="0" w:line="320" w:lineRule="exact"/>
              <w:ind w:left="-42"/>
              <w:jc w:val="center"/>
              <w:rPr>
                <w:rFonts w:asciiTheme="majorBidi" w:hAnsiTheme="majorBidi" w:cstheme="majorBidi"/>
                <w:sz w:val="28"/>
                <w:szCs w:val="28"/>
                <w:cs/>
                <w:lang w:val="en-US"/>
              </w:rPr>
            </w:pPr>
            <w:r w:rsidRPr="001B6135">
              <w:rPr>
                <w:rFonts w:asciiTheme="majorBidi" w:hAnsiTheme="majorBidi" w:cstheme="majorBidi"/>
                <w:sz w:val="28"/>
                <w:szCs w:val="28"/>
                <w:lang w:val="en-US"/>
              </w:rPr>
              <w:t>Dividend</w:t>
            </w:r>
          </w:p>
        </w:tc>
      </w:tr>
      <w:tr w:rsidR="00454914" w:rsidRPr="001B6135" w14:paraId="71C8752C" w14:textId="77777777" w:rsidTr="00F109B2">
        <w:trPr>
          <w:cantSplit/>
        </w:trPr>
        <w:tc>
          <w:tcPr>
            <w:tcW w:w="2302" w:type="dxa"/>
            <w:shd w:val="clear" w:color="auto" w:fill="auto"/>
            <w:vAlign w:val="bottom"/>
          </w:tcPr>
          <w:p w14:paraId="6F3C1E5F" w14:textId="419F4514" w:rsidR="00454914" w:rsidRPr="001B6135" w:rsidRDefault="00454914" w:rsidP="001B6135">
            <w:pPr>
              <w:pStyle w:val="a0"/>
              <w:pBdr>
                <w:bottom w:val="single" w:sz="4" w:space="1" w:color="auto"/>
              </w:pBdr>
              <w:spacing w:after="0" w:line="320" w:lineRule="exact"/>
              <w:ind w:left="-72"/>
              <w:jc w:val="center"/>
              <w:rPr>
                <w:rFonts w:asciiTheme="majorBidi" w:hAnsiTheme="majorBidi" w:cstheme="majorBidi"/>
                <w:sz w:val="28"/>
                <w:szCs w:val="28"/>
                <w:cs/>
                <w:lang w:val="en-US"/>
              </w:rPr>
            </w:pPr>
            <w:r w:rsidRPr="001B6135">
              <w:rPr>
                <w:rFonts w:asciiTheme="majorBidi" w:hAnsiTheme="majorBidi" w:cstheme="majorBidi"/>
                <w:sz w:val="28"/>
                <w:szCs w:val="28"/>
                <w:lang w:val="en-US"/>
              </w:rPr>
              <w:t>Associated companies</w:t>
            </w:r>
          </w:p>
        </w:tc>
        <w:tc>
          <w:tcPr>
            <w:tcW w:w="2126" w:type="dxa"/>
            <w:shd w:val="clear" w:color="auto" w:fill="auto"/>
            <w:vAlign w:val="bottom"/>
          </w:tcPr>
          <w:p w14:paraId="7066245C" w14:textId="5B72536D" w:rsidR="00454914" w:rsidRPr="001B6135" w:rsidRDefault="00454914" w:rsidP="001B6135">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1B6135">
              <w:rPr>
                <w:rFonts w:asciiTheme="majorBidi" w:hAnsiTheme="majorBidi" w:cstheme="majorBidi"/>
                <w:sz w:val="28"/>
                <w:szCs w:val="28"/>
                <w:lang w:val="en-US"/>
              </w:rPr>
              <w:t>Business type</w:t>
            </w:r>
          </w:p>
        </w:tc>
        <w:tc>
          <w:tcPr>
            <w:tcW w:w="993" w:type="dxa"/>
            <w:shd w:val="clear" w:color="auto" w:fill="auto"/>
          </w:tcPr>
          <w:p w14:paraId="198DD562" w14:textId="63FB2089" w:rsidR="00454914" w:rsidRPr="001B6135" w:rsidRDefault="00454914" w:rsidP="001B6135">
            <w:pPr>
              <w:pStyle w:val="a0"/>
              <w:pBdr>
                <w:bottom w:val="single" w:sz="4" w:space="1" w:color="auto"/>
              </w:pBdr>
              <w:spacing w:after="0" w:line="320" w:lineRule="exact"/>
              <w:ind w:left="-42" w:right="-33"/>
              <w:jc w:val="center"/>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of investment</w:t>
            </w:r>
          </w:p>
        </w:tc>
        <w:tc>
          <w:tcPr>
            <w:tcW w:w="1008" w:type="dxa"/>
            <w:shd w:val="clear" w:color="auto" w:fill="auto"/>
          </w:tcPr>
          <w:p w14:paraId="713FE318" w14:textId="16C6491A"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lang w:val="en-US"/>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31, 2021</w:t>
            </w:r>
          </w:p>
        </w:tc>
        <w:tc>
          <w:tcPr>
            <w:tcW w:w="1041" w:type="dxa"/>
            <w:shd w:val="clear" w:color="auto" w:fill="auto"/>
          </w:tcPr>
          <w:p w14:paraId="3AF80F66" w14:textId="54FAE77F"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31, 2020</w:t>
            </w:r>
          </w:p>
        </w:tc>
        <w:tc>
          <w:tcPr>
            <w:tcW w:w="1110" w:type="dxa"/>
            <w:shd w:val="clear" w:color="auto" w:fill="auto"/>
          </w:tcPr>
          <w:p w14:paraId="5973834F" w14:textId="3CA2578F"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31, 2021</w:t>
            </w:r>
          </w:p>
        </w:tc>
        <w:tc>
          <w:tcPr>
            <w:tcW w:w="1050" w:type="dxa"/>
            <w:shd w:val="clear" w:color="auto" w:fill="auto"/>
          </w:tcPr>
          <w:p w14:paraId="3F8163F0" w14:textId="6861F904"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31, 2020</w:t>
            </w:r>
          </w:p>
        </w:tc>
        <w:tc>
          <w:tcPr>
            <w:tcW w:w="1070" w:type="dxa"/>
            <w:shd w:val="clear" w:color="auto" w:fill="auto"/>
          </w:tcPr>
          <w:p w14:paraId="61E3B9CA" w14:textId="134F89CA"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31, 2021</w:t>
            </w:r>
          </w:p>
        </w:tc>
        <w:tc>
          <w:tcPr>
            <w:tcW w:w="1000" w:type="dxa"/>
            <w:shd w:val="clear" w:color="auto" w:fill="auto"/>
          </w:tcPr>
          <w:p w14:paraId="785B5EC9" w14:textId="724B7CF0"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31, 2020</w:t>
            </w:r>
          </w:p>
        </w:tc>
        <w:tc>
          <w:tcPr>
            <w:tcW w:w="990" w:type="dxa"/>
            <w:shd w:val="clear" w:color="auto" w:fill="auto"/>
          </w:tcPr>
          <w:p w14:paraId="64502E24" w14:textId="0569D7A9"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31, 2021</w:t>
            </w:r>
          </w:p>
        </w:tc>
        <w:tc>
          <w:tcPr>
            <w:tcW w:w="1080" w:type="dxa"/>
            <w:shd w:val="clear" w:color="auto" w:fill="auto"/>
          </w:tcPr>
          <w:p w14:paraId="73071549" w14:textId="6ACB2D44" w:rsidR="00454914" w:rsidRPr="001B6135" w:rsidRDefault="00454914" w:rsidP="001B6135">
            <w:pPr>
              <w:pStyle w:val="a0"/>
              <w:pBdr>
                <w:bottom w:val="single" w:sz="4" w:space="1" w:color="auto"/>
              </w:pBdr>
              <w:spacing w:after="0" w:line="320" w:lineRule="exact"/>
              <w:ind w:left="-65" w:right="-39"/>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rPr>
              <w:br/>
              <w:t>31, 2020</w:t>
            </w:r>
          </w:p>
        </w:tc>
      </w:tr>
      <w:tr w:rsidR="00E44F0E" w:rsidRPr="001B6135" w14:paraId="6E7E81A0" w14:textId="77777777" w:rsidTr="008D7E37">
        <w:trPr>
          <w:cantSplit/>
        </w:trPr>
        <w:tc>
          <w:tcPr>
            <w:tcW w:w="2302" w:type="dxa"/>
            <w:shd w:val="clear" w:color="auto" w:fill="auto"/>
          </w:tcPr>
          <w:p w14:paraId="3244094E" w14:textId="773C4D1D" w:rsidR="00E44F0E" w:rsidRPr="001B6135" w:rsidRDefault="00E44F0E" w:rsidP="001B6135">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lang w:val="en-US"/>
              </w:rPr>
            </w:pPr>
            <w:r w:rsidRPr="001B6135">
              <w:rPr>
                <w:rFonts w:asciiTheme="majorBidi" w:hAnsiTheme="majorBidi" w:cstheme="majorBidi"/>
                <w:sz w:val="28"/>
                <w:szCs w:val="28"/>
                <w:lang w:val="en-GB"/>
              </w:rPr>
              <w:t>W. Solar Co., Ltd.</w:t>
            </w:r>
          </w:p>
        </w:tc>
        <w:tc>
          <w:tcPr>
            <w:tcW w:w="2126" w:type="dxa"/>
            <w:shd w:val="clear" w:color="auto" w:fill="auto"/>
          </w:tcPr>
          <w:p w14:paraId="7725B399" w14:textId="04BB5EEA" w:rsidR="00E44F0E" w:rsidRPr="001B6135" w:rsidRDefault="00E44F0E" w:rsidP="001B6135">
            <w:pPr>
              <w:pStyle w:val="a0"/>
              <w:spacing w:after="0" w:line="320" w:lineRule="exact"/>
              <w:ind w:left="-42" w:right="-33"/>
              <w:jc w:val="center"/>
              <w:rPr>
                <w:rFonts w:asciiTheme="majorBidi" w:hAnsiTheme="majorBidi" w:cstheme="majorBidi"/>
                <w:sz w:val="28"/>
                <w:szCs w:val="28"/>
                <w:lang w:val="en-US"/>
              </w:rPr>
            </w:pPr>
            <w:r w:rsidRPr="001B6135">
              <w:rPr>
                <w:rFonts w:asciiTheme="majorBidi" w:hAnsiTheme="majorBidi" w:cstheme="majorBidi"/>
                <w:sz w:val="28"/>
                <w:szCs w:val="28"/>
                <w:lang w:val="en-US"/>
              </w:rPr>
              <w:t>Solar roof power plant</w:t>
            </w:r>
          </w:p>
        </w:tc>
        <w:tc>
          <w:tcPr>
            <w:tcW w:w="993" w:type="dxa"/>
            <w:shd w:val="clear" w:color="auto" w:fill="auto"/>
          </w:tcPr>
          <w:p w14:paraId="7C67F29C" w14:textId="417CC4F0" w:rsidR="00E44F0E" w:rsidRPr="001B6135" w:rsidRDefault="00E44F0E" w:rsidP="001B6135">
            <w:pPr>
              <w:pStyle w:val="a0"/>
              <w:spacing w:after="0" w:line="320" w:lineRule="exact"/>
              <w:ind w:left="-42"/>
              <w:jc w:val="center"/>
              <w:rPr>
                <w:rFonts w:asciiTheme="majorBidi" w:hAnsiTheme="majorBidi" w:cstheme="majorBidi"/>
                <w:sz w:val="28"/>
                <w:szCs w:val="28"/>
                <w:cs/>
                <w:lang w:val="en-US"/>
              </w:rPr>
            </w:pPr>
            <w:r w:rsidRPr="001B6135">
              <w:rPr>
                <w:rFonts w:asciiTheme="majorBidi" w:hAnsiTheme="majorBidi" w:cstheme="majorBidi"/>
                <w:sz w:val="28"/>
                <w:szCs w:val="28"/>
              </w:rPr>
              <w:t>49</w:t>
            </w:r>
          </w:p>
        </w:tc>
        <w:tc>
          <w:tcPr>
            <w:tcW w:w="1008" w:type="dxa"/>
            <w:shd w:val="clear" w:color="auto" w:fill="auto"/>
            <w:vAlign w:val="bottom"/>
          </w:tcPr>
          <w:p w14:paraId="3AD33898" w14:textId="7A252818" w:rsidR="00E44F0E" w:rsidRPr="001B6135" w:rsidRDefault="00E44F0E" w:rsidP="001B6135">
            <w:pPr>
              <w:pStyle w:val="a0"/>
              <w:spacing w:after="0" w:line="320" w:lineRule="exact"/>
              <w:ind w:left="-42"/>
              <w:jc w:val="right"/>
              <w:rPr>
                <w:rFonts w:asciiTheme="majorBidi" w:hAnsiTheme="majorBidi" w:cstheme="majorBidi"/>
                <w:spacing w:val="-4"/>
                <w:sz w:val="28"/>
                <w:szCs w:val="28"/>
                <w:cs/>
                <w:lang w:val="en-US"/>
              </w:rPr>
            </w:pPr>
            <w:r w:rsidRPr="001B6135">
              <w:rPr>
                <w:rFonts w:asciiTheme="majorBidi" w:hAnsiTheme="majorBidi" w:cstheme="majorBidi"/>
                <w:sz w:val="28"/>
                <w:szCs w:val="28"/>
              </w:rPr>
              <w:t xml:space="preserve">80,000,000 </w:t>
            </w:r>
          </w:p>
        </w:tc>
        <w:tc>
          <w:tcPr>
            <w:tcW w:w="1041" w:type="dxa"/>
            <w:shd w:val="clear" w:color="auto" w:fill="auto"/>
            <w:vAlign w:val="bottom"/>
          </w:tcPr>
          <w:p w14:paraId="542EE4AD" w14:textId="67BF493D" w:rsidR="00E44F0E" w:rsidRPr="001B6135" w:rsidRDefault="00E44F0E" w:rsidP="001B6135">
            <w:pPr>
              <w:pStyle w:val="a0"/>
              <w:spacing w:after="0" w:line="320" w:lineRule="exact"/>
              <w:ind w:left="-42"/>
              <w:jc w:val="right"/>
              <w:rPr>
                <w:rFonts w:asciiTheme="majorBidi" w:hAnsiTheme="majorBidi" w:cstheme="majorBidi"/>
                <w:spacing w:val="-6"/>
                <w:sz w:val="28"/>
                <w:szCs w:val="28"/>
                <w:cs/>
                <w:lang w:val="en-US"/>
              </w:rPr>
            </w:pPr>
            <w:r w:rsidRPr="001B6135">
              <w:rPr>
                <w:rFonts w:asciiTheme="majorBidi" w:hAnsiTheme="majorBidi" w:cstheme="majorBidi"/>
                <w:spacing w:val="-6"/>
                <w:sz w:val="28"/>
                <w:szCs w:val="28"/>
              </w:rPr>
              <w:t xml:space="preserve">80,000,000 </w:t>
            </w:r>
          </w:p>
        </w:tc>
        <w:tc>
          <w:tcPr>
            <w:tcW w:w="1110" w:type="dxa"/>
            <w:shd w:val="clear" w:color="auto" w:fill="auto"/>
            <w:vAlign w:val="bottom"/>
          </w:tcPr>
          <w:p w14:paraId="2607A94D" w14:textId="6A00D921"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42,171,148</w:t>
            </w:r>
          </w:p>
        </w:tc>
        <w:tc>
          <w:tcPr>
            <w:tcW w:w="1050" w:type="dxa"/>
            <w:shd w:val="clear" w:color="auto" w:fill="auto"/>
            <w:vAlign w:val="bottom"/>
          </w:tcPr>
          <w:p w14:paraId="0EF6AA65" w14:textId="718A27EB"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42,375,733</w:t>
            </w:r>
          </w:p>
        </w:tc>
        <w:tc>
          <w:tcPr>
            <w:tcW w:w="1070" w:type="dxa"/>
            <w:shd w:val="clear" w:color="auto" w:fill="auto"/>
            <w:vAlign w:val="bottom"/>
          </w:tcPr>
          <w:p w14:paraId="27F399BE" w14:textId="42490E72"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 xml:space="preserve">39,199,980 </w:t>
            </w:r>
          </w:p>
        </w:tc>
        <w:tc>
          <w:tcPr>
            <w:tcW w:w="1000" w:type="dxa"/>
            <w:shd w:val="clear" w:color="auto" w:fill="auto"/>
            <w:vAlign w:val="bottom"/>
          </w:tcPr>
          <w:p w14:paraId="475DD894" w14:textId="635A50D0"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 xml:space="preserve">39,199,980 </w:t>
            </w:r>
          </w:p>
        </w:tc>
        <w:tc>
          <w:tcPr>
            <w:tcW w:w="990" w:type="dxa"/>
            <w:shd w:val="clear" w:color="auto" w:fill="auto"/>
            <w:vAlign w:val="bottom"/>
          </w:tcPr>
          <w:p w14:paraId="764A7556" w14:textId="3AC0BDC1"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w:t>
            </w:r>
          </w:p>
        </w:tc>
        <w:tc>
          <w:tcPr>
            <w:tcW w:w="1080" w:type="dxa"/>
            <w:shd w:val="clear" w:color="auto" w:fill="auto"/>
            <w:vAlign w:val="bottom"/>
          </w:tcPr>
          <w:p w14:paraId="218460B3" w14:textId="1960EDE3"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348,390</w:t>
            </w:r>
          </w:p>
        </w:tc>
      </w:tr>
      <w:tr w:rsidR="00E44F0E" w:rsidRPr="001B6135" w14:paraId="624E35EE" w14:textId="77777777" w:rsidTr="008D7E37">
        <w:trPr>
          <w:cantSplit/>
        </w:trPr>
        <w:tc>
          <w:tcPr>
            <w:tcW w:w="2302" w:type="dxa"/>
            <w:shd w:val="clear" w:color="auto" w:fill="auto"/>
          </w:tcPr>
          <w:p w14:paraId="063FC5B9" w14:textId="54B5D92C" w:rsidR="00E44F0E" w:rsidRPr="001B6135" w:rsidRDefault="00E44F0E" w:rsidP="001B6135">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rPr>
            </w:pPr>
            <w:r w:rsidRPr="001B6135">
              <w:rPr>
                <w:rFonts w:asciiTheme="majorBidi" w:hAnsiTheme="majorBidi" w:cstheme="majorBidi"/>
                <w:sz w:val="28"/>
                <w:szCs w:val="28"/>
                <w:lang w:val="en-US"/>
              </w:rPr>
              <w:t>105</w:t>
            </w:r>
            <w:r w:rsidRPr="001B6135">
              <w:rPr>
                <w:rFonts w:asciiTheme="majorBidi" w:hAnsiTheme="majorBidi" w:cstheme="majorBidi"/>
                <w:sz w:val="28"/>
                <w:szCs w:val="28"/>
                <w:cs/>
              </w:rPr>
              <w:t xml:space="preserve"> </w:t>
            </w:r>
            <w:r w:rsidRPr="001B6135">
              <w:rPr>
                <w:rFonts w:asciiTheme="majorBidi" w:hAnsiTheme="majorBidi"/>
                <w:sz w:val="28"/>
                <w:szCs w:val="28"/>
                <w:cs/>
              </w:rPr>
              <w:t>Solar Power Co., Ltd.</w:t>
            </w:r>
          </w:p>
        </w:tc>
        <w:tc>
          <w:tcPr>
            <w:tcW w:w="2126" w:type="dxa"/>
            <w:shd w:val="clear" w:color="auto" w:fill="auto"/>
          </w:tcPr>
          <w:p w14:paraId="57910194" w14:textId="5768A7C2" w:rsidR="00E44F0E" w:rsidRPr="001B6135" w:rsidRDefault="00E44F0E" w:rsidP="001B6135">
            <w:pPr>
              <w:pStyle w:val="a0"/>
              <w:spacing w:after="0" w:line="320" w:lineRule="exact"/>
              <w:ind w:left="-42" w:right="-33"/>
              <w:jc w:val="center"/>
              <w:rPr>
                <w:rFonts w:asciiTheme="majorBidi" w:hAnsiTheme="majorBidi" w:cstheme="majorBidi"/>
                <w:sz w:val="28"/>
                <w:szCs w:val="28"/>
                <w:cs/>
                <w:lang w:val="en-US"/>
              </w:rPr>
            </w:pPr>
            <w:r w:rsidRPr="001B6135">
              <w:rPr>
                <w:rFonts w:asciiTheme="majorBidi" w:hAnsiTheme="majorBidi" w:cstheme="majorBidi"/>
                <w:sz w:val="28"/>
                <w:szCs w:val="28"/>
                <w:lang w:val="en-US"/>
              </w:rPr>
              <w:t>Solar roof power plant</w:t>
            </w:r>
          </w:p>
        </w:tc>
        <w:tc>
          <w:tcPr>
            <w:tcW w:w="993" w:type="dxa"/>
            <w:shd w:val="clear" w:color="auto" w:fill="auto"/>
          </w:tcPr>
          <w:p w14:paraId="70F66D85" w14:textId="6A9BF763" w:rsidR="00E44F0E" w:rsidRPr="001B6135" w:rsidRDefault="00E44F0E" w:rsidP="001B6135">
            <w:pPr>
              <w:pStyle w:val="a0"/>
              <w:spacing w:after="0" w:line="320" w:lineRule="exact"/>
              <w:ind w:left="-42"/>
              <w:jc w:val="center"/>
              <w:rPr>
                <w:rFonts w:asciiTheme="majorBidi" w:hAnsiTheme="majorBidi" w:cstheme="majorBidi"/>
                <w:sz w:val="28"/>
                <w:szCs w:val="28"/>
                <w:cs/>
                <w:lang w:val="en-US"/>
              </w:rPr>
            </w:pPr>
            <w:r w:rsidRPr="001B6135">
              <w:rPr>
                <w:rFonts w:asciiTheme="majorBidi" w:hAnsiTheme="majorBidi" w:cstheme="majorBidi"/>
                <w:sz w:val="28"/>
                <w:szCs w:val="28"/>
              </w:rPr>
              <w:t>44</w:t>
            </w:r>
          </w:p>
        </w:tc>
        <w:tc>
          <w:tcPr>
            <w:tcW w:w="1008" w:type="dxa"/>
            <w:shd w:val="clear" w:color="auto" w:fill="auto"/>
            <w:vAlign w:val="bottom"/>
          </w:tcPr>
          <w:p w14:paraId="38D47097" w14:textId="7E801BA3" w:rsidR="00E44F0E" w:rsidRPr="001B6135" w:rsidRDefault="00E44F0E" w:rsidP="001B6135">
            <w:pPr>
              <w:pStyle w:val="a0"/>
              <w:spacing w:after="0" w:line="320" w:lineRule="exact"/>
              <w:ind w:left="-42"/>
              <w:jc w:val="right"/>
              <w:rPr>
                <w:rFonts w:asciiTheme="majorBidi" w:hAnsiTheme="majorBidi" w:cstheme="majorBidi"/>
                <w:spacing w:val="-4"/>
                <w:sz w:val="28"/>
                <w:szCs w:val="28"/>
                <w:cs/>
                <w:lang w:val="en-US"/>
              </w:rPr>
            </w:pPr>
            <w:r w:rsidRPr="001B6135">
              <w:rPr>
                <w:rFonts w:asciiTheme="majorBidi" w:hAnsiTheme="majorBidi" w:cstheme="majorBidi"/>
                <w:sz w:val="28"/>
                <w:szCs w:val="28"/>
              </w:rPr>
              <w:t xml:space="preserve">39,000,000 </w:t>
            </w:r>
          </w:p>
        </w:tc>
        <w:tc>
          <w:tcPr>
            <w:tcW w:w="1041" w:type="dxa"/>
            <w:shd w:val="clear" w:color="auto" w:fill="auto"/>
            <w:vAlign w:val="bottom"/>
          </w:tcPr>
          <w:p w14:paraId="48F032A3" w14:textId="6014AC25" w:rsidR="00E44F0E" w:rsidRPr="001B6135" w:rsidRDefault="00E44F0E" w:rsidP="001B6135">
            <w:pPr>
              <w:pStyle w:val="a0"/>
              <w:spacing w:after="0" w:line="320" w:lineRule="exact"/>
              <w:ind w:left="-42"/>
              <w:jc w:val="right"/>
              <w:rPr>
                <w:rFonts w:asciiTheme="majorBidi" w:hAnsiTheme="majorBidi" w:cstheme="majorBidi"/>
                <w:spacing w:val="-6"/>
                <w:sz w:val="28"/>
                <w:szCs w:val="28"/>
                <w:lang w:val="en-US"/>
              </w:rPr>
            </w:pPr>
            <w:r w:rsidRPr="001B6135">
              <w:rPr>
                <w:rFonts w:asciiTheme="majorBidi" w:hAnsiTheme="majorBidi" w:cstheme="majorBidi"/>
                <w:spacing w:val="-6"/>
                <w:sz w:val="28"/>
                <w:szCs w:val="28"/>
              </w:rPr>
              <w:t xml:space="preserve"> 39,000,000 </w:t>
            </w:r>
          </w:p>
        </w:tc>
        <w:tc>
          <w:tcPr>
            <w:tcW w:w="1110" w:type="dxa"/>
            <w:shd w:val="clear" w:color="auto" w:fill="auto"/>
            <w:vAlign w:val="bottom"/>
          </w:tcPr>
          <w:p w14:paraId="41D372A1" w14:textId="3D96B0B6"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18,564,132</w:t>
            </w:r>
          </w:p>
        </w:tc>
        <w:tc>
          <w:tcPr>
            <w:tcW w:w="1050" w:type="dxa"/>
            <w:shd w:val="clear" w:color="auto" w:fill="auto"/>
            <w:vAlign w:val="bottom"/>
          </w:tcPr>
          <w:p w14:paraId="67E1550A" w14:textId="61A9EC6C"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18,130,901</w:t>
            </w:r>
          </w:p>
        </w:tc>
        <w:tc>
          <w:tcPr>
            <w:tcW w:w="1070" w:type="dxa"/>
            <w:shd w:val="clear" w:color="auto" w:fill="auto"/>
            <w:vAlign w:val="bottom"/>
          </w:tcPr>
          <w:p w14:paraId="4A885692" w14:textId="07BC027C"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 xml:space="preserve">14,000,000 </w:t>
            </w:r>
          </w:p>
        </w:tc>
        <w:tc>
          <w:tcPr>
            <w:tcW w:w="1000" w:type="dxa"/>
            <w:shd w:val="clear" w:color="auto" w:fill="auto"/>
            <w:vAlign w:val="bottom"/>
          </w:tcPr>
          <w:p w14:paraId="6B6DF521" w14:textId="6232B4B2"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 xml:space="preserve">14,000,000 </w:t>
            </w:r>
          </w:p>
        </w:tc>
        <w:tc>
          <w:tcPr>
            <w:tcW w:w="990" w:type="dxa"/>
            <w:shd w:val="clear" w:color="auto" w:fill="auto"/>
            <w:vAlign w:val="bottom"/>
          </w:tcPr>
          <w:p w14:paraId="7461E7E0" w14:textId="0F3C56AE"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628,799</w:t>
            </w:r>
          </w:p>
        </w:tc>
        <w:tc>
          <w:tcPr>
            <w:tcW w:w="1080" w:type="dxa"/>
            <w:shd w:val="clear" w:color="auto" w:fill="auto"/>
            <w:vAlign w:val="bottom"/>
          </w:tcPr>
          <w:p w14:paraId="6B096400" w14:textId="3D4BF259" w:rsidR="00E44F0E" w:rsidRPr="001B6135" w:rsidRDefault="00E44F0E" w:rsidP="001B6135">
            <w:pPr>
              <w:pStyle w:val="a0"/>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1,570,828</w:t>
            </w:r>
          </w:p>
        </w:tc>
      </w:tr>
      <w:tr w:rsidR="00E44F0E" w:rsidRPr="001B6135" w14:paraId="690F28CF" w14:textId="77777777" w:rsidTr="008D7E37">
        <w:trPr>
          <w:cantSplit/>
        </w:trPr>
        <w:tc>
          <w:tcPr>
            <w:tcW w:w="2302" w:type="dxa"/>
            <w:shd w:val="clear" w:color="auto" w:fill="auto"/>
          </w:tcPr>
          <w:p w14:paraId="72342161" w14:textId="060B6342" w:rsidR="00E44F0E" w:rsidRPr="001B6135" w:rsidRDefault="00E44F0E" w:rsidP="001B6135">
            <w:pPr>
              <w:pStyle w:val="af9"/>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lang w:val="en-US"/>
              </w:rPr>
            </w:pPr>
            <w:r w:rsidRPr="001B6135">
              <w:rPr>
                <w:rFonts w:asciiTheme="majorBidi" w:hAnsiTheme="majorBidi" w:cstheme="majorBidi"/>
                <w:sz w:val="28"/>
                <w:szCs w:val="28"/>
                <w:lang w:val="en-US"/>
              </w:rPr>
              <w:t xml:space="preserve">Premium Energy Corporation </w:t>
            </w:r>
            <w:r w:rsidRPr="001B6135">
              <w:rPr>
                <w:rFonts w:asciiTheme="majorBidi" w:hAnsiTheme="majorBidi"/>
                <w:sz w:val="28"/>
                <w:szCs w:val="28"/>
                <w:cs/>
              </w:rPr>
              <w:t>Co., Ltd.</w:t>
            </w:r>
          </w:p>
        </w:tc>
        <w:tc>
          <w:tcPr>
            <w:tcW w:w="2126" w:type="dxa"/>
            <w:shd w:val="clear" w:color="auto" w:fill="auto"/>
          </w:tcPr>
          <w:p w14:paraId="54F18338" w14:textId="3D5402FE" w:rsidR="00E44F0E" w:rsidRPr="001B6135" w:rsidRDefault="00E44F0E" w:rsidP="001B6135">
            <w:pPr>
              <w:pStyle w:val="a0"/>
              <w:spacing w:after="0" w:line="320" w:lineRule="exact"/>
              <w:ind w:left="-42" w:right="-33"/>
              <w:jc w:val="center"/>
              <w:rPr>
                <w:rFonts w:asciiTheme="majorBidi" w:hAnsiTheme="majorBidi" w:cstheme="majorBidi"/>
                <w:sz w:val="28"/>
                <w:szCs w:val="28"/>
                <w:lang w:val="en-US"/>
              </w:rPr>
            </w:pPr>
            <w:r w:rsidRPr="001B6135">
              <w:rPr>
                <w:rFonts w:asciiTheme="majorBidi" w:hAnsiTheme="majorBidi" w:cstheme="majorBidi"/>
                <w:sz w:val="28"/>
                <w:szCs w:val="28"/>
                <w:lang w:val="en-US"/>
              </w:rPr>
              <w:t xml:space="preserve">Sale and service of </w:t>
            </w:r>
            <w:r w:rsidRPr="001B6135">
              <w:rPr>
                <w:rFonts w:asciiTheme="majorBidi" w:hAnsiTheme="majorBidi" w:cstheme="majorBidi"/>
                <w:sz w:val="28"/>
                <w:szCs w:val="28"/>
                <w:lang w:val="en-US"/>
              </w:rPr>
              <w:br/>
              <w:t>coal sorting</w:t>
            </w:r>
          </w:p>
        </w:tc>
        <w:tc>
          <w:tcPr>
            <w:tcW w:w="993" w:type="dxa"/>
            <w:shd w:val="clear" w:color="auto" w:fill="auto"/>
            <w:vAlign w:val="bottom"/>
          </w:tcPr>
          <w:p w14:paraId="5043D448" w14:textId="7C6E86C0" w:rsidR="00E44F0E" w:rsidRPr="001B6135" w:rsidRDefault="00E44F0E" w:rsidP="001B6135">
            <w:pPr>
              <w:pStyle w:val="a0"/>
              <w:spacing w:after="0" w:line="320" w:lineRule="exact"/>
              <w:ind w:left="-42"/>
              <w:jc w:val="center"/>
              <w:rPr>
                <w:rFonts w:asciiTheme="majorBidi" w:hAnsiTheme="majorBidi" w:cstheme="majorBidi"/>
                <w:sz w:val="28"/>
                <w:szCs w:val="28"/>
                <w:cs/>
                <w:lang w:val="en-US"/>
              </w:rPr>
            </w:pPr>
            <w:r w:rsidRPr="001B6135">
              <w:rPr>
                <w:rFonts w:asciiTheme="majorBidi" w:hAnsiTheme="majorBidi" w:cstheme="majorBidi"/>
                <w:sz w:val="28"/>
                <w:szCs w:val="28"/>
              </w:rPr>
              <w:t>26</w:t>
            </w:r>
          </w:p>
        </w:tc>
        <w:tc>
          <w:tcPr>
            <w:tcW w:w="1008" w:type="dxa"/>
            <w:shd w:val="clear" w:color="auto" w:fill="auto"/>
            <w:vAlign w:val="bottom"/>
          </w:tcPr>
          <w:p w14:paraId="5533BF4C" w14:textId="13B128A4" w:rsidR="00E44F0E" w:rsidRPr="001B6135" w:rsidRDefault="00E44F0E" w:rsidP="001B6135">
            <w:pPr>
              <w:pStyle w:val="a0"/>
              <w:spacing w:after="0" w:line="320" w:lineRule="exact"/>
              <w:ind w:left="-42"/>
              <w:jc w:val="right"/>
              <w:rPr>
                <w:rFonts w:asciiTheme="majorBidi" w:hAnsiTheme="majorBidi" w:cstheme="majorBidi"/>
                <w:spacing w:val="-4"/>
                <w:sz w:val="28"/>
                <w:szCs w:val="28"/>
                <w:cs/>
                <w:lang w:val="en-US"/>
              </w:rPr>
            </w:pPr>
            <w:r w:rsidRPr="001B6135">
              <w:rPr>
                <w:rFonts w:asciiTheme="majorBidi" w:hAnsiTheme="majorBidi" w:cstheme="majorBidi"/>
                <w:sz w:val="28"/>
                <w:szCs w:val="28"/>
              </w:rPr>
              <w:t>-</w:t>
            </w:r>
          </w:p>
        </w:tc>
        <w:tc>
          <w:tcPr>
            <w:tcW w:w="1041" w:type="dxa"/>
            <w:shd w:val="clear" w:color="auto" w:fill="auto"/>
            <w:vAlign w:val="bottom"/>
          </w:tcPr>
          <w:p w14:paraId="3D3EAB17" w14:textId="3717697F" w:rsidR="00E44F0E" w:rsidRPr="001B6135" w:rsidRDefault="00E44F0E" w:rsidP="001B6135">
            <w:pPr>
              <w:pStyle w:val="a0"/>
              <w:spacing w:after="0" w:line="320" w:lineRule="exact"/>
              <w:ind w:left="-42"/>
              <w:jc w:val="right"/>
              <w:rPr>
                <w:rFonts w:asciiTheme="majorBidi" w:hAnsiTheme="majorBidi" w:cstheme="majorBidi"/>
                <w:spacing w:val="-6"/>
                <w:sz w:val="28"/>
                <w:szCs w:val="28"/>
                <w:lang w:val="en-US"/>
              </w:rPr>
            </w:pPr>
            <w:r w:rsidRPr="001B6135">
              <w:rPr>
                <w:rFonts w:asciiTheme="majorBidi" w:hAnsiTheme="majorBidi" w:cstheme="majorBidi"/>
                <w:spacing w:val="-6"/>
                <w:sz w:val="28"/>
                <w:szCs w:val="28"/>
              </w:rPr>
              <w:t>140,000,000</w:t>
            </w:r>
          </w:p>
        </w:tc>
        <w:tc>
          <w:tcPr>
            <w:tcW w:w="1110" w:type="dxa"/>
            <w:shd w:val="clear" w:color="auto" w:fill="auto"/>
            <w:vAlign w:val="bottom"/>
          </w:tcPr>
          <w:p w14:paraId="28365B16" w14:textId="05C3FD21" w:rsidR="00E44F0E" w:rsidRPr="001B6135" w:rsidRDefault="00E44F0E" w:rsidP="001B6135">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w:t>
            </w:r>
          </w:p>
        </w:tc>
        <w:tc>
          <w:tcPr>
            <w:tcW w:w="1050" w:type="dxa"/>
            <w:shd w:val="clear" w:color="auto" w:fill="auto"/>
            <w:vAlign w:val="bottom"/>
          </w:tcPr>
          <w:p w14:paraId="48512AA4" w14:textId="7CF3B4E7" w:rsidR="00E44F0E" w:rsidRPr="001B6135" w:rsidRDefault="00E44F0E" w:rsidP="001B6135">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39,804,458</w:t>
            </w:r>
          </w:p>
        </w:tc>
        <w:tc>
          <w:tcPr>
            <w:tcW w:w="1070" w:type="dxa"/>
            <w:shd w:val="clear" w:color="auto" w:fill="auto"/>
            <w:vAlign w:val="bottom"/>
          </w:tcPr>
          <w:p w14:paraId="6CDDB2A3" w14:textId="52B80512" w:rsidR="00E44F0E" w:rsidRPr="001B6135" w:rsidRDefault="00E44F0E" w:rsidP="001B6135">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w:t>
            </w:r>
          </w:p>
        </w:tc>
        <w:tc>
          <w:tcPr>
            <w:tcW w:w="1000" w:type="dxa"/>
            <w:shd w:val="clear" w:color="auto" w:fill="auto"/>
            <w:vAlign w:val="bottom"/>
          </w:tcPr>
          <w:p w14:paraId="101B07FC" w14:textId="2BA5C1F1" w:rsidR="00E44F0E" w:rsidRPr="001B6135" w:rsidRDefault="00E44F0E" w:rsidP="001B6135">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36,000,000</w:t>
            </w:r>
          </w:p>
        </w:tc>
        <w:tc>
          <w:tcPr>
            <w:tcW w:w="990" w:type="dxa"/>
            <w:shd w:val="clear" w:color="auto" w:fill="auto"/>
            <w:vAlign w:val="bottom"/>
          </w:tcPr>
          <w:p w14:paraId="780E1042" w14:textId="18D60237" w:rsidR="00E44F0E" w:rsidRPr="001B6135" w:rsidRDefault="00E44F0E" w:rsidP="001B6135">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w:t>
            </w:r>
          </w:p>
        </w:tc>
        <w:tc>
          <w:tcPr>
            <w:tcW w:w="1080" w:type="dxa"/>
            <w:shd w:val="clear" w:color="auto" w:fill="auto"/>
            <w:vAlign w:val="bottom"/>
          </w:tcPr>
          <w:p w14:paraId="4E929947" w14:textId="155B4EAC" w:rsidR="00E44F0E" w:rsidRPr="001B6135" w:rsidRDefault="00E44F0E" w:rsidP="001B6135">
            <w:pPr>
              <w:pStyle w:val="a0"/>
              <w:pBdr>
                <w:bottom w:val="sing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w:t>
            </w:r>
          </w:p>
        </w:tc>
      </w:tr>
      <w:tr w:rsidR="00E44F0E" w:rsidRPr="001B6135" w14:paraId="5D8E2CCD" w14:textId="77777777" w:rsidTr="00A545E5">
        <w:trPr>
          <w:cantSplit/>
        </w:trPr>
        <w:tc>
          <w:tcPr>
            <w:tcW w:w="2302" w:type="dxa"/>
            <w:shd w:val="clear" w:color="auto" w:fill="auto"/>
          </w:tcPr>
          <w:p w14:paraId="3F1A2B81" w14:textId="77777777" w:rsidR="00E44F0E" w:rsidRPr="001B6135" w:rsidRDefault="00E44F0E" w:rsidP="001B6135">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lang w:val="en-US"/>
              </w:rPr>
            </w:pPr>
          </w:p>
        </w:tc>
        <w:tc>
          <w:tcPr>
            <w:tcW w:w="2126" w:type="dxa"/>
            <w:shd w:val="clear" w:color="auto" w:fill="auto"/>
          </w:tcPr>
          <w:p w14:paraId="6A03B6FF" w14:textId="77777777" w:rsidR="00E44F0E" w:rsidRPr="001B6135" w:rsidRDefault="00E44F0E" w:rsidP="001B6135">
            <w:pPr>
              <w:pStyle w:val="a0"/>
              <w:spacing w:after="0" w:line="320" w:lineRule="exact"/>
              <w:ind w:left="-42" w:right="-33"/>
              <w:jc w:val="center"/>
              <w:rPr>
                <w:rFonts w:asciiTheme="majorBidi" w:hAnsiTheme="majorBidi" w:cstheme="majorBidi"/>
                <w:sz w:val="28"/>
                <w:szCs w:val="28"/>
                <w:lang w:val="en-US"/>
              </w:rPr>
            </w:pPr>
          </w:p>
        </w:tc>
        <w:tc>
          <w:tcPr>
            <w:tcW w:w="993" w:type="dxa"/>
            <w:shd w:val="clear" w:color="auto" w:fill="auto"/>
          </w:tcPr>
          <w:p w14:paraId="2B904B40" w14:textId="77777777" w:rsidR="00E44F0E" w:rsidRPr="001B6135" w:rsidRDefault="00E44F0E" w:rsidP="001B6135">
            <w:pPr>
              <w:pStyle w:val="a0"/>
              <w:spacing w:after="0" w:line="320" w:lineRule="exact"/>
              <w:ind w:left="-42"/>
              <w:jc w:val="center"/>
              <w:rPr>
                <w:rFonts w:asciiTheme="majorBidi" w:hAnsiTheme="majorBidi" w:cstheme="majorBidi"/>
                <w:sz w:val="28"/>
                <w:szCs w:val="28"/>
                <w:cs/>
                <w:lang w:val="en-US"/>
              </w:rPr>
            </w:pPr>
          </w:p>
        </w:tc>
        <w:tc>
          <w:tcPr>
            <w:tcW w:w="1008" w:type="dxa"/>
            <w:shd w:val="clear" w:color="auto" w:fill="auto"/>
            <w:vAlign w:val="bottom"/>
          </w:tcPr>
          <w:p w14:paraId="59A39E54" w14:textId="77777777" w:rsidR="00E44F0E" w:rsidRPr="001B6135" w:rsidRDefault="00E44F0E" w:rsidP="001B6135">
            <w:pPr>
              <w:pStyle w:val="a0"/>
              <w:spacing w:after="0" w:line="320" w:lineRule="exact"/>
              <w:ind w:left="-42"/>
              <w:jc w:val="right"/>
              <w:rPr>
                <w:rFonts w:asciiTheme="majorBidi" w:hAnsiTheme="majorBidi" w:cstheme="majorBidi"/>
                <w:spacing w:val="-4"/>
                <w:sz w:val="28"/>
                <w:szCs w:val="28"/>
                <w:cs/>
                <w:lang w:val="en-US"/>
              </w:rPr>
            </w:pPr>
          </w:p>
        </w:tc>
        <w:tc>
          <w:tcPr>
            <w:tcW w:w="1041" w:type="dxa"/>
            <w:shd w:val="clear" w:color="auto" w:fill="auto"/>
            <w:vAlign w:val="bottom"/>
          </w:tcPr>
          <w:p w14:paraId="74FDF2AD" w14:textId="77777777" w:rsidR="00E44F0E" w:rsidRPr="001B6135" w:rsidRDefault="00E44F0E" w:rsidP="001B6135">
            <w:pPr>
              <w:pStyle w:val="a0"/>
              <w:spacing w:after="0" w:line="320" w:lineRule="exact"/>
              <w:ind w:left="-42"/>
              <w:jc w:val="right"/>
              <w:rPr>
                <w:rFonts w:asciiTheme="majorBidi" w:hAnsiTheme="majorBidi" w:cstheme="majorBidi"/>
                <w:spacing w:val="-4"/>
                <w:sz w:val="28"/>
                <w:szCs w:val="28"/>
                <w:lang w:val="en-US"/>
              </w:rPr>
            </w:pPr>
          </w:p>
        </w:tc>
        <w:tc>
          <w:tcPr>
            <w:tcW w:w="1110" w:type="dxa"/>
            <w:shd w:val="clear" w:color="auto" w:fill="auto"/>
            <w:vAlign w:val="bottom"/>
          </w:tcPr>
          <w:p w14:paraId="4D53C1D8" w14:textId="59061B45" w:rsidR="00E44F0E" w:rsidRPr="001B6135" w:rsidRDefault="00E44F0E" w:rsidP="001B6135">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60,735,280</w:t>
            </w:r>
          </w:p>
        </w:tc>
        <w:tc>
          <w:tcPr>
            <w:tcW w:w="1050" w:type="dxa"/>
            <w:shd w:val="clear" w:color="auto" w:fill="auto"/>
            <w:vAlign w:val="bottom"/>
          </w:tcPr>
          <w:p w14:paraId="214063FF" w14:textId="5F4D9999" w:rsidR="00E44F0E" w:rsidRPr="001B6135" w:rsidRDefault="00E44F0E" w:rsidP="001B6135">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100,311,092</w:t>
            </w:r>
          </w:p>
        </w:tc>
        <w:tc>
          <w:tcPr>
            <w:tcW w:w="1070" w:type="dxa"/>
            <w:shd w:val="clear" w:color="auto" w:fill="auto"/>
            <w:vAlign w:val="bottom"/>
          </w:tcPr>
          <w:p w14:paraId="3E48F006" w14:textId="78A75BF4" w:rsidR="00E44F0E" w:rsidRPr="001B6135" w:rsidRDefault="00E44F0E" w:rsidP="001B6135">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53,199,980</w:t>
            </w:r>
          </w:p>
        </w:tc>
        <w:tc>
          <w:tcPr>
            <w:tcW w:w="1000" w:type="dxa"/>
            <w:shd w:val="clear" w:color="auto" w:fill="auto"/>
            <w:vAlign w:val="bottom"/>
          </w:tcPr>
          <w:p w14:paraId="0F2CED79" w14:textId="615F9276" w:rsidR="00E44F0E" w:rsidRPr="001B6135" w:rsidRDefault="00E44F0E" w:rsidP="001B6135">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89,199,980</w:t>
            </w:r>
          </w:p>
        </w:tc>
        <w:tc>
          <w:tcPr>
            <w:tcW w:w="990" w:type="dxa"/>
            <w:shd w:val="clear" w:color="auto" w:fill="auto"/>
            <w:vAlign w:val="bottom"/>
          </w:tcPr>
          <w:p w14:paraId="499F05E3" w14:textId="651FC9E0" w:rsidR="00E44F0E" w:rsidRPr="001B6135" w:rsidRDefault="00E44F0E" w:rsidP="001B6135">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628,799</w:t>
            </w:r>
          </w:p>
        </w:tc>
        <w:tc>
          <w:tcPr>
            <w:tcW w:w="1080" w:type="dxa"/>
            <w:shd w:val="clear" w:color="auto" w:fill="auto"/>
            <w:vAlign w:val="bottom"/>
          </w:tcPr>
          <w:p w14:paraId="74B1A184" w14:textId="0C2310A8" w:rsidR="00E44F0E" w:rsidRPr="001B6135" w:rsidRDefault="00E44F0E" w:rsidP="001B6135">
            <w:pPr>
              <w:pStyle w:val="a0"/>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1B6135">
              <w:rPr>
                <w:rFonts w:asciiTheme="majorBidi" w:hAnsiTheme="majorBidi" w:cstheme="majorBidi"/>
                <w:sz w:val="28"/>
                <w:szCs w:val="28"/>
              </w:rPr>
              <w:t>1,919,218</w:t>
            </w:r>
          </w:p>
        </w:tc>
      </w:tr>
    </w:tbl>
    <w:p w14:paraId="6CACB8AA" w14:textId="77777777" w:rsidR="00FE7E7C" w:rsidRPr="001B6135" w:rsidRDefault="00FE7E7C" w:rsidP="001B6135">
      <w:pPr>
        <w:spacing w:after="120" w:line="240" w:lineRule="auto"/>
        <w:ind w:left="425" w:right="147"/>
        <w:rPr>
          <w:rFonts w:asciiTheme="majorBidi" w:hAnsiTheme="majorBidi" w:cstheme="majorBidi"/>
          <w:sz w:val="28"/>
          <w:szCs w:val="28"/>
        </w:rPr>
      </w:pPr>
    </w:p>
    <w:p w14:paraId="4BC75103" w14:textId="77777777" w:rsidR="00FE7E7C" w:rsidRPr="001B6135" w:rsidRDefault="00FE7E7C" w:rsidP="001B6135">
      <w:pPr>
        <w:spacing w:after="120" w:line="240" w:lineRule="auto"/>
        <w:ind w:left="425" w:right="147"/>
        <w:rPr>
          <w:rFonts w:asciiTheme="majorBidi" w:hAnsiTheme="majorBidi" w:cstheme="majorBidi"/>
          <w:sz w:val="28"/>
          <w:szCs w:val="28"/>
        </w:rPr>
      </w:pPr>
    </w:p>
    <w:p w14:paraId="01F1EA9D" w14:textId="393545E6" w:rsidR="003832B0" w:rsidRPr="001B6135" w:rsidRDefault="003832B0" w:rsidP="001B6135">
      <w:pPr>
        <w:spacing w:after="120" w:line="240" w:lineRule="auto"/>
        <w:ind w:left="425" w:right="147"/>
        <w:rPr>
          <w:rFonts w:asciiTheme="majorBidi" w:hAnsiTheme="majorBidi" w:cstheme="majorBidi"/>
          <w:sz w:val="28"/>
          <w:szCs w:val="28"/>
        </w:rPr>
      </w:pPr>
      <w:r w:rsidRPr="001B6135">
        <w:rPr>
          <w:rFonts w:asciiTheme="majorBidi" w:hAnsiTheme="majorBidi" w:cstheme="majorBidi"/>
          <w:sz w:val="28"/>
          <w:szCs w:val="28"/>
        </w:rPr>
        <w:lastRenderedPageBreak/>
        <w:t>The financial information presented in the financial statements of associates and joint ventures are summarized as follows:</w:t>
      </w:r>
    </w:p>
    <w:tbl>
      <w:tblPr>
        <w:tblW w:w="15155" w:type="dxa"/>
        <w:tblInd w:w="-588" w:type="dxa"/>
        <w:tblLayout w:type="fixed"/>
        <w:tblLook w:val="04A0" w:firstRow="1" w:lastRow="0" w:firstColumn="1" w:lastColumn="0" w:noHBand="0" w:noVBand="1"/>
      </w:tblPr>
      <w:tblGrid>
        <w:gridCol w:w="3116"/>
        <w:gridCol w:w="1203"/>
        <w:gridCol w:w="1204"/>
        <w:gridCol w:w="1204"/>
        <w:gridCol w:w="1204"/>
        <w:gridCol w:w="1204"/>
        <w:gridCol w:w="1204"/>
        <w:gridCol w:w="1204"/>
        <w:gridCol w:w="1204"/>
        <w:gridCol w:w="1204"/>
        <w:gridCol w:w="1204"/>
      </w:tblGrid>
      <w:tr w:rsidR="005F4400" w:rsidRPr="001B6135" w14:paraId="2061384D" w14:textId="77777777" w:rsidTr="00760CB5">
        <w:trPr>
          <w:trHeight w:val="20"/>
          <w:tblHeader/>
        </w:trPr>
        <w:tc>
          <w:tcPr>
            <w:tcW w:w="3116" w:type="dxa"/>
            <w:vAlign w:val="bottom"/>
          </w:tcPr>
          <w:p w14:paraId="11FC1407" w14:textId="77777777" w:rsidR="005F4400" w:rsidRPr="001B6135" w:rsidRDefault="005F4400" w:rsidP="001B6135">
            <w:pPr>
              <w:ind w:right="1"/>
              <w:jc w:val="right"/>
              <w:rPr>
                <w:rFonts w:ascii="Angsana New" w:hAnsi="Angsana New"/>
                <w:sz w:val="28"/>
                <w:szCs w:val="28"/>
              </w:rPr>
            </w:pPr>
          </w:p>
        </w:tc>
        <w:tc>
          <w:tcPr>
            <w:tcW w:w="12039" w:type="dxa"/>
            <w:gridSpan w:val="10"/>
            <w:vAlign w:val="bottom"/>
            <w:hideMark/>
          </w:tcPr>
          <w:p w14:paraId="0E990BAA" w14:textId="345F7260" w:rsidR="005F4400" w:rsidRPr="001B6135" w:rsidRDefault="00645F12" w:rsidP="001B6135">
            <w:pPr>
              <w:pBdr>
                <w:bottom w:val="single" w:sz="4" w:space="1" w:color="auto"/>
              </w:pBdr>
              <w:ind w:right="1"/>
              <w:jc w:val="right"/>
              <w:rPr>
                <w:rFonts w:ascii="Angsana New" w:hAnsi="Angsana New"/>
                <w:sz w:val="28"/>
                <w:szCs w:val="28"/>
              </w:rPr>
            </w:pPr>
            <w:r w:rsidRPr="001B6135">
              <w:rPr>
                <w:rFonts w:ascii="Angsana New" w:hAnsi="Angsana New"/>
                <w:sz w:val="28"/>
                <w:szCs w:val="28"/>
                <w:cs/>
              </w:rPr>
              <w:t>(</w:t>
            </w:r>
            <w:r w:rsidRPr="001B6135">
              <w:rPr>
                <w:rFonts w:ascii="Angsana New" w:hAnsi="Angsana New"/>
                <w:sz w:val="28"/>
                <w:szCs w:val="28"/>
              </w:rPr>
              <w:t>Unit: Baht)</w:t>
            </w:r>
          </w:p>
        </w:tc>
      </w:tr>
      <w:tr w:rsidR="005F4400" w:rsidRPr="001B6135" w14:paraId="3B14696B" w14:textId="77777777" w:rsidTr="00760CB5">
        <w:trPr>
          <w:trHeight w:val="20"/>
          <w:tblHeader/>
        </w:trPr>
        <w:tc>
          <w:tcPr>
            <w:tcW w:w="3116" w:type="dxa"/>
          </w:tcPr>
          <w:p w14:paraId="4CB996A6" w14:textId="77777777" w:rsidR="005F4400" w:rsidRPr="001B6135" w:rsidRDefault="005F4400" w:rsidP="001B6135">
            <w:pPr>
              <w:ind w:right="1"/>
              <w:jc w:val="center"/>
              <w:rPr>
                <w:rFonts w:ascii="Angsana New" w:hAnsi="Angsana New"/>
                <w:sz w:val="28"/>
                <w:szCs w:val="28"/>
              </w:rPr>
            </w:pPr>
          </w:p>
        </w:tc>
        <w:tc>
          <w:tcPr>
            <w:tcW w:w="12039" w:type="dxa"/>
            <w:gridSpan w:val="10"/>
            <w:hideMark/>
          </w:tcPr>
          <w:p w14:paraId="06D52C62" w14:textId="19722B75" w:rsidR="005F4400" w:rsidRPr="001B6135" w:rsidRDefault="00256C69" w:rsidP="001B6135">
            <w:pPr>
              <w:pBdr>
                <w:bottom w:val="single" w:sz="4" w:space="1" w:color="auto"/>
              </w:pBdr>
              <w:tabs>
                <w:tab w:val="right" w:pos="7200"/>
                <w:tab w:val="right" w:pos="8540"/>
              </w:tabs>
              <w:ind w:right="1"/>
              <w:jc w:val="center"/>
              <w:rPr>
                <w:rFonts w:ascii="Angsana New" w:hAnsi="Angsana New"/>
                <w:sz w:val="28"/>
                <w:szCs w:val="28"/>
              </w:rPr>
            </w:pPr>
            <w:r w:rsidRPr="001B6135">
              <w:rPr>
                <w:rFonts w:asciiTheme="majorBidi" w:hAnsiTheme="majorBidi" w:cstheme="majorBidi"/>
                <w:sz w:val="28"/>
                <w:szCs w:val="28"/>
              </w:rPr>
              <w:t>Consolidated</w:t>
            </w:r>
          </w:p>
        </w:tc>
      </w:tr>
      <w:tr w:rsidR="005F4400" w:rsidRPr="001B6135" w14:paraId="1EAFA733" w14:textId="77777777" w:rsidTr="00760CB5">
        <w:trPr>
          <w:trHeight w:val="20"/>
          <w:tblHeader/>
        </w:trPr>
        <w:tc>
          <w:tcPr>
            <w:tcW w:w="3116" w:type="dxa"/>
            <w:vAlign w:val="bottom"/>
          </w:tcPr>
          <w:p w14:paraId="191D0218" w14:textId="77777777" w:rsidR="005F4400" w:rsidRPr="001B6135" w:rsidRDefault="005F4400" w:rsidP="001B6135">
            <w:pPr>
              <w:ind w:right="1"/>
              <w:jc w:val="center"/>
              <w:rPr>
                <w:rFonts w:ascii="Angsana New" w:hAnsi="Angsana New"/>
                <w:sz w:val="28"/>
                <w:szCs w:val="28"/>
              </w:rPr>
            </w:pPr>
          </w:p>
        </w:tc>
        <w:tc>
          <w:tcPr>
            <w:tcW w:w="2407" w:type="dxa"/>
            <w:gridSpan w:val="2"/>
            <w:vAlign w:val="bottom"/>
            <w:hideMark/>
          </w:tcPr>
          <w:p w14:paraId="08E60C7E" w14:textId="22FF2FBD" w:rsidR="005F4400" w:rsidRPr="001B6135" w:rsidRDefault="003832B0" w:rsidP="001B6135">
            <w:pPr>
              <w:ind w:right="1"/>
              <w:jc w:val="center"/>
              <w:rPr>
                <w:rFonts w:ascii="Angsana New" w:hAnsi="Angsana New"/>
                <w:spacing w:val="-4"/>
                <w:sz w:val="28"/>
                <w:szCs w:val="28"/>
              </w:rPr>
            </w:pPr>
            <w:r w:rsidRPr="001B6135">
              <w:rPr>
                <w:rFonts w:asciiTheme="majorBidi" w:hAnsiTheme="majorBidi" w:cstheme="majorBidi"/>
                <w:spacing w:val="-4"/>
                <w:sz w:val="28"/>
                <w:szCs w:val="28"/>
                <w:lang w:val="en-US"/>
              </w:rPr>
              <w:t>Paid-up</w:t>
            </w:r>
            <w:r w:rsidRPr="001B6135">
              <w:rPr>
                <w:rFonts w:asciiTheme="majorBidi" w:hAnsiTheme="majorBidi" w:cstheme="majorBidi"/>
                <w:spacing w:val="-4"/>
                <w:sz w:val="28"/>
                <w:szCs w:val="28"/>
                <w:cs/>
                <w:lang w:val="en-US"/>
              </w:rPr>
              <w:t xml:space="preserve"> </w:t>
            </w:r>
            <w:r w:rsidRPr="001B6135">
              <w:rPr>
                <w:rFonts w:asciiTheme="majorBidi" w:hAnsiTheme="majorBidi" w:cstheme="majorBidi"/>
                <w:spacing w:val="-4"/>
                <w:sz w:val="28"/>
                <w:szCs w:val="28"/>
                <w:lang w:val="en-US"/>
              </w:rPr>
              <w:t>share capital</w:t>
            </w:r>
          </w:p>
        </w:tc>
        <w:tc>
          <w:tcPr>
            <w:tcW w:w="2408" w:type="dxa"/>
            <w:gridSpan w:val="2"/>
            <w:vAlign w:val="bottom"/>
            <w:hideMark/>
          </w:tcPr>
          <w:p w14:paraId="7C79F2F8" w14:textId="6D0DE932" w:rsidR="005F4400" w:rsidRPr="001B6135" w:rsidRDefault="003832B0" w:rsidP="001B6135">
            <w:pPr>
              <w:ind w:right="1"/>
              <w:jc w:val="center"/>
              <w:rPr>
                <w:rFonts w:ascii="Angsana New" w:hAnsi="Angsana New"/>
                <w:spacing w:val="-4"/>
                <w:sz w:val="28"/>
                <w:szCs w:val="28"/>
              </w:rPr>
            </w:pPr>
            <w:r w:rsidRPr="001B6135">
              <w:rPr>
                <w:rFonts w:ascii="Angsana New" w:hAnsi="Angsana New"/>
                <w:spacing w:val="-4"/>
                <w:sz w:val="28"/>
                <w:szCs w:val="28"/>
              </w:rPr>
              <w:t>Total Assets</w:t>
            </w:r>
          </w:p>
        </w:tc>
        <w:tc>
          <w:tcPr>
            <w:tcW w:w="2408" w:type="dxa"/>
            <w:gridSpan w:val="2"/>
            <w:vAlign w:val="bottom"/>
            <w:hideMark/>
          </w:tcPr>
          <w:p w14:paraId="6D6B12F2" w14:textId="6013529D" w:rsidR="005F4400" w:rsidRPr="001B6135" w:rsidRDefault="003832B0" w:rsidP="001B6135">
            <w:pPr>
              <w:tabs>
                <w:tab w:val="right" w:pos="7200"/>
                <w:tab w:val="right" w:pos="8540"/>
              </w:tabs>
              <w:ind w:right="1"/>
              <w:jc w:val="center"/>
              <w:rPr>
                <w:rFonts w:ascii="Angsana New" w:hAnsi="Angsana New"/>
                <w:spacing w:val="-4"/>
                <w:sz w:val="28"/>
                <w:szCs w:val="28"/>
              </w:rPr>
            </w:pPr>
            <w:r w:rsidRPr="001B6135">
              <w:rPr>
                <w:rFonts w:ascii="Angsana New" w:hAnsi="Angsana New"/>
                <w:spacing w:val="-4"/>
                <w:sz w:val="28"/>
                <w:szCs w:val="28"/>
              </w:rPr>
              <w:t>Total Liabilities</w:t>
            </w:r>
          </w:p>
        </w:tc>
        <w:tc>
          <w:tcPr>
            <w:tcW w:w="2408" w:type="dxa"/>
            <w:gridSpan w:val="2"/>
            <w:hideMark/>
          </w:tcPr>
          <w:p w14:paraId="3FC2BBAF" w14:textId="72638A38" w:rsidR="005F4400" w:rsidRPr="001B6135" w:rsidRDefault="00574993" w:rsidP="001B6135">
            <w:pPr>
              <w:tabs>
                <w:tab w:val="right" w:pos="7200"/>
                <w:tab w:val="right" w:pos="8540"/>
              </w:tabs>
              <w:ind w:right="1"/>
              <w:jc w:val="center"/>
              <w:rPr>
                <w:rFonts w:ascii="Angsana New" w:hAnsi="Angsana New"/>
                <w:spacing w:val="-4"/>
                <w:sz w:val="28"/>
                <w:szCs w:val="28"/>
                <w:lang w:eastAsia="zh-CN"/>
              </w:rPr>
            </w:pPr>
            <w:r w:rsidRPr="001B6135">
              <w:rPr>
                <w:rFonts w:ascii="Angsana New" w:hAnsi="Angsana New"/>
                <w:spacing w:val="-4"/>
                <w:sz w:val="28"/>
                <w:szCs w:val="28"/>
              </w:rPr>
              <w:t>Total Revenues for</w:t>
            </w:r>
            <w:r w:rsidR="000D6398" w:rsidRPr="001B6135">
              <w:rPr>
                <w:rFonts w:ascii="Angsana New" w:hAnsi="Angsana New"/>
                <w:spacing w:val="-4"/>
                <w:sz w:val="28"/>
                <w:szCs w:val="28"/>
                <w:lang w:eastAsia="zh-CN"/>
              </w:rPr>
              <w:t xml:space="preserve"> </w:t>
            </w:r>
          </w:p>
        </w:tc>
        <w:tc>
          <w:tcPr>
            <w:tcW w:w="2408" w:type="dxa"/>
            <w:gridSpan w:val="2"/>
            <w:hideMark/>
          </w:tcPr>
          <w:p w14:paraId="2CA70676" w14:textId="01C85344" w:rsidR="005F4400" w:rsidRPr="001B6135" w:rsidRDefault="00574993" w:rsidP="001B6135">
            <w:pPr>
              <w:tabs>
                <w:tab w:val="right" w:pos="7200"/>
                <w:tab w:val="right" w:pos="8540"/>
              </w:tabs>
              <w:ind w:right="1"/>
              <w:jc w:val="center"/>
              <w:rPr>
                <w:rFonts w:ascii="Angsana New" w:hAnsi="Angsana New"/>
                <w:spacing w:val="-4"/>
                <w:sz w:val="28"/>
                <w:szCs w:val="28"/>
                <w:cs/>
              </w:rPr>
            </w:pPr>
            <w:r w:rsidRPr="001B6135">
              <w:rPr>
                <w:rFonts w:ascii="Angsana New" w:hAnsi="Angsana New"/>
                <w:spacing w:val="-4"/>
                <w:sz w:val="28"/>
                <w:szCs w:val="28"/>
              </w:rPr>
              <w:t>Profit (loss) for</w:t>
            </w:r>
            <w:r w:rsidRPr="001B6135">
              <w:rPr>
                <w:rFonts w:ascii="Angsana New" w:hAnsi="Angsana New"/>
                <w:spacing w:val="-4"/>
                <w:sz w:val="28"/>
                <w:szCs w:val="28"/>
                <w:lang w:val="en-US"/>
              </w:rPr>
              <w:t xml:space="preserve"> </w:t>
            </w:r>
            <w:r w:rsidRPr="001B6135">
              <w:rPr>
                <w:rFonts w:ascii="Angsana New" w:hAnsi="Angsana New"/>
                <w:spacing w:val="-4"/>
                <w:sz w:val="28"/>
                <w:szCs w:val="28"/>
              </w:rPr>
              <w:t xml:space="preserve"> </w:t>
            </w:r>
          </w:p>
        </w:tc>
      </w:tr>
      <w:tr w:rsidR="00454914" w:rsidRPr="001B6135" w14:paraId="1BA76005" w14:textId="77777777" w:rsidTr="00760CB5">
        <w:trPr>
          <w:trHeight w:val="20"/>
          <w:tblHeader/>
        </w:trPr>
        <w:tc>
          <w:tcPr>
            <w:tcW w:w="3116" w:type="dxa"/>
            <w:vAlign w:val="bottom"/>
            <w:hideMark/>
          </w:tcPr>
          <w:p w14:paraId="3984941B" w14:textId="5B2004E1" w:rsidR="00454914" w:rsidRPr="001B6135" w:rsidRDefault="00454914" w:rsidP="001B6135">
            <w:pPr>
              <w:pBdr>
                <w:bottom w:val="single" w:sz="4" w:space="1" w:color="auto"/>
              </w:pBdr>
              <w:ind w:left="-108" w:right="1"/>
              <w:jc w:val="center"/>
              <w:rPr>
                <w:rFonts w:ascii="Angsana New" w:hAnsi="Angsana New"/>
                <w:sz w:val="28"/>
                <w:szCs w:val="28"/>
                <w:lang w:val="en-US"/>
              </w:rPr>
            </w:pPr>
            <w:r w:rsidRPr="001B6135">
              <w:rPr>
                <w:rFonts w:ascii="Angsana New" w:hAnsi="Angsana New"/>
                <w:sz w:val="28"/>
                <w:szCs w:val="28"/>
                <w:lang w:val="en-US"/>
              </w:rPr>
              <w:t>Name</w:t>
            </w:r>
          </w:p>
        </w:tc>
        <w:tc>
          <w:tcPr>
            <w:tcW w:w="1203" w:type="dxa"/>
            <w:hideMark/>
          </w:tcPr>
          <w:p w14:paraId="51957152" w14:textId="172775B0" w:rsidR="00454914" w:rsidRPr="001B6135" w:rsidRDefault="00454914" w:rsidP="001B6135">
            <w:pPr>
              <w:pBdr>
                <w:bottom w:val="single" w:sz="4" w:space="1" w:color="auto"/>
              </w:pBdr>
              <w:ind w:right="1"/>
              <w:jc w:val="center"/>
              <w:rPr>
                <w:rFonts w:ascii="Angsana New" w:hAnsi="Angsana New"/>
                <w:spacing w:val="-4"/>
                <w:sz w:val="28"/>
                <w:szCs w:val="28"/>
              </w:rPr>
            </w:pPr>
            <w:r w:rsidRPr="001B6135">
              <w:rPr>
                <w:rFonts w:asciiTheme="majorBidi" w:hAnsiTheme="majorBidi" w:cstheme="majorBidi"/>
                <w:spacing w:val="-4"/>
                <w:sz w:val="28"/>
                <w:szCs w:val="28"/>
              </w:rPr>
              <w:t>As at December</w:t>
            </w:r>
            <w:r w:rsidRPr="001B6135">
              <w:rPr>
                <w:rFonts w:asciiTheme="majorBidi" w:hAnsiTheme="majorBidi" w:cstheme="majorBidi"/>
                <w:spacing w:val="-4"/>
                <w:sz w:val="28"/>
                <w:szCs w:val="28"/>
              </w:rPr>
              <w:br/>
              <w:t>31, 2021</w:t>
            </w:r>
          </w:p>
        </w:tc>
        <w:tc>
          <w:tcPr>
            <w:tcW w:w="1204" w:type="dxa"/>
          </w:tcPr>
          <w:p w14:paraId="2E32ACA5" w14:textId="04D3955E" w:rsidR="00454914" w:rsidRPr="001B6135" w:rsidRDefault="00454914" w:rsidP="001B6135">
            <w:pPr>
              <w:pBdr>
                <w:bottom w:val="single" w:sz="4" w:space="1" w:color="auto"/>
              </w:pBdr>
              <w:ind w:right="1"/>
              <w:jc w:val="center"/>
              <w:rPr>
                <w:rFonts w:ascii="Angsana New" w:hAnsi="Angsana New"/>
                <w:spacing w:val="-4"/>
                <w:sz w:val="28"/>
                <w:szCs w:val="28"/>
              </w:rPr>
            </w:pPr>
            <w:r w:rsidRPr="001B6135">
              <w:rPr>
                <w:rFonts w:asciiTheme="majorBidi" w:hAnsiTheme="majorBidi" w:cstheme="majorBidi"/>
                <w:spacing w:val="-4"/>
                <w:sz w:val="28"/>
                <w:szCs w:val="28"/>
              </w:rPr>
              <w:t>As at December</w:t>
            </w:r>
            <w:r w:rsidRPr="001B6135">
              <w:rPr>
                <w:rFonts w:asciiTheme="majorBidi" w:hAnsiTheme="majorBidi" w:cstheme="majorBidi"/>
                <w:spacing w:val="-4"/>
                <w:sz w:val="28"/>
                <w:szCs w:val="28"/>
              </w:rPr>
              <w:br/>
              <w:t>31, 2020</w:t>
            </w:r>
          </w:p>
        </w:tc>
        <w:tc>
          <w:tcPr>
            <w:tcW w:w="1204" w:type="dxa"/>
            <w:hideMark/>
          </w:tcPr>
          <w:p w14:paraId="217E8ECE" w14:textId="5AD9FC1F" w:rsidR="00454914" w:rsidRPr="001B6135" w:rsidRDefault="00454914" w:rsidP="001B6135">
            <w:pPr>
              <w:pBdr>
                <w:bottom w:val="single" w:sz="4" w:space="1" w:color="auto"/>
              </w:pBdr>
              <w:ind w:right="1"/>
              <w:jc w:val="center"/>
              <w:rPr>
                <w:rFonts w:ascii="Angsana New" w:hAnsi="Angsana New"/>
                <w:spacing w:val="-4"/>
                <w:sz w:val="28"/>
                <w:szCs w:val="28"/>
              </w:rPr>
            </w:pPr>
            <w:r w:rsidRPr="001B6135">
              <w:rPr>
                <w:rFonts w:asciiTheme="majorBidi" w:hAnsiTheme="majorBidi" w:cstheme="majorBidi"/>
                <w:spacing w:val="-4"/>
                <w:sz w:val="28"/>
                <w:szCs w:val="28"/>
              </w:rPr>
              <w:t>As at December</w:t>
            </w:r>
            <w:r w:rsidRPr="001B6135">
              <w:rPr>
                <w:rFonts w:asciiTheme="majorBidi" w:hAnsiTheme="majorBidi" w:cstheme="majorBidi"/>
                <w:spacing w:val="-4"/>
                <w:sz w:val="28"/>
                <w:szCs w:val="28"/>
              </w:rPr>
              <w:br/>
              <w:t>31, 2021</w:t>
            </w:r>
          </w:p>
        </w:tc>
        <w:tc>
          <w:tcPr>
            <w:tcW w:w="1204" w:type="dxa"/>
          </w:tcPr>
          <w:p w14:paraId="691611CD" w14:textId="5344A16D" w:rsidR="00454914" w:rsidRPr="001B6135" w:rsidRDefault="00454914" w:rsidP="001B6135">
            <w:pPr>
              <w:pBdr>
                <w:bottom w:val="single" w:sz="4" w:space="1" w:color="auto"/>
              </w:pBdr>
              <w:ind w:right="1"/>
              <w:jc w:val="center"/>
              <w:rPr>
                <w:rFonts w:ascii="Angsana New" w:hAnsi="Angsana New"/>
                <w:spacing w:val="-4"/>
                <w:sz w:val="28"/>
                <w:szCs w:val="28"/>
              </w:rPr>
            </w:pPr>
            <w:r w:rsidRPr="001B6135">
              <w:rPr>
                <w:rFonts w:asciiTheme="majorBidi" w:hAnsiTheme="majorBidi" w:cstheme="majorBidi"/>
                <w:spacing w:val="-4"/>
                <w:sz w:val="28"/>
                <w:szCs w:val="28"/>
              </w:rPr>
              <w:t>As at December</w:t>
            </w:r>
            <w:r w:rsidRPr="001B6135">
              <w:rPr>
                <w:rFonts w:asciiTheme="majorBidi" w:hAnsiTheme="majorBidi" w:cstheme="majorBidi"/>
                <w:spacing w:val="-4"/>
                <w:sz w:val="28"/>
                <w:szCs w:val="28"/>
              </w:rPr>
              <w:br/>
              <w:t>31, 2020</w:t>
            </w:r>
          </w:p>
        </w:tc>
        <w:tc>
          <w:tcPr>
            <w:tcW w:w="1204" w:type="dxa"/>
            <w:hideMark/>
          </w:tcPr>
          <w:p w14:paraId="6386B4FC" w14:textId="5A6C8164" w:rsidR="00454914" w:rsidRPr="001B6135" w:rsidRDefault="00454914" w:rsidP="001B6135">
            <w:pPr>
              <w:pBdr>
                <w:bottom w:val="single" w:sz="4" w:space="1" w:color="auto"/>
              </w:pBdr>
              <w:tabs>
                <w:tab w:val="right" w:pos="7200"/>
                <w:tab w:val="right" w:pos="8540"/>
              </w:tabs>
              <w:ind w:right="1"/>
              <w:jc w:val="center"/>
              <w:rPr>
                <w:rFonts w:ascii="Angsana New" w:hAnsi="Angsana New"/>
                <w:spacing w:val="-4"/>
                <w:sz w:val="28"/>
                <w:szCs w:val="28"/>
              </w:rPr>
            </w:pPr>
            <w:r w:rsidRPr="001B6135">
              <w:rPr>
                <w:rFonts w:asciiTheme="majorBidi" w:hAnsiTheme="majorBidi" w:cstheme="majorBidi"/>
                <w:spacing w:val="-4"/>
                <w:sz w:val="28"/>
                <w:szCs w:val="28"/>
              </w:rPr>
              <w:t>As at December</w:t>
            </w:r>
            <w:r w:rsidRPr="001B6135">
              <w:rPr>
                <w:rFonts w:asciiTheme="majorBidi" w:hAnsiTheme="majorBidi" w:cstheme="majorBidi"/>
                <w:spacing w:val="-4"/>
                <w:sz w:val="28"/>
                <w:szCs w:val="28"/>
              </w:rPr>
              <w:br/>
              <w:t>31, 2021</w:t>
            </w:r>
          </w:p>
        </w:tc>
        <w:tc>
          <w:tcPr>
            <w:tcW w:w="1204" w:type="dxa"/>
          </w:tcPr>
          <w:p w14:paraId="0EB5D9D7" w14:textId="6FCF8560" w:rsidR="00454914" w:rsidRPr="001B6135" w:rsidRDefault="00454914" w:rsidP="001B6135">
            <w:pPr>
              <w:pBdr>
                <w:bottom w:val="single" w:sz="4" w:space="1" w:color="auto"/>
              </w:pBdr>
              <w:tabs>
                <w:tab w:val="right" w:pos="7200"/>
                <w:tab w:val="right" w:pos="8540"/>
              </w:tabs>
              <w:ind w:right="1"/>
              <w:jc w:val="center"/>
              <w:rPr>
                <w:rFonts w:ascii="Angsana New" w:hAnsi="Angsana New"/>
                <w:spacing w:val="-4"/>
                <w:sz w:val="28"/>
                <w:szCs w:val="28"/>
              </w:rPr>
            </w:pPr>
            <w:r w:rsidRPr="001B6135">
              <w:rPr>
                <w:rFonts w:asciiTheme="majorBidi" w:hAnsiTheme="majorBidi" w:cstheme="majorBidi"/>
                <w:spacing w:val="-4"/>
                <w:sz w:val="28"/>
                <w:szCs w:val="28"/>
              </w:rPr>
              <w:t>As at December</w:t>
            </w:r>
            <w:r w:rsidRPr="001B6135">
              <w:rPr>
                <w:rFonts w:asciiTheme="majorBidi" w:hAnsiTheme="majorBidi" w:cstheme="majorBidi"/>
                <w:spacing w:val="-4"/>
                <w:sz w:val="28"/>
                <w:szCs w:val="28"/>
              </w:rPr>
              <w:br/>
              <w:t>31, 2020</w:t>
            </w:r>
          </w:p>
        </w:tc>
        <w:tc>
          <w:tcPr>
            <w:tcW w:w="1204" w:type="dxa"/>
            <w:hideMark/>
          </w:tcPr>
          <w:p w14:paraId="62188DC9" w14:textId="084FFCD2" w:rsidR="00454914" w:rsidRPr="001B6135" w:rsidRDefault="00454914" w:rsidP="001B6135">
            <w:pPr>
              <w:pBdr>
                <w:bottom w:val="single" w:sz="4" w:space="1" w:color="auto"/>
              </w:pBdr>
              <w:tabs>
                <w:tab w:val="right" w:pos="7200"/>
                <w:tab w:val="right" w:pos="8540"/>
              </w:tabs>
              <w:ind w:right="1"/>
              <w:jc w:val="center"/>
              <w:rPr>
                <w:rFonts w:ascii="Angsana New" w:hAnsi="Angsana New"/>
                <w:spacing w:val="-4"/>
                <w:sz w:val="28"/>
                <w:szCs w:val="28"/>
                <w:lang w:eastAsia="zh-CN"/>
              </w:rPr>
            </w:pPr>
            <w:r w:rsidRPr="001B6135">
              <w:rPr>
                <w:rFonts w:ascii="Angsana New" w:hAnsi="Angsana New"/>
                <w:spacing w:val="-4"/>
                <w:sz w:val="28"/>
                <w:szCs w:val="28"/>
              </w:rPr>
              <w:t xml:space="preserve">years ended </w:t>
            </w:r>
            <w:r w:rsidRPr="001B6135">
              <w:rPr>
                <w:rFonts w:ascii="Angsana New" w:hAnsi="Angsana New"/>
                <w:spacing w:val="-4"/>
                <w:sz w:val="28"/>
                <w:szCs w:val="28"/>
              </w:rPr>
              <w:br/>
              <w:t>December 31, 2021</w:t>
            </w:r>
          </w:p>
        </w:tc>
        <w:tc>
          <w:tcPr>
            <w:tcW w:w="1204" w:type="dxa"/>
          </w:tcPr>
          <w:p w14:paraId="7172C3F3" w14:textId="2658B1D4" w:rsidR="00454914" w:rsidRPr="001B6135" w:rsidRDefault="00454914" w:rsidP="001B6135">
            <w:pPr>
              <w:pBdr>
                <w:bottom w:val="single" w:sz="4" w:space="1" w:color="auto"/>
              </w:pBdr>
              <w:tabs>
                <w:tab w:val="right" w:pos="7200"/>
                <w:tab w:val="right" w:pos="8540"/>
              </w:tabs>
              <w:ind w:right="1"/>
              <w:jc w:val="center"/>
              <w:rPr>
                <w:rFonts w:ascii="Angsana New" w:hAnsi="Angsana New"/>
                <w:spacing w:val="-4"/>
                <w:sz w:val="28"/>
                <w:szCs w:val="28"/>
                <w:lang w:eastAsia="zh-CN"/>
              </w:rPr>
            </w:pPr>
            <w:r w:rsidRPr="001B6135">
              <w:rPr>
                <w:rFonts w:ascii="Angsana New" w:hAnsi="Angsana New"/>
                <w:spacing w:val="-4"/>
                <w:sz w:val="28"/>
                <w:szCs w:val="28"/>
              </w:rPr>
              <w:t xml:space="preserve">years ended </w:t>
            </w:r>
            <w:r w:rsidRPr="001B6135">
              <w:rPr>
                <w:rFonts w:ascii="Angsana New" w:hAnsi="Angsana New"/>
                <w:spacing w:val="-4"/>
                <w:sz w:val="28"/>
                <w:szCs w:val="28"/>
              </w:rPr>
              <w:br/>
              <w:t>December 31, 2020</w:t>
            </w:r>
          </w:p>
        </w:tc>
        <w:tc>
          <w:tcPr>
            <w:tcW w:w="1204" w:type="dxa"/>
            <w:hideMark/>
          </w:tcPr>
          <w:p w14:paraId="16E6B6D5" w14:textId="423C294C" w:rsidR="00454914" w:rsidRPr="001B6135" w:rsidRDefault="00454914" w:rsidP="001B6135">
            <w:pPr>
              <w:pBdr>
                <w:bottom w:val="single" w:sz="4" w:space="1" w:color="auto"/>
              </w:pBdr>
              <w:tabs>
                <w:tab w:val="right" w:pos="7200"/>
                <w:tab w:val="right" w:pos="8540"/>
              </w:tabs>
              <w:ind w:right="1"/>
              <w:jc w:val="center"/>
              <w:rPr>
                <w:rFonts w:ascii="Angsana New" w:hAnsi="Angsana New"/>
                <w:spacing w:val="-4"/>
                <w:sz w:val="28"/>
                <w:szCs w:val="28"/>
              </w:rPr>
            </w:pPr>
            <w:r w:rsidRPr="001B6135">
              <w:rPr>
                <w:rFonts w:ascii="Angsana New" w:hAnsi="Angsana New"/>
                <w:spacing w:val="-4"/>
                <w:sz w:val="28"/>
                <w:szCs w:val="28"/>
              </w:rPr>
              <w:t xml:space="preserve">years ended </w:t>
            </w:r>
            <w:r w:rsidRPr="001B6135">
              <w:rPr>
                <w:rFonts w:ascii="Angsana New" w:hAnsi="Angsana New"/>
                <w:spacing w:val="-4"/>
                <w:sz w:val="28"/>
                <w:szCs w:val="28"/>
              </w:rPr>
              <w:br/>
              <w:t>December 31, 2021</w:t>
            </w:r>
          </w:p>
        </w:tc>
        <w:tc>
          <w:tcPr>
            <w:tcW w:w="1204" w:type="dxa"/>
          </w:tcPr>
          <w:p w14:paraId="5AD43FFB" w14:textId="100255DD" w:rsidR="00454914" w:rsidRPr="001B6135" w:rsidRDefault="00454914" w:rsidP="001B6135">
            <w:pPr>
              <w:pBdr>
                <w:bottom w:val="single" w:sz="4" w:space="1" w:color="auto"/>
              </w:pBdr>
              <w:tabs>
                <w:tab w:val="right" w:pos="7200"/>
                <w:tab w:val="right" w:pos="8540"/>
              </w:tabs>
              <w:ind w:right="1"/>
              <w:jc w:val="center"/>
              <w:rPr>
                <w:rFonts w:ascii="Angsana New" w:hAnsi="Angsana New"/>
                <w:spacing w:val="-4"/>
                <w:sz w:val="28"/>
                <w:szCs w:val="28"/>
              </w:rPr>
            </w:pPr>
            <w:r w:rsidRPr="001B6135">
              <w:rPr>
                <w:rFonts w:ascii="Angsana New" w:hAnsi="Angsana New"/>
                <w:spacing w:val="-4"/>
                <w:sz w:val="28"/>
                <w:szCs w:val="28"/>
              </w:rPr>
              <w:t xml:space="preserve">years ended </w:t>
            </w:r>
            <w:r w:rsidRPr="001B6135">
              <w:rPr>
                <w:rFonts w:ascii="Angsana New" w:hAnsi="Angsana New"/>
                <w:spacing w:val="-4"/>
                <w:sz w:val="28"/>
                <w:szCs w:val="28"/>
              </w:rPr>
              <w:br/>
              <w:t>December 31, 2020</w:t>
            </w:r>
          </w:p>
        </w:tc>
      </w:tr>
      <w:tr w:rsidR="00942282" w:rsidRPr="001B6135" w14:paraId="37FC2AFD" w14:textId="77777777" w:rsidTr="00760CB5">
        <w:trPr>
          <w:trHeight w:val="20"/>
          <w:tblHeader/>
        </w:trPr>
        <w:tc>
          <w:tcPr>
            <w:tcW w:w="3116" w:type="dxa"/>
            <w:hideMark/>
          </w:tcPr>
          <w:p w14:paraId="7F1B5F80" w14:textId="243C07B3" w:rsidR="00942282" w:rsidRPr="001B6135" w:rsidRDefault="00942282" w:rsidP="001B6135">
            <w:pPr>
              <w:ind w:left="-108" w:right="1"/>
              <w:rPr>
                <w:rFonts w:ascii="Angsana New" w:hAnsi="Angsana New"/>
                <w:sz w:val="28"/>
                <w:szCs w:val="28"/>
              </w:rPr>
            </w:pPr>
            <w:r w:rsidRPr="001B6135">
              <w:rPr>
                <w:rFonts w:asciiTheme="majorBidi" w:hAnsiTheme="majorBidi" w:cstheme="majorBidi"/>
                <w:sz w:val="28"/>
                <w:szCs w:val="28"/>
              </w:rPr>
              <w:t>W. Solar Co., Ltd</w:t>
            </w:r>
          </w:p>
        </w:tc>
        <w:tc>
          <w:tcPr>
            <w:tcW w:w="1203" w:type="dxa"/>
          </w:tcPr>
          <w:p w14:paraId="1779EE72" w14:textId="445658FF"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80,000,000</w:t>
            </w:r>
          </w:p>
        </w:tc>
        <w:tc>
          <w:tcPr>
            <w:tcW w:w="1204" w:type="dxa"/>
          </w:tcPr>
          <w:p w14:paraId="582BC0D6" w14:textId="1EF48BD3"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80,000,000</w:t>
            </w:r>
          </w:p>
        </w:tc>
        <w:tc>
          <w:tcPr>
            <w:tcW w:w="1204" w:type="dxa"/>
          </w:tcPr>
          <w:p w14:paraId="57003721" w14:textId="1CD7E693"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82,433,178</w:t>
            </w:r>
          </w:p>
        </w:tc>
        <w:tc>
          <w:tcPr>
            <w:tcW w:w="1204" w:type="dxa"/>
          </w:tcPr>
          <w:p w14:paraId="2191BE04" w14:textId="463A890F"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81,250,148</w:t>
            </w:r>
          </w:p>
        </w:tc>
        <w:tc>
          <w:tcPr>
            <w:tcW w:w="1204" w:type="dxa"/>
          </w:tcPr>
          <w:p w14:paraId="475B16C0" w14:textId="421C2F42"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2,555,687</w:t>
            </w:r>
          </w:p>
        </w:tc>
        <w:tc>
          <w:tcPr>
            <w:tcW w:w="1204" w:type="dxa"/>
          </w:tcPr>
          <w:p w14:paraId="6F3364FC" w14:textId="1A45341E"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955,136</w:t>
            </w:r>
          </w:p>
        </w:tc>
        <w:tc>
          <w:tcPr>
            <w:tcW w:w="1204" w:type="dxa"/>
          </w:tcPr>
          <w:p w14:paraId="51F11B2A" w14:textId="03E756E0"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9,722,463</w:t>
            </w:r>
          </w:p>
        </w:tc>
        <w:tc>
          <w:tcPr>
            <w:tcW w:w="1204" w:type="dxa"/>
          </w:tcPr>
          <w:p w14:paraId="21B606F8" w14:textId="5E34B6DE"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11,322,697</w:t>
            </w:r>
          </w:p>
        </w:tc>
        <w:tc>
          <w:tcPr>
            <w:tcW w:w="1204" w:type="dxa"/>
          </w:tcPr>
          <w:p w14:paraId="54AE52B7" w14:textId="7F0419DB"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(417,521)</w:t>
            </w:r>
          </w:p>
        </w:tc>
        <w:tc>
          <w:tcPr>
            <w:tcW w:w="1204" w:type="dxa"/>
          </w:tcPr>
          <w:p w14:paraId="5F360F77" w14:textId="2D6530E7"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180,381</w:t>
            </w:r>
          </w:p>
        </w:tc>
      </w:tr>
      <w:tr w:rsidR="00942282" w:rsidRPr="001B6135" w14:paraId="12B838F0" w14:textId="77777777" w:rsidTr="00760CB5">
        <w:trPr>
          <w:trHeight w:val="20"/>
          <w:tblHeader/>
        </w:trPr>
        <w:tc>
          <w:tcPr>
            <w:tcW w:w="3116" w:type="dxa"/>
            <w:hideMark/>
          </w:tcPr>
          <w:p w14:paraId="6009EED2" w14:textId="7DCB4C29" w:rsidR="00942282" w:rsidRPr="001B6135" w:rsidRDefault="00942282" w:rsidP="001B6135">
            <w:pPr>
              <w:ind w:left="-108" w:right="1"/>
              <w:rPr>
                <w:rFonts w:ascii="Angsana New" w:hAnsi="Angsana New"/>
                <w:sz w:val="28"/>
                <w:szCs w:val="28"/>
                <w:cs/>
              </w:rPr>
            </w:pPr>
            <w:r w:rsidRPr="001B6135">
              <w:rPr>
                <w:rFonts w:asciiTheme="majorBidi" w:hAnsiTheme="majorBidi"/>
                <w:sz w:val="28"/>
                <w:szCs w:val="28"/>
                <w:lang w:val="en-US"/>
              </w:rPr>
              <w:t>105</w:t>
            </w:r>
            <w:r w:rsidRPr="001B6135">
              <w:rPr>
                <w:rFonts w:asciiTheme="majorBidi" w:hAnsiTheme="majorBidi"/>
                <w:sz w:val="28"/>
                <w:szCs w:val="28"/>
                <w:cs/>
              </w:rPr>
              <w:t xml:space="preserve"> </w:t>
            </w:r>
            <w:r w:rsidRPr="001B6135">
              <w:rPr>
                <w:rFonts w:asciiTheme="majorBidi" w:hAnsiTheme="majorBidi" w:cstheme="majorBidi"/>
                <w:sz w:val="28"/>
                <w:szCs w:val="28"/>
              </w:rPr>
              <w:t>Solar Power Co., Ltd.</w:t>
            </w:r>
          </w:p>
        </w:tc>
        <w:tc>
          <w:tcPr>
            <w:tcW w:w="1203" w:type="dxa"/>
          </w:tcPr>
          <w:p w14:paraId="356CFD67" w14:textId="2C4E992E"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39,000,000</w:t>
            </w:r>
          </w:p>
        </w:tc>
        <w:tc>
          <w:tcPr>
            <w:tcW w:w="1204" w:type="dxa"/>
          </w:tcPr>
          <w:p w14:paraId="781BCFFE" w14:textId="569A807D"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39,000,000</w:t>
            </w:r>
          </w:p>
        </w:tc>
        <w:tc>
          <w:tcPr>
            <w:tcW w:w="1204" w:type="dxa"/>
          </w:tcPr>
          <w:p w14:paraId="60A98C95" w14:textId="382B0B04"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45,370,330</w:t>
            </w:r>
          </w:p>
        </w:tc>
        <w:tc>
          <w:tcPr>
            <w:tcW w:w="1204" w:type="dxa"/>
          </w:tcPr>
          <w:p w14:paraId="5E073E14" w14:textId="000694B4" w:rsidR="00942282" w:rsidRPr="001B6135" w:rsidRDefault="00942282" w:rsidP="001B6135">
            <w:pPr>
              <w:ind w:right="1"/>
              <w:jc w:val="right"/>
              <w:rPr>
                <w:rFonts w:ascii="Angsana New" w:hAnsi="Angsana New"/>
                <w:spacing w:val="-4"/>
                <w:sz w:val="28"/>
                <w:szCs w:val="28"/>
                <w:cs/>
              </w:rPr>
            </w:pPr>
            <w:r w:rsidRPr="001B6135">
              <w:rPr>
                <w:rFonts w:asciiTheme="majorBidi" w:hAnsiTheme="majorBidi" w:cstheme="majorBidi"/>
                <w:sz w:val="28"/>
                <w:szCs w:val="28"/>
              </w:rPr>
              <w:t>43,567,642</w:t>
            </w:r>
          </w:p>
        </w:tc>
        <w:tc>
          <w:tcPr>
            <w:tcW w:w="1204" w:type="dxa"/>
          </w:tcPr>
          <w:p w14:paraId="642CBD25" w14:textId="261282E8"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3,833,628</w:t>
            </w:r>
          </w:p>
        </w:tc>
        <w:tc>
          <w:tcPr>
            <w:tcW w:w="1204" w:type="dxa"/>
          </w:tcPr>
          <w:p w14:paraId="56E57A61" w14:textId="1410838A"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2,667,120</w:t>
            </w:r>
          </w:p>
        </w:tc>
        <w:tc>
          <w:tcPr>
            <w:tcW w:w="1204" w:type="dxa"/>
          </w:tcPr>
          <w:p w14:paraId="3A12AAC1" w14:textId="1B0D36B0"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5,409,214</w:t>
            </w:r>
          </w:p>
        </w:tc>
        <w:tc>
          <w:tcPr>
            <w:tcW w:w="1204" w:type="dxa"/>
          </w:tcPr>
          <w:p w14:paraId="3C94B168" w14:textId="11299578"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6,469,738</w:t>
            </w:r>
          </w:p>
        </w:tc>
        <w:tc>
          <w:tcPr>
            <w:tcW w:w="1204" w:type="dxa"/>
          </w:tcPr>
          <w:p w14:paraId="02419FE1" w14:textId="5EBE6734"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2,413,706</w:t>
            </w:r>
          </w:p>
        </w:tc>
        <w:tc>
          <w:tcPr>
            <w:tcW w:w="1204" w:type="dxa"/>
          </w:tcPr>
          <w:p w14:paraId="2F66B847" w14:textId="54056283" w:rsidR="00942282" w:rsidRPr="001B6135" w:rsidRDefault="00942282" w:rsidP="001B6135">
            <w:pPr>
              <w:tabs>
                <w:tab w:val="right" w:pos="7200"/>
                <w:tab w:val="right" w:pos="8540"/>
              </w:tabs>
              <w:ind w:right="1"/>
              <w:jc w:val="right"/>
              <w:rPr>
                <w:rFonts w:ascii="Angsana New" w:hAnsi="Angsana New"/>
                <w:spacing w:val="-4"/>
                <w:sz w:val="28"/>
                <w:szCs w:val="28"/>
                <w:cs/>
              </w:rPr>
            </w:pPr>
            <w:r w:rsidRPr="001B6135">
              <w:rPr>
                <w:rFonts w:asciiTheme="majorBidi" w:hAnsiTheme="majorBidi" w:cstheme="majorBidi"/>
                <w:sz w:val="28"/>
                <w:szCs w:val="28"/>
              </w:rPr>
              <w:t>3,502,248</w:t>
            </w:r>
          </w:p>
        </w:tc>
      </w:tr>
    </w:tbl>
    <w:p w14:paraId="57D3876B" w14:textId="4D2AC257" w:rsidR="005F4400" w:rsidRPr="001B6135" w:rsidRDefault="005F4400" w:rsidP="001B6135">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1B6135" w:rsidSect="00F931BA">
          <w:headerReference w:type="even" r:id="rId11"/>
          <w:headerReference w:type="default" r:id="rId12"/>
          <w:footerReference w:type="default" r:id="rId13"/>
          <w:headerReference w:type="first" r:id="rId14"/>
          <w:pgSz w:w="16840" w:h="11907" w:orient="landscape" w:code="9"/>
          <w:pgMar w:top="1554" w:right="1140" w:bottom="1281" w:left="1440" w:header="567" w:footer="709" w:gutter="0"/>
          <w:cols w:space="737"/>
          <w:docGrid w:linePitch="299"/>
        </w:sectPr>
      </w:pPr>
    </w:p>
    <w:p w14:paraId="7FF3478A" w14:textId="26B4633A" w:rsidR="00993861" w:rsidRPr="001B6135" w:rsidRDefault="005E09BE" w:rsidP="001B6135">
      <w:pPr>
        <w:pStyle w:val="af"/>
        <w:spacing w:before="0"/>
        <w:ind w:left="0" w:right="0" w:firstLine="0"/>
        <w:jc w:val="thaiDistribute"/>
        <w:rPr>
          <w:rFonts w:asciiTheme="majorBidi" w:hAnsiTheme="majorBidi" w:cstheme="majorBidi"/>
          <w:b/>
          <w:bCs/>
          <w:spacing w:val="-4"/>
        </w:rPr>
      </w:pPr>
      <w:r w:rsidRPr="001B6135">
        <w:rPr>
          <w:rFonts w:asciiTheme="majorBidi" w:hAnsiTheme="majorBidi"/>
          <w:b/>
          <w:bCs/>
          <w:spacing w:val="-4"/>
        </w:rPr>
        <w:lastRenderedPageBreak/>
        <w:t>105</w:t>
      </w:r>
      <w:r w:rsidR="00993861" w:rsidRPr="001B6135">
        <w:rPr>
          <w:rFonts w:asciiTheme="majorBidi" w:hAnsiTheme="majorBidi" w:cstheme="majorBidi"/>
          <w:b/>
          <w:bCs/>
          <w:spacing w:val="-4"/>
        </w:rPr>
        <w:t xml:space="preserve"> Solar Power Co., Ltd.</w:t>
      </w:r>
    </w:p>
    <w:p w14:paraId="0A0A44A2" w14:textId="59152F1F" w:rsidR="00CB1E45" w:rsidRPr="001B6135" w:rsidRDefault="00FE7E7C" w:rsidP="001B6135">
      <w:pPr>
        <w:pStyle w:val="af"/>
        <w:spacing w:before="120"/>
        <w:ind w:left="0" w:right="0" w:firstLine="0"/>
        <w:jc w:val="thaiDistribute"/>
        <w:rPr>
          <w:rFonts w:asciiTheme="majorBidi" w:hAnsiTheme="majorBidi" w:cstheme="majorBidi"/>
          <w:spacing w:val="-4"/>
        </w:rPr>
      </w:pPr>
      <w:r w:rsidRPr="001B6135">
        <w:rPr>
          <w:rFonts w:asciiTheme="majorBidi" w:hAnsiTheme="majorBidi" w:cstheme="majorBidi"/>
          <w:spacing w:val="-4"/>
        </w:rPr>
        <w:t>The Board of Directors of the Company held on April 20, 2021, approved an interim dividend payment of Baht 0.36 per share amount of Baht 1.42 million and legal reserve of Baht 0.08 million.</w:t>
      </w:r>
    </w:p>
    <w:p w14:paraId="009A2B13" w14:textId="17FD298A" w:rsidR="00574993" w:rsidRPr="001B6135" w:rsidRDefault="00574993" w:rsidP="001B6135">
      <w:pPr>
        <w:pStyle w:val="af"/>
        <w:ind w:left="0" w:right="0" w:firstLine="0"/>
        <w:jc w:val="thaiDistribute"/>
        <w:rPr>
          <w:rFonts w:asciiTheme="majorBidi" w:hAnsiTheme="majorBidi" w:cstheme="majorBidi"/>
          <w:b/>
          <w:bCs/>
          <w:spacing w:val="-2"/>
        </w:rPr>
      </w:pPr>
      <w:r w:rsidRPr="001B6135">
        <w:rPr>
          <w:rFonts w:asciiTheme="majorBidi" w:hAnsiTheme="majorBidi" w:cstheme="majorBidi"/>
          <w:b/>
          <w:bCs/>
          <w:spacing w:val="-2"/>
        </w:rPr>
        <w:t>Pre</w:t>
      </w:r>
      <w:r w:rsidR="00927B69" w:rsidRPr="001B6135">
        <w:rPr>
          <w:rFonts w:asciiTheme="majorBidi" w:hAnsiTheme="majorBidi" w:cstheme="majorBidi"/>
          <w:b/>
          <w:bCs/>
          <w:spacing w:val="-2"/>
        </w:rPr>
        <w:t>mium energy corporation Co.</w:t>
      </w:r>
      <w:r w:rsidR="00B2383B" w:rsidRPr="001B6135">
        <w:rPr>
          <w:rFonts w:asciiTheme="majorBidi" w:hAnsiTheme="majorBidi" w:cstheme="majorBidi"/>
          <w:b/>
          <w:bCs/>
          <w:spacing w:val="-2"/>
        </w:rPr>
        <w:t xml:space="preserve">, </w:t>
      </w:r>
      <w:r w:rsidR="00927B69" w:rsidRPr="001B6135">
        <w:rPr>
          <w:rFonts w:asciiTheme="majorBidi" w:hAnsiTheme="majorBidi" w:cstheme="majorBidi"/>
          <w:b/>
          <w:bCs/>
          <w:spacing w:val="-2"/>
        </w:rPr>
        <w:t>Ltd.</w:t>
      </w:r>
    </w:p>
    <w:p w14:paraId="59A70F64" w14:textId="0F47B8A8" w:rsidR="00845618" w:rsidRPr="001B6135" w:rsidRDefault="00845618" w:rsidP="001B6135">
      <w:pPr>
        <w:pStyle w:val="af"/>
        <w:spacing w:before="120"/>
        <w:ind w:left="0" w:right="0" w:firstLine="0"/>
        <w:jc w:val="thaiDistribute"/>
        <w:rPr>
          <w:rFonts w:asciiTheme="majorBidi" w:hAnsiTheme="majorBidi" w:cstheme="majorBidi"/>
          <w:spacing w:val="-2"/>
        </w:rPr>
      </w:pPr>
      <w:r w:rsidRPr="001B6135">
        <w:rPr>
          <w:rFonts w:asciiTheme="majorBidi" w:hAnsiTheme="majorBidi" w:cstheme="majorBidi"/>
          <w:spacing w:val="-2"/>
        </w:rPr>
        <w:t xml:space="preserve">On September 18, 2020, </w:t>
      </w:r>
      <w:r w:rsidR="0061745D" w:rsidRPr="001B6135">
        <w:rPr>
          <w:rFonts w:asciiTheme="majorBidi" w:hAnsiTheme="majorBidi" w:cstheme="majorBidi"/>
          <w:spacing w:val="-2"/>
        </w:rPr>
        <w:t>the buyer has submitted a letter of intention to purchase 360,000 shares of Premium Energy Corporation Co., Ltd. from ACC Infra Co., Ltd.</w:t>
      </w:r>
    </w:p>
    <w:p w14:paraId="766F5FFF" w14:textId="777DDDFC" w:rsidR="00845618" w:rsidRPr="001B6135" w:rsidRDefault="00845618" w:rsidP="001B6135">
      <w:pPr>
        <w:pStyle w:val="af"/>
        <w:spacing w:before="120"/>
        <w:ind w:left="0" w:right="0" w:firstLine="0"/>
        <w:jc w:val="thaiDistribute"/>
        <w:rPr>
          <w:rFonts w:asciiTheme="majorBidi" w:hAnsiTheme="majorBidi" w:cstheme="majorBidi"/>
          <w:spacing w:val="-2"/>
        </w:rPr>
      </w:pPr>
      <w:r w:rsidRPr="001B6135">
        <w:rPr>
          <w:rFonts w:asciiTheme="majorBidi" w:hAnsiTheme="majorBidi" w:cstheme="majorBidi"/>
          <w:spacing w:val="-2"/>
        </w:rPr>
        <w:t xml:space="preserve">On September 21, 2020, in accordance with the resolution of the Board of Directors Meeting of Advance Connection Corporation Public Company Limited No. 8/2020, </w:t>
      </w:r>
      <w:r w:rsidR="00CA5CB8" w:rsidRPr="001B6135">
        <w:rPr>
          <w:rFonts w:asciiTheme="majorBidi" w:hAnsiTheme="majorBidi" w:cstheme="majorBidi"/>
          <w:spacing w:val="-2"/>
        </w:rPr>
        <w:t>resolved to approve the tender offer of the buyer.</w:t>
      </w:r>
    </w:p>
    <w:p w14:paraId="29C2A4F0" w14:textId="0936E451" w:rsidR="00845618" w:rsidRPr="001B6135" w:rsidRDefault="00845618" w:rsidP="001B6135">
      <w:pPr>
        <w:pStyle w:val="af"/>
        <w:spacing w:before="120"/>
        <w:ind w:left="0" w:right="0" w:firstLine="0"/>
        <w:jc w:val="thaiDistribute"/>
        <w:rPr>
          <w:rFonts w:asciiTheme="majorBidi" w:hAnsiTheme="majorBidi" w:cstheme="majorBidi"/>
          <w:spacing w:val="-2"/>
        </w:rPr>
      </w:pPr>
      <w:r w:rsidRPr="001B6135">
        <w:rPr>
          <w:rFonts w:asciiTheme="majorBidi" w:hAnsiTheme="majorBidi" w:cstheme="majorBidi"/>
          <w:spacing w:val="-2"/>
        </w:rPr>
        <w:t xml:space="preserve">On October 9, 2020, the Company sent a letter accepting the purchase of shares of </w:t>
      </w:r>
      <w:r w:rsidR="00CA5CB8" w:rsidRPr="001B6135">
        <w:rPr>
          <w:rFonts w:asciiTheme="majorBidi" w:hAnsiTheme="majorBidi" w:cstheme="majorBidi"/>
          <w:spacing w:val="-2"/>
        </w:rPr>
        <w:t>buyer.</w:t>
      </w:r>
    </w:p>
    <w:p w14:paraId="19E1BA7D" w14:textId="23C56275" w:rsidR="00CA5CB8" w:rsidRPr="001B6135" w:rsidRDefault="00CA5CB8" w:rsidP="001B6135">
      <w:pPr>
        <w:pStyle w:val="af"/>
        <w:spacing w:before="120"/>
        <w:ind w:left="0" w:right="0" w:firstLine="0"/>
        <w:jc w:val="thaiDistribute"/>
        <w:rPr>
          <w:rFonts w:asciiTheme="majorBidi" w:hAnsiTheme="majorBidi" w:cstheme="majorBidi"/>
          <w:spacing w:val="-2"/>
        </w:rPr>
      </w:pPr>
      <w:r w:rsidRPr="001B6135">
        <w:rPr>
          <w:rFonts w:asciiTheme="majorBidi" w:hAnsiTheme="majorBidi" w:cstheme="majorBidi"/>
          <w:spacing w:val="-2"/>
        </w:rPr>
        <w:t xml:space="preserve">On February 11, 2021, ACC Infra Company Limited and the purchaser have entered into an agreement to purchase and sell 360,000 shares of Premium Energy Corporation Company Limited at the price of </w:t>
      </w:r>
      <w:r w:rsidR="004741AB" w:rsidRPr="001B6135">
        <w:rPr>
          <w:rFonts w:asciiTheme="majorBidi" w:hAnsiTheme="majorBidi" w:cstheme="majorBidi"/>
          <w:spacing w:val="-2"/>
        </w:rPr>
        <w:t>Baht 39</w:t>
      </w:r>
      <w:r w:rsidR="00463F96" w:rsidRPr="001B6135">
        <w:rPr>
          <w:rFonts w:asciiTheme="majorBidi" w:hAnsiTheme="majorBidi" w:cstheme="majorBidi"/>
          <w:spacing w:val="-2"/>
        </w:rPr>
        <w:t xml:space="preserve"> </w:t>
      </w:r>
      <w:r w:rsidR="004741AB" w:rsidRPr="001B6135">
        <w:rPr>
          <w:rFonts w:asciiTheme="majorBidi" w:hAnsiTheme="majorBidi" w:cstheme="majorBidi"/>
          <w:spacing w:val="-2"/>
        </w:rPr>
        <w:t>million</w:t>
      </w:r>
      <w:r w:rsidRPr="001B6135">
        <w:rPr>
          <w:rFonts w:asciiTheme="majorBidi" w:hAnsiTheme="majorBidi" w:cstheme="majorBidi"/>
          <w:spacing w:val="-2"/>
        </w:rPr>
        <w:t xml:space="preserve"> with the payment conditions </w:t>
      </w:r>
      <w:r w:rsidR="00B64292" w:rsidRPr="001B6135">
        <w:rPr>
          <w:rFonts w:asciiTheme="majorBidi" w:hAnsiTheme="majorBidi" w:cstheme="majorBidi"/>
          <w:spacing w:val="-2"/>
        </w:rPr>
        <w:br/>
      </w:r>
      <w:r w:rsidRPr="001B6135">
        <w:rPr>
          <w:rFonts w:asciiTheme="majorBidi" w:hAnsiTheme="majorBidi" w:cstheme="majorBidi"/>
          <w:spacing w:val="-2"/>
        </w:rPr>
        <w:t>as follows:</w:t>
      </w:r>
    </w:p>
    <w:p w14:paraId="428E3FFB" w14:textId="665EF1ED" w:rsidR="00213659" w:rsidRPr="001B6135" w:rsidRDefault="00213659" w:rsidP="001B6135">
      <w:pPr>
        <w:pStyle w:val="af"/>
        <w:numPr>
          <w:ilvl w:val="0"/>
          <w:numId w:val="11"/>
        </w:numPr>
        <w:spacing w:before="0"/>
        <w:ind w:right="0"/>
        <w:jc w:val="thaiDistribute"/>
        <w:rPr>
          <w:rFonts w:asciiTheme="majorBidi" w:hAnsiTheme="majorBidi" w:cstheme="majorBidi"/>
          <w:spacing w:val="-2"/>
        </w:rPr>
      </w:pPr>
      <w:r w:rsidRPr="001B6135">
        <w:rPr>
          <w:rFonts w:asciiTheme="majorBidi" w:hAnsiTheme="majorBidi" w:cstheme="majorBidi"/>
          <w:spacing w:val="-2"/>
        </w:rPr>
        <w:t xml:space="preserve">Deposit of </w:t>
      </w:r>
      <w:r w:rsidR="004741AB" w:rsidRPr="001B6135">
        <w:rPr>
          <w:rFonts w:asciiTheme="majorBidi" w:hAnsiTheme="majorBidi" w:cstheme="majorBidi"/>
          <w:spacing w:val="-2"/>
        </w:rPr>
        <w:t xml:space="preserve">Baht </w:t>
      </w:r>
      <w:r w:rsidRPr="001B6135">
        <w:rPr>
          <w:rFonts w:asciiTheme="majorBidi" w:hAnsiTheme="majorBidi" w:cstheme="majorBidi"/>
          <w:spacing w:val="-2"/>
        </w:rPr>
        <w:t>1</w:t>
      </w:r>
      <w:r w:rsidR="004741AB" w:rsidRPr="001B6135">
        <w:rPr>
          <w:rFonts w:asciiTheme="majorBidi" w:hAnsiTheme="majorBidi" w:cstheme="majorBidi"/>
          <w:spacing w:val="-2"/>
        </w:rPr>
        <w:t xml:space="preserve"> million</w:t>
      </w:r>
      <w:r w:rsidRPr="001B6135">
        <w:rPr>
          <w:rFonts w:asciiTheme="majorBidi" w:hAnsiTheme="majorBidi" w:cstheme="majorBidi"/>
          <w:spacing w:val="-2"/>
        </w:rPr>
        <w:t xml:space="preserve"> paid by cashier's che</w:t>
      </w:r>
      <w:r w:rsidR="00FE7E7C" w:rsidRPr="001B6135">
        <w:rPr>
          <w:rFonts w:asciiTheme="majorBidi" w:hAnsiTheme="majorBidi" w:cstheme="majorBidi"/>
          <w:spacing w:val="-2"/>
        </w:rPr>
        <w:t>que</w:t>
      </w:r>
      <w:r w:rsidRPr="001B6135">
        <w:rPr>
          <w:rFonts w:asciiTheme="majorBidi" w:hAnsiTheme="majorBidi" w:cstheme="majorBidi"/>
          <w:spacing w:val="-2"/>
        </w:rPr>
        <w:t xml:space="preserve"> dated February 11, 2021 (the company has received the full amount).</w:t>
      </w:r>
    </w:p>
    <w:p w14:paraId="10BEB3E4" w14:textId="6373FF9D" w:rsidR="00CA5CB8" w:rsidRPr="001B6135" w:rsidRDefault="00213659" w:rsidP="001B6135">
      <w:pPr>
        <w:pStyle w:val="af"/>
        <w:numPr>
          <w:ilvl w:val="0"/>
          <w:numId w:val="11"/>
        </w:numPr>
        <w:spacing w:before="0"/>
        <w:ind w:right="0"/>
        <w:jc w:val="thaiDistribute"/>
        <w:rPr>
          <w:rFonts w:asciiTheme="majorBidi" w:hAnsiTheme="majorBidi" w:cstheme="majorBidi"/>
          <w:spacing w:val="-2"/>
        </w:rPr>
      </w:pPr>
      <w:r w:rsidRPr="001B6135">
        <w:rPr>
          <w:rFonts w:asciiTheme="majorBidi" w:hAnsiTheme="majorBidi" w:cstheme="majorBidi"/>
          <w:spacing w:val="-2"/>
        </w:rPr>
        <w:t xml:space="preserve">The rest of </w:t>
      </w:r>
      <w:r w:rsidR="004741AB" w:rsidRPr="001B6135">
        <w:rPr>
          <w:rFonts w:asciiTheme="majorBidi" w:hAnsiTheme="majorBidi" w:cstheme="majorBidi"/>
          <w:spacing w:val="-2"/>
        </w:rPr>
        <w:t xml:space="preserve">Baht </w:t>
      </w:r>
      <w:r w:rsidR="00151C86" w:rsidRPr="001B6135">
        <w:rPr>
          <w:rFonts w:asciiTheme="majorBidi" w:hAnsiTheme="majorBidi"/>
          <w:spacing w:val="-2"/>
        </w:rPr>
        <w:t>38</w:t>
      </w:r>
      <w:r w:rsidR="004741AB" w:rsidRPr="001B6135">
        <w:rPr>
          <w:rFonts w:asciiTheme="majorBidi" w:hAnsiTheme="majorBidi"/>
          <w:spacing w:val="-2"/>
        </w:rPr>
        <w:t xml:space="preserve"> million</w:t>
      </w:r>
      <w:r w:rsidRPr="001B6135">
        <w:rPr>
          <w:rFonts w:asciiTheme="majorBidi" w:hAnsiTheme="majorBidi" w:cstheme="majorBidi"/>
          <w:spacing w:val="-2"/>
        </w:rPr>
        <w:t xml:space="preserve"> within </w:t>
      </w:r>
      <w:r w:rsidRPr="001B6135">
        <w:rPr>
          <w:rFonts w:asciiTheme="majorBidi" w:hAnsiTheme="majorBidi"/>
          <w:spacing w:val="-2"/>
        </w:rPr>
        <w:t>March 10, 2021.</w:t>
      </w:r>
    </w:p>
    <w:p w14:paraId="290670B2" w14:textId="7422272A" w:rsidR="00FE7E7C" w:rsidRPr="001B6135" w:rsidRDefault="00FE7E7C" w:rsidP="001B6135">
      <w:pPr>
        <w:pStyle w:val="af"/>
        <w:spacing w:before="120"/>
        <w:ind w:left="0" w:right="0" w:firstLine="0"/>
        <w:jc w:val="thaiDistribute"/>
        <w:rPr>
          <w:rFonts w:asciiTheme="majorBidi" w:hAnsiTheme="majorBidi" w:cstheme="majorBidi"/>
        </w:rPr>
      </w:pPr>
      <w:r w:rsidRPr="001B6135">
        <w:rPr>
          <w:rFonts w:asciiTheme="majorBidi" w:hAnsiTheme="majorBidi" w:cstheme="majorBidi"/>
        </w:rPr>
        <w:t>Later, the buyer has requested an extension of the payment period for another 1 month, whereby the buyer will pay the remaining amount of the partner's fee in amount of Baht 38 million on April 12, 2021. (The company has received the full amount).</w:t>
      </w:r>
    </w:p>
    <w:p w14:paraId="28DE47F3" w14:textId="771E1741" w:rsidR="00A552A6" w:rsidRPr="001B6135" w:rsidRDefault="00FE7E7C" w:rsidP="001B6135">
      <w:pPr>
        <w:pStyle w:val="af"/>
        <w:spacing w:before="120"/>
        <w:ind w:left="0" w:right="0" w:firstLine="0"/>
        <w:jc w:val="thaiDistribute"/>
        <w:rPr>
          <w:rFonts w:asciiTheme="majorBidi" w:hAnsiTheme="majorBidi" w:cstheme="majorBidi"/>
        </w:rPr>
      </w:pPr>
      <w:r w:rsidRPr="001B6135">
        <w:rPr>
          <w:rFonts w:asciiTheme="majorBidi" w:hAnsiTheme="majorBidi" w:cstheme="majorBidi"/>
        </w:rPr>
        <w:t>The Company recognized a loss on sale of investment in an associate of Baht 1.03 million in the consolidated financial statements.</w:t>
      </w:r>
    </w:p>
    <w:p w14:paraId="63563336" w14:textId="0EE87199" w:rsidR="00A5555B" w:rsidRPr="001B6135" w:rsidRDefault="00A5555B" w:rsidP="001B6135">
      <w:pPr>
        <w:tabs>
          <w:tab w:val="left" w:pos="851"/>
        </w:tabs>
        <w:spacing w:before="120" w:after="120" w:line="360" w:lineRule="exact"/>
        <w:jc w:val="thaiDistribute"/>
        <w:rPr>
          <w:rFonts w:asciiTheme="majorBidi" w:hAnsiTheme="majorBidi" w:cstheme="majorBidi"/>
          <w:sz w:val="28"/>
          <w:szCs w:val="28"/>
        </w:rPr>
      </w:pPr>
    </w:p>
    <w:p w14:paraId="065ABCBF" w14:textId="6207ADC5"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5BA25C38" w14:textId="7EB8C1A2"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10E95645" w14:textId="629F56A0"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15CB35DC" w14:textId="2FDDE475"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6E92246F" w14:textId="778C9E8C"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68AB542C" w14:textId="0FC90ACE"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2EB04D1D" w14:textId="3C8B27EE"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4187997F" w14:textId="77777777" w:rsidR="00D42E65" w:rsidRPr="001B6135" w:rsidRDefault="00D42E65" w:rsidP="001B6135">
      <w:pPr>
        <w:tabs>
          <w:tab w:val="left" w:pos="851"/>
        </w:tabs>
        <w:spacing w:before="120" w:after="120" w:line="360" w:lineRule="exact"/>
        <w:jc w:val="thaiDistribute"/>
        <w:rPr>
          <w:rFonts w:asciiTheme="majorBidi" w:hAnsiTheme="majorBidi" w:cstheme="majorBidi"/>
          <w:sz w:val="28"/>
          <w:szCs w:val="28"/>
        </w:rPr>
      </w:pPr>
    </w:p>
    <w:p w14:paraId="3D1E420B" w14:textId="77777777" w:rsidR="004E40ED" w:rsidRPr="001B6135" w:rsidRDefault="004E40ED" w:rsidP="001B6135">
      <w:pPr>
        <w:pStyle w:val="af"/>
        <w:numPr>
          <w:ilvl w:val="0"/>
          <w:numId w:val="2"/>
        </w:numPr>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INVESTMENTS IN SUBSIDIARIES</w:t>
      </w:r>
    </w:p>
    <w:p w14:paraId="28EC0B39" w14:textId="1CA455CD" w:rsidR="004E40ED" w:rsidRPr="001B6135" w:rsidRDefault="004E40ED" w:rsidP="001B6135">
      <w:pPr>
        <w:pStyle w:val="af3"/>
        <w:tabs>
          <w:tab w:val="left" w:pos="9711"/>
          <w:tab w:val="left" w:pos="9960"/>
        </w:tabs>
        <w:spacing w:line="240" w:lineRule="auto"/>
        <w:ind w:left="360"/>
        <w:jc w:val="thaiDistribute"/>
        <w:rPr>
          <w:rFonts w:asciiTheme="majorBidi" w:hAnsiTheme="majorBidi" w:cstheme="majorBidi"/>
          <w:sz w:val="28"/>
        </w:rPr>
      </w:pPr>
      <w:r w:rsidRPr="001B6135">
        <w:rPr>
          <w:rFonts w:asciiTheme="majorBidi" w:hAnsiTheme="majorBidi" w:cstheme="majorBidi"/>
          <w:sz w:val="28"/>
        </w:rPr>
        <w:t>Investment in subsidiaries in the separate financial statements as at December 31, 202</w:t>
      </w:r>
      <w:r w:rsidR="000F5B3A" w:rsidRPr="001B6135">
        <w:rPr>
          <w:rFonts w:asciiTheme="majorBidi" w:hAnsiTheme="majorBidi" w:cstheme="majorBidi"/>
          <w:sz w:val="28"/>
        </w:rPr>
        <w:t>1</w:t>
      </w:r>
      <w:r w:rsidRPr="001B6135">
        <w:rPr>
          <w:rFonts w:asciiTheme="majorBidi" w:hAnsiTheme="majorBidi" w:cstheme="majorBidi"/>
          <w:sz w:val="28"/>
        </w:rPr>
        <w:t xml:space="preserve"> and </w:t>
      </w:r>
      <w:r w:rsidR="00454914" w:rsidRPr="001B6135">
        <w:rPr>
          <w:rFonts w:asciiTheme="majorBidi" w:hAnsiTheme="majorBidi" w:cstheme="majorBidi"/>
          <w:sz w:val="28"/>
        </w:rPr>
        <w:t>2020</w:t>
      </w:r>
      <w:r w:rsidRPr="001B6135">
        <w:rPr>
          <w:rFonts w:asciiTheme="majorBidi" w:hAnsiTheme="majorBidi" w:cstheme="majorBidi"/>
          <w:sz w:val="28"/>
        </w:rPr>
        <w:t xml:space="preserve"> which are stated at cost are as follow:</w:t>
      </w:r>
    </w:p>
    <w:tbl>
      <w:tblPr>
        <w:tblW w:w="9293" w:type="dxa"/>
        <w:tblInd w:w="346" w:type="dxa"/>
        <w:tblLayout w:type="fixed"/>
        <w:tblLook w:val="0000" w:firstRow="0" w:lastRow="0" w:firstColumn="0" w:lastColumn="0" w:noHBand="0" w:noVBand="0"/>
      </w:tblPr>
      <w:tblGrid>
        <w:gridCol w:w="2314"/>
        <w:gridCol w:w="1134"/>
        <w:gridCol w:w="884"/>
        <w:gridCol w:w="992"/>
        <w:gridCol w:w="993"/>
        <w:gridCol w:w="992"/>
        <w:gridCol w:w="1003"/>
        <w:gridCol w:w="981"/>
      </w:tblGrid>
      <w:tr w:rsidR="004E40ED" w:rsidRPr="001B6135" w14:paraId="322DF4B0" w14:textId="77777777" w:rsidTr="003443D4">
        <w:trPr>
          <w:cantSplit/>
        </w:trPr>
        <w:tc>
          <w:tcPr>
            <w:tcW w:w="2314" w:type="dxa"/>
          </w:tcPr>
          <w:p w14:paraId="6628ECF0" w14:textId="77777777" w:rsidR="004E40ED" w:rsidRPr="001B6135" w:rsidRDefault="004E40ED" w:rsidP="001B6135">
            <w:pPr>
              <w:pStyle w:val="a0"/>
              <w:spacing w:after="0" w:line="240" w:lineRule="auto"/>
              <w:ind w:left="-42"/>
              <w:jc w:val="center"/>
              <w:rPr>
                <w:rFonts w:asciiTheme="majorBidi" w:hAnsiTheme="majorBidi" w:cstheme="majorBidi"/>
                <w:sz w:val="28"/>
                <w:szCs w:val="28"/>
              </w:rPr>
            </w:pPr>
          </w:p>
        </w:tc>
        <w:tc>
          <w:tcPr>
            <w:tcW w:w="1134" w:type="dxa"/>
          </w:tcPr>
          <w:p w14:paraId="4B1690EC" w14:textId="7396A28F" w:rsidR="004E40ED" w:rsidRPr="001B6135" w:rsidRDefault="004E40ED" w:rsidP="001B6135">
            <w:pPr>
              <w:pStyle w:val="a0"/>
              <w:spacing w:after="0" w:line="240" w:lineRule="auto"/>
              <w:ind w:left="-57" w:right="-57"/>
              <w:jc w:val="center"/>
              <w:rPr>
                <w:rFonts w:asciiTheme="majorBidi" w:hAnsiTheme="majorBidi" w:cstheme="majorBidi"/>
                <w:sz w:val="28"/>
                <w:szCs w:val="28"/>
                <w:cs/>
              </w:rPr>
            </w:pPr>
          </w:p>
        </w:tc>
        <w:tc>
          <w:tcPr>
            <w:tcW w:w="5845" w:type="dxa"/>
            <w:gridSpan w:val="6"/>
          </w:tcPr>
          <w:p w14:paraId="3BC2907E" w14:textId="4F89A066" w:rsidR="004E40ED" w:rsidRPr="001B6135" w:rsidRDefault="00930BA5" w:rsidP="001B6135">
            <w:pPr>
              <w:pStyle w:val="a0"/>
              <w:pBdr>
                <w:bottom w:val="sing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(Unit: Thousand Baht)</w:t>
            </w:r>
          </w:p>
        </w:tc>
      </w:tr>
      <w:tr w:rsidR="00930BA5" w:rsidRPr="001B6135" w14:paraId="01850B51" w14:textId="77777777" w:rsidTr="003443D4">
        <w:trPr>
          <w:cantSplit/>
        </w:trPr>
        <w:tc>
          <w:tcPr>
            <w:tcW w:w="2314" w:type="dxa"/>
          </w:tcPr>
          <w:p w14:paraId="2810BF48" w14:textId="77777777" w:rsidR="004E40ED" w:rsidRPr="001B6135" w:rsidRDefault="004E40ED" w:rsidP="001B6135">
            <w:pPr>
              <w:pStyle w:val="a0"/>
              <w:spacing w:after="0" w:line="240" w:lineRule="auto"/>
              <w:ind w:left="-42"/>
              <w:jc w:val="center"/>
              <w:rPr>
                <w:rFonts w:asciiTheme="majorBidi" w:hAnsiTheme="majorBidi" w:cstheme="majorBidi"/>
                <w:sz w:val="28"/>
                <w:szCs w:val="28"/>
              </w:rPr>
            </w:pPr>
          </w:p>
        </w:tc>
        <w:tc>
          <w:tcPr>
            <w:tcW w:w="1134" w:type="dxa"/>
          </w:tcPr>
          <w:p w14:paraId="2587019A" w14:textId="456CB69B" w:rsidR="004E40ED" w:rsidRPr="001B6135" w:rsidRDefault="00C270FC" w:rsidP="001B6135">
            <w:pPr>
              <w:pStyle w:val="a0"/>
              <w:spacing w:after="0" w:line="240" w:lineRule="auto"/>
              <w:ind w:left="-57" w:right="-57"/>
              <w:jc w:val="center"/>
              <w:rPr>
                <w:rFonts w:asciiTheme="majorBidi" w:hAnsiTheme="majorBidi" w:cstheme="majorBidi"/>
                <w:sz w:val="28"/>
                <w:szCs w:val="28"/>
                <w:cs/>
              </w:rPr>
            </w:pPr>
            <w:r w:rsidRPr="001B6135">
              <w:rPr>
                <w:rFonts w:asciiTheme="majorBidi" w:hAnsiTheme="majorBidi" w:cstheme="majorBidi"/>
                <w:sz w:val="28"/>
                <w:szCs w:val="28"/>
              </w:rPr>
              <w:t>Percentage</w:t>
            </w:r>
          </w:p>
        </w:tc>
        <w:tc>
          <w:tcPr>
            <w:tcW w:w="1876" w:type="dxa"/>
            <w:gridSpan w:val="2"/>
            <w:shd w:val="clear" w:color="auto" w:fill="auto"/>
          </w:tcPr>
          <w:p w14:paraId="47553F9F" w14:textId="0B0F3903" w:rsidR="004E40ED" w:rsidRPr="001B6135" w:rsidRDefault="00930BA5" w:rsidP="001B6135">
            <w:pPr>
              <w:pStyle w:val="a0"/>
              <w:pBdr>
                <w:bottom w:val="single" w:sz="4" w:space="1" w:color="auto"/>
              </w:pBdr>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Paid – up share capital</w:t>
            </w:r>
          </w:p>
        </w:tc>
        <w:tc>
          <w:tcPr>
            <w:tcW w:w="1985" w:type="dxa"/>
            <w:gridSpan w:val="2"/>
            <w:shd w:val="clear" w:color="auto" w:fill="auto"/>
          </w:tcPr>
          <w:p w14:paraId="2C7685F6" w14:textId="43CC0FBE" w:rsidR="004E40ED" w:rsidRPr="001B6135" w:rsidRDefault="00930BA5" w:rsidP="001B6135">
            <w:pPr>
              <w:pStyle w:val="a0"/>
              <w:pBdr>
                <w:bottom w:val="single" w:sz="4" w:space="1" w:color="auto"/>
              </w:pBdr>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Cost</w:t>
            </w:r>
          </w:p>
        </w:tc>
        <w:tc>
          <w:tcPr>
            <w:tcW w:w="1984" w:type="dxa"/>
            <w:gridSpan w:val="2"/>
          </w:tcPr>
          <w:p w14:paraId="59FE07FB" w14:textId="5162F973" w:rsidR="004E40ED" w:rsidRPr="001B6135" w:rsidRDefault="00930BA5" w:rsidP="001B6135">
            <w:pPr>
              <w:pStyle w:val="a0"/>
              <w:pBdr>
                <w:bottom w:val="single" w:sz="4" w:space="1" w:color="auto"/>
              </w:pBdr>
              <w:spacing w:after="0" w:line="240" w:lineRule="auto"/>
              <w:ind w:left="-57" w:right="-57"/>
              <w:jc w:val="center"/>
              <w:rPr>
                <w:rFonts w:asciiTheme="majorBidi" w:hAnsiTheme="majorBidi" w:cstheme="majorBidi"/>
                <w:sz w:val="28"/>
                <w:szCs w:val="28"/>
                <w:cs/>
              </w:rPr>
            </w:pPr>
            <w:r w:rsidRPr="001B6135">
              <w:rPr>
                <w:rFonts w:asciiTheme="majorBidi" w:hAnsiTheme="majorBidi" w:cstheme="majorBidi"/>
                <w:sz w:val="28"/>
                <w:szCs w:val="28"/>
              </w:rPr>
              <w:t>Dividend</w:t>
            </w:r>
          </w:p>
        </w:tc>
      </w:tr>
      <w:tr w:rsidR="00454914" w:rsidRPr="001B6135" w14:paraId="47301464" w14:textId="77777777" w:rsidTr="0061745D">
        <w:trPr>
          <w:cantSplit/>
        </w:trPr>
        <w:tc>
          <w:tcPr>
            <w:tcW w:w="2314" w:type="dxa"/>
            <w:vAlign w:val="bottom"/>
          </w:tcPr>
          <w:p w14:paraId="680FE1D0" w14:textId="68AA0CB5" w:rsidR="00454914" w:rsidRPr="001B6135" w:rsidRDefault="00454914" w:rsidP="001B6135">
            <w:pPr>
              <w:pStyle w:val="a0"/>
              <w:pBdr>
                <w:bottom w:val="single" w:sz="4" w:space="1" w:color="auto"/>
              </w:pBdr>
              <w:spacing w:after="0" w:line="240" w:lineRule="auto"/>
              <w:ind w:left="-42"/>
              <w:jc w:val="center"/>
              <w:rPr>
                <w:rFonts w:asciiTheme="majorBidi" w:hAnsiTheme="majorBidi" w:cstheme="majorBidi"/>
                <w:sz w:val="28"/>
                <w:szCs w:val="28"/>
              </w:rPr>
            </w:pPr>
            <w:r w:rsidRPr="001B6135">
              <w:rPr>
                <w:rFonts w:asciiTheme="majorBidi" w:hAnsiTheme="majorBidi" w:cstheme="majorBidi"/>
                <w:sz w:val="28"/>
                <w:szCs w:val="28"/>
              </w:rPr>
              <w:t>Subsidiaries</w:t>
            </w:r>
          </w:p>
        </w:tc>
        <w:tc>
          <w:tcPr>
            <w:tcW w:w="1134" w:type="dxa"/>
            <w:vAlign w:val="bottom"/>
          </w:tcPr>
          <w:p w14:paraId="4456DC07" w14:textId="7DB9F011" w:rsidR="00454914" w:rsidRPr="001B6135" w:rsidRDefault="00C270FC"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o</w:t>
            </w:r>
            <w:r w:rsidR="00454914" w:rsidRPr="001B6135">
              <w:rPr>
                <w:rFonts w:asciiTheme="majorBidi" w:hAnsiTheme="majorBidi" w:cstheme="majorBidi"/>
                <w:sz w:val="28"/>
                <w:szCs w:val="28"/>
              </w:rPr>
              <w:t>f</w:t>
            </w:r>
            <w:r w:rsidRPr="001B6135">
              <w:rPr>
                <w:rFonts w:asciiTheme="majorBidi" w:hAnsiTheme="majorBidi" w:cstheme="majorBidi"/>
                <w:sz w:val="28"/>
                <w:szCs w:val="28"/>
              </w:rPr>
              <w:t xml:space="preserve"> </w:t>
            </w:r>
            <w:r w:rsidR="00454914" w:rsidRPr="001B6135">
              <w:rPr>
                <w:rFonts w:asciiTheme="majorBidi" w:hAnsiTheme="majorBidi" w:cstheme="majorBidi"/>
                <w:sz w:val="28"/>
                <w:szCs w:val="28"/>
              </w:rPr>
              <w:t xml:space="preserve"> shareholding</w:t>
            </w:r>
          </w:p>
        </w:tc>
        <w:tc>
          <w:tcPr>
            <w:tcW w:w="884" w:type="dxa"/>
            <w:shd w:val="clear" w:color="auto" w:fill="auto"/>
            <w:vAlign w:val="bottom"/>
          </w:tcPr>
          <w:p w14:paraId="4B8322E5" w14:textId="77777777"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5343DA53" w14:textId="789CF70A"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31, 2021</w:t>
            </w:r>
          </w:p>
        </w:tc>
        <w:tc>
          <w:tcPr>
            <w:tcW w:w="992" w:type="dxa"/>
            <w:shd w:val="clear" w:color="auto" w:fill="auto"/>
            <w:vAlign w:val="bottom"/>
          </w:tcPr>
          <w:p w14:paraId="66EAF3A6" w14:textId="77777777"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6D1B7D90" w14:textId="0486312F"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31, 2020</w:t>
            </w:r>
          </w:p>
        </w:tc>
        <w:tc>
          <w:tcPr>
            <w:tcW w:w="993" w:type="dxa"/>
            <w:shd w:val="clear" w:color="auto" w:fill="auto"/>
            <w:vAlign w:val="bottom"/>
          </w:tcPr>
          <w:p w14:paraId="1A00FD48" w14:textId="77777777"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52ACEE3B" w14:textId="330175EB"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31, 2021</w:t>
            </w:r>
          </w:p>
        </w:tc>
        <w:tc>
          <w:tcPr>
            <w:tcW w:w="992" w:type="dxa"/>
            <w:shd w:val="clear" w:color="auto" w:fill="auto"/>
            <w:vAlign w:val="bottom"/>
          </w:tcPr>
          <w:p w14:paraId="07AE1DC5" w14:textId="77777777"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4F3C1D15" w14:textId="3DB8B621"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31, 2020</w:t>
            </w:r>
          </w:p>
        </w:tc>
        <w:tc>
          <w:tcPr>
            <w:tcW w:w="1003" w:type="dxa"/>
            <w:vAlign w:val="bottom"/>
          </w:tcPr>
          <w:p w14:paraId="78F3332A" w14:textId="77777777"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50348BB0" w14:textId="24FEC546"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31, 2021</w:t>
            </w:r>
          </w:p>
        </w:tc>
        <w:tc>
          <w:tcPr>
            <w:tcW w:w="981" w:type="dxa"/>
            <w:vAlign w:val="bottom"/>
          </w:tcPr>
          <w:p w14:paraId="06ECFCA4" w14:textId="77777777"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December</w:t>
            </w:r>
          </w:p>
          <w:p w14:paraId="0ADFCFB5" w14:textId="4CA4CE1C" w:rsidR="00454914" w:rsidRPr="001B6135" w:rsidRDefault="00454914" w:rsidP="001B6135">
            <w:pPr>
              <w:pStyle w:val="a0"/>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31, 2020</w:t>
            </w:r>
          </w:p>
        </w:tc>
      </w:tr>
      <w:tr w:rsidR="00FE7E7C" w:rsidRPr="001B6135" w14:paraId="01535D57" w14:textId="77777777" w:rsidTr="00765E86">
        <w:trPr>
          <w:cantSplit/>
        </w:trPr>
        <w:tc>
          <w:tcPr>
            <w:tcW w:w="3448" w:type="dxa"/>
            <w:gridSpan w:val="2"/>
          </w:tcPr>
          <w:p w14:paraId="66242D88" w14:textId="0D463209"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1B6135">
              <w:rPr>
                <w:rFonts w:asciiTheme="majorBidi" w:hAnsiTheme="majorBidi" w:cstheme="majorBidi"/>
                <w:b/>
                <w:bCs/>
                <w:sz w:val="28"/>
                <w:szCs w:val="28"/>
                <w:lang w:val="en-GB"/>
              </w:rPr>
              <w:t>Subsidiaries held by the Company</w:t>
            </w:r>
          </w:p>
        </w:tc>
        <w:tc>
          <w:tcPr>
            <w:tcW w:w="884" w:type="dxa"/>
            <w:shd w:val="clear" w:color="auto" w:fill="auto"/>
            <w:vAlign w:val="bottom"/>
          </w:tcPr>
          <w:p w14:paraId="14F3A914" w14:textId="3BEA7C00" w:rsidR="00FE7E7C" w:rsidRPr="001B6135" w:rsidRDefault="00FE7E7C" w:rsidP="001B6135">
            <w:pPr>
              <w:pStyle w:val="a0"/>
              <w:spacing w:after="0" w:line="240" w:lineRule="auto"/>
              <w:ind w:left="-57" w:right="-57"/>
              <w:jc w:val="right"/>
              <w:rPr>
                <w:rFonts w:asciiTheme="majorBidi" w:hAnsiTheme="majorBidi" w:cstheme="majorBidi"/>
                <w:sz w:val="28"/>
                <w:szCs w:val="28"/>
                <w:cs/>
              </w:rPr>
            </w:pPr>
          </w:p>
        </w:tc>
        <w:tc>
          <w:tcPr>
            <w:tcW w:w="992" w:type="dxa"/>
            <w:shd w:val="clear" w:color="auto" w:fill="auto"/>
            <w:vAlign w:val="bottom"/>
          </w:tcPr>
          <w:p w14:paraId="62AA229B" w14:textId="38F57732" w:rsidR="00FE7E7C" w:rsidRPr="001B6135" w:rsidRDefault="00FE7E7C" w:rsidP="001B6135">
            <w:pPr>
              <w:pStyle w:val="a0"/>
              <w:spacing w:after="0" w:line="240" w:lineRule="auto"/>
              <w:ind w:left="-57" w:right="-57"/>
              <w:jc w:val="right"/>
              <w:rPr>
                <w:rFonts w:asciiTheme="majorBidi" w:hAnsiTheme="majorBidi" w:cstheme="majorBidi"/>
                <w:sz w:val="28"/>
                <w:szCs w:val="28"/>
                <w:cs/>
              </w:rPr>
            </w:pPr>
          </w:p>
        </w:tc>
        <w:tc>
          <w:tcPr>
            <w:tcW w:w="993" w:type="dxa"/>
            <w:shd w:val="clear" w:color="auto" w:fill="auto"/>
            <w:vAlign w:val="bottom"/>
          </w:tcPr>
          <w:p w14:paraId="33FE72F2" w14:textId="5FB4DFAA" w:rsidR="00FE7E7C" w:rsidRPr="001B6135" w:rsidRDefault="00FE7E7C" w:rsidP="001B6135">
            <w:pPr>
              <w:pStyle w:val="a0"/>
              <w:spacing w:after="0" w:line="240" w:lineRule="auto"/>
              <w:ind w:left="-57" w:right="-57"/>
              <w:jc w:val="right"/>
              <w:rPr>
                <w:rFonts w:asciiTheme="majorBidi" w:hAnsiTheme="majorBidi" w:cstheme="majorBidi"/>
                <w:sz w:val="28"/>
                <w:szCs w:val="28"/>
                <w:cs/>
              </w:rPr>
            </w:pPr>
          </w:p>
        </w:tc>
        <w:tc>
          <w:tcPr>
            <w:tcW w:w="992" w:type="dxa"/>
            <w:shd w:val="clear" w:color="auto" w:fill="auto"/>
            <w:vAlign w:val="bottom"/>
          </w:tcPr>
          <w:p w14:paraId="438C7133" w14:textId="0267B5C4" w:rsidR="00FE7E7C" w:rsidRPr="001B6135" w:rsidRDefault="00FE7E7C" w:rsidP="001B6135">
            <w:pPr>
              <w:pStyle w:val="a0"/>
              <w:spacing w:after="0" w:line="240" w:lineRule="auto"/>
              <w:ind w:left="-57" w:right="-57"/>
              <w:jc w:val="right"/>
              <w:rPr>
                <w:rFonts w:asciiTheme="majorBidi" w:hAnsiTheme="majorBidi" w:cstheme="majorBidi"/>
                <w:sz w:val="28"/>
                <w:szCs w:val="28"/>
              </w:rPr>
            </w:pPr>
          </w:p>
        </w:tc>
        <w:tc>
          <w:tcPr>
            <w:tcW w:w="1003" w:type="dxa"/>
            <w:shd w:val="clear" w:color="auto" w:fill="auto"/>
            <w:vAlign w:val="bottom"/>
          </w:tcPr>
          <w:p w14:paraId="7DDF8FB5" w14:textId="1B4D5FFA" w:rsidR="00FE7E7C" w:rsidRPr="001B6135" w:rsidRDefault="00FE7E7C" w:rsidP="001B6135">
            <w:pPr>
              <w:pStyle w:val="a0"/>
              <w:spacing w:after="0" w:line="240" w:lineRule="auto"/>
              <w:ind w:left="-57" w:right="-57"/>
              <w:jc w:val="right"/>
              <w:rPr>
                <w:rFonts w:asciiTheme="majorBidi" w:hAnsiTheme="majorBidi" w:cstheme="majorBidi"/>
                <w:sz w:val="28"/>
                <w:szCs w:val="28"/>
              </w:rPr>
            </w:pPr>
          </w:p>
        </w:tc>
        <w:tc>
          <w:tcPr>
            <w:tcW w:w="981" w:type="dxa"/>
            <w:vAlign w:val="bottom"/>
          </w:tcPr>
          <w:p w14:paraId="04991F53" w14:textId="59CCA7C7" w:rsidR="00FE7E7C" w:rsidRPr="001B6135" w:rsidRDefault="00FE7E7C" w:rsidP="001B6135">
            <w:pPr>
              <w:pStyle w:val="a0"/>
              <w:spacing w:after="0" w:line="240" w:lineRule="auto"/>
              <w:ind w:left="-57" w:right="-57"/>
              <w:jc w:val="right"/>
              <w:rPr>
                <w:rFonts w:asciiTheme="majorBidi" w:hAnsiTheme="majorBidi" w:cstheme="majorBidi"/>
                <w:sz w:val="28"/>
                <w:szCs w:val="28"/>
              </w:rPr>
            </w:pPr>
          </w:p>
        </w:tc>
      </w:tr>
      <w:tr w:rsidR="00E12F74" w:rsidRPr="001B6135" w14:paraId="213A529D" w14:textId="77777777" w:rsidTr="00B64292">
        <w:trPr>
          <w:cantSplit/>
        </w:trPr>
        <w:tc>
          <w:tcPr>
            <w:tcW w:w="2314" w:type="dxa"/>
          </w:tcPr>
          <w:p w14:paraId="75E57FAA" w14:textId="4D420C0A" w:rsidR="00E12F74" w:rsidRPr="001B6135" w:rsidRDefault="00E12F74" w:rsidP="001B6135">
            <w:pPr>
              <w:pStyle w:val="af9"/>
              <w:tabs>
                <w:tab w:val="clear" w:pos="1080"/>
                <w:tab w:val="left" w:pos="851"/>
                <w:tab w:val="left" w:pos="1418"/>
                <w:tab w:val="left" w:pos="1985"/>
              </w:tabs>
              <w:ind w:right="-158"/>
              <w:rPr>
                <w:rFonts w:asciiTheme="majorBidi" w:hAnsiTheme="majorBidi" w:cstheme="majorBidi"/>
                <w:spacing w:val="-14"/>
                <w:sz w:val="28"/>
                <w:szCs w:val="28"/>
                <w:lang w:val="en-GB"/>
              </w:rPr>
            </w:pPr>
            <w:r w:rsidRPr="001B6135">
              <w:rPr>
                <w:rFonts w:asciiTheme="majorBidi" w:hAnsiTheme="majorBidi" w:cstheme="majorBidi"/>
                <w:spacing w:val="-14"/>
                <w:sz w:val="28"/>
                <w:szCs w:val="28"/>
                <w:lang w:val="en-GB"/>
              </w:rPr>
              <w:t>C.E.I. (Chiangmai) Co., Ltd.</w:t>
            </w:r>
          </w:p>
        </w:tc>
        <w:tc>
          <w:tcPr>
            <w:tcW w:w="1134" w:type="dxa"/>
            <w:vAlign w:val="bottom"/>
          </w:tcPr>
          <w:p w14:paraId="005F99BE" w14:textId="79D4C5E1" w:rsidR="00E12F74" w:rsidRPr="001B6135" w:rsidRDefault="00E12F74"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884" w:type="dxa"/>
            <w:shd w:val="clear" w:color="auto" w:fill="auto"/>
            <w:vAlign w:val="bottom"/>
          </w:tcPr>
          <w:p w14:paraId="6E99C099" w14:textId="72B8384E"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200,000</w:t>
            </w:r>
          </w:p>
        </w:tc>
        <w:tc>
          <w:tcPr>
            <w:tcW w:w="992" w:type="dxa"/>
            <w:shd w:val="clear" w:color="auto" w:fill="auto"/>
            <w:vAlign w:val="bottom"/>
          </w:tcPr>
          <w:p w14:paraId="1B7E9EBA" w14:textId="2054F403"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200,000</w:t>
            </w:r>
          </w:p>
        </w:tc>
        <w:tc>
          <w:tcPr>
            <w:tcW w:w="993" w:type="dxa"/>
            <w:shd w:val="clear" w:color="auto" w:fill="auto"/>
            <w:vAlign w:val="bottom"/>
          </w:tcPr>
          <w:p w14:paraId="639C1212" w14:textId="7621CB50"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bottom"/>
          </w:tcPr>
          <w:p w14:paraId="756E27D5" w14:textId="0981AD0F"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200,000</w:t>
            </w:r>
          </w:p>
        </w:tc>
        <w:tc>
          <w:tcPr>
            <w:tcW w:w="1003" w:type="dxa"/>
            <w:shd w:val="clear" w:color="auto" w:fill="auto"/>
            <w:vAlign w:val="bottom"/>
          </w:tcPr>
          <w:p w14:paraId="1DFB1AC8" w14:textId="4ED8C8A1"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453F1CA2" w14:textId="6D959A75"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E12F74" w:rsidRPr="001B6135" w14:paraId="3A8B566E" w14:textId="77777777" w:rsidTr="00B64292">
        <w:trPr>
          <w:cantSplit/>
        </w:trPr>
        <w:tc>
          <w:tcPr>
            <w:tcW w:w="2314" w:type="dxa"/>
          </w:tcPr>
          <w:p w14:paraId="76309032" w14:textId="20C8EF70" w:rsidR="00E12F74" w:rsidRPr="001B6135" w:rsidRDefault="00E12F74" w:rsidP="001B6135">
            <w:pPr>
              <w:pStyle w:val="af9"/>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rPr>
            </w:pPr>
            <w:r w:rsidRPr="001B6135">
              <w:rPr>
                <w:rFonts w:asciiTheme="majorBidi" w:hAnsiTheme="majorBidi"/>
                <w:spacing w:val="-14"/>
                <w:sz w:val="28"/>
                <w:szCs w:val="28"/>
                <w:cs/>
              </w:rPr>
              <w:t>ACC Infra Co., Ltd.</w:t>
            </w:r>
          </w:p>
        </w:tc>
        <w:tc>
          <w:tcPr>
            <w:tcW w:w="1134" w:type="dxa"/>
            <w:vAlign w:val="bottom"/>
          </w:tcPr>
          <w:p w14:paraId="4018B3D8" w14:textId="77777777" w:rsidR="00E12F74" w:rsidRPr="001B6135" w:rsidRDefault="00E12F74" w:rsidP="001B6135">
            <w:pPr>
              <w:pStyle w:val="a0"/>
              <w:spacing w:after="0" w:line="240" w:lineRule="auto"/>
              <w:ind w:left="-57" w:right="-57"/>
              <w:jc w:val="center"/>
              <w:rPr>
                <w:rFonts w:asciiTheme="majorBidi" w:hAnsiTheme="majorBidi" w:cstheme="majorBidi"/>
                <w:sz w:val="28"/>
                <w:szCs w:val="28"/>
                <w:cs/>
              </w:rPr>
            </w:pPr>
            <w:r w:rsidRPr="001B6135">
              <w:rPr>
                <w:rFonts w:asciiTheme="majorBidi" w:hAnsiTheme="majorBidi" w:cstheme="majorBidi"/>
                <w:sz w:val="28"/>
                <w:szCs w:val="28"/>
              </w:rPr>
              <w:t>100</w:t>
            </w:r>
          </w:p>
        </w:tc>
        <w:tc>
          <w:tcPr>
            <w:tcW w:w="884" w:type="dxa"/>
            <w:shd w:val="clear" w:color="auto" w:fill="auto"/>
            <w:vAlign w:val="bottom"/>
          </w:tcPr>
          <w:p w14:paraId="0EB83738" w14:textId="55C2782C" w:rsidR="00E12F74" w:rsidRPr="001B6135" w:rsidRDefault="00E12F74" w:rsidP="001B6135">
            <w:pPr>
              <w:pStyle w:val="a0"/>
              <w:spacing w:after="0"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330,000</w:t>
            </w:r>
          </w:p>
        </w:tc>
        <w:tc>
          <w:tcPr>
            <w:tcW w:w="992" w:type="dxa"/>
            <w:shd w:val="clear" w:color="auto" w:fill="auto"/>
            <w:vAlign w:val="bottom"/>
          </w:tcPr>
          <w:p w14:paraId="4C2B1956" w14:textId="6FE68E5D" w:rsidR="00E12F74" w:rsidRPr="001B6135" w:rsidRDefault="00E12F74" w:rsidP="001B6135">
            <w:pPr>
              <w:pStyle w:val="a0"/>
              <w:spacing w:after="0"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330,000</w:t>
            </w:r>
          </w:p>
        </w:tc>
        <w:tc>
          <w:tcPr>
            <w:tcW w:w="993" w:type="dxa"/>
            <w:shd w:val="clear" w:color="auto" w:fill="auto"/>
            <w:vAlign w:val="bottom"/>
          </w:tcPr>
          <w:p w14:paraId="2C77E8B6" w14:textId="457D8827" w:rsidR="00E12F74" w:rsidRPr="001B6135" w:rsidRDefault="00E12F74" w:rsidP="001B6135">
            <w:pPr>
              <w:pStyle w:val="a0"/>
              <w:spacing w:after="0"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330,000</w:t>
            </w:r>
          </w:p>
        </w:tc>
        <w:tc>
          <w:tcPr>
            <w:tcW w:w="992" w:type="dxa"/>
            <w:shd w:val="clear" w:color="auto" w:fill="auto"/>
            <w:vAlign w:val="bottom"/>
          </w:tcPr>
          <w:p w14:paraId="0F275A3F" w14:textId="6D86EC86"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330,000</w:t>
            </w:r>
          </w:p>
        </w:tc>
        <w:tc>
          <w:tcPr>
            <w:tcW w:w="1003" w:type="dxa"/>
            <w:shd w:val="clear" w:color="auto" w:fill="auto"/>
            <w:vAlign w:val="bottom"/>
          </w:tcPr>
          <w:p w14:paraId="73BDEB57" w14:textId="4F4E2C52"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57FA5B3F" w14:textId="6898BCED"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E12F74" w:rsidRPr="001B6135" w14:paraId="6EC746F2" w14:textId="77777777" w:rsidTr="00B64292">
        <w:trPr>
          <w:cantSplit/>
        </w:trPr>
        <w:tc>
          <w:tcPr>
            <w:tcW w:w="2314" w:type="dxa"/>
          </w:tcPr>
          <w:p w14:paraId="0E7F8BF0" w14:textId="133F65D0" w:rsidR="00E12F74" w:rsidRPr="001B6135" w:rsidRDefault="00E12F74" w:rsidP="001B6135">
            <w:pPr>
              <w:pStyle w:val="af9"/>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rPr>
            </w:pPr>
            <w:r w:rsidRPr="001B6135">
              <w:rPr>
                <w:rFonts w:asciiTheme="majorBidi" w:hAnsiTheme="majorBidi"/>
                <w:spacing w:val="-14"/>
                <w:sz w:val="28"/>
                <w:szCs w:val="28"/>
                <w:cs/>
              </w:rPr>
              <w:t>ACC</w:t>
            </w:r>
            <w:r w:rsidRPr="001B6135">
              <w:rPr>
                <w:rFonts w:asciiTheme="majorBidi" w:hAnsiTheme="majorBidi" w:hint="cs"/>
                <w:spacing w:val="-14"/>
                <w:sz w:val="28"/>
                <w:szCs w:val="28"/>
                <w:cs/>
              </w:rPr>
              <w:t xml:space="preserve"> </w:t>
            </w:r>
            <w:r w:rsidRPr="001B6135">
              <w:rPr>
                <w:rFonts w:asciiTheme="majorBidi" w:hAnsiTheme="majorBidi"/>
                <w:spacing w:val="-14"/>
                <w:sz w:val="28"/>
                <w:szCs w:val="28"/>
                <w:lang w:val="en-US"/>
              </w:rPr>
              <w:t xml:space="preserve">Landmark </w:t>
            </w:r>
            <w:r w:rsidRPr="001B6135">
              <w:rPr>
                <w:rFonts w:asciiTheme="majorBidi" w:hAnsiTheme="majorBidi"/>
                <w:spacing w:val="-14"/>
                <w:sz w:val="28"/>
                <w:szCs w:val="28"/>
                <w:cs/>
              </w:rPr>
              <w:t>Co., Ltd.</w:t>
            </w:r>
          </w:p>
        </w:tc>
        <w:tc>
          <w:tcPr>
            <w:tcW w:w="1134" w:type="dxa"/>
            <w:vAlign w:val="bottom"/>
          </w:tcPr>
          <w:p w14:paraId="4E281EB9" w14:textId="77777777" w:rsidR="00E12F74" w:rsidRPr="001B6135" w:rsidRDefault="00E12F74"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75</w:t>
            </w:r>
          </w:p>
        </w:tc>
        <w:tc>
          <w:tcPr>
            <w:tcW w:w="884" w:type="dxa"/>
            <w:shd w:val="clear" w:color="auto" w:fill="auto"/>
            <w:vAlign w:val="bottom"/>
          </w:tcPr>
          <w:p w14:paraId="742F834F" w14:textId="20892639"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50,000</w:t>
            </w:r>
          </w:p>
        </w:tc>
        <w:tc>
          <w:tcPr>
            <w:tcW w:w="992" w:type="dxa"/>
            <w:shd w:val="clear" w:color="auto" w:fill="auto"/>
            <w:vAlign w:val="bottom"/>
          </w:tcPr>
          <w:p w14:paraId="5DCD6150" w14:textId="747CD8D4"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50,000</w:t>
            </w:r>
          </w:p>
        </w:tc>
        <w:tc>
          <w:tcPr>
            <w:tcW w:w="993" w:type="dxa"/>
            <w:shd w:val="clear" w:color="auto" w:fill="auto"/>
            <w:vAlign w:val="bottom"/>
          </w:tcPr>
          <w:p w14:paraId="2B1B1E65" w14:textId="7BDD0925"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37,500</w:t>
            </w:r>
          </w:p>
        </w:tc>
        <w:tc>
          <w:tcPr>
            <w:tcW w:w="992" w:type="dxa"/>
            <w:shd w:val="clear" w:color="auto" w:fill="auto"/>
            <w:vAlign w:val="bottom"/>
          </w:tcPr>
          <w:p w14:paraId="4A69C47C" w14:textId="0C2898F1"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37,500</w:t>
            </w:r>
          </w:p>
        </w:tc>
        <w:tc>
          <w:tcPr>
            <w:tcW w:w="1003" w:type="dxa"/>
            <w:shd w:val="clear" w:color="auto" w:fill="auto"/>
            <w:vAlign w:val="bottom"/>
          </w:tcPr>
          <w:p w14:paraId="56A3A0F0" w14:textId="05072806"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5E61F37F" w14:textId="538128BE"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E12F74" w:rsidRPr="001B6135" w14:paraId="49DFAF1D" w14:textId="77777777" w:rsidTr="00B64292">
        <w:trPr>
          <w:cantSplit/>
        </w:trPr>
        <w:tc>
          <w:tcPr>
            <w:tcW w:w="2314" w:type="dxa"/>
          </w:tcPr>
          <w:p w14:paraId="6DF99CC2" w14:textId="29E7538B" w:rsidR="00E12F74" w:rsidRPr="001B6135" w:rsidRDefault="00E12F74" w:rsidP="001B6135">
            <w:pPr>
              <w:pStyle w:val="af9"/>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lang w:val="en-US"/>
              </w:rPr>
            </w:pPr>
            <w:r w:rsidRPr="001B6135">
              <w:rPr>
                <w:rFonts w:asciiTheme="majorBidi" w:hAnsiTheme="majorBidi" w:cstheme="majorBidi"/>
                <w:spacing w:val="-14"/>
                <w:sz w:val="28"/>
                <w:szCs w:val="28"/>
                <w:lang w:val="en-US"/>
              </w:rPr>
              <w:t>ACC Green Energy Co., Ltd.</w:t>
            </w:r>
          </w:p>
        </w:tc>
        <w:tc>
          <w:tcPr>
            <w:tcW w:w="1134" w:type="dxa"/>
            <w:vAlign w:val="bottom"/>
          </w:tcPr>
          <w:p w14:paraId="1BFFBF95" w14:textId="77777777" w:rsidR="00E12F74" w:rsidRPr="001B6135" w:rsidRDefault="00E12F74"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884" w:type="dxa"/>
            <w:shd w:val="clear" w:color="auto" w:fill="auto"/>
            <w:vAlign w:val="bottom"/>
          </w:tcPr>
          <w:p w14:paraId="3D656968" w14:textId="488C244F"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3,250</w:t>
            </w:r>
          </w:p>
        </w:tc>
        <w:tc>
          <w:tcPr>
            <w:tcW w:w="992" w:type="dxa"/>
            <w:shd w:val="clear" w:color="auto" w:fill="auto"/>
            <w:vAlign w:val="bottom"/>
          </w:tcPr>
          <w:p w14:paraId="7689900C" w14:textId="68FD601F"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3,250</w:t>
            </w:r>
          </w:p>
        </w:tc>
        <w:tc>
          <w:tcPr>
            <w:tcW w:w="993" w:type="dxa"/>
            <w:shd w:val="clear" w:color="auto" w:fill="auto"/>
            <w:vAlign w:val="bottom"/>
          </w:tcPr>
          <w:p w14:paraId="16681153" w14:textId="69B4CD7F"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bottom"/>
          </w:tcPr>
          <w:p w14:paraId="316D6576" w14:textId="26F86271"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3,250</w:t>
            </w:r>
          </w:p>
        </w:tc>
        <w:tc>
          <w:tcPr>
            <w:tcW w:w="1003" w:type="dxa"/>
            <w:shd w:val="clear" w:color="auto" w:fill="auto"/>
            <w:vAlign w:val="bottom"/>
          </w:tcPr>
          <w:p w14:paraId="4CDA1E35" w14:textId="7E9726AC"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66C5B5E3" w14:textId="5F35F77B"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E12F74" w:rsidRPr="001B6135" w14:paraId="45EBD605" w14:textId="77777777" w:rsidTr="00B64292">
        <w:trPr>
          <w:cantSplit/>
        </w:trPr>
        <w:tc>
          <w:tcPr>
            <w:tcW w:w="2314" w:type="dxa"/>
          </w:tcPr>
          <w:p w14:paraId="254DC9B9" w14:textId="33DB666C" w:rsidR="00E12F74" w:rsidRPr="001B6135" w:rsidRDefault="00E12F74" w:rsidP="001B6135">
            <w:pPr>
              <w:pStyle w:val="af9"/>
              <w:tabs>
                <w:tab w:val="clear" w:pos="1080"/>
                <w:tab w:val="left" w:pos="1985"/>
              </w:tabs>
              <w:ind w:right="-158"/>
              <w:rPr>
                <w:rFonts w:asciiTheme="majorBidi" w:hAnsiTheme="majorBidi" w:cstheme="majorBidi"/>
                <w:spacing w:val="-14"/>
                <w:sz w:val="28"/>
                <w:szCs w:val="28"/>
                <w:cs/>
                <w:lang w:val="en-US"/>
              </w:rPr>
            </w:pPr>
            <w:proofErr w:type="spellStart"/>
            <w:r w:rsidRPr="001B6135">
              <w:rPr>
                <w:rFonts w:asciiTheme="majorBidi" w:hAnsiTheme="majorBidi" w:cstheme="majorBidi"/>
                <w:spacing w:val="-14"/>
                <w:sz w:val="28"/>
                <w:szCs w:val="28"/>
                <w:lang w:val="en-US"/>
              </w:rPr>
              <w:t>Bangpakong</w:t>
            </w:r>
            <w:proofErr w:type="spellEnd"/>
            <w:r w:rsidRPr="001B6135">
              <w:rPr>
                <w:rFonts w:asciiTheme="majorBidi" w:hAnsiTheme="majorBidi" w:cstheme="majorBidi"/>
                <w:spacing w:val="-14"/>
                <w:sz w:val="28"/>
                <w:szCs w:val="28"/>
                <w:lang w:val="en-US"/>
              </w:rPr>
              <w:t xml:space="preserve"> Solar Power Co., Ltd.</w:t>
            </w:r>
          </w:p>
        </w:tc>
        <w:tc>
          <w:tcPr>
            <w:tcW w:w="1134" w:type="dxa"/>
            <w:vAlign w:val="bottom"/>
          </w:tcPr>
          <w:p w14:paraId="34407E0C" w14:textId="77777777" w:rsidR="00E12F74" w:rsidRPr="001B6135" w:rsidRDefault="00E12F74"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51</w:t>
            </w:r>
          </w:p>
        </w:tc>
        <w:tc>
          <w:tcPr>
            <w:tcW w:w="884" w:type="dxa"/>
            <w:shd w:val="clear" w:color="auto" w:fill="auto"/>
            <w:vAlign w:val="bottom"/>
          </w:tcPr>
          <w:p w14:paraId="293062E9" w14:textId="4359CF1A"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49,000</w:t>
            </w:r>
          </w:p>
        </w:tc>
        <w:tc>
          <w:tcPr>
            <w:tcW w:w="992" w:type="dxa"/>
            <w:shd w:val="clear" w:color="auto" w:fill="auto"/>
            <w:vAlign w:val="bottom"/>
          </w:tcPr>
          <w:p w14:paraId="404F423C" w14:textId="2E03F5D6"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49,000</w:t>
            </w:r>
          </w:p>
        </w:tc>
        <w:tc>
          <w:tcPr>
            <w:tcW w:w="993" w:type="dxa"/>
            <w:shd w:val="clear" w:color="auto" w:fill="auto"/>
            <w:vAlign w:val="bottom"/>
          </w:tcPr>
          <w:p w14:paraId="3BACDD7A" w14:textId="583C611E"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24,990</w:t>
            </w:r>
          </w:p>
        </w:tc>
        <w:tc>
          <w:tcPr>
            <w:tcW w:w="992" w:type="dxa"/>
            <w:shd w:val="clear" w:color="auto" w:fill="auto"/>
            <w:vAlign w:val="bottom"/>
          </w:tcPr>
          <w:p w14:paraId="71B95773" w14:textId="7449C1F3"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24,990</w:t>
            </w:r>
          </w:p>
        </w:tc>
        <w:tc>
          <w:tcPr>
            <w:tcW w:w="1003" w:type="dxa"/>
            <w:shd w:val="clear" w:color="auto" w:fill="auto"/>
            <w:vAlign w:val="bottom"/>
          </w:tcPr>
          <w:p w14:paraId="6E5CD794" w14:textId="07B3930B"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425</w:t>
            </w:r>
          </w:p>
        </w:tc>
        <w:tc>
          <w:tcPr>
            <w:tcW w:w="981" w:type="dxa"/>
            <w:vAlign w:val="bottom"/>
          </w:tcPr>
          <w:p w14:paraId="7AC72BE4" w14:textId="7D8E8A56"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750</w:t>
            </w:r>
          </w:p>
        </w:tc>
      </w:tr>
      <w:tr w:rsidR="00E12F74" w:rsidRPr="001B6135" w14:paraId="163ADC93" w14:textId="77777777" w:rsidTr="00B64292">
        <w:trPr>
          <w:cantSplit/>
        </w:trPr>
        <w:tc>
          <w:tcPr>
            <w:tcW w:w="2314" w:type="dxa"/>
          </w:tcPr>
          <w:p w14:paraId="3F026D33" w14:textId="65BE0F1D" w:rsidR="00E12F74" w:rsidRPr="001B6135" w:rsidRDefault="00E12F74" w:rsidP="001B6135">
            <w:pPr>
              <w:pStyle w:val="af9"/>
              <w:tabs>
                <w:tab w:val="clear" w:pos="1080"/>
                <w:tab w:val="left" w:pos="1985"/>
              </w:tabs>
              <w:ind w:right="-158"/>
              <w:rPr>
                <w:rFonts w:asciiTheme="majorBidi" w:hAnsiTheme="majorBidi" w:cstheme="majorBidi"/>
                <w:spacing w:val="-14"/>
                <w:sz w:val="28"/>
                <w:szCs w:val="28"/>
                <w:lang w:val="en-US"/>
              </w:rPr>
            </w:pPr>
            <w:r w:rsidRPr="001B6135">
              <w:rPr>
                <w:rFonts w:asciiTheme="majorBidi" w:hAnsiTheme="majorBidi"/>
                <w:sz w:val="28"/>
                <w:szCs w:val="28"/>
                <w:cs/>
              </w:rPr>
              <w:t>ACC Capital Co., Ltd.</w:t>
            </w:r>
          </w:p>
        </w:tc>
        <w:tc>
          <w:tcPr>
            <w:tcW w:w="1134" w:type="dxa"/>
            <w:vAlign w:val="bottom"/>
          </w:tcPr>
          <w:p w14:paraId="5B24017C" w14:textId="4756C12C" w:rsidR="00E12F74" w:rsidRPr="001B6135" w:rsidRDefault="00E12F74"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884" w:type="dxa"/>
            <w:shd w:val="clear" w:color="auto" w:fill="auto"/>
            <w:vAlign w:val="bottom"/>
          </w:tcPr>
          <w:p w14:paraId="0F59E896" w14:textId="663D9591"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100,000</w:t>
            </w:r>
          </w:p>
        </w:tc>
        <w:tc>
          <w:tcPr>
            <w:tcW w:w="992" w:type="dxa"/>
            <w:shd w:val="clear" w:color="auto" w:fill="auto"/>
            <w:vAlign w:val="bottom"/>
          </w:tcPr>
          <w:p w14:paraId="073C839C" w14:textId="639FBAAF"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100,000</w:t>
            </w:r>
          </w:p>
        </w:tc>
        <w:tc>
          <w:tcPr>
            <w:tcW w:w="993" w:type="dxa"/>
            <w:shd w:val="clear" w:color="auto" w:fill="auto"/>
            <w:vAlign w:val="bottom"/>
          </w:tcPr>
          <w:p w14:paraId="3791A53B" w14:textId="01C9B1B5"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100,000</w:t>
            </w:r>
          </w:p>
        </w:tc>
        <w:tc>
          <w:tcPr>
            <w:tcW w:w="992" w:type="dxa"/>
            <w:shd w:val="clear" w:color="auto" w:fill="auto"/>
            <w:vAlign w:val="bottom"/>
          </w:tcPr>
          <w:p w14:paraId="697C8CB1" w14:textId="31B30FF9"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100,000</w:t>
            </w:r>
          </w:p>
        </w:tc>
        <w:tc>
          <w:tcPr>
            <w:tcW w:w="1003" w:type="dxa"/>
            <w:shd w:val="clear" w:color="auto" w:fill="auto"/>
            <w:vAlign w:val="bottom"/>
          </w:tcPr>
          <w:p w14:paraId="6A2E4E58" w14:textId="3D78852C"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0D808354" w14:textId="5399BEED" w:rsidR="00E12F74" w:rsidRPr="001B6135" w:rsidRDefault="00E12F74"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C270FC" w:rsidRPr="001B6135" w14:paraId="0E394A77" w14:textId="77777777" w:rsidTr="00B64292">
        <w:trPr>
          <w:cantSplit/>
        </w:trPr>
        <w:tc>
          <w:tcPr>
            <w:tcW w:w="2314" w:type="dxa"/>
          </w:tcPr>
          <w:p w14:paraId="25212D7A" w14:textId="422CDCCA" w:rsidR="00C270FC" w:rsidRPr="001B6135" w:rsidRDefault="00C270FC" w:rsidP="001B6135">
            <w:pPr>
              <w:pStyle w:val="af9"/>
              <w:tabs>
                <w:tab w:val="clear" w:pos="1080"/>
                <w:tab w:val="left" w:pos="1985"/>
              </w:tabs>
              <w:ind w:right="-158"/>
              <w:rPr>
                <w:rFonts w:asciiTheme="majorBidi" w:hAnsiTheme="majorBidi"/>
                <w:sz w:val="28"/>
                <w:szCs w:val="28"/>
                <w:cs/>
              </w:rPr>
            </w:pPr>
            <w:r w:rsidRPr="001B6135">
              <w:rPr>
                <w:rFonts w:asciiTheme="majorBidi" w:hAnsiTheme="majorBidi" w:cstheme="majorBidi"/>
                <w:sz w:val="28"/>
                <w:szCs w:val="28"/>
                <w:lang w:val="en-GB"/>
              </w:rPr>
              <w:t>ACC Cannabis Co., Ltd.</w:t>
            </w:r>
          </w:p>
        </w:tc>
        <w:tc>
          <w:tcPr>
            <w:tcW w:w="1134" w:type="dxa"/>
            <w:vAlign w:val="bottom"/>
          </w:tcPr>
          <w:p w14:paraId="04DA788A" w14:textId="282BCCC9" w:rsidR="00C270FC" w:rsidRPr="001B6135" w:rsidRDefault="00C270FC"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80</w:t>
            </w:r>
          </w:p>
        </w:tc>
        <w:tc>
          <w:tcPr>
            <w:tcW w:w="884" w:type="dxa"/>
            <w:shd w:val="clear" w:color="auto" w:fill="auto"/>
            <w:vAlign w:val="bottom"/>
          </w:tcPr>
          <w:p w14:paraId="4C4F0A18" w14:textId="291F7ED2"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10,000</w:t>
            </w:r>
          </w:p>
        </w:tc>
        <w:tc>
          <w:tcPr>
            <w:tcW w:w="992" w:type="dxa"/>
            <w:shd w:val="clear" w:color="auto" w:fill="auto"/>
            <w:vAlign w:val="bottom"/>
          </w:tcPr>
          <w:p w14:paraId="0F430AE5" w14:textId="385114FB"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3" w:type="dxa"/>
            <w:shd w:val="clear" w:color="auto" w:fill="auto"/>
            <w:vAlign w:val="bottom"/>
          </w:tcPr>
          <w:p w14:paraId="1A05B44F" w14:textId="199EC118"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8,000</w:t>
            </w:r>
          </w:p>
        </w:tc>
        <w:tc>
          <w:tcPr>
            <w:tcW w:w="992" w:type="dxa"/>
            <w:shd w:val="clear" w:color="auto" w:fill="auto"/>
            <w:vAlign w:val="bottom"/>
          </w:tcPr>
          <w:p w14:paraId="67E2E841" w14:textId="1799A62C" w:rsidR="00C270FC" w:rsidRPr="001B6135" w:rsidRDefault="00E74A9A"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hint="cs"/>
                <w:sz w:val="28"/>
                <w:szCs w:val="28"/>
                <w:cs/>
              </w:rPr>
              <w:t>-</w:t>
            </w:r>
          </w:p>
        </w:tc>
        <w:tc>
          <w:tcPr>
            <w:tcW w:w="1003" w:type="dxa"/>
            <w:shd w:val="clear" w:color="auto" w:fill="auto"/>
            <w:vAlign w:val="bottom"/>
          </w:tcPr>
          <w:p w14:paraId="06F4F03D" w14:textId="7C88A06D" w:rsidR="00C270FC" w:rsidRPr="001B6135" w:rsidRDefault="00E74A9A"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hint="cs"/>
                <w:sz w:val="28"/>
                <w:szCs w:val="28"/>
                <w:cs/>
              </w:rPr>
              <w:t>-</w:t>
            </w:r>
          </w:p>
        </w:tc>
        <w:tc>
          <w:tcPr>
            <w:tcW w:w="981" w:type="dxa"/>
            <w:vAlign w:val="bottom"/>
          </w:tcPr>
          <w:p w14:paraId="7DB119D7" w14:textId="207F6984" w:rsidR="00C270FC" w:rsidRPr="001B6135" w:rsidRDefault="00E74A9A"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hint="cs"/>
                <w:sz w:val="28"/>
                <w:szCs w:val="28"/>
                <w:cs/>
              </w:rPr>
              <w:t>-</w:t>
            </w:r>
          </w:p>
        </w:tc>
      </w:tr>
      <w:tr w:rsidR="00FE7E7C" w:rsidRPr="001B6135" w14:paraId="74D5F145" w14:textId="77777777" w:rsidTr="0037574F">
        <w:trPr>
          <w:cantSplit/>
        </w:trPr>
        <w:tc>
          <w:tcPr>
            <w:tcW w:w="3448" w:type="dxa"/>
            <w:gridSpan w:val="2"/>
          </w:tcPr>
          <w:p w14:paraId="603DC09D" w14:textId="55ABB42B"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r w:rsidRPr="001B6135">
              <w:rPr>
                <w:rFonts w:asciiTheme="majorBidi" w:hAnsiTheme="majorBidi" w:cstheme="majorBidi"/>
                <w:b/>
                <w:bCs/>
                <w:sz w:val="28"/>
                <w:szCs w:val="28"/>
                <w:lang w:val="en-GB"/>
              </w:rPr>
              <w:t>Subsidiaries held by ACC Infra Co., Ltd.</w:t>
            </w:r>
          </w:p>
        </w:tc>
        <w:tc>
          <w:tcPr>
            <w:tcW w:w="884" w:type="dxa"/>
            <w:shd w:val="clear" w:color="auto" w:fill="auto"/>
            <w:vAlign w:val="center"/>
          </w:tcPr>
          <w:p w14:paraId="3C13254C" w14:textId="77777777"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92" w:type="dxa"/>
            <w:shd w:val="clear" w:color="auto" w:fill="auto"/>
            <w:vAlign w:val="center"/>
          </w:tcPr>
          <w:p w14:paraId="458A9B6B" w14:textId="77777777"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93" w:type="dxa"/>
            <w:shd w:val="clear" w:color="auto" w:fill="auto"/>
            <w:vAlign w:val="center"/>
          </w:tcPr>
          <w:p w14:paraId="7179244C" w14:textId="77777777"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92" w:type="dxa"/>
            <w:shd w:val="clear" w:color="auto" w:fill="auto"/>
            <w:vAlign w:val="bottom"/>
          </w:tcPr>
          <w:p w14:paraId="4F725BF0" w14:textId="77777777"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1003" w:type="dxa"/>
            <w:shd w:val="clear" w:color="auto" w:fill="auto"/>
            <w:vAlign w:val="bottom"/>
          </w:tcPr>
          <w:p w14:paraId="713DE86A" w14:textId="77777777"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81" w:type="dxa"/>
            <w:vAlign w:val="bottom"/>
          </w:tcPr>
          <w:p w14:paraId="6F0A2FBA" w14:textId="77777777" w:rsidR="00FE7E7C" w:rsidRPr="001B6135" w:rsidRDefault="00FE7E7C" w:rsidP="001B6135">
            <w:pPr>
              <w:pStyle w:val="af9"/>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r>
      <w:tr w:rsidR="00C270FC" w:rsidRPr="001B6135" w14:paraId="5323DF8E" w14:textId="77777777" w:rsidTr="00B64292">
        <w:trPr>
          <w:cantSplit/>
        </w:trPr>
        <w:tc>
          <w:tcPr>
            <w:tcW w:w="2314" w:type="dxa"/>
          </w:tcPr>
          <w:p w14:paraId="1F0F4FF5" w14:textId="20C21B49" w:rsidR="00C270FC" w:rsidRPr="001B6135" w:rsidRDefault="00C270FC" w:rsidP="001B6135">
            <w:pPr>
              <w:pStyle w:val="af9"/>
              <w:tabs>
                <w:tab w:val="clear" w:pos="1080"/>
                <w:tab w:val="left" w:pos="1985"/>
              </w:tabs>
              <w:ind w:right="-158"/>
              <w:rPr>
                <w:rFonts w:asciiTheme="majorBidi" w:hAnsiTheme="majorBidi"/>
                <w:sz w:val="28"/>
                <w:szCs w:val="28"/>
                <w:cs/>
              </w:rPr>
            </w:pPr>
            <w:proofErr w:type="spellStart"/>
            <w:r w:rsidRPr="001B6135">
              <w:rPr>
                <w:rFonts w:asciiTheme="majorBidi" w:hAnsiTheme="majorBidi"/>
                <w:sz w:val="28"/>
                <w:szCs w:val="28"/>
              </w:rPr>
              <w:t>Saraburi</w:t>
            </w:r>
            <w:proofErr w:type="spellEnd"/>
            <w:r w:rsidRPr="001B6135">
              <w:rPr>
                <w:rFonts w:asciiTheme="majorBidi" w:hAnsiTheme="majorBidi"/>
                <w:sz w:val="28"/>
                <w:szCs w:val="28"/>
              </w:rPr>
              <w:t xml:space="preserve"> </w:t>
            </w:r>
            <w:proofErr w:type="spellStart"/>
            <w:r w:rsidRPr="001B6135">
              <w:rPr>
                <w:rFonts w:asciiTheme="majorBidi" w:hAnsiTheme="majorBidi"/>
                <w:sz w:val="28"/>
                <w:szCs w:val="28"/>
              </w:rPr>
              <w:t>Solar</w:t>
            </w:r>
            <w:proofErr w:type="spellEnd"/>
            <w:r w:rsidRPr="001B6135">
              <w:rPr>
                <w:rFonts w:asciiTheme="majorBidi" w:hAnsiTheme="majorBidi"/>
                <w:sz w:val="28"/>
                <w:szCs w:val="28"/>
              </w:rPr>
              <w:t xml:space="preserve"> Co., </w:t>
            </w:r>
            <w:proofErr w:type="spellStart"/>
            <w:r w:rsidRPr="001B6135">
              <w:rPr>
                <w:rFonts w:asciiTheme="majorBidi" w:hAnsiTheme="majorBidi"/>
                <w:sz w:val="28"/>
                <w:szCs w:val="28"/>
              </w:rPr>
              <w:t>Ltd</w:t>
            </w:r>
            <w:proofErr w:type="spellEnd"/>
            <w:r w:rsidRPr="001B6135">
              <w:rPr>
                <w:rFonts w:asciiTheme="majorBidi" w:hAnsiTheme="majorBidi"/>
                <w:sz w:val="28"/>
                <w:szCs w:val="28"/>
              </w:rPr>
              <w:t>.</w:t>
            </w:r>
          </w:p>
        </w:tc>
        <w:tc>
          <w:tcPr>
            <w:tcW w:w="1134" w:type="dxa"/>
            <w:vAlign w:val="bottom"/>
          </w:tcPr>
          <w:p w14:paraId="297B39E1" w14:textId="11FD52BD" w:rsidR="00C270FC" w:rsidRPr="001B6135" w:rsidRDefault="00C270FC"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100</w:t>
            </w:r>
          </w:p>
        </w:tc>
        <w:tc>
          <w:tcPr>
            <w:tcW w:w="884" w:type="dxa"/>
            <w:shd w:val="clear" w:color="auto" w:fill="auto"/>
            <w:vAlign w:val="bottom"/>
          </w:tcPr>
          <w:p w14:paraId="77683856" w14:textId="3E5BDA1A"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276,000</w:t>
            </w:r>
          </w:p>
        </w:tc>
        <w:tc>
          <w:tcPr>
            <w:tcW w:w="992" w:type="dxa"/>
            <w:shd w:val="clear" w:color="auto" w:fill="auto"/>
            <w:vAlign w:val="bottom"/>
          </w:tcPr>
          <w:p w14:paraId="74464602" w14:textId="64CAEF2F"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276,000</w:t>
            </w:r>
          </w:p>
        </w:tc>
        <w:tc>
          <w:tcPr>
            <w:tcW w:w="993" w:type="dxa"/>
            <w:shd w:val="clear" w:color="auto" w:fill="auto"/>
            <w:vAlign w:val="bottom"/>
          </w:tcPr>
          <w:p w14:paraId="46F8A3DA" w14:textId="5846D2D0"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bottom"/>
          </w:tcPr>
          <w:p w14:paraId="4BB2B60A" w14:textId="468FC9E2"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003" w:type="dxa"/>
            <w:shd w:val="clear" w:color="auto" w:fill="auto"/>
            <w:vAlign w:val="bottom"/>
          </w:tcPr>
          <w:p w14:paraId="21FE814A" w14:textId="6D3BD6A3"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3BB2BDB0" w14:textId="1F7DC966"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C270FC" w:rsidRPr="001B6135" w14:paraId="334F090A" w14:textId="77777777" w:rsidTr="00B64292">
        <w:trPr>
          <w:cantSplit/>
        </w:trPr>
        <w:tc>
          <w:tcPr>
            <w:tcW w:w="2314" w:type="dxa"/>
          </w:tcPr>
          <w:p w14:paraId="6D4CAEF9" w14:textId="237C0DD7" w:rsidR="00C270FC" w:rsidRPr="001B6135" w:rsidRDefault="00C270FC" w:rsidP="001B6135">
            <w:pPr>
              <w:pStyle w:val="af9"/>
              <w:tabs>
                <w:tab w:val="clear" w:pos="1080"/>
                <w:tab w:val="left" w:pos="1985"/>
              </w:tabs>
              <w:ind w:right="-158"/>
              <w:rPr>
                <w:rFonts w:asciiTheme="majorBidi" w:hAnsiTheme="majorBidi"/>
                <w:sz w:val="28"/>
                <w:szCs w:val="28"/>
                <w:cs/>
              </w:rPr>
            </w:pPr>
            <w:r w:rsidRPr="001B6135">
              <w:rPr>
                <w:rFonts w:asciiTheme="majorBidi" w:hAnsiTheme="majorBidi"/>
                <w:sz w:val="28"/>
                <w:szCs w:val="28"/>
              </w:rPr>
              <w:t xml:space="preserve">ACC Utilities Co., </w:t>
            </w:r>
            <w:proofErr w:type="spellStart"/>
            <w:r w:rsidRPr="001B6135">
              <w:rPr>
                <w:rFonts w:asciiTheme="majorBidi" w:hAnsiTheme="majorBidi"/>
                <w:sz w:val="28"/>
                <w:szCs w:val="28"/>
              </w:rPr>
              <w:t>Ltd</w:t>
            </w:r>
            <w:proofErr w:type="spellEnd"/>
            <w:r w:rsidRPr="001B6135">
              <w:rPr>
                <w:rFonts w:asciiTheme="majorBidi" w:hAnsiTheme="majorBidi"/>
                <w:sz w:val="28"/>
                <w:szCs w:val="28"/>
              </w:rPr>
              <w:t>.</w:t>
            </w:r>
          </w:p>
        </w:tc>
        <w:tc>
          <w:tcPr>
            <w:tcW w:w="1134" w:type="dxa"/>
            <w:vAlign w:val="bottom"/>
          </w:tcPr>
          <w:p w14:paraId="31E18037" w14:textId="30124F41" w:rsidR="00C270FC" w:rsidRPr="001B6135" w:rsidRDefault="00C270FC"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51</w:t>
            </w:r>
          </w:p>
        </w:tc>
        <w:tc>
          <w:tcPr>
            <w:tcW w:w="884" w:type="dxa"/>
            <w:shd w:val="clear" w:color="auto" w:fill="auto"/>
            <w:vAlign w:val="bottom"/>
          </w:tcPr>
          <w:p w14:paraId="33009E44" w14:textId="49773459"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w:t>
            </w:r>
          </w:p>
        </w:tc>
        <w:tc>
          <w:tcPr>
            <w:tcW w:w="992" w:type="dxa"/>
            <w:shd w:val="clear" w:color="auto" w:fill="auto"/>
            <w:vAlign w:val="bottom"/>
          </w:tcPr>
          <w:p w14:paraId="39C459D7" w14:textId="7D201BF6"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3" w:type="dxa"/>
            <w:shd w:val="clear" w:color="auto" w:fill="auto"/>
            <w:vAlign w:val="bottom"/>
          </w:tcPr>
          <w:p w14:paraId="3CB75D5B" w14:textId="53DDA035"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bottom"/>
          </w:tcPr>
          <w:p w14:paraId="61853423" w14:textId="1540AD0F"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003" w:type="dxa"/>
            <w:shd w:val="clear" w:color="auto" w:fill="auto"/>
            <w:vAlign w:val="bottom"/>
          </w:tcPr>
          <w:p w14:paraId="4E2E18E0" w14:textId="37A40C19"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597D345F" w14:textId="2BA62247"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C270FC" w:rsidRPr="001B6135" w14:paraId="0B8CB380" w14:textId="77777777" w:rsidTr="0023275B">
        <w:trPr>
          <w:cantSplit/>
        </w:trPr>
        <w:tc>
          <w:tcPr>
            <w:tcW w:w="5324" w:type="dxa"/>
            <w:gridSpan w:val="4"/>
          </w:tcPr>
          <w:p w14:paraId="1E9E2476" w14:textId="4E3CA539" w:rsidR="00C270FC" w:rsidRPr="001B6135" w:rsidRDefault="00C270FC" w:rsidP="001B6135">
            <w:pPr>
              <w:pStyle w:val="a0"/>
              <w:spacing w:after="0" w:line="240" w:lineRule="auto"/>
              <w:ind w:left="-57" w:right="-57"/>
              <w:rPr>
                <w:rFonts w:asciiTheme="majorBidi" w:hAnsiTheme="majorBidi" w:cstheme="majorBidi"/>
                <w:sz w:val="28"/>
                <w:szCs w:val="28"/>
              </w:rPr>
            </w:pPr>
            <w:r w:rsidRPr="001B6135">
              <w:rPr>
                <w:rFonts w:asciiTheme="majorBidi" w:hAnsiTheme="majorBidi" w:cstheme="majorBidi"/>
                <w:b/>
                <w:bCs/>
                <w:sz w:val="28"/>
                <w:szCs w:val="28"/>
              </w:rPr>
              <w:t>Subsidiaries held by ACC Capital Asset Management Co., Ltd.</w:t>
            </w:r>
          </w:p>
        </w:tc>
        <w:tc>
          <w:tcPr>
            <w:tcW w:w="993" w:type="dxa"/>
            <w:shd w:val="clear" w:color="auto" w:fill="auto"/>
            <w:vAlign w:val="center"/>
          </w:tcPr>
          <w:p w14:paraId="33E992F7" w14:textId="7777777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22B7EE3D" w14:textId="7777777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1003" w:type="dxa"/>
            <w:shd w:val="clear" w:color="auto" w:fill="auto"/>
            <w:vAlign w:val="bottom"/>
          </w:tcPr>
          <w:p w14:paraId="053B7234" w14:textId="7777777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981" w:type="dxa"/>
            <w:vAlign w:val="bottom"/>
          </w:tcPr>
          <w:p w14:paraId="5498F8C6" w14:textId="7777777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r>
      <w:tr w:rsidR="00ED5E06" w:rsidRPr="001B6135" w14:paraId="160CD131" w14:textId="77777777" w:rsidTr="00B64292">
        <w:trPr>
          <w:cantSplit/>
        </w:trPr>
        <w:tc>
          <w:tcPr>
            <w:tcW w:w="2314" w:type="dxa"/>
            <w:vAlign w:val="center"/>
          </w:tcPr>
          <w:p w14:paraId="5487DC8D" w14:textId="77777777" w:rsidR="00C270FC" w:rsidRPr="001B6135" w:rsidRDefault="00C270FC" w:rsidP="001B6135">
            <w:pPr>
              <w:pStyle w:val="af9"/>
              <w:tabs>
                <w:tab w:val="left" w:pos="1985"/>
              </w:tabs>
              <w:ind w:right="-158"/>
              <w:rPr>
                <w:rFonts w:asciiTheme="majorBidi" w:hAnsiTheme="majorBidi"/>
                <w:spacing w:val="-4"/>
                <w:sz w:val="28"/>
                <w:szCs w:val="28"/>
                <w:lang w:val="en-GB"/>
              </w:rPr>
            </w:pPr>
            <w:r w:rsidRPr="001B6135">
              <w:rPr>
                <w:rFonts w:asciiTheme="majorBidi" w:hAnsiTheme="majorBidi"/>
                <w:spacing w:val="-4"/>
                <w:sz w:val="28"/>
                <w:szCs w:val="28"/>
                <w:lang w:val="en-GB"/>
              </w:rPr>
              <w:t xml:space="preserve">High Innovation Technology </w:t>
            </w:r>
          </w:p>
          <w:p w14:paraId="65778B82" w14:textId="7B250002" w:rsidR="00ED5E06" w:rsidRPr="001B6135" w:rsidRDefault="00C270FC" w:rsidP="001B6135">
            <w:pPr>
              <w:pStyle w:val="af9"/>
              <w:tabs>
                <w:tab w:val="clear" w:pos="1080"/>
                <w:tab w:val="left" w:pos="1985"/>
              </w:tabs>
              <w:ind w:right="-158"/>
              <w:rPr>
                <w:rFonts w:asciiTheme="majorBidi" w:hAnsiTheme="majorBidi" w:cstheme="majorBidi"/>
                <w:b/>
                <w:bCs/>
                <w:sz w:val="28"/>
                <w:szCs w:val="28"/>
                <w:cs/>
                <w:lang w:val="en-GB"/>
              </w:rPr>
            </w:pPr>
            <w:r w:rsidRPr="001B6135">
              <w:rPr>
                <w:rFonts w:asciiTheme="majorBidi" w:hAnsiTheme="majorBidi"/>
                <w:spacing w:val="-4"/>
                <w:sz w:val="28"/>
                <w:szCs w:val="28"/>
                <w:lang w:val="en-GB"/>
              </w:rPr>
              <w:t>Co., Ltd.</w:t>
            </w:r>
          </w:p>
        </w:tc>
        <w:tc>
          <w:tcPr>
            <w:tcW w:w="1134" w:type="dxa"/>
            <w:vAlign w:val="bottom"/>
          </w:tcPr>
          <w:p w14:paraId="362FDF61" w14:textId="5AF276C4" w:rsidR="00ED5E06" w:rsidRPr="001B6135" w:rsidRDefault="00ED5E06"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60</w:t>
            </w:r>
          </w:p>
        </w:tc>
        <w:tc>
          <w:tcPr>
            <w:tcW w:w="884" w:type="dxa"/>
            <w:shd w:val="clear" w:color="auto" w:fill="auto"/>
            <w:vAlign w:val="bottom"/>
          </w:tcPr>
          <w:p w14:paraId="65996E51" w14:textId="22C32CD9" w:rsidR="00ED5E06" w:rsidRPr="001B6135" w:rsidRDefault="00ED5E06"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w:t>
            </w:r>
          </w:p>
        </w:tc>
        <w:tc>
          <w:tcPr>
            <w:tcW w:w="992" w:type="dxa"/>
            <w:shd w:val="clear" w:color="auto" w:fill="auto"/>
            <w:vAlign w:val="bottom"/>
          </w:tcPr>
          <w:p w14:paraId="4A2A10B6" w14:textId="41FAB273" w:rsidR="00ED5E06" w:rsidRPr="001B6135" w:rsidRDefault="00ED5E06"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3" w:type="dxa"/>
            <w:shd w:val="clear" w:color="auto" w:fill="auto"/>
            <w:vAlign w:val="bottom"/>
          </w:tcPr>
          <w:p w14:paraId="4ACFF68D" w14:textId="1F24CE6A" w:rsidR="00ED5E06" w:rsidRPr="001B6135" w:rsidRDefault="00ED5E06"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bottom"/>
          </w:tcPr>
          <w:p w14:paraId="2732504C" w14:textId="087A0883" w:rsidR="00ED5E06" w:rsidRPr="001B6135" w:rsidRDefault="00ED5E06"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003" w:type="dxa"/>
            <w:shd w:val="clear" w:color="auto" w:fill="auto"/>
            <w:vAlign w:val="bottom"/>
          </w:tcPr>
          <w:p w14:paraId="503F3B9D" w14:textId="784D1C0E" w:rsidR="00ED5E06" w:rsidRPr="001B6135" w:rsidRDefault="00ED5E06"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24DEE53B" w14:textId="5951A7B9" w:rsidR="00ED5E06" w:rsidRPr="001B6135" w:rsidRDefault="00ED5E06"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C270FC" w:rsidRPr="001B6135" w14:paraId="7B483E4C" w14:textId="77777777" w:rsidTr="00402060">
        <w:trPr>
          <w:cantSplit/>
        </w:trPr>
        <w:tc>
          <w:tcPr>
            <w:tcW w:w="5324" w:type="dxa"/>
            <w:gridSpan w:val="4"/>
          </w:tcPr>
          <w:p w14:paraId="7C0FDC17" w14:textId="560D8E99" w:rsidR="00C270FC" w:rsidRPr="001B6135" w:rsidRDefault="00C270FC" w:rsidP="001B6135">
            <w:pPr>
              <w:pStyle w:val="a0"/>
              <w:spacing w:after="0" w:line="240" w:lineRule="auto"/>
              <w:ind w:left="-57" w:right="-57"/>
              <w:rPr>
                <w:rFonts w:asciiTheme="majorBidi" w:hAnsiTheme="majorBidi" w:cstheme="majorBidi"/>
                <w:sz w:val="28"/>
                <w:szCs w:val="28"/>
              </w:rPr>
            </w:pPr>
            <w:r w:rsidRPr="001B6135">
              <w:rPr>
                <w:rFonts w:asciiTheme="majorBidi" w:hAnsiTheme="majorBidi" w:cstheme="majorBidi"/>
                <w:b/>
                <w:bCs/>
                <w:sz w:val="28"/>
                <w:szCs w:val="28"/>
              </w:rPr>
              <w:t>Subsidiaries held by ACC Cannabis Co., Ltd.</w:t>
            </w:r>
          </w:p>
        </w:tc>
        <w:tc>
          <w:tcPr>
            <w:tcW w:w="993" w:type="dxa"/>
            <w:shd w:val="clear" w:color="auto" w:fill="auto"/>
            <w:vAlign w:val="bottom"/>
          </w:tcPr>
          <w:p w14:paraId="077B4C0E" w14:textId="7B3C5255"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20216591" w14:textId="30DF228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1003" w:type="dxa"/>
            <w:shd w:val="clear" w:color="auto" w:fill="auto"/>
            <w:vAlign w:val="bottom"/>
          </w:tcPr>
          <w:p w14:paraId="3C423328" w14:textId="011F828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981" w:type="dxa"/>
            <w:vAlign w:val="bottom"/>
          </w:tcPr>
          <w:p w14:paraId="52B16A4F" w14:textId="4609CD8D"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r>
      <w:tr w:rsidR="00C270FC" w:rsidRPr="001B6135" w14:paraId="50496C72" w14:textId="77777777" w:rsidTr="00B64292">
        <w:trPr>
          <w:cantSplit/>
        </w:trPr>
        <w:tc>
          <w:tcPr>
            <w:tcW w:w="2314" w:type="dxa"/>
          </w:tcPr>
          <w:p w14:paraId="037E51F7" w14:textId="3D90B398" w:rsidR="00C270FC" w:rsidRPr="001B6135" w:rsidRDefault="00C270FC" w:rsidP="001B6135">
            <w:pPr>
              <w:pStyle w:val="af9"/>
              <w:tabs>
                <w:tab w:val="clear" w:pos="1080"/>
                <w:tab w:val="left" w:pos="851"/>
                <w:tab w:val="left" w:pos="1418"/>
                <w:tab w:val="left" w:pos="1985"/>
              </w:tabs>
              <w:ind w:right="-158"/>
              <w:rPr>
                <w:rFonts w:asciiTheme="majorBidi" w:hAnsiTheme="majorBidi" w:cstheme="majorBidi"/>
                <w:sz w:val="28"/>
                <w:szCs w:val="28"/>
                <w:cs/>
              </w:rPr>
            </w:pPr>
            <w:r w:rsidRPr="001B6135">
              <w:rPr>
                <w:rFonts w:asciiTheme="majorBidi" w:hAnsiTheme="majorBidi" w:cstheme="majorBidi"/>
                <w:sz w:val="28"/>
                <w:szCs w:val="28"/>
                <w:lang w:val="en-GB"/>
              </w:rPr>
              <w:t xml:space="preserve">High </w:t>
            </w:r>
            <w:proofErr w:type="spellStart"/>
            <w:r w:rsidRPr="001B6135">
              <w:rPr>
                <w:rFonts w:asciiTheme="majorBidi" w:hAnsiTheme="majorBidi" w:cstheme="majorBidi"/>
                <w:sz w:val="28"/>
                <w:szCs w:val="28"/>
                <w:lang w:val="en-GB"/>
              </w:rPr>
              <w:t>Cannabiz</w:t>
            </w:r>
            <w:proofErr w:type="spellEnd"/>
            <w:r w:rsidRPr="001B6135">
              <w:rPr>
                <w:rFonts w:asciiTheme="majorBidi" w:hAnsiTheme="majorBidi" w:cstheme="majorBidi"/>
                <w:sz w:val="28"/>
                <w:szCs w:val="28"/>
                <w:lang w:val="en-GB"/>
              </w:rPr>
              <w:t xml:space="preserve"> Crop Co., Ltd.</w:t>
            </w:r>
          </w:p>
        </w:tc>
        <w:tc>
          <w:tcPr>
            <w:tcW w:w="1134" w:type="dxa"/>
            <w:vAlign w:val="bottom"/>
          </w:tcPr>
          <w:p w14:paraId="201B2389" w14:textId="3FA99CF0" w:rsidR="00C270FC" w:rsidRPr="001B6135" w:rsidRDefault="00C270FC" w:rsidP="001B6135">
            <w:pPr>
              <w:pStyle w:val="a0"/>
              <w:spacing w:after="0"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60</w:t>
            </w:r>
          </w:p>
        </w:tc>
        <w:tc>
          <w:tcPr>
            <w:tcW w:w="884" w:type="dxa"/>
            <w:shd w:val="clear" w:color="auto" w:fill="auto"/>
            <w:vAlign w:val="bottom"/>
          </w:tcPr>
          <w:p w14:paraId="4C2EF817" w14:textId="68F6886A"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1,000</w:t>
            </w:r>
          </w:p>
        </w:tc>
        <w:tc>
          <w:tcPr>
            <w:tcW w:w="992" w:type="dxa"/>
            <w:shd w:val="clear" w:color="auto" w:fill="auto"/>
            <w:vAlign w:val="bottom"/>
          </w:tcPr>
          <w:p w14:paraId="40F06279" w14:textId="596A05C7"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3" w:type="dxa"/>
            <w:shd w:val="clear" w:color="auto" w:fill="auto"/>
            <w:vAlign w:val="bottom"/>
          </w:tcPr>
          <w:p w14:paraId="60FE86CF" w14:textId="536C7EC8" w:rsidR="00C270FC" w:rsidRPr="001B6135" w:rsidRDefault="00C270FC" w:rsidP="001B6135">
            <w:pPr>
              <w:pStyle w:val="a0"/>
              <w:pBdr>
                <w:bottom w:val="sing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bottom"/>
          </w:tcPr>
          <w:p w14:paraId="1F869EA6" w14:textId="0448902F" w:rsidR="00C270FC" w:rsidRPr="001B6135" w:rsidRDefault="00C270FC" w:rsidP="001B6135">
            <w:pPr>
              <w:pStyle w:val="a0"/>
              <w:pBdr>
                <w:bottom w:val="sing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003" w:type="dxa"/>
            <w:shd w:val="clear" w:color="auto" w:fill="auto"/>
            <w:vAlign w:val="bottom"/>
          </w:tcPr>
          <w:p w14:paraId="0A810BEB" w14:textId="6ED00029" w:rsidR="00C270FC" w:rsidRPr="001B6135" w:rsidRDefault="00C270FC" w:rsidP="001B6135">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981" w:type="dxa"/>
            <w:vAlign w:val="bottom"/>
          </w:tcPr>
          <w:p w14:paraId="13B2E009" w14:textId="021637C0" w:rsidR="00C270FC" w:rsidRPr="001B6135" w:rsidRDefault="00C270FC" w:rsidP="001B6135">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C270FC" w:rsidRPr="001B6135" w14:paraId="342E042F" w14:textId="77777777" w:rsidTr="00B64292">
        <w:trPr>
          <w:cantSplit/>
        </w:trPr>
        <w:tc>
          <w:tcPr>
            <w:tcW w:w="2314" w:type="dxa"/>
            <w:shd w:val="clear" w:color="auto" w:fill="auto"/>
          </w:tcPr>
          <w:p w14:paraId="2BD22D94" w14:textId="52FD0EE6" w:rsidR="00C270FC" w:rsidRPr="001B6135" w:rsidRDefault="00C270FC" w:rsidP="001B6135">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lang w:val="en-US"/>
              </w:rPr>
            </w:pPr>
            <w:proofErr w:type="spellStart"/>
            <w:r w:rsidRPr="001B6135">
              <w:rPr>
                <w:rFonts w:asciiTheme="majorBidi" w:hAnsiTheme="majorBidi"/>
                <w:sz w:val="28"/>
                <w:szCs w:val="28"/>
                <w:cs/>
              </w:rPr>
              <w:t>Total</w:t>
            </w:r>
            <w:proofErr w:type="spellEnd"/>
          </w:p>
        </w:tc>
        <w:tc>
          <w:tcPr>
            <w:tcW w:w="1134" w:type="dxa"/>
            <w:vAlign w:val="bottom"/>
          </w:tcPr>
          <w:p w14:paraId="392B4A47" w14:textId="77777777" w:rsidR="00C270FC" w:rsidRPr="001B6135" w:rsidRDefault="00C270FC" w:rsidP="001B6135">
            <w:pPr>
              <w:pStyle w:val="a0"/>
              <w:spacing w:after="0" w:line="240" w:lineRule="auto"/>
              <w:ind w:left="-57" w:right="-57"/>
              <w:jc w:val="center"/>
              <w:rPr>
                <w:rFonts w:asciiTheme="majorBidi" w:hAnsiTheme="majorBidi" w:cstheme="majorBidi"/>
                <w:sz w:val="28"/>
                <w:szCs w:val="28"/>
              </w:rPr>
            </w:pPr>
          </w:p>
        </w:tc>
        <w:tc>
          <w:tcPr>
            <w:tcW w:w="884" w:type="dxa"/>
            <w:shd w:val="clear" w:color="auto" w:fill="auto"/>
            <w:vAlign w:val="bottom"/>
          </w:tcPr>
          <w:p w14:paraId="4CCD5285" w14:textId="7777777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7BE39227" w14:textId="77777777" w:rsidR="00C270FC" w:rsidRPr="001B6135" w:rsidRDefault="00C270FC" w:rsidP="001B6135">
            <w:pPr>
              <w:pStyle w:val="a0"/>
              <w:spacing w:after="0" w:line="240" w:lineRule="auto"/>
              <w:ind w:left="-57" w:right="-57"/>
              <w:jc w:val="right"/>
              <w:rPr>
                <w:rFonts w:asciiTheme="majorBidi" w:hAnsiTheme="majorBidi" w:cstheme="majorBidi"/>
                <w:sz w:val="28"/>
                <w:szCs w:val="28"/>
              </w:rPr>
            </w:pPr>
          </w:p>
        </w:tc>
        <w:tc>
          <w:tcPr>
            <w:tcW w:w="993" w:type="dxa"/>
            <w:shd w:val="clear" w:color="auto" w:fill="auto"/>
          </w:tcPr>
          <w:p w14:paraId="646ADA34" w14:textId="0AC0F8E1"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500,490</w:t>
            </w:r>
          </w:p>
        </w:tc>
        <w:tc>
          <w:tcPr>
            <w:tcW w:w="992" w:type="dxa"/>
            <w:shd w:val="clear" w:color="auto" w:fill="auto"/>
          </w:tcPr>
          <w:p w14:paraId="7241D66D" w14:textId="365E8B69" w:rsidR="00C270FC" w:rsidRPr="001B6135" w:rsidRDefault="00C270FC" w:rsidP="001B6135">
            <w:pPr>
              <w:pStyle w:val="a0"/>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695,740</w:t>
            </w:r>
          </w:p>
        </w:tc>
        <w:tc>
          <w:tcPr>
            <w:tcW w:w="1003" w:type="dxa"/>
            <w:shd w:val="clear" w:color="auto" w:fill="auto"/>
          </w:tcPr>
          <w:p w14:paraId="62CC161F" w14:textId="05F2D2B1" w:rsidR="00C270FC" w:rsidRPr="001B6135" w:rsidRDefault="00C270FC" w:rsidP="001B6135">
            <w:pPr>
              <w:pStyle w:val="a0"/>
              <w:pBdr>
                <w:bottom w:val="doub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lang w:val="en-US"/>
              </w:rPr>
              <w:t>425</w:t>
            </w:r>
          </w:p>
        </w:tc>
        <w:tc>
          <w:tcPr>
            <w:tcW w:w="981" w:type="dxa"/>
          </w:tcPr>
          <w:p w14:paraId="4A798D49" w14:textId="4E560B4E" w:rsidR="00C270FC" w:rsidRPr="001B6135" w:rsidRDefault="00C270FC" w:rsidP="001B6135">
            <w:pPr>
              <w:pStyle w:val="a0"/>
              <w:pBdr>
                <w:bottom w:val="doub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750</w:t>
            </w:r>
          </w:p>
        </w:tc>
      </w:tr>
      <w:tr w:rsidR="00CB39D1" w:rsidRPr="001B6135" w14:paraId="2AFD41C6" w14:textId="77777777" w:rsidTr="00B64292">
        <w:trPr>
          <w:cantSplit/>
        </w:trPr>
        <w:tc>
          <w:tcPr>
            <w:tcW w:w="3448" w:type="dxa"/>
            <w:gridSpan w:val="2"/>
            <w:shd w:val="clear" w:color="auto" w:fill="auto"/>
          </w:tcPr>
          <w:p w14:paraId="511AA8E8" w14:textId="562BB46A" w:rsidR="00CB39D1" w:rsidRPr="001B6135" w:rsidRDefault="00CB39D1" w:rsidP="001B6135">
            <w:pPr>
              <w:pStyle w:val="af9"/>
              <w:tabs>
                <w:tab w:val="clear" w:pos="1080"/>
                <w:tab w:val="left" w:pos="851"/>
                <w:tab w:val="left" w:pos="1418"/>
                <w:tab w:val="left" w:pos="1985"/>
              </w:tabs>
              <w:ind w:right="-158"/>
              <w:rPr>
                <w:rFonts w:asciiTheme="majorBidi" w:hAnsiTheme="majorBidi" w:cstheme="majorBidi"/>
                <w:sz w:val="28"/>
                <w:szCs w:val="28"/>
              </w:rPr>
            </w:pPr>
            <w:r w:rsidRPr="001B6135">
              <w:rPr>
                <w:rFonts w:asciiTheme="majorBidi" w:hAnsiTheme="majorBidi" w:cstheme="majorBidi"/>
                <w:spacing w:val="-6"/>
                <w:sz w:val="28"/>
                <w:szCs w:val="28"/>
                <w:u w:val="single"/>
                <w:lang w:val="en-US"/>
              </w:rPr>
              <w:t>Less</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lang w:val="en-US"/>
              </w:rPr>
              <w:t>Allowance for impairment*</w:t>
            </w:r>
          </w:p>
        </w:tc>
        <w:tc>
          <w:tcPr>
            <w:tcW w:w="884" w:type="dxa"/>
            <w:shd w:val="clear" w:color="auto" w:fill="auto"/>
            <w:vAlign w:val="bottom"/>
          </w:tcPr>
          <w:p w14:paraId="06CE9EA2"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3FA851DE"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c>
          <w:tcPr>
            <w:tcW w:w="993" w:type="dxa"/>
            <w:shd w:val="clear" w:color="auto" w:fill="auto"/>
            <w:vAlign w:val="bottom"/>
          </w:tcPr>
          <w:p w14:paraId="37598126" w14:textId="5F4D9D8A" w:rsidR="00CB39D1" w:rsidRPr="001B6135" w:rsidRDefault="00CB39D1" w:rsidP="001B6135">
            <w:pPr>
              <w:pStyle w:val="a0"/>
              <w:pBdr>
                <w:bottom w:val="single" w:sz="4" w:space="1" w:color="auto"/>
              </w:pBdr>
              <w:spacing w:after="0"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(122,269)</w:t>
            </w:r>
          </w:p>
        </w:tc>
        <w:tc>
          <w:tcPr>
            <w:tcW w:w="992" w:type="dxa"/>
            <w:shd w:val="clear" w:color="auto" w:fill="auto"/>
            <w:vAlign w:val="bottom"/>
          </w:tcPr>
          <w:p w14:paraId="7FBC5DED" w14:textId="63538750" w:rsidR="00CB39D1" w:rsidRPr="001B6135" w:rsidRDefault="00CB39D1" w:rsidP="001B6135">
            <w:pPr>
              <w:pStyle w:val="a0"/>
              <w:pBdr>
                <w:bottom w:val="sing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w:t>
            </w:r>
            <w:r w:rsidRPr="001B6135">
              <w:rPr>
                <w:rFonts w:asciiTheme="majorBidi" w:hAnsiTheme="majorBidi" w:cstheme="majorBidi"/>
                <w:sz w:val="28"/>
                <w:szCs w:val="28"/>
                <w:lang w:val="en-US"/>
              </w:rPr>
              <w:t>83</w:t>
            </w:r>
            <w:r w:rsidRPr="001B6135">
              <w:rPr>
                <w:rFonts w:asciiTheme="majorBidi" w:hAnsiTheme="majorBidi" w:cstheme="majorBidi"/>
                <w:sz w:val="28"/>
                <w:szCs w:val="28"/>
              </w:rPr>
              <w:t>,243)</w:t>
            </w:r>
          </w:p>
        </w:tc>
        <w:tc>
          <w:tcPr>
            <w:tcW w:w="1003" w:type="dxa"/>
            <w:shd w:val="clear" w:color="auto" w:fill="auto"/>
            <w:vAlign w:val="bottom"/>
          </w:tcPr>
          <w:p w14:paraId="786C461B"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c>
          <w:tcPr>
            <w:tcW w:w="981" w:type="dxa"/>
            <w:vAlign w:val="bottom"/>
          </w:tcPr>
          <w:p w14:paraId="6CCA6122"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r>
      <w:tr w:rsidR="00CB39D1" w:rsidRPr="001B6135" w14:paraId="200A2AC3" w14:textId="77777777" w:rsidTr="00B64292">
        <w:trPr>
          <w:cantSplit/>
        </w:trPr>
        <w:tc>
          <w:tcPr>
            <w:tcW w:w="3448" w:type="dxa"/>
            <w:gridSpan w:val="2"/>
            <w:shd w:val="clear" w:color="auto" w:fill="auto"/>
          </w:tcPr>
          <w:p w14:paraId="013E3C1B" w14:textId="0D707A70" w:rsidR="00CB39D1" w:rsidRPr="001B6135" w:rsidRDefault="00CB39D1" w:rsidP="001B6135">
            <w:pPr>
              <w:pStyle w:val="af9"/>
              <w:tabs>
                <w:tab w:val="clear" w:pos="1080"/>
                <w:tab w:val="left" w:pos="851"/>
                <w:tab w:val="left" w:pos="1418"/>
                <w:tab w:val="left" w:pos="1985"/>
              </w:tabs>
              <w:ind w:right="-158"/>
              <w:rPr>
                <w:rFonts w:asciiTheme="majorBidi" w:hAnsiTheme="majorBidi" w:cstheme="majorBidi"/>
                <w:sz w:val="28"/>
                <w:szCs w:val="28"/>
              </w:rPr>
            </w:pPr>
            <w:proofErr w:type="spellStart"/>
            <w:r w:rsidRPr="001B6135">
              <w:rPr>
                <w:rFonts w:asciiTheme="majorBidi" w:hAnsiTheme="majorBidi" w:cstheme="majorBidi"/>
                <w:sz w:val="28"/>
                <w:szCs w:val="28"/>
                <w:cs/>
                <w:lang w:val="en-GB"/>
              </w:rPr>
              <w:t>Investments</w:t>
            </w:r>
            <w:proofErr w:type="spellEnd"/>
            <w:r w:rsidRPr="001B6135">
              <w:rPr>
                <w:rFonts w:asciiTheme="majorBidi" w:hAnsiTheme="majorBidi" w:cstheme="majorBidi"/>
                <w:sz w:val="28"/>
                <w:szCs w:val="28"/>
                <w:cs/>
              </w:rPr>
              <w:t xml:space="preserve"> </w:t>
            </w:r>
            <w:proofErr w:type="spellStart"/>
            <w:r w:rsidRPr="001B6135">
              <w:rPr>
                <w:rFonts w:asciiTheme="majorBidi" w:hAnsiTheme="majorBidi" w:cstheme="majorBidi"/>
                <w:sz w:val="28"/>
                <w:szCs w:val="28"/>
                <w:cs/>
              </w:rPr>
              <w:t>in</w:t>
            </w:r>
            <w:proofErr w:type="spellEnd"/>
            <w:r w:rsidRPr="001B6135">
              <w:rPr>
                <w:rFonts w:asciiTheme="majorBidi" w:hAnsiTheme="majorBidi" w:cstheme="majorBidi"/>
                <w:sz w:val="28"/>
                <w:szCs w:val="28"/>
                <w:cs/>
              </w:rPr>
              <w:t xml:space="preserve"> </w:t>
            </w:r>
            <w:proofErr w:type="spellStart"/>
            <w:r w:rsidRPr="001B6135">
              <w:rPr>
                <w:rFonts w:asciiTheme="majorBidi" w:hAnsiTheme="majorBidi" w:cstheme="majorBidi"/>
                <w:sz w:val="28"/>
                <w:szCs w:val="28"/>
                <w:cs/>
                <w:lang w:val="en-GB"/>
              </w:rPr>
              <w:t>subsidiaries</w:t>
            </w:r>
            <w:proofErr w:type="spellEnd"/>
            <w:r w:rsidRPr="001B6135">
              <w:rPr>
                <w:rFonts w:asciiTheme="majorBidi" w:hAnsiTheme="majorBidi" w:cstheme="majorBidi"/>
                <w:sz w:val="28"/>
                <w:szCs w:val="28"/>
                <w:lang w:val="en-US"/>
              </w:rPr>
              <w:t xml:space="preserve"> – </w:t>
            </w:r>
            <w:proofErr w:type="spellStart"/>
            <w:r w:rsidRPr="001B6135">
              <w:rPr>
                <w:rFonts w:asciiTheme="majorBidi" w:hAnsiTheme="majorBidi" w:cstheme="majorBidi"/>
                <w:sz w:val="28"/>
                <w:szCs w:val="28"/>
                <w:cs/>
              </w:rPr>
              <w:t>net</w:t>
            </w:r>
            <w:proofErr w:type="spellEnd"/>
          </w:p>
        </w:tc>
        <w:tc>
          <w:tcPr>
            <w:tcW w:w="884" w:type="dxa"/>
            <w:shd w:val="clear" w:color="auto" w:fill="auto"/>
            <w:vAlign w:val="bottom"/>
          </w:tcPr>
          <w:p w14:paraId="4B948BBC"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1CC1806B"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c>
          <w:tcPr>
            <w:tcW w:w="993" w:type="dxa"/>
            <w:shd w:val="clear" w:color="auto" w:fill="auto"/>
            <w:vAlign w:val="bottom"/>
          </w:tcPr>
          <w:p w14:paraId="46685500" w14:textId="3665998F" w:rsidR="00CB39D1" w:rsidRPr="001B6135" w:rsidRDefault="00CB39D1" w:rsidP="001B6135">
            <w:pPr>
              <w:pStyle w:val="a0"/>
              <w:pBdr>
                <w:bottom w:val="doub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378,221</w:t>
            </w:r>
          </w:p>
        </w:tc>
        <w:tc>
          <w:tcPr>
            <w:tcW w:w="992" w:type="dxa"/>
            <w:shd w:val="clear" w:color="auto" w:fill="auto"/>
            <w:vAlign w:val="bottom"/>
          </w:tcPr>
          <w:p w14:paraId="2B91A975" w14:textId="073B5E6D" w:rsidR="00CB39D1" w:rsidRPr="001B6135" w:rsidRDefault="00CB39D1" w:rsidP="001B6135">
            <w:pPr>
              <w:pStyle w:val="a0"/>
              <w:pBdr>
                <w:bottom w:val="double" w:sz="4" w:space="1" w:color="auto"/>
              </w:pBdr>
              <w:spacing w:after="0"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512,497</w:t>
            </w:r>
          </w:p>
        </w:tc>
        <w:tc>
          <w:tcPr>
            <w:tcW w:w="1003" w:type="dxa"/>
            <w:shd w:val="clear" w:color="auto" w:fill="auto"/>
            <w:vAlign w:val="bottom"/>
          </w:tcPr>
          <w:p w14:paraId="0E1EB9C9"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c>
          <w:tcPr>
            <w:tcW w:w="981" w:type="dxa"/>
            <w:vAlign w:val="bottom"/>
          </w:tcPr>
          <w:p w14:paraId="4BCA040C" w14:textId="77777777" w:rsidR="00CB39D1" w:rsidRPr="001B6135" w:rsidRDefault="00CB39D1" w:rsidP="001B6135">
            <w:pPr>
              <w:pStyle w:val="a0"/>
              <w:spacing w:after="0" w:line="240" w:lineRule="auto"/>
              <w:ind w:left="-57" w:right="-57"/>
              <w:jc w:val="right"/>
              <w:rPr>
                <w:rFonts w:asciiTheme="majorBidi" w:hAnsiTheme="majorBidi" w:cstheme="majorBidi"/>
                <w:sz w:val="28"/>
                <w:szCs w:val="28"/>
              </w:rPr>
            </w:pPr>
          </w:p>
        </w:tc>
      </w:tr>
    </w:tbl>
    <w:p w14:paraId="7D9513B8" w14:textId="63F04E92" w:rsidR="00EA3211" w:rsidRPr="001B6135" w:rsidRDefault="00EA3211" w:rsidP="001B6135">
      <w:pPr>
        <w:tabs>
          <w:tab w:val="left" w:pos="364"/>
          <w:tab w:val="left" w:pos="9711"/>
          <w:tab w:val="left" w:pos="9960"/>
        </w:tabs>
        <w:spacing w:line="240" w:lineRule="auto"/>
        <w:ind w:left="364" w:hanging="182"/>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w:t>
      </w:r>
      <w:r w:rsidRPr="001B6135">
        <w:rPr>
          <w:rFonts w:asciiTheme="majorBidi" w:hAnsiTheme="majorBidi" w:cstheme="majorBidi"/>
          <w:sz w:val="28"/>
          <w:szCs w:val="28"/>
          <w:lang w:val="en-US"/>
        </w:rPr>
        <w:tab/>
        <w:t>During the year 2021, the Company considered the expected return value of its investment in ACC Infra Co., Ltd. Found that the operating results of the subsidiary (Saraburi Solar Co., Ltd.) were continually improving as a result, the total shareholders' equity of ACC Infra Co., Ltd. (according to the consolidated financial statements) increased. The Company therefore reversed the allowance for impairment of investment in subsidiaries amounting to Baht 4</w:t>
      </w:r>
      <w:r w:rsidR="00942282" w:rsidRPr="001B6135">
        <w:rPr>
          <w:rFonts w:asciiTheme="majorBidi" w:hAnsiTheme="majorBidi" w:cstheme="majorBidi"/>
          <w:sz w:val="28"/>
          <w:szCs w:val="28"/>
          <w:lang w:val="en-US"/>
        </w:rPr>
        <w:t>1</w:t>
      </w:r>
      <w:r w:rsidRPr="001B6135">
        <w:rPr>
          <w:rFonts w:asciiTheme="majorBidi" w:hAnsiTheme="majorBidi" w:cstheme="majorBidi"/>
          <w:sz w:val="28"/>
          <w:szCs w:val="28"/>
          <w:lang w:val="en-US"/>
        </w:rPr>
        <w:t xml:space="preserve"> million in the separate financial statements. The Company is recognized as </w:t>
      </w:r>
      <w:r w:rsidR="00051B1A" w:rsidRPr="001B6135">
        <w:rPr>
          <w:rFonts w:asciiTheme="majorBidi" w:hAnsiTheme="majorBidi" w:cstheme="majorBidi"/>
          <w:sz w:val="28"/>
          <w:szCs w:val="28"/>
          <w:lang w:val="en-US"/>
        </w:rPr>
        <w:t>impairment loss (reversal) on investments in subsidiaries</w:t>
      </w:r>
      <w:r w:rsidRPr="001B6135">
        <w:rPr>
          <w:rFonts w:asciiTheme="majorBidi" w:hAnsiTheme="majorBidi" w:cstheme="majorBidi"/>
          <w:sz w:val="28"/>
          <w:szCs w:val="28"/>
          <w:lang w:val="en-US"/>
        </w:rPr>
        <w:t xml:space="preserve"> </w:t>
      </w:r>
      <w:r w:rsidR="00910EA4" w:rsidRPr="001B6135">
        <w:rPr>
          <w:rFonts w:asciiTheme="majorBidi" w:hAnsiTheme="majorBidi" w:cstheme="majorBidi"/>
          <w:sz w:val="28"/>
          <w:szCs w:val="28"/>
          <w:lang w:val="en-US"/>
        </w:rPr>
        <w:br/>
      </w:r>
      <w:r w:rsidRPr="001B6135">
        <w:rPr>
          <w:rFonts w:asciiTheme="majorBidi" w:hAnsiTheme="majorBidi" w:cstheme="majorBidi"/>
          <w:sz w:val="28"/>
          <w:szCs w:val="28"/>
          <w:lang w:val="en-US"/>
        </w:rPr>
        <w:t>in the current period.</w:t>
      </w:r>
    </w:p>
    <w:p w14:paraId="69DC042B" w14:textId="3898CBC0" w:rsidR="00C270FC" w:rsidRPr="001B6135" w:rsidRDefault="00C270FC" w:rsidP="001B6135">
      <w:pPr>
        <w:tabs>
          <w:tab w:val="left" w:pos="364"/>
          <w:tab w:val="left" w:pos="9711"/>
          <w:tab w:val="left" w:pos="9960"/>
        </w:tabs>
        <w:spacing w:line="240" w:lineRule="auto"/>
        <w:ind w:left="364" w:hanging="182"/>
        <w:jc w:val="thaiDistribute"/>
        <w:rPr>
          <w:rFonts w:asciiTheme="majorBidi" w:hAnsiTheme="majorBidi" w:cstheme="majorBidi"/>
          <w:sz w:val="28"/>
          <w:szCs w:val="28"/>
          <w:lang w:val="en-US"/>
        </w:rPr>
      </w:pPr>
    </w:p>
    <w:p w14:paraId="58CD4E54" w14:textId="77777777" w:rsidR="00C270FC" w:rsidRPr="001B6135" w:rsidRDefault="00C270FC" w:rsidP="001B6135">
      <w:pPr>
        <w:tabs>
          <w:tab w:val="left" w:pos="364"/>
          <w:tab w:val="left" w:pos="9711"/>
          <w:tab w:val="left" w:pos="9960"/>
        </w:tabs>
        <w:spacing w:line="240" w:lineRule="auto"/>
        <w:ind w:left="364" w:hanging="182"/>
        <w:jc w:val="thaiDistribute"/>
        <w:rPr>
          <w:rFonts w:asciiTheme="majorBidi" w:hAnsiTheme="majorBidi" w:cstheme="majorBidi"/>
          <w:sz w:val="28"/>
          <w:szCs w:val="28"/>
          <w:lang w:val="en-US"/>
        </w:rPr>
      </w:pPr>
    </w:p>
    <w:p w14:paraId="25A115D6" w14:textId="77777777" w:rsidR="00EA3211" w:rsidRPr="001B6135" w:rsidRDefault="00EA3211" w:rsidP="001B6135">
      <w:pPr>
        <w:spacing w:before="60" w:line="346" w:lineRule="exact"/>
        <w:ind w:left="364"/>
        <w:rPr>
          <w:rFonts w:asciiTheme="majorBidi" w:hAnsiTheme="majorBidi" w:cstheme="majorBidi"/>
          <w:b/>
          <w:bCs/>
          <w:spacing w:val="-4"/>
          <w:sz w:val="28"/>
          <w:szCs w:val="28"/>
          <w:u w:val="single"/>
          <w:lang w:val="en-US"/>
        </w:rPr>
      </w:pPr>
      <w:r w:rsidRPr="001B6135">
        <w:rPr>
          <w:rFonts w:asciiTheme="majorBidi" w:hAnsiTheme="majorBidi" w:cstheme="majorBidi"/>
          <w:b/>
          <w:bCs/>
          <w:sz w:val="28"/>
          <w:u w:val="single"/>
        </w:rPr>
        <w:lastRenderedPageBreak/>
        <w:t>Disposal</w:t>
      </w:r>
      <w:r w:rsidRPr="001B6135">
        <w:rPr>
          <w:rFonts w:asciiTheme="majorBidi" w:hAnsiTheme="majorBidi" w:cstheme="majorBidi"/>
          <w:b/>
          <w:bCs/>
          <w:spacing w:val="-4"/>
          <w:sz w:val="28"/>
          <w:szCs w:val="28"/>
          <w:u w:val="single"/>
        </w:rPr>
        <w:t xml:space="preserve"> of </w:t>
      </w:r>
      <w:r w:rsidRPr="001B6135">
        <w:rPr>
          <w:rFonts w:asciiTheme="majorBidi" w:hAnsiTheme="majorBidi" w:cstheme="majorBidi"/>
          <w:b/>
          <w:bCs/>
          <w:sz w:val="28"/>
          <w:u w:val="single"/>
        </w:rPr>
        <w:t>investments</w:t>
      </w:r>
      <w:r w:rsidRPr="001B6135">
        <w:rPr>
          <w:rFonts w:asciiTheme="majorBidi" w:hAnsiTheme="majorBidi" w:cstheme="majorBidi"/>
          <w:b/>
          <w:bCs/>
          <w:spacing w:val="-4"/>
          <w:sz w:val="28"/>
          <w:szCs w:val="28"/>
          <w:u w:val="single"/>
        </w:rPr>
        <w:t xml:space="preserve"> in subsidiaries</w:t>
      </w:r>
    </w:p>
    <w:p w14:paraId="2FCF8C82" w14:textId="77777777" w:rsidR="00EA3211" w:rsidRPr="001B6135" w:rsidRDefault="00EA3211" w:rsidP="001B6135">
      <w:pPr>
        <w:spacing w:before="60" w:line="346" w:lineRule="exact"/>
        <w:ind w:left="364"/>
        <w:jc w:val="thaiDistribute"/>
        <w:rPr>
          <w:rFonts w:asciiTheme="majorBidi" w:hAnsiTheme="majorBidi" w:cstheme="majorBidi"/>
          <w:sz w:val="28"/>
          <w:cs/>
        </w:rPr>
      </w:pPr>
      <w:r w:rsidRPr="001B6135">
        <w:rPr>
          <w:rFonts w:asciiTheme="majorBidi" w:hAnsiTheme="majorBidi" w:cstheme="majorBidi"/>
          <w:spacing w:val="-2"/>
          <w:sz w:val="28"/>
        </w:rPr>
        <w:t xml:space="preserve">According to the resolutions of the </w:t>
      </w:r>
      <w:r w:rsidRPr="001B6135">
        <w:rPr>
          <w:rFonts w:asciiTheme="majorBidi" w:hAnsiTheme="majorBidi" w:cstheme="majorBidi"/>
          <w:spacing w:val="-2"/>
          <w:sz w:val="28"/>
          <w:lang w:val="en-US"/>
        </w:rPr>
        <w:t xml:space="preserve">annual </w:t>
      </w:r>
      <w:r w:rsidRPr="001B6135">
        <w:rPr>
          <w:rFonts w:asciiTheme="majorBidi" w:hAnsiTheme="majorBidi" w:cstheme="majorBidi"/>
          <w:spacing w:val="-2"/>
          <w:sz w:val="28"/>
        </w:rPr>
        <w:t>shareholders' meeting of Advance Connection Corporation Public Company</w:t>
      </w:r>
      <w:r w:rsidRPr="001B6135">
        <w:rPr>
          <w:rFonts w:asciiTheme="majorBidi" w:hAnsiTheme="majorBidi" w:cstheme="majorBidi"/>
          <w:sz w:val="28"/>
        </w:rPr>
        <w:t xml:space="preserve"> </w:t>
      </w:r>
      <w:r w:rsidRPr="001B6135">
        <w:rPr>
          <w:rFonts w:asciiTheme="majorBidi" w:hAnsiTheme="majorBidi" w:cstheme="majorBidi"/>
          <w:spacing w:val="10"/>
          <w:sz w:val="28"/>
        </w:rPr>
        <w:t xml:space="preserve">Limited (“the </w:t>
      </w:r>
      <w:r w:rsidRPr="001B6135">
        <w:rPr>
          <w:rFonts w:asciiTheme="majorBidi" w:hAnsiTheme="majorBidi" w:cstheme="majorBidi"/>
          <w:sz w:val="28"/>
        </w:rPr>
        <w:t>Company</w:t>
      </w:r>
      <w:r w:rsidRPr="001B6135">
        <w:rPr>
          <w:rFonts w:asciiTheme="majorBidi" w:hAnsiTheme="majorBidi" w:cstheme="majorBidi"/>
          <w:spacing w:val="10"/>
          <w:sz w:val="28"/>
        </w:rPr>
        <w:t>”) for 2021, held on May 16, 2021, it was resolved to dispose of investments in</w:t>
      </w:r>
      <w:r w:rsidRPr="001B6135">
        <w:rPr>
          <w:rFonts w:asciiTheme="majorBidi" w:hAnsiTheme="majorBidi" w:cstheme="majorBidi"/>
          <w:sz w:val="28"/>
        </w:rPr>
        <w:t xml:space="preserve"> </w:t>
      </w:r>
      <w:r w:rsidRPr="001B6135">
        <w:rPr>
          <w:rFonts w:asciiTheme="majorBidi" w:hAnsiTheme="majorBidi" w:cstheme="majorBidi"/>
          <w:sz w:val="28"/>
        </w:rPr>
        <w:br/>
        <w:t>2 subsidiaries as follows:</w:t>
      </w:r>
    </w:p>
    <w:p w14:paraId="484E21EE" w14:textId="6EE30219" w:rsidR="00EA3211" w:rsidRPr="001B6135" w:rsidRDefault="00301B92" w:rsidP="001B6135">
      <w:pPr>
        <w:pStyle w:val="af3"/>
        <w:numPr>
          <w:ilvl w:val="0"/>
          <w:numId w:val="17"/>
        </w:numPr>
        <w:spacing w:before="60" w:line="346" w:lineRule="exact"/>
        <w:ind w:left="1050"/>
        <w:jc w:val="thaiDistribute"/>
        <w:rPr>
          <w:rFonts w:asciiTheme="majorBidi" w:hAnsiTheme="majorBidi" w:cstheme="majorBidi"/>
          <w:sz w:val="28"/>
        </w:rPr>
      </w:pPr>
      <w:r w:rsidRPr="001B6135">
        <w:rPr>
          <w:rFonts w:asciiTheme="majorBidi" w:hAnsiTheme="majorBidi" w:cstheme="majorBidi"/>
          <w:sz w:val="28"/>
        </w:rPr>
        <w:t>C.E.I. (Chiang Mai) Co., Ltd.</w:t>
      </w:r>
      <w:r w:rsidR="00EA3211" w:rsidRPr="001B6135">
        <w:rPr>
          <w:rFonts w:asciiTheme="majorBidi" w:hAnsiTheme="majorBidi" w:cstheme="majorBidi"/>
          <w:sz w:val="28"/>
        </w:rPr>
        <w:t xml:space="preserve"> (“CEI”) 19,999,997 shares from 20,000,000 total shares at par value of Baht 10 each. The amount of shares equal to 100 percent of issued shares with the paid – up capital of Baht 200 million</w:t>
      </w:r>
      <w:r w:rsidR="00942282" w:rsidRPr="001B6135">
        <w:rPr>
          <w:rFonts w:asciiTheme="majorBidi" w:hAnsiTheme="majorBidi" w:cstheme="majorBidi"/>
          <w:sz w:val="28"/>
        </w:rPr>
        <w:t>.</w:t>
      </w:r>
      <w:r w:rsidRPr="001B6135">
        <w:rPr>
          <w:rFonts w:asciiTheme="majorBidi" w:hAnsiTheme="majorBidi" w:cstheme="majorBidi"/>
          <w:sz w:val="28"/>
        </w:rPr>
        <w:t xml:space="preserve"> C.E.I. (Chiang Mai) Co., Ltd.</w:t>
      </w:r>
      <w:r w:rsidR="00EA3211" w:rsidRPr="001B6135">
        <w:rPr>
          <w:rFonts w:asciiTheme="majorBidi" w:hAnsiTheme="majorBidi" w:cstheme="majorBidi"/>
          <w:sz w:val="28"/>
        </w:rPr>
        <w:t xml:space="preserve"> operates restaurants and banquet halls including; </w:t>
      </w:r>
      <w:proofErr w:type="spellStart"/>
      <w:r w:rsidR="00EA3211" w:rsidRPr="001B6135">
        <w:rPr>
          <w:rFonts w:asciiTheme="majorBidi" w:hAnsiTheme="majorBidi" w:cstheme="majorBidi"/>
          <w:sz w:val="28"/>
        </w:rPr>
        <w:t>Khum</w:t>
      </w:r>
      <w:proofErr w:type="spellEnd"/>
      <w:r w:rsidR="00EA3211" w:rsidRPr="001B6135">
        <w:rPr>
          <w:rFonts w:asciiTheme="majorBidi" w:hAnsiTheme="majorBidi" w:cstheme="majorBidi"/>
          <w:sz w:val="28"/>
        </w:rPr>
        <w:t xml:space="preserve"> </w:t>
      </w:r>
      <w:proofErr w:type="spellStart"/>
      <w:r w:rsidR="00EA3211" w:rsidRPr="001B6135">
        <w:rPr>
          <w:rFonts w:asciiTheme="majorBidi" w:hAnsiTheme="majorBidi" w:cstheme="majorBidi"/>
          <w:sz w:val="28"/>
        </w:rPr>
        <w:t>Khantoke</w:t>
      </w:r>
      <w:proofErr w:type="spellEnd"/>
      <w:r w:rsidR="00EA3211" w:rsidRPr="001B6135">
        <w:rPr>
          <w:rFonts w:asciiTheme="majorBidi" w:hAnsiTheme="majorBidi" w:cstheme="majorBidi"/>
          <w:sz w:val="28"/>
        </w:rPr>
        <w:t xml:space="preserve"> – diner and cultural attractions, </w:t>
      </w:r>
      <w:proofErr w:type="spellStart"/>
      <w:r w:rsidR="00EA3211" w:rsidRPr="001B6135">
        <w:rPr>
          <w:rFonts w:asciiTheme="majorBidi" w:hAnsiTheme="majorBidi" w:cstheme="majorBidi"/>
          <w:sz w:val="28"/>
        </w:rPr>
        <w:t>Plubpla</w:t>
      </w:r>
      <w:proofErr w:type="spellEnd"/>
      <w:r w:rsidR="00EA3211" w:rsidRPr="001B6135">
        <w:rPr>
          <w:rFonts w:asciiTheme="majorBidi" w:hAnsiTheme="majorBidi" w:cstheme="majorBidi"/>
          <w:sz w:val="28"/>
        </w:rPr>
        <w:t xml:space="preserve"> restaurant, and </w:t>
      </w:r>
      <w:proofErr w:type="spellStart"/>
      <w:r w:rsidR="00EA3211" w:rsidRPr="001B6135">
        <w:rPr>
          <w:rFonts w:asciiTheme="majorBidi" w:hAnsiTheme="majorBidi" w:cstheme="majorBidi"/>
          <w:sz w:val="28"/>
        </w:rPr>
        <w:t>Khum</w:t>
      </w:r>
      <w:proofErr w:type="spellEnd"/>
      <w:r w:rsidR="00EA3211" w:rsidRPr="001B6135">
        <w:rPr>
          <w:rFonts w:asciiTheme="majorBidi" w:hAnsiTheme="majorBidi" w:cstheme="majorBidi"/>
          <w:sz w:val="28"/>
        </w:rPr>
        <w:t xml:space="preserve"> Kham International Convention Centre. The project is located in Chiangmai Business Park, Chiang Mai – Doi Saket road. Total price for the shares shall not be less than Baht 427 million. </w:t>
      </w:r>
    </w:p>
    <w:p w14:paraId="787884F8" w14:textId="0F63C38E" w:rsidR="00EA3211" w:rsidRPr="001B6135" w:rsidRDefault="00EA3211" w:rsidP="001B6135">
      <w:pPr>
        <w:pStyle w:val="af3"/>
        <w:numPr>
          <w:ilvl w:val="0"/>
          <w:numId w:val="17"/>
        </w:numPr>
        <w:spacing w:before="60" w:line="346" w:lineRule="exact"/>
        <w:ind w:left="1050"/>
        <w:jc w:val="thaiDistribute"/>
        <w:rPr>
          <w:rFonts w:asciiTheme="majorBidi" w:hAnsiTheme="majorBidi" w:cstheme="majorBidi"/>
          <w:sz w:val="28"/>
        </w:rPr>
      </w:pPr>
      <w:r w:rsidRPr="001B6135">
        <w:rPr>
          <w:rFonts w:asciiTheme="majorBidi" w:hAnsiTheme="majorBidi" w:cstheme="majorBidi"/>
          <w:sz w:val="28"/>
        </w:rPr>
        <w:t xml:space="preserve">ACC Green Energy Co., Ltd (“ACCG”) 999,997 shares from 1,000,000 total shares at par value of Baht 10 each. The amount of shares equal to 100 percent of issued shares with the paid – up capital of Baht 3.25 million. ACCG is registered to operate renewable energy business, however the company has yet operate a business. ACCG’s major assets are 11 rai of land located in Si </w:t>
      </w:r>
      <w:proofErr w:type="spellStart"/>
      <w:r w:rsidRPr="001B6135">
        <w:rPr>
          <w:rFonts w:asciiTheme="majorBidi" w:hAnsiTheme="majorBidi" w:cstheme="majorBidi"/>
          <w:sz w:val="28"/>
        </w:rPr>
        <w:t>Rhe</w:t>
      </w:r>
      <w:proofErr w:type="spellEnd"/>
      <w:r w:rsidRPr="001B6135">
        <w:rPr>
          <w:rFonts w:asciiTheme="majorBidi" w:hAnsiTheme="majorBidi" w:cstheme="majorBidi"/>
          <w:sz w:val="28"/>
        </w:rPr>
        <w:t xml:space="preserve"> island, Phuket. Total price for the shares shall not be less than Baht 123 million.</w:t>
      </w:r>
    </w:p>
    <w:p w14:paraId="4292124F" w14:textId="7193105B" w:rsidR="00EA3211" w:rsidRPr="001B6135" w:rsidRDefault="00EA3211" w:rsidP="001B6135">
      <w:pPr>
        <w:spacing w:before="60" w:line="346" w:lineRule="exact"/>
        <w:ind w:left="364"/>
        <w:jc w:val="thaiDistribute"/>
        <w:rPr>
          <w:rFonts w:asciiTheme="majorBidi" w:hAnsiTheme="majorBidi" w:cstheme="majorBidi"/>
          <w:sz w:val="28"/>
          <w:szCs w:val="28"/>
          <w:lang w:val="en-US"/>
        </w:rPr>
      </w:pPr>
      <w:r w:rsidRPr="001B6135">
        <w:rPr>
          <w:rFonts w:asciiTheme="majorBidi" w:hAnsiTheme="majorBidi" w:cstheme="majorBidi"/>
          <w:sz w:val="28"/>
          <w:szCs w:val="28"/>
        </w:rPr>
        <w:t xml:space="preserve">The </w:t>
      </w:r>
      <w:r w:rsidRPr="001B6135">
        <w:rPr>
          <w:rFonts w:asciiTheme="majorBidi" w:hAnsiTheme="majorBidi" w:cstheme="majorBidi"/>
          <w:sz w:val="28"/>
        </w:rPr>
        <w:t>Company</w:t>
      </w:r>
      <w:r w:rsidRPr="001B6135">
        <w:rPr>
          <w:rFonts w:asciiTheme="majorBidi" w:hAnsiTheme="majorBidi" w:cstheme="majorBidi"/>
          <w:sz w:val="28"/>
          <w:szCs w:val="28"/>
        </w:rPr>
        <w:t xml:space="preserve"> will sell ordinary shares</w:t>
      </w:r>
      <w:r w:rsidR="00942282" w:rsidRPr="001B6135">
        <w:rPr>
          <w:rFonts w:asciiTheme="majorBidi" w:hAnsiTheme="majorBidi" w:cstheme="majorBidi"/>
          <w:sz w:val="28"/>
          <w:szCs w:val="28"/>
        </w:rPr>
        <w:t xml:space="preserve"> </w:t>
      </w:r>
      <w:r w:rsidR="00301B92" w:rsidRPr="001B6135">
        <w:rPr>
          <w:rFonts w:asciiTheme="majorBidi" w:hAnsiTheme="majorBidi" w:cstheme="majorBidi"/>
          <w:sz w:val="28"/>
        </w:rPr>
        <w:t>C.E.I. (Chiang Mai) Co., Ltd.</w:t>
      </w:r>
      <w:r w:rsidRPr="001B6135">
        <w:rPr>
          <w:rFonts w:asciiTheme="majorBidi" w:hAnsiTheme="majorBidi" w:cstheme="majorBidi"/>
          <w:sz w:val="28"/>
          <w:szCs w:val="28"/>
        </w:rPr>
        <w:t xml:space="preserve"> and </w:t>
      </w:r>
      <w:r w:rsidR="00942282" w:rsidRPr="001B6135">
        <w:rPr>
          <w:rFonts w:asciiTheme="majorBidi" w:hAnsiTheme="majorBidi" w:cstheme="majorBidi"/>
          <w:sz w:val="28"/>
          <w:szCs w:val="28"/>
        </w:rPr>
        <w:t xml:space="preserve">ACC Green Energy Co., Ltd. </w:t>
      </w:r>
      <w:r w:rsidRPr="001B6135">
        <w:rPr>
          <w:rFonts w:asciiTheme="majorBidi" w:hAnsiTheme="majorBidi" w:cstheme="majorBidi"/>
          <w:sz w:val="28"/>
          <w:szCs w:val="28"/>
        </w:rPr>
        <w:t xml:space="preserve">at the price not lower than Baht 427 million </w:t>
      </w:r>
      <w:r w:rsidRPr="001B6135">
        <w:rPr>
          <w:rFonts w:asciiTheme="majorBidi" w:hAnsiTheme="majorBidi" w:cstheme="majorBidi"/>
          <w:sz w:val="28"/>
          <w:szCs w:val="28"/>
          <w:lang w:val="en-US"/>
        </w:rPr>
        <w:t xml:space="preserve">and </w:t>
      </w:r>
      <w:r w:rsidRPr="001B6135">
        <w:rPr>
          <w:rFonts w:asciiTheme="majorBidi" w:hAnsiTheme="majorBidi" w:cstheme="majorBidi"/>
          <w:sz w:val="28"/>
          <w:szCs w:val="28"/>
        </w:rPr>
        <w:t xml:space="preserve">123 million </w:t>
      </w:r>
      <w:r w:rsidRPr="001B6135">
        <w:rPr>
          <w:rFonts w:asciiTheme="majorBidi" w:hAnsiTheme="majorBidi" w:cstheme="majorBidi"/>
          <w:spacing w:val="-2"/>
          <w:sz w:val="28"/>
        </w:rPr>
        <w:t>respectively</w:t>
      </w:r>
      <w:r w:rsidRPr="001B6135">
        <w:rPr>
          <w:rFonts w:asciiTheme="majorBidi" w:hAnsiTheme="majorBidi" w:cstheme="majorBidi"/>
          <w:sz w:val="28"/>
          <w:szCs w:val="28"/>
        </w:rPr>
        <w:t xml:space="preserve">. Total value of the transaction is not less than Baht 550 million; full </w:t>
      </w:r>
      <w:r w:rsidRPr="001B6135">
        <w:rPr>
          <w:rFonts w:asciiTheme="majorBidi" w:hAnsiTheme="majorBidi" w:cstheme="majorBidi"/>
          <w:sz w:val="28"/>
          <w:szCs w:val="28"/>
          <w:lang w:val="en-US"/>
        </w:rPr>
        <w:t xml:space="preserve">accepting </w:t>
      </w:r>
      <w:r w:rsidRPr="001B6135">
        <w:rPr>
          <w:rFonts w:asciiTheme="majorBidi" w:hAnsiTheme="majorBidi" w:cstheme="majorBidi"/>
          <w:sz w:val="28"/>
          <w:szCs w:val="28"/>
        </w:rPr>
        <w:t>payment in cash, on the date of shares ownership transfer. Major conditions of the transactions are as followed:</w:t>
      </w:r>
    </w:p>
    <w:p w14:paraId="78D5300C" w14:textId="31E759B6" w:rsidR="00EA3211" w:rsidRPr="001B6135" w:rsidRDefault="00EA3211" w:rsidP="001B6135">
      <w:pPr>
        <w:pStyle w:val="af3"/>
        <w:numPr>
          <w:ilvl w:val="0"/>
          <w:numId w:val="18"/>
        </w:numPr>
        <w:spacing w:before="60" w:line="240" w:lineRule="atLeast"/>
        <w:ind w:left="1276" w:hanging="336"/>
        <w:contextualSpacing w:val="0"/>
        <w:jc w:val="thaiDistribute"/>
        <w:rPr>
          <w:rFonts w:asciiTheme="majorBidi" w:hAnsiTheme="majorBidi" w:cstheme="majorBidi"/>
          <w:sz w:val="28"/>
        </w:rPr>
      </w:pPr>
      <w:r w:rsidRPr="001B6135">
        <w:rPr>
          <w:rFonts w:asciiTheme="majorBidi" w:hAnsiTheme="majorBidi" w:cstheme="majorBidi"/>
          <w:sz w:val="28"/>
        </w:rPr>
        <w:t>The buyer pays Baht 20 million for advance payment to the Company on the date which the sale and purchase agreement has been signed. (On March 12, 2021, the company has received the full amount)</w:t>
      </w:r>
    </w:p>
    <w:p w14:paraId="25A123EA" w14:textId="77777777" w:rsidR="00EA3211" w:rsidRPr="001B6135" w:rsidRDefault="00EA3211" w:rsidP="001B6135">
      <w:pPr>
        <w:pStyle w:val="af3"/>
        <w:numPr>
          <w:ilvl w:val="0"/>
          <w:numId w:val="18"/>
        </w:numPr>
        <w:spacing w:before="60" w:line="240" w:lineRule="atLeast"/>
        <w:ind w:left="1276" w:hanging="336"/>
        <w:contextualSpacing w:val="0"/>
        <w:jc w:val="thaiDistribute"/>
        <w:rPr>
          <w:rFonts w:asciiTheme="majorBidi" w:hAnsiTheme="majorBidi" w:cstheme="majorBidi"/>
          <w:spacing w:val="-2"/>
          <w:sz w:val="28"/>
        </w:rPr>
      </w:pPr>
      <w:r w:rsidRPr="001B6135">
        <w:rPr>
          <w:rFonts w:asciiTheme="majorBidi" w:hAnsiTheme="majorBidi" w:cstheme="majorBidi"/>
          <w:spacing w:val="-2"/>
          <w:sz w:val="28"/>
        </w:rPr>
        <w:t xml:space="preserve">The Company and the buyer agree to proceed dispute resolution and withdraw all lawsuits against each other. </w:t>
      </w:r>
    </w:p>
    <w:p w14:paraId="31EB7CAF" w14:textId="32106037" w:rsidR="00EA3211" w:rsidRPr="001B6135" w:rsidRDefault="00EA3211" w:rsidP="001B6135">
      <w:pPr>
        <w:pStyle w:val="af3"/>
        <w:numPr>
          <w:ilvl w:val="0"/>
          <w:numId w:val="18"/>
        </w:numPr>
        <w:spacing w:before="60" w:line="240" w:lineRule="atLeast"/>
        <w:ind w:left="1276" w:hanging="336"/>
        <w:contextualSpacing w:val="0"/>
        <w:jc w:val="thaiDistribute"/>
        <w:rPr>
          <w:rFonts w:asciiTheme="majorBidi" w:hAnsiTheme="majorBidi" w:cstheme="majorBidi"/>
          <w:spacing w:val="-2"/>
          <w:sz w:val="28"/>
        </w:rPr>
      </w:pPr>
      <w:r w:rsidRPr="001B6135">
        <w:rPr>
          <w:rFonts w:asciiTheme="majorBidi" w:hAnsiTheme="majorBidi" w:cstheme="majorBidi"/>
          <w:spacing w:val="-2"/>
          <w:sz w:val="28"/>
        </w:rPr>
        <w:t xml:space="preserve">The Company shall transfer its ownership in ordinary shares of </w:t>
      </w:r>
      <w:r w:rsidR="000A164B" w:rsidRPr="001B6135">
        <w:rPr>
          <w:rFonts w:asciiTheme="majorBidi" w:hAnsiTheme="majorBidi" w:cstheme="majorBidi"/>
          <w:spacing w:val="-2"/>
          <w:sz w:val="28"/>
        </w:rPr>
        <w:t>C.E.I Chiangmai Co., Ltd.</w:t>
      </w:r>
      <w:r w:rsidRPr="001B6135">
        <w:rPr>
          <w:rFonts w:asciiTheme="majorBidi" w:hAnsiTheme="majorBidi" w:cstheme="majorBidi"/>
          <w:spacing w:val="-2"/>
          <w:sz w:val="28"/>
        </w:rPr>
        <w:t xml:space="preserve"> and </w:t>
      </w:r>
      <w:r w:rsidR="000A164B" w:rsidRPr="001B6135">
        <w:rPr>
          <w:rFonts w:asciiTheme="majorBidi" w:hAnsiTheme="majorBidi" w:cstheme="majorBidi"/>
          <w:spacing w:val="-2"/>
          <w:sz w:val="28"/>
        </w:rPr>
        <w:t>ACC Green Energy Co., Ltd.</w:t>
      </w:r>
      <w:r w:rsidRPr="001B6135">
        <w:rPr>
          <w:rFonts w:asciiTheme="majorBidi" w:hAnsiTheme="majorBidi" w:cstheme="majorBidi"/>
          <w:spacing w:val="-2"/>
          <w:sz w:val="28"/>
        </w:rPr>
        <w:t xml:space="preserve"> to the buyer within June 2021 after receiving approval from the shareholders’ meeting. The buyer will pay the price for the ordinary shares </w:t>
      </w:r>
      <w:proofErr w:type="spellStart"/>
      <w:r w:rsidRPr="001B6135">
        <w:rPr>
          <w:rFonts w:asciiTheme="majorBidi" w:hAnsiTheme="majorBidi" w:cstheme="majorBidi"/>
          <w:spacing w:val="-2"/>
          <w:sz w:val="28"/>
        </w:rPr>
        <w:t>totaling</w:t>
      </w:r>
      <w:proofErr w:type="spellEnd"/>
      <w:r w:rsidRPr="001B6135">
        <w:rPr>
          <w:rFonts w:asciiTheme="majorBidi" w:hAnsiTheme="majorBidi" w:cstheme="majorBidi"/>
          <w:spacing w:val="-2"/>
          <w:sz w:val="28"/>
        </w:rPr>
        <w:t xml:space="preserve"> Baht 530 million (deducted advance payment) to the </w:t>
      </w:r>
      <w:proofErr w:type="spellStart"/>
      <w:r w:rsidRPr="001B6135">
        <w:rPr>
          <w:rFonts w:asciiTheme="majorBidi" w:hAnsiTheme="majorBidi" w:cstheme="majorBidi"/>
          <w:spacing w:val="-2"/>
          <w:sz w:val="28"/>
        </w:rPr>
        <w:t>Compaby</w:t>
      </w:r>
      <w:proofErr w:type="spellEnd"/>
      <w:r w:rsidRPr="001B6135">
        <w:rPr>
          <w:rFonts w:asciiTheme="majorBidi" w:hAnsiTheme="majorBidi" w:cstheme="majorBidi"/>
          <w:spacing w:val="-2"/>
          <w:sz w:val="28"/>
        </w:rPr>
        <w:t xml:space="preserve">; full payment in cash. </w:t>
      </w:r>
    </w:p>
    <w:p w14:paraId="6D537F43" w14:textId="5D063838" w:rsidR="00806877" w:rsidRPr="001B6135" w:rsidRDefault="00EA3211" w:rsidP="001B6135">
      <w:pPr>
        <w:pStyle w:val="af3"/>
        <w:numPr>
          <w:ilvl w:val="0"/>
          <w:numId w:val="18"/>
        </w:numPr>
        <w:spacing w:before="60" w:line="240" w:lineRule="atLeast"/>
        <w:ind w:left="1276" w:hanging="336"/>
        <w:contextualSpacing w:val="0"/>
        <w:jc w:val="thaiDistribute"/>
        <w:rPr>
          <w:rFonts w:asciiTheme="majorBidi" w:hAnsiTheme="majorBidi" w:cstheme="majorBidi"/>
          <w:sz w:val="28"/>
        </w:rPr>
      </w:pPr>
      <w:r w:rsidRPr="001B6135">
        <w:rPr>
          <w:rFonts w:asciiTheme="majorBidi" w:hAnsiTheme="majorBidi" w:cstheme="majorBidi"/>
          <w:sz w:val="28"/>
        </w:rPr>
        <w:t xml:space="preserve">The Company will transfer its right to claim the debt borrowed by CEI and </w:t>
      </w:r>
      <w:r w:rsidR="000A164B" w:rsidRPr="001B6135">
        <w:rPr>
          <w:rFonts w:asciiTheme="majorBidi" w:hAnsiTheme="majorBidi" w:cstheme="majorBidi"/>
          <w:sz w:val="28"/>
        </w:rPr>
        <w:t>ACC Green Energy Co., Ltd.</w:t>
      </w:r>
      <w:r w:rsidRPr="001B6135">
        <w:rPr>
          <w:rFonts w:asciiTheme="majorBidi" w:hAnsiTheme="majorBidi" w:cstheme="majorBidi"/>
          <w:sz w:val="28"/>
        </w:rPr>
        <w:t xml:space="preserve"> to the buyer.</w:t>
      </w:r>
      <w:r w:rsidR="000F5B3A" w:rsidRPr="001B6135">
        <w:rPr>
          <w:rFonts w:asciiTheme="majorBidi" w:hAnsiTheme="majorBidi" w:cstheme="majorBidi"/>
          <w:sz w:val="28"/>
        </w:rPr>
        <w:t xml:space="preserve"> </w:t>
      </w:r>
      <w:r w:rsidRPr="001B6135">
        <w:rPr>
          <w:rFonts w:asciiTheme="majorBidi" w:hAnsiTheme="majorBidi" w:cstheme="majorBidi"/>
          <w:sz w:val="28"/>
        </w:rPr>
        <w:t xml:space="preserve">As of December 31, 2020, </w:t>
      </w:r>
      <w:r w:rsidR="000A164B" w:rsidRPr="001B6135">
        <w:rPr>
          <w:rFonts w:asciiTheme="majorBidi" w:hAnsiTheme="majorBidi" w:cstheme="majorBidi"/>
          <w:sz w:val="28"/>
        </w:rPr>
        <w:t>C.E.I Chiangmai Co., Ltd.</w:t>
      </w:r>
      <w:r w:rsidRPr="001B6135">
        <w:rPr>
          <w:rFonts w:asciiTheme="majorBidi" w:hAnsiTheme="majorBidi" w:cstheme="majorBidi"/>
          <w:sz w:val="28"/>
        </w:rPr>
        <w:t xml:space="preserve"> and </w:t>
      </w:r>
      <w:r w:rsidR="000A164B" w:rsidRPr="001B6135">
        <w:rPr>
          <w:rFonts w:asciiTheme="majorBidi" w:hAnsiTheme="majorBidi" w:cstheme="majorBidi"/>
          <w:sz w:val="28"/>
        </w:rPr>
        <w:t xml:space="preserve">ACC Green Energy Co., Ltd. </w:t>
      </w:r>
      <w:r w:rsidRPr="001B6135">
        <w:rPr>
          <w:rFonts w:asciiTheme="majorBidi" w:hAnsiTheme="majorBidi" w:cstheme="majorBidi"/>
          <w:sz w:val="28"/>
        </w:rPr>
        <w:t xml:space="preserve"> had debt from the Company </w:t>
      </w:r>
      <w:proofErr w:type="spellStart"/>
      <w:r w:rsidRPr="001B6135">
        <w:rPr>
          <w:rFonts w:asciiTheme="majorBidi" w:hAnsiTheme="majorBidi" w:cstheme="majorBidi"/>
          <w:sz w:val="28"/>
        </w:rPr>
        <w:t>totaling</w:t>
      </w:r>
      <w:proofErr w:type="spellEnd"/>
      <w:r w:rsidRPr="001B6135">
        <w:rPr>
          <w:rFonts w:asciiTheme="majorBidi" w:hAnsiTheme="majorBidi" w:cstheme="majorBidi"/>
          <w:sz w:val="28"/>
        </w:rPr>
        <w:t xml:space="preserve"> Baht 294.81 million and Baht 161.08 million respectively.</w:t>
      </w:r>
    </w:p>
    <w:p w14:paraId="5C2BD8CD" w14:textId="77777777" w:rsidR="005F1118" w:rsidRPr="001B6135" w:rsidRDefault="005F1118" w:rsidP="001B6135">
      <w:pPr>
        <w:spacing w:before="60" w:line="346" w:lineRule="exact"/>
        <w:ind w:left="709"/>
        <w:jc w:val="thaiDistribute"/>
        <w:rPr>
          <w:rFonts w:ascii="Angsana New" w:hAnsi="Angsana New"/>
          <w:sz w:val="28"/>
          <w:szCs w:val="28"/>
          <w:lang w:val="en-US"/>
        </w:rPr>
      </w:pPr>
    </w:p>
    <w:p w14:paraId="5A23A6B4" w14:textId="77777777" w:rsidR="005F1118" w:rsidRPr="001B6135" w:rsidRDefault="005F1118" w:rsidP="001B6135">
      <w:pPr>
        <w:spacing w:before="60" w:line="346" w:lineRule="exact"/>
        <w:ind w:left="709"/>
        <w:jc w:val="thaiDistribute"/>
        <w:rPr>
          <w:rFonts w:ascii="Angsana New" w:hAnsi="Angsana New"/>
          <w:sz w:val="28"/>
          <w:szCs w:val="28"/>
        </w:rPr>
      </w:pPr>
    </w:p>
    <w:p w14:paraId="53DAC110" w14:textId="77777777" w:rsidR="005F1118" w:rsidRPr="001B6135" w:rsidRDefault="005F1118" w:rsidP="001B6135">
      <w:pPr>
        <w:spacing w:before="60" w:line="346" w:lineRule="exact"/>
        <w:ind w:left="709"/>
        <w:jc w:val="thaiDistribute"/>
        <w:rPr>
          <w:rFonts w:ascii="Angsana New" w:hAnsi="Angsana New"/>
          <w:sz w:val="28"/>
          <w:szCs w:val="28"/>
          <w:lang w:val="en-US"/>
        </w:rPr>
      </w:pPr>
    </w:p>
    <w:p w14:paraId="082031AA" w14:textId="77777777" w:rsidR="005F1118" w:rsidRPr="001B6135" w:rsidRDefault="005F1118" w:rsidP="001B6135">
      <w:pPr>
        <w:spacing w:before="60" w:line="346" w:lineRule="exact"/>
        <w:ind w:left="709"/>
        <w:jc w:val="thaiDistribute"/>
        <w:rPr>
          <w:rFonts w:ascii="Angsana New" w:hAnsi="Angsana New"/>
          <w:sz w:val="28"/>
          <w:szCs w:val="28"/>
        </w:rPr>
      </w:pPr>
    </w:p>
    <w:p w14:paraId="57633DFA" w14:textId="52A792D9" w:rsidR="005F1118" w:rsidRPr="001B6135" w:rsidRDefault="005F1118" w:rsidP="001B6135">
      <w:pPr>
        <w:spacing w:before="60" w:line="346" w:lineRule="exact"/>
        <w:ind w:left="709"/>
        <w:jc w:val="thaiDistribute"/>
        <w:rPr>
          <w:rFonts w:ascii="Angsana New" w:hAnsi="Angsana New"/>
          <w:sz w:val="28"/>
          <w:szCs w:val="28"/>
          <w:lang w:val="en-US"/>
        </w:rPr>
      </w:pPr>
    </w:p>
    <w:p w14:paraId="01B9708B" w14:textId="77777777" w:rsidR="000F5B3A" w:rsidRPr="001B6135" w:rsidRDefault="000F5B3A" w:rsidP="001B6135">
      <w:pPr>
        <w:spacing w:before="60" w:line="346" w:lineRule="exact"/>
        <w:ind w:left="709"/>
        <w:jc w:val="thaiDistribute"/>
        <w:rPr>
          <w:rFonts w:ascii="Angsana New" w:hAnsi="Angsana New"/>
          <w:sz w:val="28"/>
          <w:szCs w:val="28"/>
          <w:lang w:val="en-US"/>
        </w:rPr>
      </w:pPr>
    </w:p>
    <w:p w14:paraId="12C271B9" w14:textId="561DFC41" w:rsidR="00EA3211" w:rsidRPr="001B6135" w:rsidRDefault="00EA3211" w:rsidP="001B6135">
      <w:pPr>
        <w:spacing w:before="60" w:line="346" w:lineRule="exact"/>
        <w:ind w:left="709"/>
        <w:jc w:val="thaiDistribute"/>
        <w:rPr>
          <w:rFonts w:ascii="Angsana New" w:hAnsi="Angsana New"/>
          <w:sz w:val="28"/>
          <w:szCs w:val="28"/>
          <w:u w:val="single"/>
          <w:lang w:val="en-US"/>
        </w:rPr>
      </w:pPr>
      <w:r w:rsidRPr="001B6135">
        <w:rPr>
          <w:rFonts w:ascii="Angsana New" w:hAnsi="Angsana New"/>
          <w:sz w:val="28"/>
          <w:szCs w:val="28"/>
          <w:lang w:val="en-US"/>
        </w:rPr>
        <w:lastRenderedPageBreak/>
        <w:t xml:space="preserve">During </w:t>
      </w:r>
      <w:r w:rsidRPr="001B6135">
        <w:rPr>
          <w:rFonts w:asciiTheme="majorBidi" w:hAnsiTheme="majorBidi" w:cstheme="majorBidi"/>
          <w:spacing w:val="-2"/>
          <w:sz w:val="28"/>
        </w:rPr>
        <w:t>the</w:t>
      </w:r>
      <w:r w:rsidRPr="001B6135">
        <w:rPr>
          <w:rFonts w:ascii="Angsana New" w:hAnsi="Angsana New"/>
          <w:sz w:val="28"/>
          <w:szCs w:val="28"/>
          <w:lang w:val="en-US"/>
        </w:rPr>
        <w:t xml:space="preserve"> period of 2021, progress has been made in disposing of investments in subsidiaries as follows:</w:t>
      </w:r>
    </w:p>
    <w:p w14:paraId="48918512" w14:textId="77777777" w:rsidR="00EA3211" w:rsidRPr="001B6135" w:rsidRDefault="00EA3211" w:rsidP="001B6135">
      <w:pPr>
        <w:spacing w:before="60" w:line="346" w:lineRule="exact"/>
        <w:ind w:left="709"/>
        <w:jc w:val="thaiDistribute"/>
        <w:rPr>
          <w:rFonts w:ascii="Angsana New" w:hAnsi="Angsana New"/>
          <w:sz w:val="28"/>
          <w:szCs w:val="28"/>
          <w:u w:val="single"/>
          <w:lang w:val="en-US"/>
        </w:rPr>
      </w:pPr>
      <w:r w:rsidRPr="001B6135">
        <w:rPr>
          <w:rFonts w:asciiTheme="majorBidi" w:hAnsiTheme="majorBidi" w:cstheme="majorBidi"/>
          <w:spacing w:val="-2"/>
          <w:sz w:val="28"/>
          <w:u w:val="single"/>
        </w:rPr>
        <w:t>Extend</w:t>
      </w:r>
      <w:r w:rsidRPr="001B6135">
        <w:rPr>
          <w:rFonts w:ascii="Angsana New" w:hAnsi="Angsana New"/>
          <w:sz w:val="28"/>
          <w:szCs w:val="28"/>
          <w:u w:val="single"/>
          <w:lang w:val="en-US"/>
        </w:rPr>
        <w:t xml:space="preserve"> the period for the 1</w:t>
      </w:r>
      <w:r w:rsidRPr="001B6135">
        <w:rPr>
          <w:rFonts w:ascii="Angsana New" w:hAnsi="Angsana New"/>
          <w:sz w:val="28"/>
          <w:szCs w:val="28"/>
          <w:u w:val="single"/>
          <w:vertAlign w:val="superscript"/>
          <w:lang w:val="en-US"/>
        </w:rPr>
        <w:t>st</w:t>
      </w:r>
      <w:r w:rsidRPr="001B6135">
        <w:rPr>
          <w:rFonts w:ascii="Angsana New" w:hAnsi="Angsana New"/>
          <w:sz w:val="28"/>
          <w:szCs w:val="28"/>
          <w:u w:val="single"/>
          <w:lang w:val="en-US"/>
        </w:rPr>
        <w:t xml:space="preserve"> time</w:t>
      </w:r>
    </w:p>
    <w:p w14:paraId="11AAEC97" w14:textId="77777777" w:rsidR="00EA3211" w:rsidRPr="001B6135" w:rsidRDefault="00EA3211" w:rsidP="001B6135">
      <w:pPr>
        <w:spacing w:before="60" w:line="346" w:lineRule="exact"/>
        <w:ind w:left="709"/>
        <w:jc w:val="thaiDistribute"/>
        <w:rPr>
          <w:rFonts w:ascii="Angsana New" w:hAnsi="Angsana New"/>
          <w:spacing w:val="-2"/>
          <w:sz w:val="28"/>
          <w:szCs w:val="28"/>
          <w:lang w:val="en-US"/>
        </w:rPr>
      </w:pPr>
      <w:r w:rsidRPr="001B6135">
        <w:rPr>
          <w:rFonts w:ascii="Angsana New" w:hAnsi="Angsana New"/>
          <w:spacing w:val="-2"/>
          <w:sz w:val="28"/>
          <w:szCs w:val="28"/>
          <w:lang w:val="en-US"/>
        </w:rPr>
        <w:t>On July 7, 2021, the purchaser submitted a letter requesting an extension of the purchase period for another 120</w:t>
      </w:r>
      <w:r w:rsidRPr="001B6135">
        <w:rPr>
          <w:rFonts w:ascii="Angsana New" w:hAnsi="Angsana New"/>
          <w:spacing w:val="-2"/>
          <w:sz w:val="28"/>
          <w:szCs w:val="28"/>
          <w:cs/>
          <w:lang w:val="en-US"/>
        </w:rPr>
        <w:t xml:space="preserve"> </w:t>
      </w:r>
      <w:r w:rsidRPr="001B6135">
        <w:rPr>
          <w:rFonts w:ascii="Angsana New" w:hAnsi="Angsana New"/>
          <w:spacing w:val="-2"/>
          <w:sz w:val="28"/>
          <w:szCs w:val="28"/>
          <w:lang w:val="en-US"/>
        </w:rPr>
        <w:t>days, which the Board of Directors Meeting No. 4</w:t>
      </w:r>
      <w:r w:rsidRPr="001B6135">
        <w:rPr>
          <w:rFonts w:ascii="Angsana New" w:hAnsi="Angsana New"/>
          <w:spacing w:val="-2"/>
          <w:sz w:val="28"/>
          <w:szCs w:val="28"/>
          <w:cs/>
          <w:lang w:val="en-US"/>
        </w:rPr>
        <w:t>/</w:t>
      </w:r>
      <w:r w:rsidRPr="001B6135">
        <w:rPr>
          <w:rFonts w:ascii="Angsana New" w:hAnsi="Angsana New"/>
          <w:spacing w:val="-2"/>
          <w:sz w:val="28"/>
          <w:szCs w:val="28"/>
          <w:lang w:val="en-US"/>
        </w:rPr>
        <w:t>2021</w:t>
      </w:r>
      <w:r w:rsidRPr="001B6135">
        <w:rPr>
          <w:rFonts w:ascii="Angsana New" w:hAnsi="Angsana New"/>
          <w:spacing w:val="-2"/>
          <w:sz w:val="28"/>
          <w:szCs w:val="28"/>
          <w:cs/>
          <w:lang w:val="en-US"/>
        </w:rPr>
        <w:t xml:space="preserve"> </w:t>
      </w:r>
      <w:r w:rsidRPr="001B6135">
        <w:rPr>
          <w:rFonts w:ascii="Angsana New" w:hAnsi="Angsana New"/>
          <w:spacing w:val="-2"/>
          <w:sz w:val="28"/>
          <w:szCs w:val="28"/>
          <w:lang w:val="en-US"/>
        </w:rPr>
        <w:t>on July 13, 2021</w:t>
      </w:r>
      <w:r w:rsidRPr="001B6135">
        <w:rPr>
          <w:rFonts w:ascii="Angsana New" w:hAnsi="Angsana New"/>
          <w:spacing w:val="-2"/>
          <w:sz w:val="28"/>
          <w:szCs w:val="28"/>
          <w:cs/>
          <w:lang w:val="en-US"/>
        </w:rPr>
        <w:t xml:space="preserve"> </w:t>
      </w:r>
      <w:r w:rsidRPr="001B6135">
        <w:rPr>
          <w:rFonts w:ascii="Angsana New" w:hAnsi="Angsana New"/>
          <w:spacing w:val="-2"/>
          <w:sz w:val="28"/>
          <w:szCs w:val="28"/>
          <w:lang w:val="en-US"/>
        </w:rPr>
        <w:t>resolved to approve the purchaser to proceed. Payment of shares must be completed before September 30, 2021</w:t>
      </w:r>
      <w:r w:rsidRPr="001B6135">
        <w:rPr>
          <w:rFonts w:ascii="Angsana New" w:hAnsi="Angsana New" w:hint="cs"/>
          <w:spacing w:val="-2"/>
          <w:sz w:val="28"/>
          <w:szCs w:val="28"/>
          <w:cs/>
          <w:lang w:val="en-US"/>
        </w:rPr>
        <w:t>.</w:t>
      </w:r>
      <w:r w:rsidRPr="001B6135">
        <w:rPr>
          <w:rFonts w:ascii="Angsana New" w:hAnsi="Angsana New"/>
          <w:spacing w:val="-2"/>
          <w:sz w:val="28"/>
          <w:szCs w:val="28"/>
          <w:cs/>
          <w:lang w:val="en-US"/>
        </w:rPr>
        <w:t xml:space="preserve"> </w:t>
      </w:r>
      <w:r w:rsidRPr="001B6135">
        <w:rPr>
          <w:rFonts w:ascii="Angsana New" w:hAnsi="Angsana New"/>
          <w:spacing w:val="-2"/>
          <w:sz w:val="28"/>
          <w:szCs w:val="28"/>
          <w:lang w:val="en-US"/>
        </w:rPr>
        <w:t xml:space="preserve">The extension of the payment period does not affect the Company's financial position and financial plan, because the Company has delayed investing in asset management business until the Company has received the money in full. Regard the Company continues to operate </w:t>
      </w:r>
      <w:proofErr w:type="spellStart"/>
      <w:r w:rsidRPr="001B6135">
        <w:rPr>
          <w:rFonts w:ascii="Angsana New" w:hAnsi="Angsana New"/>
          <w:spacing w:val="-2"/>
          <w:sz w:val="28"/>
          <w:szCs w:val="28"/>
          <w:lang w:val="en-US"/>
        </w:rPr>
        <w:t>inaccordance</w:t>
      </w:r>
      <w:proofErr w:type="spellEnd"/>
      <w:r w:rsidRPr="001B6135">
        <w:rPr>
          <w:rFonts w:ascii="Angsana New" w:hAnsi="Angsana New"/>
          <w:spacing w:val="-2"/>
          <w:sz w:val="28"/>
          <w:szCs w:val="28"/>
          <w:lang w:val="en-US"/>
        </w:rPr>
        <w:t xml:space="preserve"> with the conditions announced to the 2021 Annual General Meeting of Shareholders, which are:</w:t>
      </w:r>
    </w:p>
    <w:p w14:paraId="654329A8" w14:textId="3B0989AE" w:rsidR="00EA3211" w:rsidRPr="001B6135" w:rsidRDefault="00EA3211" w:rsidP="001B6135">
      <w:pPr>
        <w:pStyle w:val="af3"/>
        <w:numPr>
          <w:ilvl w:val="0"/>
          <w:numId w:val="19"/>
        </w:numPr>
        <w:spacing w:before="60" w:line="240" w:lineRule="atLeast"/>
        <w:ind w:left="1302" w:hanging="350"/>
        <w:contextualSpacing w:val="0"/>
        <w:jc w:val="thaiDistribute"/>
        <w:rPr>
          <w:rFonts w:ascii="Angsana New" w:hAnsi="Angsana New"/>
          <w:sz w:val="28"/>
          <w:lang w:val="en-US"/>
        </w:rPr>
      </w:pPr>
      <w:r w:rsidRPr="001B6135">
        <w:rPr>
          <w:rFonts w:ascii="Angsana New" w:hAnsi="Angsana New"/>
          <w:sz w:val="28"/>
          <w:lang w:val="en-US"/>
        </w:rPr>
        <w:t xml:space="preserve">The </w:t>
      </w:r>
      <w:r w:rsidRPr="001B6135">
        <w:rPr>
          <w:rFonts w:asciiTheme="majorBidi" w:hAnsiTheme="majorBidi" w:cstheme="majorBidi"/>
          <w:sz w:val="28"/>
        </w:rPr>
        <w:t>Company</w:t>
      </w:r>
      <w:r w:rsidRPr="001B6135">
        <w:rPr>
          <w:rFonts w:ascii="Angsana New" w:hAnsi="Angsana New"/>
          <w:sz w:val="28"/>
          <w:lang w:val="en-US"/>
        </w:rPr>
        <w:t xml:space="preserve"> and </w:t>
      </w:r>
      <w:r w:rsidR="00FB520A" w:rsidRPr="001B6135">
        <w:rPr>
          <w:rFonts w:ascii="Angsana New" w:hAnsi="Angsana New"/>
          <w:spacing w:val="-2"/>
          <w:sz w:val="28"/>
          <w:lang w:val="en-US"/>
        </w:rPr>
        <w:t xml:space="preserve">the purchaser </w:t>
      </w:r>
      <w:r w:rsidRPr="001B6135">
        <w:rPr>
          <w:rFonts w:ascii="Angsana New" w:hAnsi="Angsana New"/>
          <w:sz w:val="28"/>
          <w:lang w:val="en-US"/>
        </w:rPr>
        <w:t xml:space="preserve">enter into the sale and purchase agreement on the ordinary </w:t>
      </w:r>
      <w:r w:rsidRPr="001B6135">
        <w:rPr>
          <w:rFonts w:asciiTheme="majorBidi" w:hAnsiTheme="majorBidi" w:cstheme="majorBidi"/>
          <w:sz w:val="28"/>
        </w:rPr>
        <w:t>shares</w:t>
      </w:r>
      <w:r w:rsidRPr="001B6135">
        <w:rPr>
          <w:rFonts w:ascii="Angsana New" w:hAnsi="Angsana New"/>
          <w:sz w:val="28"/>
          <w:lang w:val="en-US"/>
        </w:rPr>
        <w:t xml:space="preserve"> of C.E.I (Chiang Mai) Co., Ltd. and ACC Green Energy Co., Ltd. (in progress) </w:t>
      </w:r>
    </w:p>
    <w:p w14:paraId="5CA1F2D6" w14:textId="685B3923" w:rsidR="00EA3211" w:rsidRPr="001B6135" w:rsidRDefault="00EA3211" w:rsidP="001B6135">
      <w:pPr>
        <w:pStyle w:val="af3"/>
        <w:numPr>
          <w:ilvl w:val="0"/>
          <w:numId w:val="19"/>
        </w:numPr>
        <w:spacing w:before="60" w:line="240" w:lineRule="atLeast"/>
        <w:ind w:left="1302" w:hanging="350"/>
        <w:contextualSpacing w:val="0"/>
        <w:jc w:val="thaiDistribute"/>
        <w:rPr>
          <w:rFonts w:ascii="Angsana New" w:hAnsi="Angsana New"/>
          <w:sz w:val="28"/>
          <w:lang w:val="en-US"/>
        </w:rPr>
      </w:pPr>
      <w:r w:rsidRPr="001B6135">
        <w:rPr>
          <w:rFonts w:ascii="Angsana New" w:hAnsi="Angsana New"/>
          <w:sz w:val="28"/>
          <w:lang w:val="en-US"/>
        </w:rPr>
        <w:t>C.E.I</w:t>
      </w:r>
      <w:r w:rsidR="00B64292" w:rsidRPr="001B6135">
        <w:rPr>
          <w:rFonts w:ascii="Angsana New" w:hAnsi="Angsana New"/>
          <w:sz w:val="28"/>
          <w:lang w:val="en-US"/>
        </w:rPr>
        <w:t>.</w:t>
      </w:r>
      <w:r w:rsidRPr="001B6135">
        <w:rPr>
          <w:rFonts w:ascii="Angsana New" w:hAnsi="Angsana New"/>
          <w:sz w:val="28"/>
          <w:lang w:val="en-US"/>
        </w:rPr>
        <w:t xml:space="preserve"> (Chiang Mai) Co., Ltd. A </w:t>
      </w:r>
      <w:proofErr w:type="spellStart"/>
      <w:r w:rsidRPr="001B6135">
        <w:rPr>
          <w:rFonts w:ascii="Angsana New" w:hAnsi="Angsana New"/>
          <w:sz w:val="28"/>
          <w:lang w:val="en-US"/>
        </w:rPr>
        <w:t>ssets</w:t>
      </w:r>
      <w:proofErr w:type="spellEnd"/>
      <w:r w:rsidRPr="001B6135">
        <w:rPr>
          <w:rFonts w:ascii="Angsana New" w:hAnsi="Angsana New"/>
          <w:sz w:val="28"/>
          <w:lang w:val="en-US"/>
        </w:rPr>
        <w:t xml:space="preserve"> land and buildings which are pledged as collateral for the Company’s debentures are released from mortgaged. (in progress)</w:t>
      </w:r>
    </w:p>
    <w:p w14:paraId="4BEDEFA8" w14:textId="70477D39" w:rsidR="00EA3211" w:rsidRPr="001B6135" w:rsidRDefault="00EA3211" w:rsidP="001B6135">
      <w:pPr>
        <w:pStyle w:val="af3"/>
        <w:numPr>
          <w:ilvl w:val="0"/>
          <w:numId w:val="19"/>
        </w:numPr>
        <w:spacing w:before="60" w:line="240" w:lineRule="atLeast"/>
        <w:ind w:left="1302" w:hanging="350"/>
        <w:contextualSpacing w:val="0"/>
        <w:jc w:val="thaiDistribute"/>
        <w:rPr>
          <w:rFonts w:ascii="Angsana New" w:hAnsi="Angsana New"/>
          <w:sz w:val="28"/>
          <w:lang w:val="en-US"/>
        </w:rPr>
      </w:pPr>
      <w:r w:rsidRPr="001B6135">
        <w:rPr>
          <w:rFonts w:ascii="Angsana New" w:hAnsi="Angsana New"/>
          <w:sz w:val="28"/>
          <w:lang w:val="en-US"/>
        </w:rPr>
        <w:t xml:space="preserve">The Company and the counterparties have proceed dispute resolution and withdraw all lawsuits against each other with </w:t>
      </w:r>
      <w:r w:rsidR="00FB520A" w:rsidRPr="001B6135">
        <w:rPr>
          <w:rFonts w:ascii="Angsana New" w:hAnsi="Angsana New"/>
          <w:spacing w:val="-2"/>
          <w:sz w:val="28"/>
          <w:lang w:val="en-US"/>
        </w:rPr>
        <w:t>the purchaser</w:t>
      </w:r>
      <w:r w:rsidRPr="001B6135">
        <w:rPr>
          <w:rFonts w:ascii="Angsana New" w:hAnsi="Angsana New"/>
          <w:sz w:val="28"/>
          <w:lang w:val="en-US"/>
        </w:rPr>
        <w:t xml:space="preserve"> and related persons which are consisting of 5 (Five) former company 3 (three) other related persons. (Note </w:t>
      </w:r>
      <w:r w:rsidR="00A14959" w:rsidRPr="001B6135">
        <w:rPr>
          <w:rFonts w:ascii="Angsana New" w:hAnsi="Angsana New"/>
          <w:sz w:val="28"/>
          <w:lang w:val="en-US"/>
        </w:rPr>
        <w:t>35</w:t>
      </w:r>
      <w:r w:rsidRPr="001B6135">
        <w:rPr>
          <w:rFonts w:ascii="Angsana New" w:hAnsi="Angsana New"/>
          <w:sz w:val="28"/>
          <w:lang w:val="en-US"/>
        </w:rPr>
        <w:t>)</w:t>
      </w:r>
    </w:p>
    <w:p w14:paraId="020FD9CD" w14:textId="77777777" w:rsidR="00EA3211" w:rsidRPr="001B6135" w:rsidRDefault="00EA3211" w:rsidP="001B6135">
      <w:pPr>
        <w:spacing w:before="60" w:line="346" w:lineRule="exact"/>
        <w:ind w:left="709"/>
        <w:jc w:val="thaiDistribute"/>
        <w:rPr>
          <w:rFonts w:ascii="Angsana New" w:hAnsi="Angsana New"/>
          <w:sz w:val="28"/>
          <w:szCs w:val="28"/>
          <w:u w:val="single"/>
          <w:lang w:val="en-US"/>
        </w:rPr>
      </w:pPr>
      <w:r w:rsidRPr="001B6135">
        <w:rPr>
          <w:rFonts w:ascii="Angsana New" w:hAnsi="Angsana New"/>
          <w:sz w:val="28"/>
          <w:szCs w:val="28"/>
          <w:u w:val="single"/>
          <w:lang w:val="en-US"/>
        </w:rPr>
        <w:t xml:space="preserve">Extend the period for </w:t>
      </w:r>
      <w:r w:rsidRPr="001B6135">
        <w:rPr>
          <w:rFonts w:asciiTheme="majorBidi" w:hAnsiTheme="majorBidi" w:cstheme="majorBidi"/>
          <w:spacing w:val="-2"/>
          <w:sz w:val="28"/>
          <w:u w:val="single"/>
        </w:rPr>
        <w:t>the</w:t>
      </w:r>
      <w:r w:rsidRPr="001B6135">
        <w:rPr>
          <w:rFonts w:ascii="Angsana New" w:hAnsi="Angsana New"/>
          <w:sz w:val="28"/>
          <w:szCs w:val="28"/>
          <w:u w:val="single"/>
          <w:lang w:val="en-US"/>
        </w:rPr>
        <w:t xml:space="preserve"> 2</w:t>
      </w:r>
      <w:r w:rsidRPr="001B6135">
        <w:rPr>
          <w:rFonts w:ascii="Angsana New" w:hAnsi="Angsana New"/>
          <w:sz w:val="28"/>
          <w:szCs w:val="28"/>
          <w:u w:val="single"/>
          <w:vertAlign w:val="superscript"/>
          <w:lang w:val="en-US"/>
        </w:rPr>
        <w:t>nd</w:t>
      </w:r>
      <w:r w:rsidRPr="001B6135">
        <w:rPr>
          <w:rFonts w:ascii="Angsana New" w:hAnsi="Angsana New"/>
          <w:sz w:val="28"/>
          <w:szCs w:val="28"/>
          <w:u w:val="single"/>
          <w:lang w:val="en-US"/>
        </w:rPr>
        <w:t xml:space="preserve"> time</w:t>
      </w:r>
    </w:p>
    <w:p w14:paraId="352331D0" w14:textId="77777777" w:rsidR="00EA3211" w:rsidRPr="001B6135" w:rsidRDefault="00EA3211" w:rsidP="001B6135">
      <w:pPr>
        <w:spacing w:before="60" w:line="346" w:lineRule="exact"/>
        <w:ind w:left="709"/>
        <w:jc w:val="thaiDistribute"/>
        <w:rPr>
          <w:rFonts w:ascii="Angsana New" w:hAnsi="Angsana New"/>
          <w:sz w:val="28"/>
          <w:szCs w:val="28"/>
          <w:lang w:val="en-US"/>
        </w:rPr>
      </w:pPr>
      <w:r w:rsidRPr="001B6135">
        <w:rPr>
          <w:rFonts w:ascii="Angsana New" w:hAnsi="Angsana New"/>
          <w:sz w:val="28"/>
          <w:szCs w:val="28"/>
          <w:lang w:val="en-US"/>
        </w:rPr>
        <w:t>On September 1, 2021, the purchaser submitted a letter requesting an extension of the purchase period to November 30, 2021</w:t>
      </w:r>
      <w:r w:rsidRPr="001B6135">
        <w:rPr>
          <w:rFonts w:ascii="Angsana New" w:hAnsi="Angsana New"/>
          <w:sz w:val="28"/>
          <w:szCs w:val="28"/>
          <w:cs/>
          <w:lang w:val="en-US"/>
        </w:rPr>
        <w:t xml:space="preserve">. </w:t>
      </w:r>
      <w:r w:rsidRPr="001B6135">
        <w:rPr>
          <w:rFonts w:ascii="Angsana New" w:hAnsi="Angsana New"/>
          <w:sz w:val="28"/>
          <w:szCs w:val="28"/>
          <w:lang w:val="en-US"/>
        </w:rPr>
        <w:t xml:space="preserve">The </w:t>
      </w:r>
      <w:r w:rsidRPr="001B6135">
        <w:rPr>
          <w:rFonts w:ascii="Angsana New" w:hAnsi="Angsana New"/>
          <w:spacing w:val="-2"/>
          <w:sz w:val="28"/>
          <w:szCs w:val="28"/>
          <w:lang w:val="en-US"/>
        </w:rPr>
        <w:t>Executive</w:t>
      </w:r>
      <w:r w:rsidRPr="001B6135">
        <w:rPr>
          <w:rFonts w:ascii="Angsana New" w:hAnsi="Angsana New"/>
          <w:sz w:val="28"/>
          <w:szCs w:val="28"/>
          <w:lang w:val="en-US"/>
        </w:rPr>
        <w:t xml:space="preserve"> Committee Meeting No. 16</w:t>
      </w:r>
      <w:r w:rsidRPr="001B6135">
        <w:rPr>
          <w:rFonts w:ascii="Angsana New" w:hAnsi="Angsana New"/>
          <w:sz w:val="28"/>
          <w:szCs w:val="28"/>
          <w:cs/>
          <w:lang w:val="en-US"/>
        </w:rPr>
        <w:t>/</w:t>
      </w:r>
      <w:r w:rsidRPr="001B6135">
        <w:rPr>
          <w:rFonts w:ascii="Angsana New" w:hAnsi="Angsana New"/>
          <w:sz w:val="28"/>
          <w:szCs w:val="28"/>
          <w:lang w:val="en-US"/>
        </w:rPr>
        <w:t>2021 on September 9, 2021 resolved to assign the Managing Director to negotiate on that the buyer should pay for the purchase part and the period that can be extended for the purchaser must not be later than October 28, 2021</w:t>
      </w:r>
      <w:r w:rsidRPr="001B6135">
        <w:rPr>
          <w:rFonts w:ascii="Angsana New" w:hAnsi="Angsana New"/>
          <w:sz w:val="28"/>
          <w:szCs w:val="28"/>
          <w:cs/>
          <w:lang w:val="en-US"/>
        </w:rPr>
        <w:t>.</w:t>
      </w:r>
    </w:p>
    <w:p w14:paraId="223AD614" w14:textId="20DD9720" w:rsidR="00EA3211" w:rsidRPr="001B6135" w:rsidRDefault="00EA3211" w:rsidP="001B6135">
      <w:pPr>
        <w:spacing w:before="60" w:line="346" w:lineRule="exact"/>
        <w:ind w:left="709"/>
        <w:jc w:val="thaiDistribute"/>
        <w:rPr>
          <w:rFonts w:ascii="Angsana New" w:hAnsi="Angsana New"/>
          <w:sz w:val="28"/>
          <w:szCs w:val="28"/>
          <w:lang w:val="en-US"/>
        </w:rPr>
      </w:pPr>
      <w:r w:rsidRPr="001B6135">
        <w:rPr>
          <w:rFonts w:ascii="Angsana New" w:hAnsi="Angsana New"/>
          <w:sz w:val="28"/>
          <w:szCs w:val="28"/>
          <w:lang w:val="en-US"/>
        </w:rPr>
        <w:t xml:space="preserve">On September </w:t>
      </w:r>
      <w:r w:rsidR="0013173C" w:rsidRPr="001B6135">
        <w:rPr>
          <w:rFonts w:ascii="Angsana New" w:hAnsi="Angsana New"/>
          <w:sz w:val="28"/>
          <w:szCs w:val="28"/>
          <w:lang w:val="en-US"/>
        </w:rPr>
        <w:t>11</w:t>
      </w:r>
      <w:r w:rsidRPr="001B6135">
        <w:rPr>
          <w:rFonts w:ascii="Angsana New" w:hAnsi="Angsana New"/>
          <w:sz w:val="28"/>
          <w:szCs w:val="28"/>
          <w:lang w:val="en-US"/>
        </w:rPr>
        <w:t>, 2021, the purchaser and the Company have entered into a contract for the sale of the property (Common shares and claims in C.E.I. (Chiang Mai) Co., Ltd. and ACC Green Energy Co., Ltd.) with payment for the purchase of all assets within October 28, 2021</w:t>
      </w:r>
      <w:r w:rsidRPr="001B6135">
        <w:rPr>
          <w:rFonts w:ascii="Angsana New" w:hAnsi="Angsana New"/>
          <w:sz w:val="28"/>
          <w:szCs w:val="28"/>
          <w:cs/>
          <w:lang w:val="en-US"/>
        </w:rPr>
        <w:t>.</w:t>
      </w:r>
    </w:p>
    <w:p w14:paraId="46337BC1" w14:textId="35C30671" w:rsidR="00EA3211" w:rsidRPr="001B6135" w:rsidRDefault="00EA3211" w:rsidP="001B6135">
      <w:pPr>
        <w:spacing w:before="60" w:line="346" w:lineRule="exact"/>
        <w:ind w:left="709"/>
        <w:jc w:val="thaiDistribute"/>
        <w:rPr>
          <w:rFonts w:ascii="Angsana New" w:hAnsi="Angsana New"/>
          <w:sz w:val="28"/>
          <w:szCs w:val="28"/>
          <w:lang w:val="en-US"/>
        </w:rPr>
      </w:pPr>
      <w:r w:rsidRPr="001B6135">
        <w:rPr>
          <w:rFonts w:ascii="Angsana New" w:hAnsi="Angsana New"/>
          <w:sz w:val="28"/>
          <w:szCs w:val="28"/>
          <w:lang w:val="en-US"/>
        </w:rPr>
        <w:t>On October 1</w:t>
      </w:r>
      <w:r w:rsidR="0013173C" w:rsidRPr="001B6135">
        <w:rPr>
          <w:rFonts w:ascii="Angsana New" w:hAnsi="Angsana New"/>
          <w:sz w:val="28"/>
          <w:szCs w:val="28"/>
          <w:lang w:val="en-US"/>
        </w:rPr>
        <w:t>1</w:t>
      </w:r>
      <w:r w:rsidRPr="001B6135">
        <w:rPr>
          <w:rFonts w:ascii="Angsana New" w:hAnsi="Angsana New"/>
          <w:sz w:val="28"/>
          <w:szCs w:val="28"/>
          <w:lang w:val="en-US"/>
        </w:rPr>
        <w:t>, 2021, the purchaser paid for the purchase of some assets to the company in the amount of Baht 25</w:t>
      </w:r>
      <w:r w:rsidRPr="001B6135">
        <w:rPr>
          <w:rFonts w:ascii="Angsana New" w:hAnsi="Angsana New"/>
          <w:sz w:val="28"/>
          <w:szCs w:val="28"/>
          <w:cs/>
          <w:lang w:val="en-US"/>
        </w:rPr>
        <w:t xml:space="preserve"> </w:t>
      </w:r>
      <w:r w:rsidRPr="001B6135">
        <w:rPr>
          <w:rFonts w:ascii="Angsana New" w:hAnsi="Angsana New"/>
          <w:sz w:val="28"/>
          <w:szCs w:val="28"/>
          <w:lang w:val="en-US"/>
        </w:rPr>
        <w:t>million.</w:t>
      </w:r>
    </w:p>
    <w:p w14:paraId="401F87AF" w14:textId="77777777" w:rsidR="00EA3211" w:rsidRPr="001B6135" w:rsidRDefault="00EA3211" w:rsidP="001B6135">
      <w:pPr>
        <w:spacing w:before="60" w:line="346" w:lineRule="exact"/>
        <w:ind w:left="709"/>
        <w:jc w:val="thaiDistribute"/>
        <w:rPr>
          <w:rFonts w:ascii="Angsana New" w:hAnsi="Angsana New"/>
          <w:sz w:val="28"/>
          <w:szCs w:val="28"/>
          <w:u w:val="single"/>
          <w:lang w:val="en-US"/>
        </w:rPr>
      </w:pPr>
      <w:r w:rsidRPr="001B6135">
        <w:rPr>
          <w:rFonts w:ascii="Angsana New" w:hAnsi="Angsana New"/>
          <w:sz w:val="28"/>
          <w:szCs w:val="28"/>
          <w:u w:val="single"/>
          <w:lang w:val="en-US"/>
        </w:rPr>
        <w:t>Extend the period for the 3</w:t>
      </w:r>
      <w:r w:rsidRPr="001B6135">
        <w:rPr>
          <w:rFonts w:ascii="Angsana New" w:hAnsi="Angsana New"/>
          <w:sz w:val="28"/>
          <w:szCs w:val="28"/>
          <w:u w:val="single"/>
          <w:vertAlign w:val="superscript"/>
          <w:lang w:val="en-US"/>
        </w:rPr>
        <w:t>rd</w:t>
      </w:r>
      <w:r w:rsidRPr="001B6135">
        <w:rPr>
          <w:rFonts w:ascii="Angsana New" w:hAnsi="Angsana New"/>
          <w:sz w:val="28"/>
          <w:szCs w:val="28"/>
          <w:u w:val="single"/>
          <w:lang w:val="en-US"/>
        </w:rPr>
        <w:t xml:space="preserve"> time</w:t>
      </w:r>
    </w:p>
    <w:p w14:paraId="14A525FC" w14:textId="77777777" w:rsidR="00EA3211" w:rsidRPr="001B6135" w:rsidRDefault="00EA3211" w:rsidP="001B6135">
      <w:pPr>
        <w:spacing w:before="60" w:line="346" w:lineRule="exact"/>
        <w:ind w:left="709"/>
        <w:jc w:val="thaiDistribute"/>
        <w:rPr>
          <w:rFonts w:ascii="Angsana New" w:hAnsi="Angsana New"/>
          <w:sz w:val="28"/>
          <w:szCs w:val="28"/>
          <w:lang w:val="en-US"/>
        </w:rPr>
      </w:pPr>
      <w:r w:rsidRPr="001B6135">
        <w:rPr>
          <w:rFonts w:ascii="Angsana New" w:hAnsi="Angsana New"/>
          <w:sz w:val="28"/>
          <w:szCs w:val="28"/>
          <w:lang w:val="en-US"/>
        </w:rPr>
        <w:t>Subsequently, the buyer informed that there was a problem and was unable to pay the contract price due to the epidemic situation of COVID-19, causing financial institutions to delay the purchaser's credit consideration. Therefore, request to extend the time to be within December 2021.</w:t>
      </w:r>
    </w:p>
    <w:p w14:paraId="051F049B" w14:textId="02B083E9" w:rsidR="008E6217" w:rsidRPr="001B6135" w:rsidRDefault="008E6217" w:rsidP="001B6135">
      <w:pPr>
        <w:spacing w:before="60" w:line="346" w:lineRule="exact"/>
        <w:ind w:left="709"/>
        <w:jc w:val="thaiDistribute"/>
        <w:rPr>
          <w:rFonts w:asciiTheme="majorBidi" w:hAnsiTheme="majorBidi"/>
          <w:sz w:val="28"/>
          <w:lang w:val="en-US"/>
        </w:rPr>
      </w:pPr>
      <w:r w:rsidRPr="001B6135">
        <w:rPr>
          <w:rFonts w:asciiTheme="majorBidi" w:hAnsiTheme="majorBidi"/>
          <w:sz w:val="28"/>
        </w:rPr>
        <w:t xml:space="preserve">According to the resolution of the Board of </w:t>
      </w:r>
      <w:r w:rsidRPr="001B6135">
        <w:rPr>
          <w:rFonts w:asciiTheme="majorBidi" w:hAnsiTheme="majorBidi" w:cstheme="majorBidi"/>
          <w:sz w:val="28"/>
          <w:szCs w:val="28"/>
        </w:rPr>
        <w:t>Directors'</w:t>
      </w:r>
      <w:r w:rsidRPr="001B6135">
        <w:rPr>
          <w:rFonts w:asciiTheme="majorBidi" w:hAnsiTheme="majorBidi"/>
          <w:sz w:val="28"/>
        </w:rPr>
        <w:t xml:space="preserve"> meeting No. 6/2021, dated October 18, 2021 has resolved to extend the payment period for the sale of investment in the Company's ordinary shares. C.E.I.(Chiang Mai) Co., Ltd. and ACC Green Energy Co., Ltd. To the all to the buyer until December 30, 2021 due to the pandemic situation of the Covid-19 virus causing the buyer not be able to provide the full amount of money according to the contract. In this regard, on November 19, 2021, the Company received additional deposit payment of 25 million baht. </w:t>
      </w:r>
      <w:r w:rsidR="0013173C" w:rsidRPr="001B6135">
        <w:rPr>
          <w:rFonts w:asciiTheme="majorBidi" w:hAnsiTheme="majorBidi"/>
          <w:sz w:val="28"/>
        </w:rPr>
        <w:t>In December 2021, the company received an additional payment of 41.44 million baht. As of December 31, 2021, the company received a total deposit of 111.44 million baht, the remaining 438.56 million baht.</w:t>
      </w:r>
    </w:p>
    <w:p w14:paraId="1D14D8E4" w14:textId="45C080EE" w:rsidR="006E7A33" w:rsidRPr="001B6135" w:rsidRDefault="00C270FC" w:rsidP="001B6135">
      <w:pPr>
        <w:spacing w:before="60" w:line="346" w:lineRule="exact"/>
        <w:ind w:left="709"/>
        <w:jc w:val="thaiDistribute"/>
        <w:rPr>
          <w:rFonts w:asciiTheme="majorBidi" w:hAnsiTheme="majorBidi"/>
          <w:sz w:val="28"/>
        </w:rPr>
      </w:pPr>
      <w:r w:rsidRPr="001B6135">
        <w:rPr>
          <w:rFonts w:asciiTheme="majorBidi" w:hAnsiTheme="majorBidi"/>
          <w:sz w:val="28"/>
          <w:szCs w:val="28"/>
          <w:u w:val="single"/>
        </w:rPr>
        <w:lastRenderedPageBreak/>
        <w:t xml:space="preserve">Extend the </w:t>
      </w:r>
      <w:r w:rsidRPr="001B6135">
        <w:rPr>
          <w:rFonts w:ascii="Angsana New" w:hAnsi="Angsana New"/>
          <w:sz w:val="28"/>
          <w:szCs w:val="28"/>
          <w:u w:val="single"/>
          <w:lang w:val="en-US"/>
        </w:rPr>
        <w:t>period</w:t>
      </w:r>
      <w:r w:rsidRPr="001B6135">
        <w:rPr>
          <w:rFonts w:asciiTheme="majorBidi" w:hAnsiTheme="majorBidi"/>
          <w:sz w:val="28"/>
          <w:szCs w:val="28"/>
          <w:u w:val="single"/>
        </w:rPr>
        <w:t xml:space="preserve"> for the </w:t>
      </w:r>
      <w:r w:rsidRPr="001B6135">
        <w:rPr>
          <w:rFonts w:asciiTheme="majorBidi" w:hAnsiTheme="majorBidi"/>
          <w:sz w:val="28"/>
          <w:u w:val="single"/>
        </w:rPr>
        <w:t>4</w:t>
      </w:r>
      <w:r w:rsidRPr="001B6135">
        <w:rPr>
          <w:rFonts w:asciiTheme="majorBidi" w:hAnsiTheme="majorBidi"/>
          <w:sz w:val="28"/>
          <w:u w:val="single"/>
          <w:vertAlign w:val="superscript"/>
        </w:rPr>
        <w:t>th</w:t>
      </w:r>
      <w:r w:rsidRPr="001B6135">
        <w:rPr>
          <w:rFonts w:asciiTheme="majorBidi" w:hAnsiTheme="majorBidi"/>
          <w:sz w:val="28"/>
          <w:szCs w:val="28"/>
          <w:u w:val="single"/>
        </w:rPr>
        <w:t xml:space="preserve"> time</w:t>
      </w:r>
    </w:p>
    <w:p w14:paraId="022E73E8" w14:textId="15DAF492" w:rsidR="00381AB3" w:rsidRPr="001B6135" w:rsidRDefault="0013173C" w:rsidP="001B6135">
      <w:pPr>
        <w:spacing w:before="60" w:line="346" w:lineRule="exact"/>
        <w:ind w:left="709"/>
        <w:jc w:val="thaiDistribute"/>
        <w:rPr>
          <w:rFonts w:asciiTheme="majorBidi" w:hAnsiTheme="majorBidi"/>
          <w:sz w:val="28"/>
          <w:lang w:val="en-US"/>
        </w:rPr>
      </w:pPr>
      <w:r w:rsidRPr="001B6135">
        <w:rPr>
          <w:rFonts w:asciiTheme="majorBidi" w:hAnsiTheme="majorBidi"/>
          <w:sz w:val="28"/>
          <w:lang w:val="en-US"/>
        </w:rPr>
        <w:t xml:space="preserve">On January 10 – 13, 2021, the company received additional money in the amount of 252.52 million baht. </w:t>
      </w:r>
      <w:r w:rsidR="008C0568" w:rsidRPr="001B6135">
        <w:rPr>
          <w:rFonts w:asciiTheme="majorBidi" w:hAnsiTheme="majorBidi"/>
          <w:sz w:val="28"/>
          <w:lang w:val="en-US"/>
        </w:rPr>
        <w:t xml:space="preserve">Subsequently, January 13, 2022, </w:t>
      </w:r>
      <w:r w:rsidR="00AE3A6B" w:rsidRPr="001B6135">
        <w:rPr>
          <w:rFonts w:ascii="Angsana New" w:hAnsi="Angsana New"/>
          <w:sz w:val="28"/>
          <w:szCs w:val="28"/>
          <w:lang w:val="en-US"/>
        </w:rPr>
        <w:t xml:space="preserve">the purchaser </w:t>
      </w:r>
      <w:r w:rsidR="008C0568" w:rsidRPr="001B6135">
        <w:rPr>
          <w:rFonts w:asciiTheme="majorBidi" w:hAnsiTheme="majorBidi"/>
          <w:sz w:val="28"/>
          <w:lang w:val="en-US"/>
        </w:rPr>
        <w:t xml:space="preserve">sent a letter to the Company requesting an extension of the purchase period to February 10, 2022. And request to receive the transfer of shares and assets only the part of </w:t>
      </w:r>
      <w:r w:rsidR="00AE3A6B" w:rsidRPr="001B6135">
        <w:rPr>
          <w:rFonts w:asciiTheme="majorBidi" w:hAnsiTheme="majorBidi"/>
          <w:sz w:val="28"/>
        </w:rPr>
        <w:t>ACC Green Energy Co., Ltd.</w:t>
      </w:r>
      <w:r w:rsidR="008C0568" w:rsidRPr="001B6135">
        <w:rPr>
          <w:rFonts w:asciiTheme="majorBidi" w:hAnsiTheme="majorBidi"/>
          <w:sz w:val="28"/>
          <w:lang w:val="en-US"/>
        </w:rPr>
        <w:t xml:space="preserve"> before the completion of the payment according to the contract whereas </w:t>
      </w:r>
      <w:r w:rsidR="00AE3A6B" w:rsidRPr="001B6135">
        <w:rPr>
          <w:rFonts w:ascii="Angsana New" w:hAnsi="Angsana New"/>
          <w:sz w:val="28"/>
          <w:szCs w:val="28"/>
          <w:lang w:val="en-US"/>
        </w:rPr>
        <w:t xml:space="preserve">the purchaser </w:t>
      </w:r>
      <w:r w:rsidR="008C0568" w:rsidRPr="001B6135">
        <w:rPr>
          <w:rFonts w:asciiTheme="majorBidi" w:hAnsiTheme="majorBidi"/>
          <w:sz w:val="28"/>
          <w:lang w:val="en-US"/>
        </w:rPr>
        <w:t xml:space="preserve">has already paid for the payment to the company not less than 360 million baht. In this regard, January 14, 2022, the Company received the payment from </w:t>
      </w:r>
      <w:r w:rsidR="00AE3A6B" w:rsidRPr="001B6135">
        <w:rPr>
          <w:rFonts w:ascii="Angsana New" w:hAnsi="Angsana New"/>
          <w:sz w:val="28"/>
          <w:szCs w:val="28"/>
          <w:lang w:val="en-US"/>
        </w:rPr>
        <w:t xml:space="preserve">the purchaser </w:t>
      </w:r>
      <w:r w:rsidR="008C0568" w:rsidRPr="001B6135">
        <w:rPr>
          <w:rFonts w:asciiTheme="majorBidi" w:hAnsiTheme="majorBidi"/>
          <w:sz w:val="28"/>
          <w:lang w:val="en-US"/>
        </w:rPr>
        <w:t>in the amount of 363.96 million baht.</w:t>
      </w:r>
      <w:r w:rsidR="00794327" w:rsidRPr="001B6135">
        <w:rPr>
          <w:rFonts w:asciiTheme="majorBidi" w:hAnsiTheme="majorBidi"/>
          <w:sz w:val="28"/>
          <w:lang w:val="en-US"/>
        </w:rPr>
        <w:t xml:space="preserve"> the remaining unpaid 186.04 million baht.</w:t>
      </w:r>
    </w:p>
    <w:p w14:paraId="74F91DBC" w14:textId="5927BDEB" w:rsidR="008C0568" w:rsidRPr="001B6135" w:rsidRDefault="008C0568" w:rsidP="001B6135">
      <w:pPr>
        <w:spacing w:before="60" w:line="346" w:lineRule="exact"/>
        <w:ind w:left="709"/>
        <w:jc w:val="thaiDistribute"/>
        <w:rPr>
          <w:rFonts w:asciiTheme="majorBidi" w:hAnsiTheme="majorBidi"/>
          <w:sz w:val="28"/>
          <w:lang w:val="en-US"/>
        </w:rPr>
      </w:pPr>
      <w:r w:rsidRPr="001B6135">
        <w:rPr>
          <w:rFonts w:asciiTheme="majorBidi" w:hAnsiTheme="majorBidi"/>
          <w:sz w:val="28"/>
          <w:lang w:val="en-US"/>
        </w:rPr>
        <w:t>The Board of Directors’ meeting at the meeting No. 1/2022, held on January 14, 2022, has</w:t>
      </w:r>
      <w:r w:rsidR="00703FCC" w:rsidRPr="001B6135">
        <w:rPr>
          <w:rFonts w:asciiTheme="majorBidi" w:hAnsiTheme="majorBidi"/>
          <w:sz w:val="28"/>
          <w:lang w:val="en-US"/>
        </w:rPr>
        <w:t xml:space="preserve"> </w:t>
      </w:r>
      <w:r w:rsidRPr="001B6135">
        <w:rPr>
          <w:rFonts w:asciiTheme="majorBidi" w:hAnsiTheme="majorBidi"/>
          <w:sz w:val="28"/>
          <w:lang w:val="en-US"/>
        </w:rPr>
        <w:t xml:space="preserve">considered </w:t>
      </w:r>
      <w:r w:rsidR="00300665" w:rsidRPr="001B6135">
        <w:rPr>
          <w:rFonts w:asciiTheme="majorBidi" w:hAnsiTheme="majorBidi"/>
          <w:sz w:val="28"/>
          <w:lang w:val="en-US"/>
        </w:rPr>
        <w:t>the purchaser's letter</w:t>
      </w:r>
      <w:r w:rsidRPr="001B6135">
        <w:rPr>
          <w:rFonts w:asciiTheme="majorBidi" w:hAnsiTheme="majorBidi"/>
          <w:sz w:val="28"/>
          <w:lang w:val="en-US"/>
        </w:rPr>
        <w:t xml:space="preserve"> and has resolutions as follows:</w:t>
      </w:r>
    </w:p>
    <w:p w14:paraId="77E9007C" w14:textId="76C98070" w:rsidR="008C0568" w:rsidRPr="001B6135" w:rsidRDefault="008C0568" w:rsidP="001B6135">
      <w:pPr>
        <w:pStyle w:val="af3"/>
        <w:numPr>
          <w:ilvl w:val="0"/>
          <w:numId w:val="25"/>
        </w:numPr>
        <w:tabs>
          <w:tab w:val="left" w:pos="360"/>
        </w:tabs>
        <w:spacing w:before="60" w:after="60" w:line="370" w:lineRule="exact"/>
        <w:ind w:right="-29"/>
        <w:jc w:val="thaiDistribute"/>
        <w:rPr>
          <w:rFonts w:asciiTheme="majorBidi" w:hAnsiTheme="majorBidi"/>
          <w:sz w:val="28"/>
          <w:lang w:val="en-US"/>
        </w:rPr>
      </w:pPr>
      <w:r w:rsidRPr="001B6135">
        <w:rPr>
          <w:rFonts w:asciiTheme="majorBidi" w:hAnsiTheme="majorBidi"/>
          <w:sz w:val="28"/>
          <w:lang w:val="en-US"/>
        </w:rPr>
        <w:t xml:space="preserve">Approve </w:t>
      </w:r>
      <w:r w:rsidR="00AE3A6B" w:rsidRPr="001B6135">
        <w:rPr>
          <w:rFonts w:ascii="Angsana New" w:hAnsi="Angsana New"/>
          <w:sz w:val="28"/>
          <w:lang w:val="en-US"/>
        </w:rPr>
        <w:t xml:space="preserve">the purchaser </w:t>
      </w:r>
      <w:r w:rsidRPr="001B6135">
        <w:rPr>
          <w:rFonts w:asciiTheme="majorBidi" w:hAnsiTheme="majorBidi"/>
          <w:sz w:val="28"/>
          <w:lang w:val="en-US"/>
        </w:rPr>
        <w:t xml:space="preserve">to extend the payment period of the purchase of assets of </w:t>
      </w:r>
      <w:r w:rsidR="00AE3A6B" w:rsidRPr="001B6135">
        <w:rPr>
          <w:rFonts w:asciiTheme="majorBidi" w:hAnsiTheme="majorBidi"/>
          <w:sz w:val="28"/>
        </w:rPr>
        <w:t>C.E.I.(Chiang Mai) Co., Ltd. and ACC Green Energy Co., Ltd.</w:t>
      </w:r>
      <w:r w:rsidRPr="001B6135">
        <w:rPr>
          <w:rFonts w:asciiTheme="majorBidi" w:hAnsiTheme="majorBidi"/>
          <w:sz w:val="28"/>
          <w:lang w:val="en-US"/>
        </w:rPr>
        <w:t xml:space="preserve"> to January 31, 2022</w:t>
      </w:r>
    </w:p>
    <w:p w14:paraId="5346A31C" w14:textId="0A950F32" w:rsidR="00381AB3" w:rsidRPr="001B6135" w:rsidRDefault="008C0568" w:rsidP="001B6135">
      <w:pPr>
        <w:pStyle w:val="af3"/>
        <w:numPr>
          <w:ilvl w:val="0"/>
          <w:numId w:val="25"/>
        </w:numPr>
        <w:tabs>
          <w:tab w:val="left" w:pos="360"/>
        </w:tabs>
        <w:spacing w:before="60" w:after="60" w:line="370" w:lineRule="exact"/>
        <w:ind w:right="-29"/>
        <w:jc w:val="thaiDistribute"/>
        <w:rPr>
          <w:rFonts w:asciiTheme="majorBidi" w:hAnsiTheme="majorBidi"/>
          <w:sz w:val="28"/>
          <w:lang w:val="en-US"/>
        </w:rPr>
      </w:pPr>
      <w:r w:rsidRPr="001B6135">
        <w:rPr>
          <w:rFonts w:asciiTheme="majorBidi" w:hAnsiTheme="majorBidi"/>
          <w:sz w:val="28"/>
          <w:lang w:val="en-US"/>
        </w:rPr>
        <w:t xml:space="preserve">Approve </w:t>
      </w:r>
      <w:r w:rsidR="00AE3A6B" w:rsidRPr="001B6135">
        <w:rPr>
          <w:rFonts w:ascii="Angsana New" w:hAnsi="Angsana New"/>
          <w:sz w:val="28"/>
          <w:lang w:val="en-US"/>
        </w:rPr>
        <w:t xml:space="preserve">the purchaser </w:t>
      </w:r>
      <w:r w:rsidRPr="001B6135">
        <w:rPr>
          <w:rFonts w:asciiTheme="majorBidi" w:hAnsiTheme="majorBidi"/>
          <w:sz w:val="28"/>
          <w:lang w:val="en-US"/>
        </w:rPr>
        <w:t xml:space="preserve">to receive the transfer of shares and assets only the part of </w:t>
      </w:r>
      <w:r w:rsidR="00AE3A6B" w:rsidRPr="001B6135">
        <w:rPr>
          <w:rFonts w:asciiTheme="majorBidi" w:hAnsiTheme="majorBidi"/>
          <w:sz w:val="28"/>
        </w:rPr>
        <w:t>ACC Green Energy Co., Ltd.</w:t>
      </w:r>
      <w:r w:rsidRPr="001B6135">
        <w:rPr>
          <w:rFonts w:asciiTheme="majorBidi" w:hAnsiTheme="majorBidi"/>
          <w:sz w:val="28"/>
          <w:lang w:val="en-US"/>
        </w:rPr>
        <w:t xml:space="preserve"> before the completion of the payment according to the contract according to</w:t>
      </w:r>
      <w:r w:rsidR="00703FCC" w:rsidRPr="001B6135">
        <w:rPr>
          <w:rFonts w:asciiTheme="majorBidi" w:hAnsiTheme="majorBidi"/>
          <w:sz w:val="28"/>
          <w:lang w:val="en-US"/>
        </w:rPr>
        <w:t xml:space="preserve"> </w:t>
      </w:r>
      <w:r w:rsidRPr="001B6135">
        <w:rPr>
          <w:rFonts w:asciiTheme="majorBidi" w:hAnsiTheme="majorBidi"/>
          <w:sz w:val="28"/>
          <w:lang w:val="en-US"/>
        </w:rPr>
        <w:t>the resolution no.1 by making a</w:t>
      </w:r>
      <w:r w:rsidR="00703FCC" w:rsidRPr="001B6135">
        <w:rPr>
          <w:rFonts w:asciiTheme="majorBidi" w:hAnsiTheme="majorBidi"/>
          <w:sz w:val="28"/>
          <w:lang w:val="en-US"/>
        </w:rPr>
        <w:t xml:space="preserve"> </w:t>
      </w:r>
      <w:r w:rsidRPr="001B6135">
        <w:rPr>
          <w:rFonts w:asciiTheme="majorBidi" w:hAnsiTheme="majorBidi"/>
          <w:sz w:val="28"/>
          <w:lang w:val="en-US"/>
        </w:rPr>
        <w:t>memorandum of agreement attached to the contract</w:t>
      </w:r>
      <w:r w:rsidR="00703FCC" w:rsidRPr="001B6135">
        <w:rPr>
          <w:rFonts w:asciiTheme="majorBidi" w:hAnsiTheme="majorBidi"/>
          <w:sz w:val="28"/>
          <w:lang w:val="en-US"/>
        </w:rPr>
        <w:t xml:space="preserve"> </w:t>
      </w:r>
    </w:p>
    <w:p w14:paraId="33A30F45" w14:textId="0B8A611F" w:rsidR="00703FCC" w:rsidRPr="001B6135" w:rsidRDefault="00703FCC" w:rsidP="001B6135">
      <w:pPr>
        <w:pStyle w:val="af3"/>
        <w:tabs>
          <w:tab w:val="left" w:pos="360"/>
        </w:tabs>
        <w:spacing w:before="60" w:after="60" w:line="370" w:lineRule="exact"/>
        <w:ind w:left="1080" w:right="-29"/>
        <w:jc w:val="thaiDistribute"/>
        <w:rPr>
          <w:rFonts w:asciiTheme="majorBidi" w:hAnsiTheme="majorBidi"/>
          <w:sz w:val="28"/>
          <w:lang w:val="en-US"/>
        </w:rPr>
      </w:pPr>
      <w:r w:rsidRPr="001B6135">
        <w:rPr>
          <w:rFonts w:asciiTheme="majorBidi" w:hAnsiTheme="majorBidi"/>
          <w:sz w:val="28"/>
          <w:lang w:val="en-US"/>
        </w:rPr>
        <w:t>(</w:t>
      </w:r>
      <w:r w:rsidR="00381AB3" w:rsidRPr="001B6135">
        <w:rPr>
          <w:rFonts w:asciiTheme="majorBidi" w:hAnsiTheme="majorBidi"/>
          <w:sz w:val="28"/>
          <w:lang w:val="en-US"/>
        </w:rPr>
        <w:t>On January 17, 2021, the Company has transferred the shares of ACC Green Energy Co., Ltd. to the purchaser.</w:t>
      </w:r>
      <w:r w:rsidRPr="001B6135">
        <w:rPr>
          <w:rFonts w:asciiTheme="majorBidi" w:hAnsiTheme="majorBidi"/>
          <w:sz w:val="28"/>
          <w:lang w:val="en-US"/>
        </w:rPr>
        <w:t>)</w:t>
      </w:r>
    </w:p>
    <w:p w14:paraId="65BC36C4" w14:textId="41CC6704" w:rsidR="00C270FC" w:rsidRPr="001B6135" w:rsidRDefault="00703FCC" w:rsidP="001B6135">
      <w:pPr>
        <w:spacing w:before="60" w:line="346" w:lineRule="exact"/>
        <w:ind w:left="709"/>
        <w:jc w:val="thaiDistribute"/>
        <w:rPr>
          <w:rFonts w:asciiTheme="majorBidi" w:hAnsiTheme="majorBidi"/>
          <w:sz w:val="28"/>
          <w:u w:val="single"/>
        </w:rPr>
      </w:pPr>
      <w:r w:rsidRPr="001B6135">
        <w:rPr>
          <w:rFonts w:asciiTheme="majorBidi" w:hAnsiTheme="majorBidi"/>
          <w:sz w:val="28"/>
          <w:u w:val="single"/>
        </w:rPr>
        <w:t>Extend the period for the 5</w:t>
      </w:r>
      <w:r w:rsidRPr="001B6135">
        <w:rPr>
          <w:rFonts w:asciiTheme="majorBidi" w:hAnsiTheme="majorBidi"/>
          <w:sz w:val="28"/>
          <w:u w:val="single"/>
          <w:vertAlign w:val="superscript"/>
        </w:rPr>
        <w:t>th</w:t>
      </w:r>
      <w:r w:rsidRPr="001B6135">
        <w:rPr>
          <w:rFonts w:asciiTheme="majorBidi" w:hAnsiTheme="majorBidi"/>
          <w:sz w:val="28"/>
          <w:u w:val="single"/>
        </w:rPr>
        <w:t xml:space="preserve"> time</w:t>
      </w:r>
    </w:p>
    <w:p w14:paraId="202DF52D" w14:textId="40B4B903" w:rsidR="00381AB3" w:rsidRPr="001B6135" w:rsidRDefault="00AE3A6B" w:rsidP="001B6135">
      <w:pPr>
        <w:pStyle w:val="af3"/>
        <w:tabs>
          <w:tab w:val="left" w:pos="360"/>
        </w:tabs>
        <w:spacing w:before="60" w:after="60" w:line="370" w:lineRule="exact"/>
        <w:ind w:right="-29"/>
        <w:jc w:val="thaiDistribute"/>
        <w:rPr>
          <w:rFonts w:asciiTheme="majorBidi" w:hAnsiTheme="majorBidi"/>
          <w:sz w:val="28"/>
          <w:cs/>
        </w:rPr>
      </w:pPr>
      <w:r w:rsidRPr="001B6135">
        <w:rPr>
          <w:rFonts w:asciiTheme="majorBidi" w:hAnsiTheme="majorBidi"/>
          <w:sz w:val="28"/>
        </w:rPr>
        <w:t xml:space="preserve">The purchaser </w:t>
      </w:r>
      <w:r w:rsidR="00381AB3" w:rsidRPr="001B6135">
        <w:rPr>
          <w:rFonts w:asciiTheme="majorBidi" w:hAnsiTheme="majorBidi"/>
          <w:sz w:val="28"/>
        </w:rPr>
        <w:t xml:space="preserve">is unable to repay the debt, therefore, a letter dated January 26, 2022 request to extend the purchase period to February 28, 2022. </w:t>
      </w:r>
    </w:p>
    <w:p w14:paraId="005A4CCA" w14:textId="4602C4D0" w:rsidR="00381AB3" w:rsidRPr="001B6135" w:rsidRDefault="00381AB3" w:rsidP="001B6135">
      <w:pPr>
        <w:pStyle w:val="af3"/>
        <w:tabs>
          <w:tab w:val="left" w:pos="360"/>
        </w:tabs>
        <w:spacing w:before="60" w:after="60" w:line="370" w:lineRule="exact"/>
        <w:ind w:right="-29"/>
        <w:jc w:val="thaiDistribute"/>
        <w:rPr>
          <w:rFonts w:asciiTheme="majorBidi" w:hAnsiTheme="majorBidi"/>
          <w:sz w:val="28"/>
        </w:rPr>
      </w:pPr>
      <w:r w:rsidRPr="001B6135">
        <w:rPr>
          <w:rFonts w:asciiTheme="majorBidi" w:hAnsiTheme="majorBidi"/>
          <w:sz w:val="28"/>
        </w:rPr>
        <w:t xml:space="preserve">The Board of Directors’ meeting at the meeting No. 2/2022, held on January 31, 2022, has considered </w:t>
      </w:r>
      <w:r w:rsidR="00577C19" w:rsidRPr="001B6135">
        <w:rPr>
          <w:rFonts w:asciiTheme="majorBidi" w:hAnsiTheme="majorBidi"/>
          <w:sz w:val="28"/>
        </w:rPr>
        <w:t>the purchaser's letter</w:t>
      </w:r>
      <w:r w:rsidRPr="001B6135">
        <w:rPr>
          <w:rFonts w:asciiTheme="majorBidi" w:hAnsiTheme="majorBidi"/>
          <w:sz w:val="28"/>
        </w:rPr>
        <w:t xml:space="preserve"> and has resolutions as follows:</w:t>
      </w:r>
    </w:p>
    <w:p w14:paraId="1B5ACA48" w14:textId="58B0539F" w:rsidR="00381AB3" w:rsidRPr="001B6135" w:rsidRDefault="00381AB3" w:rsidP="001B6135">
      <w:pPr>
        <w:pStyle w:val="af3"/>
        <w:numPr>
          <w:ilvl w:val="0"/>
          <w:numId w:val="26"/>
        </w:numPr>
        <w:spacing w:before="60" w:after="60" w:line="370" w:lineRule="exact"/>
        <w:ind w:left="1078" w:right="-29" w:hanging="364"/>
        <w:jc w:val="thaiDistribute"/>
        <w:rPr>
          <w:rFonts w:asciiTheme="majorBidi" w:hAnsiTheme="majorBidi"/>
          <w:sz w:val="28"/>
        </w:rPr>
      </w:pPr>
      <w:r w:rsidRPr="001B6135">
        <w:rPr>
          <w:rFonts w:asciiTheme="majorBidi" w:hAnsiTheme="majorBidi"/>
          <w:sz w:val="28"/>
        </w:rPr>
        <w:t xml:space="preserve">Approve </w:t>
      </w:r>
      <w:r w:rsidR="00577C19" w:rsidRPr="001B6135">
        <w:rPr>
          <w:rFonts w:ascii="Angsana New" w:hAnsi="Angsana New"/>
          <w:sz w:val="28"/>
          <w:lang w:val="en-US"/>
        </w:rPr>
        <w:t xml:space="preserve">the purchaser </w:t>
      </w:r>
      <w:r w:rsidRPr="001B6135">
        <w:rPr>
          <w:rFonts w:asciiTheme="majorBidi" w:hAnsiTheme="majorBidi"/>
          <w:sz w:val="28"/>
        </w:rPr>
        <w:t xml:space="preserve">to extend the payment period of the purchase of assets of </w:t>
      </w:r>
      <w:r w:rsidR="00577C19" w:rsidRPr="001B6135">
        <w:rPr>
          <w:rFonts w:asciiTheme="majorBidi" w:hAnsiTheme="majorBidi"/>
          <w:sz w:val="28"/>
        </w:rPr>
        <w:t>C.E.I.(Chiang Mai) Co., Ltd. and ACC Green Energy Co., Ltd.</w:t>
      </w:r>
      <w:r w:rsidRPr="001B6135">
        <w:rPr>
          <w:rFonts w:asciiTheme="majorBidi" w:hAnsiTheme="majorBidi"/>
          <w:sz w:val="28"/>
        </w:rPr>
        <w:t xml:space="preserve"> to February 28, 2022</w:t>
      </w:r>
    </w:p>
    <w:p w14:paraId="234ACDF2" w14:textId="7FB8D695" w:rsidR="00381AB3" w:rsidRPr="001B6135" w:rsidRDefault="00381AB3" w:rsidP="001B6135">
      <w:pPr>
        <w:pStyle w:val="af3"/>
        <w:numPr>
          <w:ilvl w:val="0"/>
          <w:numId w:val="26"/>
        </w:numPr>
        <w:spacing w:before="60" w:after="60" w:line="370" w:lineRule="exact"/>
        <w:ind w:left="1078" w:right="-29" w:hanging="364"/>
        <w:jc w:val="thaiDistribute"/>
        <w:rPr>
          <w:rFonts w:asciiTheme="majorBidi" w:hAnsiTheme="majorBidi"/>
          <w:sz w:val="28"/>
        </w:rPr>
      </w:pPr>
      <w:r w:rsidRPr="001B6135">
        <w:rPr>
          <w:rFonts w:asciiTheme="majorBidi" w:hAnsiTheme="majorBidi"/>
          <w:sz w:val="28"/>
          <w:lang w:val="en-US"/>
        </w:rPr>
        <w:t>Approved</w:t>
      </w:r>
      <w:r w:rsidRPr="001B6135">
        <w:rPr>
          <w:rFonts w:asciiTheme="majorBidi" w:hAnsiTheme="majorBidi"/>
          <w:sz w:val="28"/>
        </w:rPr>
        <w:t xml:space="preserve"> not to appeal the judgment of the Court of Appeal on the part of </w:t>
      </w:r>
      <w:r w:rsidR="00577C19" w:rsidRPr="001B6135">
        <w:rPr>
          <w:rFonts w:asciiTheme="majorBidi" w:hAnsiTheme="majorBidi"/>
          <w:sz w:val="28"/>
        </w:rPr>
        <w:t>some defendants.</w:t>
      </w:r>
    </w:p>
    <w:p w14:paraId="07CB800E" w14:textId="5D4F6272" w:rsidR="00381AB3" w:rsidRPr="001B6135" w:rsidRDefault="00381AB3" w:rsidP="001B6135">
      <w:pPr>
        <w:pStyle w:val="af3"/>
        <w:numPr>
          <w:ilvl w:val="0"/>
          <w:numId w:val="26"/>
        </w:numPr>
        <w:spacing w:before="60" w:after="60" w:line="370" w:lineRule="exact"/>
        <w:ind w:left="1078" w:right="-29" w:hanging="364"/>
        <w:jc w:val="thaiDistribute"/>
        <w:rPr>
          <w:rFonts w:asciiTheme="majorBidi" w:hAnsiTheme="majorBidi"/>
          <w:sz w:val="28"/>
        </w:rPr>
      </w:pPr>
      <w:r w:rsidRPr="001B6135">
        <w:rPr>
          <w:rFonts w:asciiTheme="majorBidi" w:hAnsiTheme="majorBidi"/>
          <w:sz w:val="28"/>
        </w:rPr>
        <w:t xml:space="preserve">Approval </w:t>
      </w:r>
      <w:r w:rsidR="00577C19" w:rsidRPr="001B6135">
        <w:rPr>
          <w:rFonts w:ascii="Angsana New" w:hAnsi="Angsana New"/>
          <w:sz w:val="28"/>
          <w:lang w:val="en-US"/>
        </w:rPr>
        <w:t xml:space="preserve">the purchaser </w:t>
      </w:r>
      <w:r w:rsidRPr="001B6135">
        <w:rPr>
          <w:rFonts w:asciiTheme="majorBidi" w:hAnsiTheme="majorBidi"/>
          <w:sz w:val="28"/>
        </w:rPr>
        <w:t xml:space="preserve">to divide the payment into 3 </w:t>
      </w:r>
      <w:proofErr w:type="spellStart"/>
      <w:r w:rsidRPr="001B6135">
        <w:rPr>
          <w:rFonts w:asciiTheme="majorBidi" w:hAnsiTheme="majorBidi"/>
          <w:sz w:val="28"/>
        </w:rPr>
        <w:t>installments</w:t>
      </w:r>
      <w:proofErr w:type="spellEnd"/>
      <w:r w:rsidRPr="001B6135">
        <w:rPr>
          <w:rFonts w:asciiTheme="majorBidi" w:hAnsiTheme="majorBidi"/>
          <w:sz w:val="28"/>
        </w:rPr>
        <w:t xml:space="preserve"> as follows:</w:t>
      </w:r>
    </w:p>
    <w:p w14:paraId="24FC42F9" w14:textId="6C38126A" w:rsidR="00381AB3" w:rsidRPr="001B6135" w:rsidRDefault="00381AB3" w:rsidP="001B6135">
      <w:pPr>
        <w:pStyle w:val="af3"/>
        <w:numPr>
          <w:ilvl w:val="1"/>
          <w:numId w:val="26"/>
        </w:numPr>
        <w:spacing w:before="60" w:after="60" w:line="370" w:lineRule="exact"/>
        <w:ind w:left="1456" w:right="-29"/>
        <w:jc w:val="thaiDistribute"/>
        <w:rPr>
          <w:rFonts w:asciiTheme="majorBidi" w:hAnsiTheme="majorBidi"/>
          <w:sz w:val="28"/>
        </w:rPr>
      </w:pPr>
      <w:r w:rsidRPr="001B6135">
        <w:rPr>
          <w:rFonts w:asciiTheme="majorBidi" w:hAnsiTheme="majorBidi"/>
          <w:sz w:val="28"/>
        </w:rPr>
        <w:t xml:space="preserve">First </w:t>
      </w:r>
      <w:proofErr w:type="spellStart"/>
      <w:r w:rsidRPr="001B6135">
        <w:rPr>
          <w:rFonts w:asciiTheme="majorBidi" w:hAnsiTheme="majorBidi"/>
          <w:sz w:val="28"/>
        </w:rPr>
        <w:t>installment</w:t>
      </w:r>
      <w:proofErr w:type="spellEnd"/>
      <w:r w:rsidRPr="001B6135">
        <w:rPr>
          <w:rFonts w:asciiTheme="majorBidi" w:hAnsiTheme="majorBidi"/>
          <w:sz w:val="28"/>
        </w:rPr>
        <w:t>, February 10, 2022, pay at least 30 million baht</w:t>
      </w:r>
    </w:p>
    <w:p w14:paraId="7CA21289" w14:textId="77BAEDB4" w:rsidR="00381AB3" w:rsidRPr="001B6135" w:rsidRDefault="00381AB3" w:rsidP="001B6135">
      <w:pPr>
        <w:pStyle w:val="af3"/>
        <w:numPr>
          <w:ilvl w:val="1"/>
          <w:numId w:val="26"/>
        </w:numPr>
        <w:spacing w:before="60" w:after="60" w:line="370" w:lineRule="exact"/>
        <w:ind w:left="1456" w:right="-29"/>
        <w:jc w:val="thaiDistribute"/>
        <w:rPr>
          <w:rFonts w:asciiTheme="majorBidi" w:hAnsiTheme="majorBidi"/>
          <w:sz w:val="28"/>
        </w:rPr>
      </w:pPr>
      <w:r w:rsidRPr="001B6135">
        <w:rPr>
          <w:rFonts w:asciiTheme="majorBidi" w:hAnsiTheme="majorBidi"/>
          <w:sz w:val="28"/>
        </w:rPr>
        <w:t xml:space="preserve">Second </w:t>
      </w:r>
      <w:proofErr w:type="spellStart"/>
      <w:r w:rsidRPr="001B6135">
        <w:rPr>
          <w:rFonts w:asciiTheme="majorBidi" w:hAnsiTheme="majorBidi"/>
          <w:sz w:val="28"/>
        </w:rPr>
        <w:t>installment</w:t>
      </w:r>
      <w:proofErr w:type="spellEnd"/>
      <w:r w:rsidRPr="001B6135">
        <w:rPr>
          <w:rFonts w:asciiTheme="majorBidi" w:hAnsiTheme="majorBidi"/>
          <w:sz w:val="28"/>
        </w:rPr>
        <w:t>, February 21, 2022, pay at least 60 million baht</w:t>
      </w:r>
    </w:p>
    <w:p w14:paraId="5F732088" w14:textId="18591100" w:rsidR="00381AB3" w:rsidRPr="001B6135" w:rsidRDefault="00381AB3" w:rsidP="001B6135">
      <w:pPr>
        <w:pStyle w:val="af3"/>
        <w:numPr>
          <w:ilvl w:val="1"/>
          <w:numId w:val="26"/>
        </w:numPr>
        <w:spacing w:before="60" w:after="60" w:line="370" w:lineRule="exact"/>
        <w:ind w:left="1456" w:right="-29"/>
        <w:jc w:val="thaiDistribute"/>
        <w:rPr>
          <w:rFonts w:asciiTheme="majorBidi" w:hAnsiTheme="majorBidi"/>
          <w:sz w:val="28"/>
        </w:rPr>
      </w:pPr>
      <w:r w:rsidRPr="001B6135">
        <w:rPr>
          <w:rFonts w:asciiTheme="majorBidi" w:hAnsiTheme="majorBidi"/>
          <w:sz w:val="28"/>
        </w:rPr>
        <w:t xml:space="preserve">Third </w:t>
      </w:r>
      <w:proofErr w:type="spellStart"/>
      <w:r w:rsidRPr="001B6135">
        <w:rPr>
          <w:rFonts w:asciiTheme="majorBidi" w:hAnsiTheme="majorBidi"/>
          <w:sz w:val="28"/>
        </w:rPr>
        <w:t>installment</w:t>
      </w:r>
      <w:proofErr w:type="spellEnd"/>
      <w:r w:rsidRPr="001B6135">
        <w:rPr>
          <w:rFonts w:asciiTheme="majorBidi" w:hAnsiTheme="majorBidi"/>
          <w:sz w:val="28"/>
        </w:rPr>
        <w:t xml:space="preserve">, within February 28, 2022, pay for rest of the purchase of assets of </w:t>
      </w:r>
      <w:r w:rsidR="00577C19" w:rsidRPr="001B6135">
        <w:rPr>
          <w:rFonts w:asciiTheme="majorBidi" w:hAnsiTheme="majorBidi"/>
          <w:sz w:val="28"/>
        </w:rPr>
        <w:t>C.E.I.(Chiang Mai) Co., Ltd. and ACC Green Energy Co., Ltd.</w:t>
      </w:r>
    </w:p>
    <w:p w14:paraId="16C34E31" w14:textId="218716C7" w:rsidR="00381AB3" w:rsidRPr="001B6135" w:rsidRDefault="00381AB3" w:rsidP="001B6135">
      <w:pPr>
        <w:pStyle w:val="af3"/>
        <w:numPr>
          <w:ilvl w:val="0"/>
          <w:numId w:val="26"/>
        </w:numPr>
        <w:spacing w:before="60" w:after="60" w:line="370" w:lineRule="exact"/>
        <w:ind w:left="1078" w:right="-29" w:hanging="364"/>
        <w:jc w:val="thaiDistribute"/>
        <w:rPr>
          <w:rFonts w:asciiTheme="majorBidi" w:hAnsiTheme="majorBidi"/>
          <w:sz w:val="28"/>
        </w:rPr>
      </w:pPr>
      <w:r w:rsidRPr="001B6135">
        <w:rPr>
          <w:rFonts w:asciiTheme="majorBidi" w:hAnsiTheme="majorBidi"/>
          <w:sz w:val="28"/>
        </w:rPr>
        <w:t xml:space="preserve">Approved to withdraw the lawsuit against </w:t>
      </w:r>
      <w:r w:rsidR="00577C19" w:rsidRPr="001B6135">
        <w:rPr>
          <w:rFonts w:asciiTheme="majorBidi" w:hAnsiTheme="majorBidi"/>
          <w:sz w:val="28"/>
        </w:rPr>
        <w:t>former director</w:t>
      </w:r>
      <w:r w:rsidRPr="001B6135">
        <w:rPr>
          <w:rFonts w:asciiTheme="majorBidi" w:hAnsiTheme="majorBidi"/>
          <w:sz w:val="28"/>
        </w:rPr>
        <w:t xml:space="preserve"> when </w:t>
      </w:r>
      <w:r w:rsidR="00577C19" w:rsidRPr="001B6135">
        <w:rPr>
          <w:rFonts w:ascii="Angsana New" w:hAnsi="Angsana New"/>
          <w:sz w:val="28"/>
          <w:lang w:val="en-US"/>
        </w:rPr>
        <w:t xml:space="preserve">the purchaser </w:t>
      </w:r>
      <w:r w:rsidRPr="001B6135">
        <w:rPr>
          <w:rFonts w:asciiTheme="majorBidi" w:hAnsiTheme="majorBidi"/>
          <w:sz w:val="28"/>
        </w:rPr>
        <w:t>paid the full amount of 550 million baht and entered into a compromise agreement</w:t>
      </w:r>
      <w:r w:rsidR="00794327" w:rsidRPr="001B6135">
        <w:rPr>
          <w:rFonts w:asciiTheme="majorBidi" w:hAnsiTheme="majorBidi"/>
          <w:sz w:val="28"/>
        </w:rPr>
        <w:t xml:space="preserve"> with the group of plaintiffs,</w:t>
      </w:r>
      <w:r w:rsidR="000A164B" w:rsidRPr="001B6135">
        <w:rPr>
          <w:rFonts w:asciiTheme="majorBidi" w:hAnsiTheme="majorBidi"/>
          <w:sz w:val="28"/>
        </w:rPr>
        <w:t xml:space="preserve"> 1</w:t>
      </w:r>
      <w:r w:rsidR="000A164B" w:rsidRPr="001B6135">
        <w:rPr>
          <w:rFonts w:asciiTheme="majorBidi" w:hAnsiTheme="majorBidi"/>
          <w:sz w:val="28"/>
          <w:vertAlign w:val="superscript"/>
        </w:rPr>
        <w:t>ST</w:t>
      </w:r>
      <w:r w:rsidR="00794327" w:rsidRPr="001B6135">
        <w:rPr>
          <w:rFonts w:asciiTheme="majorBidi" w:hAnsiTheme="majorBidi"/>
          <w:sz w:val="28"/>
        </w:rPr>
        <w:t xml:space="preserve"> Case (Note 35)</w:t>
      </w:r>
      <w:r w:rsidRPr="001B6135">
        <w:rPr>
          <w:rFonts w:asciiTheme="majorBidi" w:hAnsiTheme="majorBidi"/>
          <w:sz w:val="28"/>
        </w:rPr>
        <w:t xml:space="preserve">. If </w:t>
      </w:r>
      <w:r w:rsidR="00577C19" w:rsidRPr="001B6135">
        <w:rPr>
          <w:rFonts w:ascii="Angsana New" w:hAnsi="Angsana New"/>
          <w:sz w:val="28"/>
          <w:lang w:val="en-US"/>
        </w:rPr>
        <w:t xml:space="preserve">the purchaser </w:t>
      </w:r>
      <w:r w:rsidRPr="001B6135">
        <w:rPr>
          <w:rFonts w:asciiTheme="majorBidi" w:hAnsiTheme="majorBidi"/>
          <w:sz w:val="28"/>
        </w:rPr>
        <w:t xml:space="preserve">defaults on any of the </w:t>
      </w:r>
      <w:proofErr w:type="spellStart"/>
      <w:r w:rsidRPr="001B6135">
        <w:rPr>
          <w:rFonts w:asciiTheme="majorBidi" w:hAnsiTheme="majorBidi"/>
          <w:sz w:val="28"/>
        </w:rPr>
        <w:t>installments</w:t>
      </w:r>
      <w:proofErr w:type="spellEnd"/>
      <w:r w:rsidRPr="001B6135">
        <w:rPr>
          <w:rFonts w:asciiTheme="majorBidi" w:hAnsiTheme="majorBidi"/>
          <w:sz w:val="28"/>
        </w:rPr>
        <w:t>, it shall be deemed that all debts are defaulted. The company shall terminate the contract and comply with the contract.</w:t>
      </w:r>
    </w:p>
    <w:p w14:paraId="4EB0A159" w14:textId="77777777" w:rsidR="005F1118" w:rsidRPr="001B6135" w:rsidRDefault="005F1118" w:rsidP="001B6135">
      <w:pPr>
        <w:spacing w:before="60" w:line="346" w:lineRule="exact"/>
        <w:ind w:left="709"/>
        <w:jc w:val="thaiDistribute"/>
        <w:rPr>
          <w:rFonts w:asciiTheme="majorBidi" w:hAnsiTheme="majorBidi"/>
          <w:sz w:val="28"/>
          <w:u w:val="single"/>
        </w:rPr>
      </w:pPr>
    </w:p>
    <w:p w14:paraId="310A705A" w14:textId="4F5017DF" w:rsidR="00381AB3" w:rsidRPr="001B6135" w:rsidRDefault="00381AB3" w:rsidP="001B6135">
      <w:pPr>
        <w:spacing w:before="60" w:line="346" w:lineRule="exact"/>
        <w:ind w:left="709"/>
        <w:jc w:val="thaiDistribute"/>
        <w:rPr>
          <w:rFonts w:asciiTheme="majorBidi" w:hAnsiTheme="majorBidi"/>
          <w:sz w:val="28"/>
          <w:u w:val="single"/>
        </w:rPr>
      </w:pPr>
      <w:r w:rsidRPr="001B6135">
        <w:rPr>
          <w:rFonts w:asciiTheme="majorBidi" w:hAnsiTheme="majorBidi"/>
          <w:sz w:val="28"/>
          <w:u w:val="single"/>
        </w:rPr>
        <w:lastRenderedPageBreak/>
        <w:t>Extend the period for the 6</w:t>
      </w:r>
      <w:r w:rsidRPr="001B6135">
        <w:rPr>
          <w:rFonts w:asciiTheme="majorBidi" w:hAnsiTheme="majorBidi"/>
          <w:sz w:val="28"/>
          <w:u w:val="single"/>
          <w:vertAlign w:val="superscript"/>
        </w:rPr>
        <w:t>th</w:t>
      </w:r>
      <w:r w:rsidRPr="001B6135">
        <w:rPr>
          <w:rFonts w:asciiTheme="majorBidi" w:hAnsiTheme="majorBidi"/>
          <w:sz w:val="28"/>
          <w:u w:val="single"/>
        </w:rPr>
        <w:t xml:space="preserve"> time</w:t>
      </w:r>
    </w:p>
    <w:p w14:paraId="15F5368F" w14:textId="3CF80D9D" w:rsidR="000A164B" w:rsidRPr="001B6135" w:rsidRDefault="00577C19" w:rsidP="001B6135">
      <w:pPr>
        <w:pStyle w:val="af3"/>
        <w:tabs>
          <w:tab w:val="left" w:pos="360"/>
        </w:tabs>
        <w:spacing w:before="60" w:after="60" w:line="370" w:lineRule="exact"/>
        <w:ind w:right="-29"/>
        <w:jc w:val="thaiDistribute"/>
        <w:rPr>
          <w:rFonts w:asciiTheme="majorBidi" w:hAnsiTheme="majorBidi"/>
          <w:sz w:val="28"/>
        </w:rPr>
      </w:pPr>
      <w:bookmarkStart w:id="67" w:name="_Hlk96802499"/>
      <w:r w:rsidRPr="001B6135">
        <w:rPr>
          <w:rFonts w:asciiTheme="majorBidi" w:hAnsiTheme="majorBidi"/>
          <w:sz w:val="28"/>
        </w:rPr>
        <w:t>The purchaser</w:t>
      </w:r>
      <w:bookmarkEnd w:id="67"/>
      <w:r w:rsidRPr="001B6135">
        <w:rPr>
          <w:rFonts w:asciiTheme="majorBidi" w:hAnsiTheme="majorBidi"/>
          <w:sz w:val="28"/>
        </w:rPr>
        <w:t xml:space="preserve"> </w:t>
      </w:r>
      <w:r w:rsidR="00170120" w:rsidRPr="001B6135">
        <w:rPr>
          <w:rFonts w:asciiTheme="majorBidi" w:hAnsiTheme="majorBidi"/>
          <w:sz w:val="28"/>
        </w:rPr>
        <w:t>is unable to repay the debt, therefore, a letter dated February 18, 2022 request</w:t>
      </w:r>
      <w:r w:rsidR="000A164B" w:rsidRPr="001B6135">
        <w:rPr>
          <w:rFonts w:asciiTheme="majorBidi" w:hAnsiTheme="majorBidi"/>
          <w:sz w:val="28"/>
        </w:rPr>
        <w:t xml:space="preserve"> </w:t>
      </w:r>
      <w:r w:rsidR="00170120" w:rsidRPr="001B6135">
        <w:rPr>
          <w:rFonts w:asciiTheme="majorBidi" w:hAnsiTheme="majorBidi"/>
          <w:sz w:val="28"/>
        </w:rPr>
        <w:t xml:space="preserve">to extend the purchase period to March 15, 2022. </w:t>
      </w:r>
    </w:p>
    <w:p w14:paraId="1BA4B093" w14:textId="08753F87" w:rsidR="00170120" w:rsidRPr="001B6135" w:rsidRDefault="00170120" w:rsidP="001B6135">
      <w:pPr>
        <w:pStyle w:val="af3"/>
        <w:tabs>
          <w:tab w:val="left" w:pos="360"/>
        </w:tabs>
        <w:spacing w:before="60" w:after="60" w:line="370" w:lineRule="exact"/>
        <w:ind w:right="-29"/>
        <w:jc w:val="thaiDistribute"/>
        <w:rPr>
          <w:rFonts w:asciiTheme="majorBidi" w:hAnsiTheme="majorBidi"/>
          <w:sz w:val="28"/>
        </w:rPr>
      </w:pPr>
      <w:r w:rsidRPr="001B6135">
        <w:rPr>
          <w:rFonts w:asciiTheme="majorBidi" w:hAnsiTheme="majorBidi"/>
          <w:sz w:val="28"/>
        </w:rPr>
        <w:t>The Board of Directors’ meeting at the meeting No. 4/2022, held on February 21, 2022,</w:t>
      </w:r>
      <w:r w:rsidR="003B06D5" w:rsidRPr="001B6135">
        <w:rPr>
          <w:rFonts w:asciiTheme="majorBidi" w:hAnsiTheme="majorBidi"/>
          <w:sz w:val="28"/>
        </w:rPr>
        <w:t xml:space="preserve"> </w:t>
      </w:r>
      <w:r w:rsidRPr="001B6135">
        <w:rPr>
          <w:rFonts w:asciiTheme="majorBidi" w:hAnsiTheme="majorBidi"/>
          <w:sz w:val="28"/>
        </w:rPr>
        <w:t>has considered</w:t>
      </w:r>
      <w:r w:rsidR="00577C19" w:rsidRPr="001B6135">
        <w:rPr>
          <w:rFonts w:asciiTheme="majorBidi" w:hAnsiTheme="majorBidi"/>
          <w:sz w:val="28"/>
        </w:rPr>
        <w:t xml:space="preserve"> </w:t>
      </w:r>
      <w:r w:rsidR="003B06D5" w:rsidRPr="001B6135">
        <w:rPr>
          <w:rFonts w:asciiTheme="majorBidi" w:hAnsiTheme="majorBidi"/>
          <w:sz w:val="28"/>
        </w:rPr>
        <w:br/>
      </w:r>
      <w:r w:rsidR="00577C19" w:rsidRPr="001B6135">
        <w:rPr>
          <w:rFonts w:asciiTheme="majorBidi" w:hAnsiTheme="majorBidi"/>
          <w:sz w:val="28"/>
        </w:rPr>
        <w:t>the</w:t>
      </w:r>
      <w:r w:rsidRPr="001B6135">
        <w:rPr>
          <w:rFonts w:asciiTheme="majorBidi" w:hAnsiTheme="majorBidi"/>
          <w:sz w:val="28"/>
        </w:rPr>
        <w:t xml:space="preserve"> </w:t>
      </w:r>
      <w:r w:rsidR="00577C19" w:rsidRPr="001B6135">
        <w:rPr>
          <w:rFonts w:asciiTheme="majorBidi" w:hAnsiTheme="majorBidi"/>
          <w:sz w:val="28"/>
        </w:rPr>
        <w:t>purchaser's letter</w:t>
      </w:r>
      <w:r w:rsidRPr="001B6135">
        <w:rPr>
          <w:rFonts w:asciiTheme="majorBidi" w:hAnsiTheme="majorBidi"/>
          <w:sz w:val="28"/>
        </w:rPr>
        <w:t xml:space="preserve"> and has resolutions as follows:</w:t>
      </w:r>
    </w:p>
    <w:p w14:paraId="6761FABF" w14:textId="117F7C68" w:rsidR="00170120" w:rsidRPr="001B6135" w:rsidRDefault="00170120" w:rsidP="001B6135">
      <w:pPr>
        <w:pStyle w:val="af3"/>
        <w:numPr>
          <w:ilvl w:val="0"/>
          <w:numId w:val="27"/>
        </w:numPr>
        <w:spacing w:before="60" w:after="60" w:line="370" w:lineRule="exact"/>
        <w:ind w:left="1064" w:right="-29"/>
        <w:jc w:val="thaiDistribute"/>
        <w:rPr>
          <w:rFonts w:asciiTheme="majorBidi" w:hAnsiTheme="majorBidi"/>
          <w:sz w:val="28"/>
        </w:rPr>
      </w:pPr>
      <w:r w:rsidRPr="001B6135">
        <w:rPr>
          <w:rFonts w:asciiTheme="majorBidi" w:hAnsiTheme="majorBidi"/>
          <w:sz w:val="28"/>
        </w:rPr>
        <w:t xml:space="preserve">Approve </w:t>
      </w:r>
      <w:r w:rsidR="00577C19" w:rsidRPr="001B6135">
        <w:rPr>
          <w:rFonts w:asciiTheme="majorBidi" w:hAnsiTheme="majorBidi"/>
          <w:sz w:val="28"/>
        </w:rPr>
        <w:t>the purchaser</w:t>
      </w:r>
      <w:r w:rsidRPr="001B6135">
        <w:rPr>
          <w:rFonts w:asciiTheme="majorBidi" w:hAnsiTheme="majorBidi"/>
          <w:sz w:val="28"/>
        </w:rPr>
        <w:t xml:space="preserve"> to extend the payment period of the purchase of assets of </w:t>
      </w:r>
      <w:r w:rsidR="00577C19" w:rsidRPr="001B6135">
        <w:rPr>
          <w:rFonts w:asciiTheme="majorBidi" w:hAnsiTheme="majorBidi"/>
          <w:sz w:val="28"/>
        </w:rPr>
        <w:t>C.E.I.(Chiang Mai) Co., Ltd. and ACC Green Energy Co., Ltd.</w:t>
      </w:r>
      <w:r w:rsidRPr="001B6135">
        <w:rPr>
          <w:rFonts w:asciiTheme="majorBidi" w:hAnsiTheme="majorBidi"/>
          <w:sz w:val="28"/>
        </w:rPr>
        <w:t xml:space="preserve"> to March 15, 2022 with interest rate charge at 15% per year of the remaining amount of 186,038,366.80 baht from January 1, 2022 to March 15, 2022 calculate to amount of 5,657,605.13 baht.</w:t>
      </w:r>
      <w:r w:rsidR="00051B1A" w:rsidRPr="001B6135">
        <w:t xml:space="preserve"> </w:t>
      </w:r>
      <w:r w:rsidR="00051B1A" w:rsidRPr="001B6135">
        <w:rPr>
          <w:rFonts w:asciiTheme="majorBidi" w:hAnsiTheme="majorBidi"/>
          <w:sz w:val="28"/>
        </w:rPr>
        <w:t>the purchaser paid the said amount to the company in full on February 23, 2022.</w:t>
      </w:r>
    </w:p>
    <w:p w14:paraId="5E45BE3C" w14:textId="725580A9" w:rsidR="00C270FC" w:rsidRPr="001B6135" w:rsidRDefault="00170120" w:rsidP="001B6135">
      <w:pPr>
        <w:pStyle w:val="af3"/>
        <w:numPr>
          <w:ilvl w:val="0"/>
          <w:numId w:val="27"/>
        </w:numPr>
        <w:spacing w:before="60" w:after="60" w:line="370" w:lineRule="exact"/>
        <w:ind w:left="1064" w:right="-29"/>
        <w:jc w:val="thaiDistribute"/>
        <w:rPr>
          <w:rFonts w:asciiTheme="majorBidi" w:hAnsiTheme="majorBidi" w:cstheme="majorBidi"/>
          <w:sz w:val="28"/>
        </w:rPr>
      </w:pPr>
      <w:r w:rsidRPr="001B6135">
        <w:rPr>
          <w:rFonts w:asciiTheme="majorBidi" w:hAnsiTheme="majorBidi"/>
          <w:sz w:val="28"/>
        </w:rPr>
        <w:t xml:space="preserve">Approved the Company and </w:t>
      </w:r>
      <w:r w:rsidR="00577C19" w:rsidRPr="001B6135">
        <w:rPr>
          <w:rFonts w:asciiTheme="majorBidi" w:hAnsiTheme="majorBidi"/>
          <w:sz w:val="28"/>
        </w:rPr>
        <w:t>the purchaser</w:t>
      </w:r>
      <w:r w:rsidRPr="001B6135">
        <w:rPr>
          <w:rFonts w:asciiTheme="majorBidi" w:hAnsiTheme="majorBidi"/>
          <w:sz w:val="28"/>
        </w:rPr>
        <w:t xml:space="preserve"> shall make a memorandum of agreement to amend the contract of sale and purchase assets dated September 22, 2021 by requiring </w:t>
      </w:r>
      <w:r w:rsidR="00577C19" w:rsidRPr="001B6135">
        <w:rPr>
          <w:rFonts w:asciiTheme="majorBidi" w:hAnsiTheme="majorBidi"/>
          <w:sz w:val="28"/>
        </w:rPr>
        <w:t>the purchaser</w:t>
      </w:r>
      <w:r w:rsidRPr="001B6135">
        <w:rPr>
          <w:rFonts w:asciiTheme="majorBidi" w:hAnsiTheme="majorBidi"/>
          <w:sz w:val="28"/>
        </w:rPr>
        <w:t xml:space="preserve"> to repay debts according to the approval resolution No. 1 to be</w:t>
      </w:r>
      <w:r w:rsidR="002F7D49" w:rsidRPr="001B6135">
        <w:rPr>
          <w:rFonts w:asciiTheme="majorBidi" w:hAnsiTheme="majorBidi"/>
          <w:sz w:val="28"/>
        </w:rPr>
        <w:t xml:space="preserve"> </w:t>
      </w:r>
      <w:r w:rsidRPr="001B6135">
        <w:rPr>
          <w:rFonts w:asciiTheme="majorBidi" w:hAnsiTheme="majorBidi"/>
          <w:sz w:val="28"/>
        </w:rPr>
        <w:t xml:space="preserve">completed by March 15, 2022. If </w:t>
      </w:r>
      <w:r w:rsidR="00577C19" w:rsidRPr="001B6135">
        <w:rPr>
          <w:rFonts w:asciiTheme="majorBidi" w:hAnsiTheme="majorBidi"/>
          <w:sz w:val="28"/>
        </w:rPr>
        <w:t>the purchaser</w:t>
      </w:r>
      <w:r w:rsidRPr="001B6135">
        <w:rPr>
          <w:rFonts w:asciiTheme="majorBidi" w:hAnsiTheme="majorBidi"/>
          <w:sz w:val="28"/>
        </w:rPr>
        <w:t xml:space="preserve"> defaults on payment, the company shall</w:t>
      </w:r>
      <w:r w:rsidR="002F7D49" w:rsidRPr="001B6135">
        <w:rPr>
          <w:rFonts w:asciiTheme="majorBidi" w:hAnsiTheme="majorBidi"/>
          <w:sz w:val="28"/>
        </w:rPr>
        <w:t xml:space="preserve"> </w:t>
      </w:r>
      <w:r w:rsidRPr="001B6135">
        <w:rPr>
          <w:rFonts w:asciiTheme="majorBidi" w:hAnsiTheme="majorBidi"/>
          <w:sz w:val="28"/>
        </w:rPr>
        <w:t>terminate the contract of sale and purchase assets and forfeit all deposits and money</w:t>
      </w:r>
      <w:r w:rsidR="002F7D49" w:rsidRPr="001B6135">
        <w:rPr>
          <w:rFonts w:asciiTheme="majorBidi" w:hAnsiTheme="majorBidi"/>
          <w:sz w:val="28"/>
        </w:rPr>
        <w:t xml:space="preserve"> </w:t>
      </w:r>
      <w:r w:rsidRPr="001B6135">
        <w:rPr>
          <w:rFonts w:asciiTheme="majorBidi" w:hAnsiTheme="majorBidi"/>
          <w:sz w:val="28"/>
        </w:rPr>
        <w:t xml:space="preserve">that </w:t>
      </w:r>
      <w:r w:rsidR="0026248F" w:rsidRPr="001B6135">
        <w:rPr>
          <w:rFonts w:asciiTheme="majorBidi" w:hAnsiTheme="majorBidi"/>
          <w:sz w:val="28"/>
        </w:rPr>
        <w:t xml:space="preserve">the purchaser </w:t>
      </w:r>
      <w:r w:rsidRPr="001B6135">
        <w:rPr>
          <w:rFonts w:asciiTheme="majorBidi" w:hAnsiTheme="majorBidi"/>
          <w:sz w:val="28"/>
        </w:rPr>
        <w:t>has already paid, including taking any other actions as specified in the</w:t>
      </w:r>
      <w:r w:rsidR="002F7D49" w:rsidRPr="001B6135">
        <w:rPr>
          <w:rFonts w:asciiTheme="majorBidi" w:hAnsiTheme="majorBidi"/>
          <w:sz w:val="28"/>
        </w:rPr>
        <w:t xml:space="preserve"> </w:t>
      </w:r>
      <w:r w:rsidRPr="001B6135">
        <w:rPr>
          <w:rFonts w:asciiTheme="majorBidi" w:hAnsiTheme="majorBidi"/>
          <w:sz w:val="28"/>
        </w:rPr>
        <w:t xml:space="preserve">contract of sale and purchase </w:t>
      </w:r>
      <w:r w:rsidRPr="001B6135">
        <w:rPr>
          <w:rFonts w:asciiTheme="majorBidi" w:hAnsiTheme="majorBidi" w:cstheme="majorBidi"/>
          <w:sz w:val="28"/>
        </w:rPr>
        <w:t>assets and amended.</w:t>
      </w:r>
    </w:p>
    <w:p w14:paraId="3A9E4241" w14:textId="020195C9" w:rsidR="003E5067" w:rsidRPr="001B6135" w:rsidRDefault="003E5067" w:rsidP="001B6135">
      <w:pPr>
        <w:spacing w:before="60" w:line="346" w:lineRule="exact"/>
        <w:ind w:left="364"/>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 xml:space="preserve">To comply with the requirements of TFRS 5 “Non-current Assets Held for Sale and Discontinued Operations”, the Company separately presented </w:t>
      </w:r>
      <w:r w:rsidRPr="001B6135">
        <w:rPr>
          <w:rFonts w:asciiTheme="majorBidi" w:hAnsiTheme="majorBidi" w:cstheme="majorBidi"/>
          <w:spacing w:val="-4"/>
          <w:sz w:val="28"/>
          <w:szCs w:val="28"/>
        </w:rPr>
        <w:t>the</w:t>
      </w:r>
      <w:r w:rsidRPr="001B6135">
        <w:rPr>
          <w:rFonts w:asciiTheme="majorBidi" w:hAnsiTheme="majorBidi" w:cstheme="majorBidi"/>
          <w:sz w:val="28"/>
          <w:szCs w:val="28"/>
          <w:lang w:val="en-US"/>
        </w:rPr>
        <w:t xml:space="preserve"> assets, liabilities and equities relating to above companies under the caption of “Assets classified as held for sale”, “Liabilities directly associated with assets classified as held for sale” and “Amount </w:t>
      </w:r>
      <w:proofErr w:type="spellStart"/>
      <w:r w:rsidRPr="001B6135">
        <w:rPr>
          <w:rFonts w:asciiTheme="majorBidi" w:hAnsiTheme="majorBidi" w:cstheme="majorBidi"/>
          <w:sz w:val="28"/>
          <w:szCs w:val="28"/>
          <w:lang w:val="en-US"/>
        </w:rPr>
        <w:t>recognised</w:t>
      </w:r>
      <w:proofErr w:type="spellEnd"/>
      <w:r w:rsidRPr="001B6135">
        <w:rPr>
          <w:rFonts w:asciiTheme="majorBidi" w:hAnsiTheme="majorBidi" w:cstheme="majorBidi"/>
          <w:sz w:val="28"/>
          <w:szCs w:val="28"/>
          <w:lang w:val="en-US"/>
        </w:rPr>
        <w:t xml:space="preserve"> in equities relating to assets classified as held for sale” in the statement of financial position as at </w:t>
      </w:r>
      <w:r w:rsidR="0026248F" w:rsidRPr="001B6135">
        <w:rPr>
          <w:rFonts w:asciiTheme="majorBidi" w:hAnsiTheme="majorBidi" w:cstheme="majorBidi"/>
          <w:sz w:val="28"/>
          <w:szCs w:val="28"/>
          <w:lang w:val="en-US"/>
        </w:rPr>
        <w:br/>
      </w:r>
      <w:r w:rsidRPr="001B6135">
        <w:rPr>
          <w:rFonts w:asciiTheme="majorBidi" w:hAnsiTheme="majorBidi" w:cstheme="majorBidi"/>
          <w:sz w:val="28"/>
          <w:szCs w:val="28"/>
          <w:lang w:val="en-US"/>
        </w:rPr>
        <w:t>December</w:t>
      </w:r>
      <w:r w:rsidR="0026248F" w:rsidRPr="001B6135">
        <w:rPr>
          <w:rFonts w:asciiTheme="majorBidi" w:hAnsiTheme="majorBidi" w:cstheme="majorBidi"/>
          <w:sz w:val="28"/>
          <w:szCs w:val="28"/>
          <w:lang w:val="en-US"/>
        </w:rPr>
        <w:t xml:space="preserve"> 31,</w:t>
      </w:r>
      <w:r w:rsidRPr="001B6135">
        <w:rPr>
          <w:rFonts w:asciiTheme="majorBidi" w:hAnsiTheme="majorBidi" w:cstheme="majorBidi"/>
          <w:sz w:val="28"/>
          <w:szCs w:val="28"/>
          <w:lang w:val="en-US"/>
        </w:rPr>
        <w:t xml:space="preserve"> 2021. The operating results of the above companies were separately presented under “</w:t>
      </w:r>
      <w:r w:rsidR="006C5E7D" w:rsidRPr="001B6135">
        <w:rPr>
          <w:rFonts w:asciiTheme="majorBidi" w:hAnsiTheme="majorBidi" w:cstheme="majorBidi"/>
          <w:sz w:val="28"/>
          <w:szCs w:val="28"/>
          <w:lang w:val="en-US"/>
        </w:rPr>
        <w:t>Profit (Loss)</w:t>
      </w:r>
      <w:r w:rsidRPr="001B6135">
        <w:rPr>
          <w:rFonts w:asciiTheme="majorBidi" w:hAnsiTheme="majorBidi" w:cstheme="majorBidi"/>
          <w:sz w:val="28"/>
          <w:szCs w:val="28"/>
          <w:lang w:val="en-US"/>
        </w:rPr>
        <w:t xml:space="preserve"> from discontinued operation for the </w:t>
      </w:r>
      <w:r w:rsidR="006C5E7D" w:rsidRPr="001B6135">
        <w:rPr>
          <w:rFonts w:asciiTheme="majorBidi" w:hAnsiTheme="majorBidi" w:cstheme="majorBidi"/>
          <w:sz w:val="28"/>
          <w:szCs w:val="28"/>
          <w:lang w:val="en-US"/>
        </w:rPr>
        <w:t>year</w:t>
      </w:r>
      <w:r w:rsidRPr="001B6135">
        <w:rPr>
          <w:rFonts w:asciiTheme="majorBidi" w:hAnsiTheme="majorBidi" w:cstheme="majorBidi"/>
          <w:sz w:val="28"/>
          <w:szCs w:val="28"/>
          <w:lang w:val="en-US"/>
        </w:rPr>
        <w:t>” in the consolidated profit or loss for the years ended December 31, 2021 and 2020 presented for comparative purposes.</w:t>
      </w:r>
    </w:p>
    <w:p w14:paraId="0AF61E72"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18990245"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2298DA2C"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7726AA50"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1579FDC4"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69C59BB2"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7022ABEA"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53779CBE"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5A5A88F3"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0F06E47C" w14:textId="77777777"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171F270C" w14:textId="714C08C0" w:rsidR="000F5B3A" w:rsidRPr="001B6135" w:rsidRDefault="000F5B3A" w:rsidP="001B6135">
      <w:pPr>
        <w:spacing w:before="60" w:line="346" w:lineRule="exact"/>
        <w:ind w:left="364"/>
        <w:jc w:val="thaiDistribute"/>
        <w:rPr>
          <w:rFonts w:asciiTheme="majorBidi" w:hAnsiTheme="majorBidi" w:cstheme="majorBidi"/>
          <w:sz w:val="28"/>
          <w:szCs w:val="28"/>
          <w:lang w:val="en-US"/>
        </w:rPr>
      </w:pPr>
    </w:p>
    <w:p w14:paraId="0CF89E25" w14:textId="77777777" w:rsidR="00A53A4C" w:rsidRPr="001B6135" w:rsidRDefault="00A53A4C" w:rsidP="001B6135">
      <w:pPr>
        <w:spacing w:before="60" w:line="346" w:lineRule="exact"/>
        <w:ind w:left="364"/>
        <w:jc w:val="thaiDistribute"/>
        <w:rPr>
          <w:rFonts w:asciiTheme="majorBidi" w:hAnsiTheme="majorBidi" w:cstheme="majorBidi"/>
          <w:sz w:val="28"/>
          <w:szCs w:val="28"/>
          <w:lang w:val="en-US"/>
        </w:rPr>
      </w:pPr>
    </w:p>
    <w:p w14:paraId="56FD8499" w14:textId="16781089" w:rsidR="006E7A33" w:rsidRPr="001B6135" w:rsidRDefault="003E5067" w:rsidP="001B6135">
      <w:pPr>
        <w:spacing w:before="60" w:line="346" w:lineRule="exact"/>
        <w:ind w:left="364"/>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lastRenderedPageBreak/>
        <w:t xml:space="preserve">Details of assets, </w:t>
      </w:r>
      <w:r w:rsidRPr="001B6135">
        <w:rPr>
          <w:rFonts w:asciiTheme="majorBidi" w:hAnsiTheme="majorBidi" w:cstheme="majorBidi"/>
          <w:spacing w:val="-4"/>
          <w:sz w:val="28"/>
          <w:szCs w:val="28"/>
        </w:rPr>
        <w:t>liabilities</w:t>
      </w:r>
      <w:r w:rsidRPr="001B6135">
        <w:rPr>
          <w:rFonts w:asciiTheme="majorBidi" w:hAnsiTheme="majorBidi" w:cstheme="majorBidi"/>
          <w:sz w:val="28"/>
          <w:szCs w:val="28"/>
          <w:lang w:val="en-US"/>
        </w:rPr>
        <w:t xml:space="preserve"> and equity relating to above companies as at December 31, 2021 and the operating results of above companies for the years ended December 31, 2021 and 2020 are as follows:</w:t>
      </w:r>
    </w:p>
    <w:tbl>
      <w:tblPr>
        <w:tblW w:w="9359" w:type="dxa"/>
        <w:tblInd w:w="498" w:type="dxa"/>
        <w:tblLayout w:type="fixed"/>
        <w:tblCellMar>
          <w:left w:w="72" w:type="dxa"/>
          <w:right w:w="72" w:type="dxa"/>
        </w:tblCellMar>
        <w:tblLook w:val="04A0" w:firstRow="1" w:lastRow="0" w:firstColumn="1" w:lastColumn="0" w:noHBand="0" w:noVBand="1"/>
      </w:tblPr>
      <w:tblGrid>
        <w:gridCol w:w="6097"/>
        <w:gridCol w:w="1624"/>
        <w:gridCol w:w="1638"/>
      </w:tblGrid>
      <w:tr w:rsidR="0026248F" w:rsidRPr="001B6135" w14:paraId="64C9BD80" w14:textId="77777777" w:rsidTr="008F236C">
        <w:trPr>
          <w:cantSplit/>
          <w:trHeight w:val="272"/>
          <w:tblHeader/>
        </w:trPr>
        <w:tc>
          <w:tcPr>
            <w:tcW w:w="6097" w:type="dxa"/>
          </w:tcPr>
          <w:p w14:paraId="56D4D652" w14:textId="77777777" w:rsidR="0026248F" w:rsidRPr="001B6135" w:rsidRDefault="0026248F" w:rsidP="001B6135">
            <w:pPr>
              <w:tabs>
                <w:tab w:val="left" w:pos="3390"/>
              </w:tabs>
              <w:spacing w:line="240" w:lineRule="auto"/>
              <w:ind w:left="426"/>
              <w:jc w:val="center"/>
              <w:rPr>
                <w:rFonts w:asciiTheme="majorBidi" w:hAnsiTheme="majorBidi" w:cstheme="majorBidi"/>
                <w:sz w:val="28"/>
                <w:szCs w:val="28"/>
              </w:rPr>
            </w:pPr>
          </w:p>
        </w:tc>
        <w:tc>
          <w:tcPr>
            <w:tcW w:w="3262" w:type="dxa"/>
            <w:gridSpan w:val="2"/>
          </w:tcPr>
          <w:p w14:paraId="278CEF6C" w14:textId="293B7CFB" w:rsidR="0026248F" w:rsidRPr="001B6135" w:rsidRDefault="0026248F" w:rsidP="001B6135">
            <w:pPr>
              <w:pBdr>
                <w:bottom w:val="single" w:sz="4" w:space="1" w:color="auto"/>
              </w:pBdr>
              <w:tabs>
                <w:tab w:val="left" w:pos="3390"/>
              </w:tabs>
              <w:spacing w:line="240" w:lineRule="auto"/>
              <w:jc w:val="right"/>
              <w:rPr>
                <w:rFonts w:asciiTheme="majorBidi" w:hAnsiTheme="majorBidi" w:cstheme="majorBidi"/>
                <w:sz w:val="28"/>
                <w:szCs w:val="28"/>
                <w:cs/>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26248F" w:rsidRPr="001B6135" w14:paraId="1E3DD6BC" w14:textId="77777777" w:rsidTr="0026248F">
        <w:trPr>
          <w:cantSplit/>
          <w:trHeight w:val="93"/>
          <w:tblHeader/>
        </w:trPr>
        <w:tc>
          <w:tcPr>
            <w:tcW w:w="6097" w:type="dxa"/>
          </w:tcPr>
          <w:p w14:paraId="6ECA04C4" w14:textId="77777777" w:rsidR="0026248F" w:rsidRPr="001B6135" w:rsidRDefault="0026248F" w:rsidP="001B6135">
            <w:pPr>
              <w:tabs>
                <w:tab w:val="left" w:pos="3390"/>
              </w:tabs>
              <w:spacing w:line="240" w:lineRule="auto"/>
              <w:jc w:val="thaiDistribute"/>
              <w:rPr>
                <w:rFonts w:asciiTheme="majorBidi" w:hAnsiTheme="majorBidi" w:cstheme="majorBidi"/>
                <w:b/>
                <w:bCs/>
                <w:sz w:val="28"/>
                <w:szCs w:val="28"/>
                <w:u w:val="single"/>
                <w:cs/>
              </w:rPr>
            </w:pPr>
          </w:p>
        </w:tc>
        <w:tc>
          <w:tcPr>
            <w:tcW w:w="1624" w:type="dxa"/>
            <w:vAlign w:val="center"/>
          </w:tcPr>
          <w:p w14:paraId="5725B715" w14:textId="36B342F5" w:rsidR="0026248F" w:rsidRPr="001B6135" w:rsidRDefault="0026248F" w:rsidP="001B6135">
            <w:pPr>
              <w:pBdr>
                <w:bottom w:val="single" w:sz="4" w:space="1" w:color="auto"/>
              </w:pBdr>
              <w:tabs>
                <w:tab w:val="left" w:pos="-90"/>
                <w:tab w:val="left" w:pos="3390"/>
              </w:tabs>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638" w:type="dxa"/>
            <w:vAlign w:val="center"/>
          </w:tcPr>
          <w:p w14:paraId="5CED7F69" w14:textId="5DCE1EAC" w:rsidR="0026248F" w:rsidRPr="001B6135" w:rsidRDefault="0026248F" w:rsidP="001B6135">
            <w:pPr>
              <w:pBdr>
                <w:bottom w:val="single" w:sz="4" w:space="1" w:color="auto"/>
              </w:pBdr>
              <w:tabs>
                <w:tab w:val="left" w:pos="-90"/>
                <w:tab w:val="left" w:pos="3390"/>
              </w:tabs>
              <w:spacing w:line="240" w:lineRule="auto"/>
              <w:jc w:val="center"/>
              <w:rPr>
                <w:rFonts w:asciiTheme="majorBidi" w:hAnsiTheme="majorBidi" w:cstheme="majorBidi"/>
                <w:sz w:val="28"/>
                <w:szCs w:val="28"/>
              </w:rPr>
            </w:pPr>
            <w:proofErr w:type="spellStart"/>
            <w:r w:rsidRPr="001B6135">
              <w:rPr>
                <w:rFonts w:asciiTheme="majorBidi" w:hAnsiTheme="majorBidi" w:cstheme="majorBidi"/>
                <w:sz w:val="28"/>
                <w:szCs w:val="28"/>
              </w:rPr>
              <w:t>Seperated</w:t>
            </w:r>
            <w:proofErr w:type="spellEnd"/>
          </w:p>
        </w:tc>
      </w:tr>
      <w:tr w:rsidR="00884130" w:rsidRPr="001B6135" w14:paraId="082194F1" w14:textId="77777777" w:rsidTr="0026248F">
        <w:trPr>
          <w:cantSplit/>
          <w:trHeight w:val="93"/>
          <w:tblHeader/>
        </w:trPr>
        <w:tc>
          <w:tcPr>
            <w:tcW w:w="6097" w:type="dxa"/>
          </w:tcPr>
          <w:p w14:paraId="3AD7639A" w14:textId="77777777" w:rsidR="00884130" w:rsidRPr="001B6135" w:rsidRDefault="00884130" w:rsidP="001B6135">
            <w:pPr>
              <w:tabs>
                <w:tab w:val="left" w:pos="3390"/>
              </w:tabs>
              <w:spacing w:line="240" w:lineRule="auto"/>
              <w:jc w:val="thaiDistribute"/>
              <w:rPr>
                <w:rFonts w:asciiTheme="majorBidi" w:hAnsiTheme="majorBidi" w:cstheme="majorBidi"/>
                <w:b/>
                <w:bCs/>
                <w:sz w:val="28"/>
                <w:szCs w:val="28"/>
                <w:u w:val="single"/>
                <w:cs/>
              </w:rPr>
            </w:pPr>
          </w:p>
        </w:tc>
        <w:tc>
          <w:tcPr>
            <w:tcW w:w="1624" w:type="dxa"/>
            <w:vAlign w:val="center"/>
          </w:tcPr>
          <w:p w14:paraId="7414E29C" w14:textId="3E4C1770" w:rsidR="00884130" w:rsidRPr="001B6135" w:rsidRDefault="00884130" w:rsidP="001B6135">
            <w:pPr>
              <w:pBdr>
                <w:bottom w:val="single" w:sz="4" w:space="1" w:color="auto"/>
              </w:pBdr>
              <w:tabs>
                <w:tab w:val="left" w:pos="-90"/>
                <w:tab w:val="left" w:pos="3390"/>
              </w:tabs>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1638" w:type="dxa"/>
            <w:vAlign w:val="center"/>
          </w:tcPr>
          <w:p w14:paraId="60466871" w14:textId="1E31138E" w:rsidR="00884130" w:rsidRPr="001B6135" w:rsidRDefault="00884130" w:rsidP="001B6135">
            <w:pPr>
              <w:pBdr>
                <w:bottom w:val="single" w:sz="4" w:space="1" w:color="auto"/>
              </w:pBdr>
              <w:tabs>
                <w:tab w:val="left" w:pos="-90"/>
                <w:tab w:val="left" w:pos="3390"/>
              </w:tabs>
              <w:spacing w:line="240" w:lineRule="auto"/>
              <w:jc w:val="center"/>
              <w:rPr>
                <w:rFonts w:asciiTheme="majorBidi" w:hAnsiTheme="majorBidi" w:cstheme="majorBidi"/>
                <w:sz w:val="28"/>
                <w:szCs w:val="28"/>
              </w:rPr>
            </w:pPr>
            <w:r w:rsidRPr="001B6135">
              <w:rPr>
                <w:rFonts w:asciiTheme="majorBidi" w:hAnsiTheme="majorBidi" w:cstheme="majorBidi"/>
                <w:sz w:val="28"/>
                <w:szCs w:val="28"/>
              </w:rPr>
              <w:t>December 31, 2021</w:t>
            </w:r>
          </w:p>
        </w:tc>
      </w:tr>
      <w:tr w:rsidR="00794327" w:rsidRPr="001B6135" w14:paraId="6C6A2E35" w14:textId="77777777" w:rsidTr="0026248F">
        <w:trPr>
          <w:cantSplit/>
          <w:trHeight w:val="272"/>
        </w:trPr>
        <w:tc>
          <w:tcPr>
            <w:tcW w:w="6097" w:type="dxa"/>
          </w:tcPr>
          <w:p w14:paraId="7FC76075" w14:textId="09D76E8D"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Cash and cash equivalents</w:t>
            </w:r>
          </w:p>
        </w:tc>
        <w:tc>
          <w:tcPr>
            <w:tcW w:w="1624" w:type="dxa"/>
          </w:tcPr>
          <w:p w14:paraId="1ECC65A3" w14:textId="50A0A26F"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194,324</w:t>
            </w:r>
          </w:p>
        </w:tc>
        <w:tc>
          <w:tcPr>
            <w:tcW w:w="1638" w:type="dxa"/>
            <w:shd w:val="clear" w:color="auto" w:fill="auto"/>
          </w:tcPr>
          <w:p w14:paraId="2263DEE1" w14:textId="7A7A9431"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color w:val="000000"/>
                <w:sz w:val="28"/>
                <w:szCs w:val="28"/>
              </w:rPr>
              <w:t>-</w:t>
            </w:r>
          </w:p>
        </w:tc>
      </w:tr>
      <w:tr w:rsidR="00794327" w:rsidRPr="001B6135" w14:paraId="2DA57B4B" w14:textId="77777777" w:rsidTr="0026248F">
        <w:trPr>
          <w:cantSplit/>
          <w:trHeight w:val="272"/>
        </w:trPr>
        <w:tc>
          <w:tcPr>
            <w:tcW w:w="6097" w:type="dxa"/>
          </w:tcPr>
          <w:p w14:paraId="407BAA9A" w14:textId="39B75917"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Inventories</w:t>
            </w:r>
          </w:p>
        </w:tc>
        <w:tc>
          <w:tcPr>
            <w:tcW w:w="1624" w:type="dxa"/>
          </w:tcPr>
          <w:p w14:paraId="634CBFD1" w14:textId="3D8449CD"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382,360</w:t>
            </w:r>
          </w:p>
        </w:tc>
        <w:tc>
          <w:tcPr>
            <w:tcW w:w="1638" w:type="dxa"/>
            <w:shd w:val="clear" w:color="auto" w:fill="auto"/>
          </w:tcPr>
          <w:p w14:paraId="1267A805" w14:textId="08994B6E"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color w:val="000000"/>
                <w:sz w:val="28"/>
                <w:szCs w:val="28"/>
              </w:rPr>
              <w:t>-</w:t>
            </w:r>
          </w:p>
        </w:tc>
      </w:tr>
      <w:tr w:rsidR="00794327" w:rsidRPr="001B6135" w14:paraId="0FE923EE" w14:textId="77777777" w:rsidTr="0026248F">
        <w:trPr>
          <w:cantSplit/>
          <w:trHeight w:val="81"/>
        </w:trPr>
        <w:tc>
          <w:tcPr>
            <w:tcW w:w="6097" w:type="dxa"/>
          </w:tcPr>
          <w:p w14:paraId="4077BDEB" w14:textId="095CE8A1"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Other current assets</w:t>
            </w:r>
          </w:p>
        </w:tc>
        <w:tc>
          <w:tcPr>
            <w:tcW w:w="1624" w:type="dxa"/>
          </w:tcPr>
          <w:p w14:paraId="4CBDB9C3" w14:textId="17101045"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942,827</w:t>
            </w:r>
          </w:p>
        </w:tc>
        <w:tc>
          <w:tcPr>
            <w:tcW w:w="1638" w:type="dxa"/>
            <w:tcBorders>
              <w:top w:val="nil"/>
              <w:left w:val="nil"/>
            </w:tcBorders>
            <w:shd w:val="clear" w:color="auto" w:fill="auto"/>
          </w:tcPr>
          <w:p w14:paraId="258C3C11" w14:textId="2A6CBBDF"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94327" w:rsidRPr="001B6135" w14:paraId="5DF1244B" w14:textId="77777777" w:rsidTr="0026248F">
        <w:trPr>
          <w:cantSplit/>
          <w:trHeight w:val="81"/>
        </w:trPr>
        <w:tc>
          <w:tcPr>
            <w:tcW w:w="6097" w:type="dxa"/>
          </w:tcPr>
          <w:p w14:paraId="6A8F2DBC" w14:textId="1EED74F0"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Investments in subsidiaries</w:t>
            </w:r>
          </w:p>
        </w:tc>
        <w:tc>
          <w:tcPr>
            <w:tcW w:w="1624" w:type="dxa"/>
          </w:tcPr>
          <w:p w14:paraId="11DA6608" w14:textId="64ADD721" w:rsidR="00794327" w:rsidRPr="001B6135" w:rsidRDefault="00300665"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cs/>
              </w:rPr>
              <w:t>-</w:t>
            </w:r>
          </w:p>
        </w:tc>
        <w:tc>
          <w:tcPr>
            <w:tcW w:w="1638" w:type="dxa"/>
            <w:tcBorders>
              <w:top w:val="nil"/>
              <w:left w:val="nil"/>
            </w:tcBorders>
            <w:shd w:val="clear" w:color="auto" w:fill="auto"/>
          </w:tcPr>
          <w:p w14:paraId="0289077E" w14:textId="70ECE19C"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183,402,949</w:t>
            </w:r>
          </w:p>
        </w:tc>
      </w:tr>
      <w:tr w:rsidR="00794327" w:rsidRPr="001B6135" w14:paraId="5935B6E8" w14:textId="77777777" w:rsidTr="0026248F">
        <w:trPr>
          <w:cantSplit/>
          <w:trHeight w:val="81"/>
        </w:trPr>
        <w:tc>
          <w:tcPr>
            <w:tcW w:w="6097" w:type="dxa"/>
          </w:tcPr>
          <w:p w14:paraId="312157DD" w14:textId="5858E45B"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Loans and accrued interest (Note 5)</w:t>
            </w:r>
          </w:p>
        </w:tc>
        <w:tc>
          <w:tcPr>
            <w:tcW w:w="1624" w:type="dxa"/>
          </w:tcPr>
          <w:p w14:paraId="673477C6" w14:textId="7C23095E" w:rsidR="00794327" w:rsidRPr="001B6135" w:rsidRDefault="00300665"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cs/>
              </w:rPr>
              <w:t>-</w:t>
            </w:r>
          </w:p>
        </w:tc>
        <w:tc>
          <w:tcPr>
            <w:tcW w:w="1638" w:type="dxa"/>
            <w:tcBorders>
              <w:top w:val="nil"/>
              <w:left w:val="nil"/>
            </w:tcBorders>
            <w:shd w:val="clear" w:color="auto" w:fill="auto"/>
          </w:tcPr>
          <w:p w14:paraId="62E3D380" w14:textId="46FE804C"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365,039,794</w:t>
            </w:r>
          </w:p>
        </w:tc>
      </w:tr>
      <w:tr w:rsidR="00794327" w:rsidRPr="001B6135" w14:paraId="353A7677" w14:textId="77777777" w:rsidTr="0026248F">
        <w:trPr>
          <w:cantSplit/>
          <w:trHeight w:val="292"/>
        </w:trPr>
        <w:tc>
          <w:tcPr>
            <w:tcW w:w="6097" w:type="dxa"/>
          </w:tcPr>
          <w:p w14:paraId="7E142D6F" w14:textId="0670F653"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Property, plant and equipment used in operation</w:t>
            </w:r>
          </w:p>
        </w:tc>
        <w:tc>
          <w:tcPr>
            <w:tcW w:w="1624" w:type="dxa"/>
          </w:tcPr>
          <w:p w14:paraId="67200291" w14:textId="5E4CF5E4"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177,366,975</w:t>
            </w:r>
          </w:p>
        </w:tc>
        <w:tc>
          <w:tcPr>
            <w:tcW w:w="1638" w:type="dxa"/>
            <w:shd w:val="clear" w:color="auto" w:fill="auto"/>
          </w:tcPr>
          <w:p w14:paraId="520F6FA2" w14:textId="2DE25B3C"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94327" w:rsidRPr="001B6135" w14:paraId="757819ED" w14:textId="77777777" w:rsidTr="0026248F">
        <w:trPr>
          <w:cantSplit/>
          <w:trHeight w:val="272"/>
        </w:trPr>
        <w:tc>
          <w:tcPr>
            <w:tcW w:w="6097" w:type="dxa"/>
          </w:tcPr>
          <w:p w14:paraId="1EDF7A31" w14:textId="2C0457F5"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Property, plant and equipment not used in operation</w:t>
            </w:r>
          </w:p>
        </w:tc>
        <w:tc>
          <w:tcPr>
            <w:tcW w:w="1624" w:type="dxa"/>
          </w:tcPr>
          <w:p w14:paraId="7E5F5DCC" w14:textId="498208F7"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165,031,545</w:t>
            </w:r>
          </w:p>
        </w:tc>
        <w:tc>
          <w:tcPr>
            <w:tcW w:w="1638" w:type="dxa"/>
            <w:tcBorders>
              <w:top w:val="nil"/>
              <w:left w:val="nil"/>
            </w:tcBorders>
            <w:shd w:val="clear" w:color="auto" w:fill="auto"/>
          </w:tcPr>
          <w:p w14:paraId="2B9E5D90" w14:textId="38B02F58"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94327" w:rsidRPr="001B6135" w14:paraId="6D01ECA0" w14:textId="77777777" w:rsidTr="000F5B3A">
        <w:trPr>
          <w:cantSplit/>
          <w:trHeight w:val="272"/>
        </w:trPr>
        <w:tc>
          <w:tcPr>
            <w:tcW w:w="6097" w:type="dxa"/>
          </w:tcPr>
          <w:p w14:paraId="1B879748" w14:textId="64782E8F"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Other intangible assets</w:t>
            </w:r>
          </w:p>
        </w:tc>
        <w:tc>
          <w:tcPr>
            <w:tcW w:w="1624" w:type="dxa"/>
          </w:tcPr>
          <w:p w14:paraId="3BC35423" w14:textId="1C9EBD1B"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130,866</w:t>
            </w:r>
          </w:p>
        </w:tc>
        <w:tc>
          <w:tcPr>
            <w:tcW w:w="1638" w:type="dxa"/>
            <w:tcBorders>
              <w:top w:val="nil"/>
              <w:left w:val="nil"/>
            </w:tcBorders>
            <w:shd w:val="clear" w:color="auto" w:fill="auto"/>
          </w:tcPr>
          <w:p w14:paraId="4F7F9848" w14:textId="772A20EE"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94327" w:rsidRPr="001B6135" w14:paraId="053A26AC" w14:textId="77777777" w:rsidTr="00226659">
        <w:trPr>
          <w:cantSplit/>
          <w:trHeight w:val="253"/>
        </w:trPr>
        <w:tc>
          <w:tcPr>
            <w:tcW w:w="6097" w:type="dxa"/>
          </w:tcPr>
          <w:p w14:paraId="7DDFBA98" w14:textId="7C9A731E" w:rsidR="00794327" w:rsidRPr="001B6135" w:rsidRDefault="00794327" w:rsidP="001B6135">
            <w:pPr>
              <w:tabs>
                <w:tab w:val="left" w:pos="3390"/>
              </w:tabs>
              <w:spacing w:line="240" w:lineRule="auto"/>
              <w:ind w:left="227"/>
              <w:jc w:val="thaiDistribute"/>
              <w:rPr>
                <w:rFonts w:asciiTheme="majorBidi" w:hAnsiTheme="majorBidi" w:cstheme="majorBidi"/>
                <w:sz w:val="28"/>
                <w:szCs w:val="28"/>
              </w:rPr>
            </w:pPr>
            <w:r w:rsidRPr="001B6135">
              <w:rPr>
                <w:rFonts w:asciiTheme="majorBidi" w:hAnsiTheme="majorBidi" w:cstheme="majorBidi"/>
                <w:sz w:val="28"/>
                <w:szCs w:val="28"/>
              </w:rPr>
              <w:t>Other non – current assets</w:t>
            </w:r>
          </w:p>
        </w:tc>
        <w:tc>
          <w:tcPr>
            <w:tcW w:w="1624" w:type="dxa"/>
          </w:tcPr>
          <w:p w14:paraId="0B065ED2" w14:textId="10C97254"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55,480,248</w:t>
            </w:r>
          </w:p>
        </w:tc>
        <w:tc>
          <w:tcPr>
            <w:tcW w:w="1638" w:type="dxa"/>
            <w:tcBorders>
              <w:left w:val="nil"/>
            </w:tcBorders>
            <w:shd w:val="clear" w:color="auto" w:fill="auto"/>
          </w:tcPr>
          <w:p w14:paraId="0E704CAC" w14:textId="3B2E36AF"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94327" w:rsidRPr="001B6135" w14:paraId="5371D1D2" w14:textId="77777777" w:rsidTr="00226659">
        <w:trPr>
          <w:cantSplit/>
          <w:trHeight w:val="326"/>
        </w:trPr>
        <w:tc>
          <w:tcPr>
            <w:tcW w:w="6097" w:type="dxa"/>
          </w:tcPr>
          <w:p w14:paraId="22EA5334" w14:textId="1E0B1768" w:rsidR="00794327" w:rsidRPr="001B6135" w:rsidRDefault="00794327" w:rsidP="001B6135">
            <w:pPr>
              <w:tabs>
                <w:tab w:val="left" w:pos="3390"/>
              </w:tabs>
              <w:spacing w:line="240" w:lineRule="auto"/>
              <w:jc w:val="thaiDistribute"/>
              <w:rPr>
                <w:rFonts w:asciiTheme="majorBidi" w:hAnsiTheme="majorBidi" w:cstheme="majorBidi"/>
                <w:b/>
                <w:bCs/>
                <w:sz w:val="28"/>
                <w:szCs w:val="28"/>
              </w:rPr>
            </w:pPr>
            <w:r w:rsidRPr="001B6135">
              <w:rPr>
                <w:rFonts w:asciiTheme="majorBidi" w:hAnsiTheme="majorBidi" w:cstheme="majorBidi"/>
                <w:b/>
                <w:bCs/>
                <w:sz w:val="28"/>
                <w:szCs w:val="28"/>
              </w:rPr>
              <w:t>Assets classified as held for sale</w:t>
            </w:r>
          </w:p>
        </w:tc>
        <w:tc>
          <w:tcPr>
            <w:tcW w:w="1624" w:type="dxa"/>
          </w:tcPr>
          <w:p w14:paraId="1286A6A5" w14:textId="1B33B8DD" w:rsidR="00794327" w:rsidRPr="001B6135" w:rsidRDefault="00794327" w:rsidP="001B6135">
            <w:pPr>
              <w:pBdr>
                <w:top w:val="single" w:sz="4" w:space="1" w:color="auto"/>
                <w:bottom w:val="double" w:sz="4" w:space="1" w:color="auto"/>
              </w:pBd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399,529,145</w:t>
            </w:r>
          </w:p>
        </w:tc>
        <w:tc>
          <w:tcPr>
            <w:tcW w:w="1638" w:type="dxa"/>
            <w:shd w:val="clear" w:color="auto" w:fill="auto"/>
          </w:tcPr>
          <w:p w14:paraId="52B3B69F" w14:textId="25BF903D" w:rsidR="00794327" w:rsidRPr="001B6135" w:rsidRDefault="00794327" w:rsidP="001B6135">
            <w:pPr>
              <w:pBdr>
                <w:top w:val="single" w:sz="4" w:space="1" w:color="auto"/>
                <w:bottom w:val="double" w:sz="4" w:space="1" w:color="auto"/>
              </w:pBd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548,442,743</w:t>
            </w:r>
          </w:p>
        </w:tc>
      </w:tr>
      <w:tr w:rsidR="00794327" w:rsidRPr="001B6135" w14:paraId="01D3F3C3" w14:textId="77777777" w:rsidTr="0026248F">
        <w:trPr>
          <w:cantSplit/>
          <w:trHeight w:val="272"/>
        </w:trPr>
        <w:tc>
          <w:tcPr>
            <w:tcW w:w="6097" w:type="dxa"/>
          </w:tcPr>
          <w:p w14:paraId="68352911" w14:textId="173DA75F" w:rsidR="00794327" w:rsidRPr="001B6135" w:rsidRDefault="00794327" w:rsidP="001B6135">
            <w:pPr>
              <w:tabs>
                <w:tab w:val="left" w:pos="3390"/>
              </w:tabs>
              <w:spacing w:line="240" w:lineRule="auto"/>
              <w:ind w:left="227"/>
              <w:jc w:val="thaiDistribute"/>
              <w:rPr>
                <w:rFonts w:asciiTheme="majorBidi" w:hAnsiTheme="majorBidi" w:cstheme="majorBidi"/>
                <w:sz w:val="28"/>
                <w:szCs w:val="28"/>
                <w:cs/>
              </w:rPr>
            </w:pPr>
            <w:r w:rsidRPr="001B6135">
              <w:rPr>
                <w:rFonts w:asciiTheme="majorBidi" w:hAnsiTheme="majorBidi" w:cstheme="majorBidi"/>
                <w:sz w:val="28"/>
                <w:szCs w:val="28"/>
              </w:rPr>
              <w:t>Trade and other current payables</w:t>
            </w:r>
          </w:p>
        </w:tc>
        <w:tc>
          <w:tcPr>
            <w:tcW w:w="1624" w:type="dxa"/>
          </w:tcPr>
          <w:p w14:paraId="5A755C52" w14:textId="2A47C08A"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1,195,942</w:t>
            </w:r>
          </w:p>
        </w:tc>
        <w:tc>
          <w:tcPr>
            <w:tcW w:w="1638" w:type="dxa"/>
            <w:tcBorders>
              <w:left w:val="nil"/>
            </w:tcBorders>
            <w:shd w:val="clear" w:color="auto" w:fill="auto"/>
          </w:tcPr>
          <w:p w14:paraId="6363AC40" w14:textId="35FD6D1B"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94327" w:rsidRPr="001B6135" w14:paraId="0A7A779E" w14:textId="77777777" w:rsidTr="000F5B3A">
        <w:trPr>
          <w:cantSplit/>
          <w:trHeight w:val="272"/>
        </w:trPr>
        <w:tc>
          <w:tcPr>
            <w:tcW w:w="6097" w:type="dxa"/>
            <w:vAlign w:val="bottom"/>
          </w:tcPr>
          <w:p w14:paraId="3B3B3185" w14:textId="2725DA34" w:rsidR="00794327" w:rsidRPr="001B6135" w:rsidRDefault="00794327" w:rsidP="001B6135">
            <w:pPr>
              <w:tabs>
                <w:tab w:val="left" w:pos="3390"/>
              </w:tabs>
              <w:spacing w:line="240" w:lineRule="auto"/>
              <w:ind w:left="227"/>
              <w:jc w:val="thaiDistribute"/>
              <w:rPr>
                <w:rFonts w:asciiTheme="majorBidi" w:hAnsiTheme="majorBidi" w:cstheme="majorBidi"/>
                <w:sz w:val="28"/>
                <w:szCs w:val="28"/>
                <w:cs/>
              </w:rPr>
            </w:pPr>
            <w:r w:rsidRPr="001B6135">
              <w:rPr>
                <w:rFonts w:asciiTheme="majorBidi" w:hAnsiTheme="majorBidi" w:cstheme="majorBidi"/>
                <w:sz w:val="28"/>
                <w:szCs w:val="28"/>
              </w:rPr>
              <w:t>Other current liabilities</w:t>
            </w:r>
          </w:p>
        </w:tc>
        <w:tc>
          <w:tcPr>
            <w:tcW w:w="1624" w:type="dxa"/>
          </w:tcPr>
          <w:p w14:paraId="68E77F34" w14:textId="1DB24833"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936,600</w:t>
            </w:r>
          </w:p>
        </w:tc>
        <w:tc>
          <w:tcPr>
            <w:tcW w:w="1638" w:type="dxa"/>
            <w:tcBorders>
              <w:left w:val="nil"/>
            </w:tcBorders>
            <w:shd w:val="clear" w:color="auto" w:fill="auto"/>
          </w:tcPr>
          <w:p w14:paraId="1407CE1A" w14:textId="3FDA9916" w:rsidR="00794327" w:rsidRPr="001B6135" w:rsidRDefault="00794327"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94327" w:rsidRPr="001B6135" w14:paraId="654B682C" w14:textId="77777777" w:rsidTr="000F5B3A">
        <w:trPr>
          <w:cantSplit/>
          <w:trHeight w:val="272"/>
        </w:trPr>
        <w:tc>
          <w:tcPr>
            <w:tcW w:w="6097" w:type="dxa"/>
          </w:tcPr>
          <w:p w14:paraId="174B9668" w14:textId="18A7CADF" w:rsidR="00794327" w:rsidRPr="001B6135" w:rsidRDefault="00794327" w:rsidP="001B6135">
            <w:pPr>
              <w:spacing w:line="240" w:lineRule="auto"/>
              <w:jc w:val="thaiDistribute"/>
              <w:rPr>
                <w:rFonts w:asciiTheme="majorBidi" w:hAnsiTheme="majorBidi" w:cstheme="majorBidi"/>
                <w:b/>
                <w:bCs/>
                <w:sz w:val="28"/>
                <w:szCs w:val="28"/>
                <w:lang w:val="en-US"/>
              </w:rPr>
            </w:pPr>
            <w:r w:rsidRPr="001B6135">
              <w:rPr>
                <w:rFonts w:asciiTheme="majorBidi" w:hAnsiTheme="majorBidi" w:cstheme="majorBidi"/>
                <w:b/>
                <w:bCs/>
                <w:sz w:val="28"/>
                <w:szCs w:val="28"/>
              </w:rPr>
              <w:t>Liabilities directly associated with assets classified as held for sale</w:t>
            </w:r>
          </w:p>
        </w:tc>
        <w:tc>
          <w:tcPr>
            <w:tcW w:w="1624" w:type="dxa"/>
          </w:tcPr>
          <w:p w14:paraId="49D5DB7D" w14:textId="5B888CBD" w:rsidR="00794327" w:rsidRPr="001B6135" w:rsidRDefault="00794327" w:rsidP="001B6135">
            <w:pPr>
              <w:pBdr>
                <w:top w:val="single" w:sz="4" w:space="1" w:color="auto"/>
                <w:bottom w:val="double" w:sz="4" w:space="1" w:color="auto"/>
              </w:pBd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2,132,542</w:t>
            </w:r>
          </w:p>
        </w:tc>
        <w:tc>
          <w:tcPr>
            <w:tcW w:w="1638" w:type="dxa"/>
            <w:tcBorders>
              <w:left w:val="nil"/>
            </w:tcBorders>
            <w:shd w:val="clear" w:color="auto" w:fill="auto"/>
            <w:vAlign w:val="bottom"/>
          </w:tcPr>
          <w:p w14:paraId="2C521DBB" w14:textId="7F2E30EE" w:rsidR="00794327" w:rsidRPr="001B6135" w:rsidRDefault="00794327" w:rsidP="001B6135">
            <w:pPr>
              <w:pBdr>
                <w:top w:val="single" w:sz="4" w:space="1" w:color="auto"/>
                <w:bottom w:val="double" w:sz="4" w:space="1" w:color="auto"/>
              </w:pBdr>
              <w:tabs>
                <w:tab w:val="left" w:pos="3390"/>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bl>
    <w:p w14:paraId="373C8595" w14:textId="2222C47E" w:rsidR="00226659" w:rsidRPr="001B6135" w:rsidRDefault="00226659" w:rsidP="001B6135">
      <w:pPr>
        <w:pStyle w:val="af3"/>
        <w:spacing w:line="360" w:lineRule="exact"/>
        <w:ind w:left="426" w:right="-28"/>
        <w:jc w:val="distribute"/>
        <w:rPr>
          <w:rFonts w:asciiTheme="majorBidi" w:hAnsiTheme="majorBidi" w:cstheme="majorBidi"/>
          <w:b/>
          <w:bCs/>
          <w:sz w:val="28"/>
        </w:rPr>
      </w:pPr>
    </w:p>
    <w:p w14:paraId="2AD8E7BF" w14:textId="5E3F5949"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3F5129A0" w14:textId="27B6AC61"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25FFC322" w14:textId="5FEDA42D"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3AC02E5C" w14:textId="79BF5B5B"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3D20AD64" w14:textId="29A8AE92"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473DD754" w14:textId="2A7A8583"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3960BDD2" w14:textId="4F5EE2DA"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06319C91" w14:textId="38501236"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72D7698C" w14:textId="4CF90816"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08B800F2" w14:textId="16090C4C"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742984EA" w14:textId="77DD05E2"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7537991F" w14:textId="70FA3B5C"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4AC4376D" w14:textId="648F25F0"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62AF641E" w14:textId="7DA0BD5E"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1A8DC3A0" w14:textId="4B9689FF" w:rsidR="006011CB" w:rsidRPr="001B6135" w:rsidRDefault="006011CB" w:rsidP="001B6135">
      <w:pPr>
        <w:pStyle w:val="af3"/>
        <w:spacing w:line="360" w:lineRule="exact"/>
        <w:ind w:left="426" w:right="-28"/>
        <w:jc w:val="distribute"/>
        <w:rPr>
          <w:rFonts w:asciiTheme="majorBidi" w:hAnsiTheme="majorBidi" w:cstheme="majorBidi"/>
          <w:b/>
          <w:bCs/>
          <w:sz w:val="28"/>
        </w:rPr>
      </w:pPr>
    </w:p>
    <w:p w14:paraId="6938D04E" w14:textId="77777777" w:rsidR="006011CB" w:rsidRPr="001B6135" w:rsidRDefault="006011CB" w:rsidP="001B6135">
      <w:pPr>
        <w:pStyle w:val="af3"/>
        <w:spacing w:line="360" w:lineRule="exact"/>
        <w:ind w:left="426" w:right="-28"/>
        <w:jc w:val="distribute"/>
        <w:rPr>
          <w:rFonts w:asciiTheme="majorBidi" w:hAnsiTheme="majorBidi" w:cstheme="majorBidi"/>
          <w:b/>
          <w:bCs/>
          <w:sz w:val="28"/>
          <w:cs/>
        </w:rPr>
      </w:pPr>
    </w:p>
    <w:tbl>
      <w:tblPr>
        <w:tblW w:w="9355" w:type="dxa"/>
        <w:tblInd w:w="534" w:type="dxa"/>
        <w:tblLook w:val="04A0" w:firstRow="1" w:lastRow="0" w:firstColumn="1" w:lastColumn="0" w:noHBand="0" w:noVBand="1"/>
      </w:tblPr>
      <w:tblGrid>
        <w:gridCol w:w="5386"/>
        <w:gridCol w:w="1779"/>
        <w:gridCol w:w="284"/>
        <w:gridCol w:w="1906"/>
      </w:tblGrid>
      <w:tr w:rsidR="00712722" w:rsidRPr="001B6135" w14:paraId="24AE324A" w14:textId="77777777" w:rsidTr="00A82F21">
        <w:trPr>
          <w:trHeight w:val="410"/>
        </w:trPr>
        <w:tc>
          <w:tcPr>
            <w:tcW w:w="5386" w:type="dxa"/>
            <w:tcBorders>
              <w:top w:val="nil"/>
              <w:left w:val="nil"/>
              <w:bottom w:val="nil"/>
              <w:right w:val="nil"/>
            </w:tcBorders>
            <w:shd w:val="clear" w:color="auto" w:fill="auto"/>
            <w:noWrap/>
          </w:tcPr>
          <w:p w14:paraId="7875E5C0" w14:textId="77777777" w:rsidR="00712722" w:rsidRPr="001B6135" w:rsidRDefault="00712722" w:rsidP="001B6135">
            <w:pPr>
              <w:spacing w:line="240" w:lineRule="auto"/>
              <w:rPr>
                <w:rFonts w:asciiTheme="majorBidi" w:hAnsiTheme="majorBidi" w:cstheme="majorBidi"/>
                <w:b/>
                <w:bCs/>
                <w:sz w:val="28"/>
                <w:szCs w:val="28"/>
                <w:cs/>
              </w:rPr>
            </w:pPr>
          </w:p>
        </w:tc>
        <w:tc>
          <w:tcPr>
            <w:tcW w:w="3969" w:type="dxa"/>
            <w:gridSpan w:val="3"/>
            <w:tcBorders>
              <w:bottom w:val="single" w:sz="4" w:space="0" w:color="auto"/>
            </w:tcBorders>
          </w:tcPr>
          <w:p w14:paraId="5DFBEC89" w14:textId="22A21887" w:rsidR="00712722" w:rsidRPr="001B6135" w:rsidRDefault="00712722"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cs/>
              </w:rPr>
              <w:t>(</w:t>
            </w:r>
            <w:r w:rsidRPr="001B6135">
              <w:rPr>
                <w:rFonts w:asciiTheme="majorBidi" w:hAnsiTheme="majorBidi" w:cstheme="majorBidi"/>
                <w:sz w:val="28"/>
                <w:szCs w:val="28"/>
              </w:rPr>
              <w:t>Unit: Baht)</w:t>
            </w:r>
          </w:p>
        </w:tc>
      </w:tr>
      <w:tr w:rsidR="00712722" w:rsidRPr="001B6135" w14:paraId="5A90279C" w14:textId="77777777" w:rsidTr="00F321B2">
        <w:trPr>
          <w:trHeight w:val="410"/>
        </w:trPr>
        <w:tc>
          <w:tcPr>
            <w:tcW w:w="5386" w:type="dxa"/>
            <w:tcBorders>
              <w:top w:val="nil"/>
              <w:left w:val="nil"/>
              <w:bottom w:val="nil"/>
              <w:right w:val="nil"/>
            </w:tcBorders>
            <w:shd w:val="clear" w:color="auto" w:fill="auto"/>
            <w:noWrap/>
          </w:tcPr>
          <w:p w14:paraId="49CC17A6" w14:textId="77777777" w:rsidR="00712722" w:rsidRPr="001B6135" w:rsidRDefault="00712722" w:rsidP="001B6135">
            <w:pPr>
              <w:spacing w:line="240" w:lineRule="auto"/>
              <w:rPr>
                <w:rFonts w:asciiTheme="majorBidi" w:hAnsiTheme="majorBidi" w:cstheme="majorBidi"/>
                <w:b/>
                <w:bCs/>
                <w:sz w:val="28"/>
                <w:szCs w:val="28"/>
                <w:cs/>
              </w:rPr>
            </w:pPr>
          </w:p>
        </w:tc>
        <w:tc>
          <w:tcPr>
            <w:tcW w:w="3969" w:type="dxa"/>
            <w:gridSpan w:val="3"/>
            <w:tcBorders>
              <w:top w:val="single" w:sz="4" w:space="0" w:color="auto"/>
              <w:bottom w:val="single" w:sz="4" w:space="0" w:color="auto"/>
            </w:tcBorders>
            <w:vAlign w:val="center"/>
          </w:tcPr>
          <w:p w14:paraId="35B4222F" w14:textId="3EE657DA" w:rsidR="00712722" w:rsidRPr="001B6135" w:rsidRDefault="00712722"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r>
      <w:tr w:rsidR="006E7A33" w:rsidRPr="001B6135" w14:paraId="5BEDA39B" w14:textId="77777777" w:rsidTr="00A82F21">
        <w:trPr>
          <w:trHeight w:val="410"/>
        </w:trPr>
        <w:tc>
          <w:tcPr>
            <w:tcW w:w="5386" w:type="dxa"/>
            <w:tcBorders>
              <w:top w:val="nil"/>
              <w:left w:val="nil"/>
              <w:bottom w:val="nil"/>
              <w:right w:val="nil"/>
            </w:tcBorders>
            <w:shd w:val="clear" w:color="auto" w:fill="auto"/>
            <w:noWrap/>
          </w:tcPr>
          <w:p w14:paraId="674C70E6" w14:textId="77777777" w:rsidR="006E7A33" w:rsidRPr="001B6135" w:rsidRDefault="006E7A33" w:rsidP="001B6135">
            <w:pPr>
              <w:spacing w:line="240" w:lineRule="auto"/>
              <w:rPr>
                <w:rFonts w:asciiTheme="majorBidi" w:hAnsiTheme="majorBidi" w:cstheme="majorBidi"/>
                <w:b/>
                <w:bCs/>
                <w:sz w:val="28"/>
                <w:szCs w:val="28"/>
                <w:cs/>
              </w:rPr>
            </w:pPr>
          </w:p>
        </w:tc>
        <w:tc>
          <w:tcPr>
            <w:tcW w:w="1779" w:type="dxa"/>
            <w:tcBorders>
              <w:bottom w:val="single" w:sz="4" w:space="0" w:color="auto"/>
            </w:tcBorders>
            <w:vAlign w:val="center"/>
          </w:tcPr>
          <w:p w14:paraId="7A94109A" w14:textId="6027ED6F" w:rsidR="006E7A33" w:rsidRPr="001B6135" w:rsidRDefault="00712722"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84" w:type="dxa"/>
            <w:vMerge w:val="restart"/>
            <w:vAlign w:val="center"/>
          </w:tcPr>
          <w:p w14:paraId="1D4DD71D" w14:textId="77777777" w:rsidR="006E7A33" w:rsidRPr="001B6135" w:rsidRDefault="006E7A33" w:rsidP="001B6135">
            <w:pPr>
              <w:spacing w:line="240" w:lineRule="auto"/>
              <w:jc w:val="center"/>
              <w:rPr>
                <w:rFonts w:asciiTheme="majorBidi" w:hAnsiTheme="majorBidi" w:cstheme="majorBidi"/>
                <w:sz w:val="28"/>
                <w:szCs w:val="28"/>
              </w:rPr>
            </w:pPr>
          </w:p>
        </w:tc>
        <w:tc>
          <w:tcPr>
            <w:tcW w:w="1906" w:type="dxa"/>
            <w:tcBorders>
              <w:bottom w:val="single" w:sz="4" w:space="0" w:color="auto"/>
            </w:tcBorders>
            <w:vAlign w:val="center"/>
          </w:tcPr>
          <w:p w14:paraId="4E422E0E" w14:textId="37C59BAA" w:rsidR="006E7A33" w:rsidRPr="001B6135" w:rsidRDefault="00712722"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A57894" w:rsidRPr="001B6135" w14:paraId="6A28D60E" w14:textId="77777777" w:rsidTr="00A57894">
        <w:trPr>
          <w:trHeight w:val="410"/>
        </w:trPr>
        <w:tc>
          <w:tcPr>
            <w:tcW w:w="5386" w:type="dxa"/>
            <w:tcBorders>
              <w:top w:val="nil"/>
              <w:left w:val="nil"/>
              <w:bottom w:val="nil"/>
              <w:right w:val="nil"/>
            </w:tcBorders>
            <w:shd w:val="clear" w:color="auto" w:fill="auto"/>
            <w:noWrap/>
          </w:tcPr>
          <w:p w14:paraId="46AA46F4" w14:textId="3035273D" w:rsidR="00A57894" w:rsidRPr="001B6135" w:rsidRDefault="00A57894" w:rsidP="001B6135">
            <w:pPr>
              <w:spacing w:line="240" w:lineRule="auto"/>
              <w:rPr>
                <w:rFonts w:asciiTheme="majorBidi" w:hAnsiTheme="majorBidi" w:cstheme="majorBidi"/>
                <w:b/>
                <w:bCs/>
                <w:sz w:val="28"/>
                <w:szCs w:val="28"/>
                <w:cs/>
              </w:rPr>
            </w:pPr>
            <w:r w:rsidRPr="001B6135">
              <w:rPr>
                <w:rFonts w:asciiTheme="majorBidi" w:hAnsiTheme="majorBidi" w:cstheme="majorBidi"/>
                <w:sz w:val="28"/>
                <w:szCs w:val="28"/>
              </w:rPr>
              <w:t>Revenues from sales and services</w:t>
            </w:r>
          </w:p>
        </w:tc>
        <w:tc>
          <w:tcPr>
            <w:tcW w:w="1779" w:type="dxa"/>
            <w:shd w:val="clear" w:color="auto" w:fill="auto"/>
          </w:tcPr>
          <w:p w14:paraId="0D70C9B9" w14:textId="7A5A8FB7"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1,590,738</w:t>
            </w:r>
          </w:p>
        </w:tc>
        <w:tc>
          <w:tcPr>
            <w:tcW w:w="284" w:type="dxa"/>
            <w:vMerge/>
            <w:shd w:val="clear" w:color="auto" w:fill="auto"/>
          </w:tcPr>
          <w:p w14:paraId="3AF771D5"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shd w:val="clear" w:color="auto" w:fill="auto"/>
          </w:tcPr>
          <w:p w14:paraId="41D6D7FD" w14:textId="1BDC9B92"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19,100,147</w:t>
            </w:r>
          </w:p>
        </w:tc>
      </w:tr>
      <w:tr w:rsidR="00A57894" w:rsidRPr="001B6135" w14:paraId="00F0DBB0" w14:textId="77777777" w:rsidTr="00A57894">
        <w:trPr>
          <w:trHeight w:val="410"/>
        </w:trPr>
        <w:tc>
          <w:tcPr>
            <w:tcW w:w="5386" w:type="dxa"/>
            <w:tcBorders>
              <w:top w:val="nil"/>
              <w:left w:val="nil"/>
              <w:bottom w:val="nil"/>
              <w:right w:val="nil"/>
            </w:tcBorders>
            <w:shd w:val="clear" w:color="auto" w:fill="auto"/>
            <w:noWrap/>
          </w:tcPr>
          <w:p w14:paraId="3BA8CC6D" w14:textId="61E968D9" w:rsidR="00A57894" w:rsidRPr="001B6135" w:rsidRDefault="00A57894" w:rsidP="001B6135">
            <w:pPr>
              <w:spacing w:line="240" w:lineRule="auto"/>
              <w:rPr>
                <w:rFonts w:asciiTheme="majorBidi" w:hAnsiTheme="majorBidi" w:cstheme="majorBidi"/>
                <w:b/>
                <w:bCs/>
                <w:sz w:val="28"/>
                <w:szCs w:val="28"/>
                <w:cs/>
              </w:rPr>
            </w:pPr>
            <w:r w:rsidRPr="001B6135">
              <w:rPr>
                <w:rFonts w:asciiTheme="majorBidi" w:hAnsiTheme="majorBidi" w:cstheme="majorBidi"/>
                <w:sz w:val="28"/>
                <w:szCs w:val="28"/>
              </w:rPr>
              <w:t>Costs of sales and costs of services</w:t>
            </w:r>
          </w:p>
        </w:tc>
        <w:tc>
          <w:tcPr>
            <w:tcW w:w="1779" w:type="dxa"/>
            <w:tcBorders>
              <w:bottom w:val="single" w:sz="4" w:space="0" w:color="auto"/>
            </w:tcBorders>
            <w:shd w:val="clear" w:color="auto" w:fill="auto"/>
          </w:tcPr>
          <w:p w14:paraId="55B7364E" w14:textId="185D395F"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(14,376,504)</w:t>
            </w:r>
          </w:p>
        </w:tc>
        <w:tc>
          <w:tcPr>
            <w:tcW w:w="284" w:type="dxa"/>
            <w:vMerge/>
            <w:shd w:val="clear" w:color="auto" w:fill="auto"/>
          </w:tcPr>
          <w:p w14:paraId="70AB3DD4"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tcBorders>
              <w:bottom w:val="single" w:sz="4" w:space="0" w:color="auto"/>
            </w:tcBorders>
            <w:shd w:val="clear" w:color="auto" w:fill="auto"/>
          </w:tcPr>
          <w:p w14:paraId="746FD2A4" w14:textId="7F918AFD"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(22,820,665)</w:t>
            </w:r>
          </w:p>
        </w:tc>
      </w:tr>
      <w:tr w:rsidR="00A57894" w:rsidRPr="001B6135" w14:paraId="5FD39B4D" w14:textId="77777777" w:rsidTr="00A57894">
        <w:trPr>
          <w:trHeight w:val="410"/>
        </w:trPr>
        <w:tc>
          <w:tcPr>
            <w:tcW w:w="5386" w:type="dxa"/>
            <w:tcBorders>
              <w:top w:val="nil"/>
              <w:left w:val="nil"/>
              <w:bottom w:val="nil"/>
              <w:right w:val="nil"/>
            </w:tcBorders>
            <w:shd w:val="clear" w:color="auto" w:fill="auto"/>
            <w:noWrap/>
            <w:hideMark/>
          </w:tcPr>
          <w:p w14:paraId="33289706" w14:textId="1FC45818" w:rsidR="00A57894" w:rsidRPr="001B6135" w:rsidRDefault="00A57894" w:rsidP="001B6135">
            <w:pPr>
              <w:spacing w:line="240" w:lineRule="auto"/>
              <w:rPr>
                <w:rFonts w:asciiTheme="majorBidi" w:hAnsiTheme="majorBidi" w:cstheme="majorBidi"/>
                <w:b/>
                <w:bCs/>
                <w:sz w:val="28"/>
                <w:szCs w:val="28"/>
              </w:rPr>
            </w:pPr>
            <w:r w:rsidRPr="001B6135">
              <w:rPr>
                <w:rFonts w:asciiTheme="majorBidi" w:hAnsiTheme="majorBidi" w:cstheme="majorBidi"/>
                <w:b/>
                <w:bCs/>
                <w:sz w:val="28"/>
                <w:szCs w:val="28"/>
              </w:rPr>
              <w:t>Gross profit (loss)</w:t>
            </w:r>
          </w:p>
        </w:tc>
        <w:tc>
          <w:tcPr>
            <w:tcW w:w="1779" w:type="dxa"/>
            <w:tcBorders>
              <w:top w:val="single" w:sz="4" w:space="0" w:color="auto"/>
            </w:tcBorders>
            <w:shd w:val="clear" w:color="auto" w:fill="auto"/>
          </w:tcPr>
          <w:p w14:paraId="3736A1D7" w14:textId="7328DCA0"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(12,785,766)</w:t>
            </w:r>
          </w:p>
        </w:tc>
        <w:tc>
          <w:tcPr>
            <w:tcW w:w="284" w:type="dxa"/>
            <w:vMerge/>
            <w:shd w:val="clear" w:color="auto" w:fill="auto"/>
          </w:tcPr>
          <w:p w14:paraId="45EB8039"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tcBorders>
              <w:top w:val="single" w:sz="4" w:space="0" w:color="auto"/>
            </w:tcBorders>
            <w:shd w:val="clear" w:color="auto" w:fill="auto"/>
          </w:tcPr>
          <w:p w14:paraId="76A2D508" w14:textId="1BE6D822"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(3,720,518)</w:t>
            </w:r>
          </w:p>
        </w:tc>
      </w:tr>
      <w:tr w:rsidR="00A57894" w:rsidRPr="001B6135" w14:paraId="69029150" w14:textId="77777777" w:rsidTr="00A57894">
        <w:trPr>
          <w:trHeight w:val="400"/>
        </w:trPr>
        <w:tc>
          <w:tcPr>
            <w:tcW w:w="5386" w:type="dxa"/>
            <w:tcBorders>
              <w:top w:val="nil"/>
              <w:left w:val="nil"/>
              <w:bottom w:val="nil"/>
              <w:right w:val="nil"/>
            </w:tcBorders>
            <w:shd w:val="clear" w:color="auto" w:fill="auto"/>
            <w:noWrap/>
            <w:hideMark/>
          </w:tcPr>
          <w:p w14:paraId="53F9BB81" w14:textId="009A9FA8" w:rsidR="00A57894" w:rsidRPr="001B6135" w:rsidRDefault="00A57894"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Other income</w:t>
            </w:r>
          </w:p>
        </w:tc>
        <w:tc>
          <w:tcPr>
            <w:tcW w:w="1779" w:type="dxa"/>
            <w:shd w:val="clear" w:color="auto" w:fill="auto"/>
          </w:tcPr>
          <w:p w14:paraId="2E9B183C" w14:textId="2C368C82"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146,250</w:t>
            </w:r>
          </w:p>
        </w:tc>
        <w:tc>
          <w:tcPr>
            <w:tcW w:w="284" w:type="dxa"/>
            <w:vMerge/>
            <w:shd w:val="clear" w:color="auto" w:fill="auto"/>
          </w:tcPr>
          <w:p w14:paraId="0EFD7D82"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shd w:val="clear" w:color="auto" w:fill="auto"/>
          </w:tcPr>
          <w:p w14:paraId="2DC4912F" w14:textId="12744E14"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492,170</w:t>
            </w:r>
          </w:p>
        </w:tc>
      </w:tr>
      <w:tr w:rsidR="00A57894" w:rsidRPr="001B6135" w14:paraId="4BBECB63" w14:textId="77777777" w:rsidTr="00A57894">
        <w:trPr>
          <w:trHeight w:val="400"/>
        </w:trPr>
        <w:tc>
          <w:tcPr>
            <w:tcW w:w="5386" w:type="dxa"/>
            <w:tcBorders>
              <w:top w:val="nil"/>
              <w:left w:val="nil"/>
              <w:bottom w:val="nil"/>
              <w:right w:val="nil"/>
            </w:tcBorders>
            <w:shd w:val="clear" w:color="auto" w:fill="auto"/>
            <w:noWrap/>
            <w:hideMark/>
          </w:tcPr>
          <w:p w14:paraId="228D90B7" w14:textId="57E12FED" w:rsidR="00A57894" w:rsidRPr="001B6135" w:rsidRDefault="00A57894" w:rsidP="001B6135">
            <w:pPr>
              <w:spacing w:line="240" w:lineRule="auto"/>
              <w:rPr>
                <w:rFonts w:asciiTheme="majorBidi" w:hAnsiTheme="majorBidi" w:cstheme="majorBidi"/>
                <w:sz w:val="28"/>
                <w:szCs w:val="28"/>
                <w:cs/>
              </w:rPr>
            </w:pPr>
            <w:r w:rsidRPr="001B6135">
              <w:rPr>
                <w:rFonts w:asciiTheme="majorBidi" w:hAnsiTheme="majorBidi" w:cstheme="majorBidi"/>
                <w:sz w:val="28"/>
                <w:szCs w:val="28"/>
              </w:rPr>
              <w:t>Distribution costs</w:t>
            </w:r>
          </w:p>
        </w:tc>
        <w:tc>
          <w:tcPr>
            <w:tcW w:w="1779" w:type="dxa"/>
            <w:shd w:val="clear" w:color="auto" w:fill="auto"/>
          </w:tcPr>
          <w:p w14:paraId="2BF5907A" w14:textId="3093EDC2"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(156,531)</w:t>
            </w:r>
          </w:p>
        </w:tc>
        <w:tc>
          <w:tcPr>
            <w:tcW w:w="284" w:type="dxa"/>
            <w:vMerge/>
            <w:shd w:val="clear" w:color="auto" w:fill="auto"/>
          </w:tcPr>
          <w:p w14:paraId="06B4638D"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shd w:val="clear" w:color="auto" w:fill="auto"/>
          </w:tcPr>
          <w:p w14:paraId="515BD9C9" w14:textId="52F95522"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(1,952,161)</w:t>
            </w:r>
          </w:p>
        </w:tc>
      </w:tr>
      <w:tr w:rsidR="00A57894" w:rsidRPr="001B6135" w14:paraId="0E8779EB" w14:textId="77777777" w:rsidTr="00A57894">
        <w:trPr>
          <w:trHeight w:val="410"/>
        </w:trPr>
        <w:tc>
          <w:tcPr>
            <w:tcW w:w="5386" w:type="dxa"/>
            <w:tcBorders>
              <w:top w:val="nil"/>
              <w:left w:val="nil"/>
              <w:bottom w:val="nil"/>
              <w:right w:val="nil"/>
            </w:tcBorders>
            <w:shd w:val="clear" w:color="auto" w:fill="auto"/>
            <w:noWrap/>
            <w:hideMark/>
          </w:tcPr>
          <w:p w14:paraId="718D66DC" w14:textId="7BA9A67E" w:rsidR="00A57894" w:rsidRPr="001B6135" w:rsidRDefault="00A57894" w:rsidP="001B6135">
            <w:pPr>
              <w:spacing w:line="240" w:lineRule="auto"/>
              <w:rPr>
                <w:rFonts w:asciiTheme="majorBidi" w:hAnsiTheme="majorBidi" w:cstheme="majorBidi"/>
                <w:b/>
                <w:bCs/>
                <w:sz w:val="28"/>
                <w:szCs w:val="28"/>
              </w:rPr>
            </w:pPr>
            <w:r w:rsidRPr="001B6135">
              <w:rPr>
                <w:rFonts w:asciiTheme="majorBidi" w:hAnsiTheme="majorBidi" w:cstheme="majorBidi"/>
                <w:sz w:val="28"/>
                <w:szCs w:val="28"/>
              </w:rPr>
              <w:t>Administrative expenses</w:t>
            </w:r>
          </w:p>
        </w:tc>
        <w:tc>
          <w:tcPr>
            <w:tcW w:w="1779" w:type="dxa"/>
            <w:tcBorders>
              <w:bottom w:val="single" w:sz="4" w:space="0" w:color="auto"/>
            </w:tcBorders>
            <w:shd w:val="clear" w:color="auto" w:fill="auto"/>
          </w:tcPr>
          <w:p w14:paraId="58AFF437" w14:textId="42862ED3"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(10,358,6</w:t>
            </w:r>
            <w:r w:rsidR="00971331" w:rsidRPr="001B6135">
              <w:rPr>
                <w:rFonts w:asciiTheme="majorBidi" w:hAnsiTheme="majorBidi" w:cstheme="majorBidi"/>
                <w:sz w:val="28"/>
                <w:szCs w:val="28"/>
              </w:rPr>
              <w:t>1</w:t>
            </w:r>
            <w:r w:rsidRPr="001B6135">
              <w:rPr>
                <w:rFonts w:asciiTheme="majorBidi" w:hAnsiTheme="majorBidi" w:cstheme="majorBidi"/>
                <w:sz w:val="28"/>
                <w:szCs w:val="28"/>
              </w:rPr>
              <w:t>2)</w:t>
            </w:r>
          </w:p>
        </w:tc>
        <w:tc>
          <w:tcPr>
            <w:tcW w:w="284" w:type="dxa"/>
            <w:vMerge/>
            <w:shd w:val="clear" w:color="auto" w:fill="auto"/>
          </w:tcPr>
          <w:p w14:paraId="7138CA34"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tcBorders>
              <w:bottom w:val="single" w:sz="4" w:space="0" w:color="auto"/>
            </w:tcBorders>
            <w:shd w:val="clear" w:color="auto" w:fill="auto"/>
          </w:tcPr>
          <w:p w14:paraId="2AB22022" w14:textId="42E6A3FC"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(22,681,794)</w:t>
            </w:r>
          </w:p>
        </w:tc>
      </w:tr>
      <w:tr w:rsidR="00A57894" w:rsidRPr="001B6135" w14:paraId="7B620492" w14:textId="77777777" w:rsidTr="00A57894">
        <w:trPr>
          <w:trHeight w:val="400"/>
        </w:trPr>
        <w:tc>
          <w:tcPr>
            <w:tcW w:w="5386" w:type="dxa"/>
            <w:tcBorders>
              <w:top w:val="nil"/>
              <w:left w:val="nil"/>
              <w:bottom w:val="nil"/>
              <w:right w:val="nil"/>
            </w:tcBorders>
            <w:shd w:val="clear" w:color="auto" w:fill="auto"/>
            <w:noWrap/>
            <w:hideMark/>
          </w:tcPr>
          <w:p w14:paraId="7E5CDD5F" w14:textId="61676D27" w:rsidR="00A57894" w:rsidRPr="001B6135" w:rsidRDefault="00A57894"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Profit (loss) from operating activities</w:t>
            </w:r>
          </w:p>
        </w:tc>
        <w:tc>
          <w:tcPr>
            <w:tcW w:w="1779" w:type="dxa"/>
            <w:tcBorders>
              <w:top w:val="single" w:sz="4" w:space="0" w:color="auto"/>
            </w:tcBorders>
            <w:shd w:val="clear" w:color="auto" w:fill="auto"/>
          </w:tcPr>
          <w:p w14:paraId="4BA57DC5" w14:textId="452EDAEB"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(23,154,659)</w:t>
            </w:r>
          </w:p>
        </w:tc>
        <w:tc>
          <w:tcPr>
            <w:tcW w:w="284" w:type="dxa"/>
            <w:vMerge/>
            <w:shd w:val="clear" w:color="auto" w:fill="auto"/>
          </w:tcPr>
          <w:p w14:paraId="26D6DCF0"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tcBorders>
              <w:top w:val="single" w:sz="4" w:space="0" w:color="auto"/>
            </w:tcBorders>
            <w:shd w:val="clear" w:color="auto" w:fill="auto"/>
          </w:tcPr>
          <w:p w14:paraId="1BE6AC05" w14:textId="6A6D694E"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(27,862,303)</w:t>
            </w:r>
          </w:p>
        </w:tc>
      </w:tr>
      <w:tr w:rsidR="00A57894" w:rsidRPr="001B6135" w14:paraId="790CD529" w14:textId="77777777" w:rsidTr="00A57894">
        <w:trPr>
          <w:trHeight w:val="400"/>
        </w:trPr>
        <w:tc>
          <w:tcPr>
            <w:tcW w:w="5386" w:type="dxa"/>
            <w:tcBorders>
              <w:top w:val="nil"/>
              <w:left w:val="nil"/>
              <w:bottom w:val="nil"/>
              <w:right w:val="nil"/>
            </w:tcBorders>
            <w:shd w:val="clear" w:color="auto" w:fill="auto"/>
            <w:noWrap/>
            <w:hideMark/>
          </w:tcPr>
          <w:p w14:paraId="7A563D30" w14:textId="1CD1B8C0" w:rsidR="00A57894" w:rsidRPr="001B6135" w:rsidRDefault="00A57894"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Finance income</w:t>
            </w:r>
          </w:p>
        </w:tc>
        <w:tc>
          <w:tcPr>
            <w:tcW w:w="1779" w:type="dxa"/>
            <w:shd w:val="clear" w:color="auto" w:fill="auto"/>
          </w:tcPr>
          <w:p w14:paraId="597646DC" w14:textId="2ED768C1"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1,146</w:t>
            </w:r>
          </w:p>
        </w:tc>
        <w:tc>
          <w:tcPr>
            <w:tcW w:w="284" w:type="dxa"/>
            <w:vMerge/>
            <w:shd w:val="clear" w:color="auto" w:fill="auto"/>
          </w:tcPr>
          <w:p w14:paraId="29893978"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shd w:val="clear" w:color="auto" w:fill="auto"/>
          </w:tcPr>
          <w:p w14:paraId="106E7861" w14:textId="4AF65D2F"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10,551</w:t>
            </w:r>
          </w:p>
        </w:tc>
      </w:tr>
      <w:tr w:rsidR="00A57894" w:rsidRPr="001B6135" w14:paraId="068141C1" w14:textId="77777777" w:rsidTr="00A57894">
        <w:trPr>
          <w:trHeight w:val="400"/>
        </w:trPr>
        <w:tc>
          <w:tcPr>
            <w:tcW w:w="5386" w:type="dxa"/>
            <w:tcBorders>
              <w:top w:val="nil"/>
              <w:left w:val="nil"/>
              <w:bottom w:val="nil"/>
              <w:right w:val="nil"/>
            </w:tcBorders>
            <w:shd w:val="clear" w:color="auto" w:fill="auto"/>
            <w:noWrap/>
            <w:hideMark/>
          </w:tcPr>
          <w:p w14:paraId="7C5A815F" w14:textId="616F6F48" w:rsidR="00A57894" w:rsidRPr="001B6135" w:rsidRDefault="00A57894"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Finance costs</w:t>
            </w:r>
          </w:p>
        </w:tc>
        <w:tc>
          <w:tcPr>
            <w:tcW w:w="1779" w:type="dxa"/>
            <w:shd w:val="clear" w:color="auto" w:fill="auto"/>
          </w:tcPr>
          <w:p w14:paraId="372226E7" w14:textId="1048C090"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284" w:type="dxa"/>
            <w:vMerge/>
            <w:shd w:val="clear" w:color="auto" w:fill="auto"/>
          </w:tcPr>
          <w:p w14:paraId="343B3C78"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shd w:val="clear" w:color="auto" w:fill="auto"/>
          </w:tcPr>
          <w:p w14:paraId="5F8B852F" w14:textId="063D13FB"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A57894" w:rsidRPr="001B6135" w14:paraId="04BC01DC" w14:textId="77777777" w:rsidTr="00A57894">
        <w:trPr>
          <w:trHeight w:val="400"/>
        </w:trPr>
        <w:tc>
          <w:tcPr>
            <w:tcW w:w="5386" w:type="dxa"/>
            <w:tcBorders>
              <w:top w:val="nil"/>
              <w:left w:val="nil"/>
              <w:bottom w:val="nil"/>
              <w:right w:val="nil"/>
            </w:tcBorders>
            <w:shd w:val="clear" w:color="auto" w:fill="auto"/>
            <w:noWrap/>
            <w:hideMark/>
          </w:tcPr>
          <w:p w14:paraId="27C44F3F" w14:textId="7228461C" w:rsidR="00A57894" w:rsidRPr="001B6135" w:rsidRDefault="00A57894" w:rsidP="001B6135">
            <w:pPr>
              <w:spacing w:line="240" w:lineRule="auto"/>
              <w:rPr>
                <w:rFonts w:asciiTheme="majorBidi" w:hAnsiTheme="majorBidi" w:cstheme="majorBidi"/>
                <w:sz w:val="28"/>
                <w:szCs w:val="28"/>
              </w:rPr>
            </w:pPr>
            <w:r w:rsidRPr="001B6135">
              <w:rPr>
                <w:rFonts w:asciiTheme="majorBidi" w:hAnsiTheme="majorBidi" w:cstheme="majorBidi"/>
                <w:b/>
                <w:bCs/>
                <w:sz w:val="28"/>
                <w:szCs w:val="28"/>
              </w:rPr>
              <w:t>Profit (loss) before income tax expense</w:t>
            </w:r>
          </w:p>
        </w:tc>
        <w:tc>
          <w:tcPr>
            <w:tcW w:w="1779" w:type="dxa"/>
            <w:tcBorders>
              <w:top w:val="single" w:sz="4" w:space="0" w:color="auto"/>
            </w:tcBorders>
            <w:shd w:val="clear" w:color="auto" w:fill="auto"/>
          </w:tcPr>
          <w:p w14:paraId="3120FE54" w14:textId="4B9A66F8"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(23,153,513)</w:t>
            </w:r>
          </w:p>
        </w:tc>
        <w:tc>
          <w:tcPr>
            <w:tcW w:w="284" w:type="dxa"/>
            <w:vMerge/>
            <w:shd w:val="clear" w:color="auto" w:fill="auto"/>
          </w:tcPr>
          <w:p w14:paraId="59C99935"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tcBorders>
              <w:top w:val="single" w:sz="4" w:space="0" w:color="auto"/>
            </w:tcBorders>
            <w:shd w:val="clear" w:color="auto" w:fill="auto"/>
          </w:tcPr>
          <w:p w14:paraId="2607650A" w14:textId="1D484B94"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(27,851,752)</w:t>
            </w:r>
          </w:p>
        </w:tc>
      </w:tr>
      <w:tr w:rsidR="00A57894" w:rsidRPr="001B6135" w14:paraId="287074C9" w14:textId="77777777" w:rsidTr="00A57894">
        <w:trPr>
          <w:trHeight w:val="400"/>
        </w:trPr>
        <w:tc>
          <w:tcPr>
            <w:tcW w:w="5386" w:type="dxa"/>
            <w:tcBorders>
              <w:top w:val="nil"/>
              <w:left w:val="nil"/>
              <w:bottom w:val="nil"/>
              <w:right w:val="nil"/>
            </w:tcBorders>
            <w:shd w:val="clear" w:color="auto" w:fill="auto"/>
            <w:noWrap/>
            <w:hideMark/>
          </w:tcPr>
          <w:p w14:paraId="3BA00480" w14:textId="16461D36" w:rsidR="00A57894" w:rsidRPr="001B6135" w:rsidRDefault="00A57894" w:rsidP="001B6135">
            <w:pPr>
              <w:spacing w:line="240" w:lineRule="auto"/>
              <w:rPr>
                <w:rFonts w:asciiTheme="majorBidi" w:hAnsiTheme="majorBidi" w:cstheme="majorBidi"/>
                <w:sz w:val="28"/>
                <w:szCs w:val="28"/>
                <w:cs/>
              </w:rPr>
            </w:pPr>
            <w:r w:rsidRPr="001B6135">
              <w:rPr>
                <w:rFonts w:asciiTheme="majorBidi" w:hAnsiTheme="majorBidi" w:cstheme="majorBidi"/>
                <w:sz w:val="28"/>
                <w:szCs w:val="28"/>
              </w:rPr>
              <w:t>Tax (expense) income</w:t>
            </w:r>
          </w:p>
        </w:tc>
        <w:tc>
          <w:tcPr>
            <w:tcW w:w="1779" w:type="dxa"/>
            <w:tcBorders>
              <w:bottom w:val="single" w:sz="4" w:space="0" w:color="auto"/>
            </w:tcBorders>
            <w:shd w:val="clear" w:color="auto" w:fill="auto"/>
          </w:tcPr>
          <w:p w14:paraId="04D98975" w14:textId="5CBD4AD7"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284" w:type="dxa"/>
            <w:vMerge/>
            <w:shd w:val="clear" w:color="auto" w:fill="auto"/>
          </w:tcPr>
          <w:p w14:paraId="287AF0A6"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tcBorders>
              <w:bottom w:val="single" w:sz="4" w:space="0" w:color="auto"/>
            </w:tcBorders>
            <w:shd w:val="clear" w:color="auto" w:fill="auto"/>
          </w:tcPr>
          <w:p w14:paraId="0F6ECB0D" w14:textId="797457B9"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A57894" w:rsidRPr="001B6135" w14:paraId="54C1DFA6" w14:textId="77777777" w:rsidTr="00A57894">
        <w:trPr>
          <w:trHeight w:val="400"/>
        </w:trPr>
        <w:tc>
          <w:tcPr>
            <w:tcW w:w="5386" w:type="dxa"/>
            <w:tcBorders>
              <w:top w:val="nil"/>
              <w:left w:val="nil"/>
              <w:bottom w:val="nil"/>
              <w:right w:val="nil"/>
            </w:tcBorders>
            <w:shd w:val="clear" w:color="auto" w:fill="auto"/>
            <w:noWrap/>
            <w:hideMark/>
          </w:tcPr>
          <w:p w14:paraId="7D3D0C4C" w14:textId="7751D5D4" w:rsidR="00A57894" w:rsidRPr="001B6135" w:rsidRDefault="0056403B" w:rsidP="001B6135">
            <w:pPr>
              <w:spacing w:line="240" w:lineRule="auto"/>
              <w:rPr>
                <w:rFonts w:asciiTheme="majorBidi" w:hAnsiTheme="majorBidi" w:cstheme="majorBidi"/>
                <w:sz w:val="28"/>
                <w:szCs w:val="28"/>
                <w:cs/>
              </w:rPr>
            </w:pPr>
            <w:r w:rsidRPr="001B6135">
              <w:rPr>
                <w:rFonts w:asciiTheme="majorBidi" w:hAnsiTheme="majorBidi" w:cstheme="majorBidi"/>
                <w:b/>
                <w:bCs/>
                <w:sz w:val="28"/>
                <w:szCs w:val="28"/>
              </w:rPr>
              <w:t>Profit (loss) for the year from discontinued operations</w:t>
            </w:r>
          </w:p>
        </w:tc>
        <w:tc>
          <w:tcPr>
            <w:tcW w:w="1779" w:type="dxa"/>
            <w:tcBorders>
              <w:top w:val="single" w:sz="4" w:space="0" w:color="auto"/>
              <w:bottom w:val="double" w:sz="4" w:space="0" w:color="auto"/>
            </w:tcBorders>
            <w:shd w:val="clear" w:color="auto" w:fill="auto"/>
          </w:tcPr>
          <w:p w14:paraId="2A0DB22D" w14:textId="720F544E"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(23,153,513)</w:t>
            </w:r>
          </w:p>
        </w:tc>
        <w:tc>
          <w:tcPr>
            <w:tcW w:w="284" w:type="dxa"/>
            <w:vMerge/>
            <w:shd w:val="clear" w:color="auto" w:fill="auto"/>
          </w:tcPr>
          <w:p w14:paraId="6A7937D8" w14:textId="77777777" w:rsidR="00A57894" w:rsidRPr="001B6135" w:rsidRDefault="00A57894" w:rsidP="001B6135">
            <w:pPr>
              <w:spacing w:line="240" w:lineRule="auto"/>
              <w:jc w:val="right"/>
              <w:rPr>
                <w:rFonts w:asciiTheme="majorBidi" w:hAnsiTheme="majorBidi" w:cstheme="majorBidi"/>
                <w:sz w:val="28"/>
                <w:szCs w:val="28"/>
              </w:rPr>
            </w:pPr>
          </w:p>
        </w:tc>
        <w:tc>
          <w:tcPr>
            <w:tcW w:w="1906" w:type="dxa"/>
            <w:tcBorders>
              <w:top w:val="single" w:sz="4" w:space="0" w:color="auto"/>
              <w:bottom w:val="double" w:sz="4" w:space="0" w:color="auto"/>
            </w:tcBorders>
            <w:shd w:val="clear" w:color="auto" w:fill="auto"/>
          </w:tcPr>
          <w:p w14:paraId="47604EF5" w14:textId="2C30A611" w:rsidR="00A57894" w:rsidRPr="001B6135" w:rsidRDefault="00A57894"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(27,851,752)</w:t>
            </w:r>
          </w:p>
        </w:tc>
      </w:tr>
    </w:tbl>
    <w:p w14:paraId="27A63AC4" w14:textId="036DD07B" w:rsidR="008A502E" w:rsidRPr="001B6135" w:rsidRDefault="008A502E" w:rsidP="001B6135">
      <w:pPr>
        <w:spacing w:before="60" w:line="346" w:lineRule="exact"/>
        <w:ind w:left="364"/>
        <w:jc w:val="thaiDistribute"/>
        <w:rPr>
          <w:rFonts w:asciiTheme="majorBidi" w:hAnsiTheme="majorBidi" w:cstheme="majorBidi"/>
          <w:sz w:val="28"/>
          <w:szCs w:val="28"/>
          <w:lang w:val="en-US"/>
        </w:rPr>
      </w:pPr>
      <w:r w:rsidRPr="001B6135">
        <w:rPr>
          <w:rFonts w:asciiTheme="majorBidi" w:hAnsiTheme="majorBidi" w:cstheme="majorBidi"/>
          <w:sz w:val="28"/>
          <w:szCs w:val="28"/>
        </w:rPr>
        <w:t>The Company did not present the cash flow information of above because they are not material to the consolidated financial statements.</w:t>
      </w:r>
    </w:p>
    <w:p w14:paraId="4D3C0417" w14:textId="1DF3A8FA" w:rsidR="00831699" w:rsidRPr="001B6135" w:rsidRDefault="00831699" w:rsidP="001B6135">
      <w:pPr>
        <w:spacing w:before="120" w:line="346" w:lineRule="exact"/>
        <w:ind w:left="364"/>
        <w:jc w:val="thaiDistribute"/>
        <w:rPr>
          <w:rFonts w:asciiTheme="majorBidi" w:hAnsiTheme="majorBidi" w:cstheme="majorBidi"/>
          <w:b/>
          <w:bCs/>
          <w:sz w:val="28"/>
          <w:szCs w:val="28"/>
        </w:rPr>
      </w:pPr>
      <w:proofErr w:type="spellStart"/>
      <w:r w:rsidRPr="001B6135">
        <w:rPr>
          <w:rFonts w:asciiTheme="majorBidi" w:hAnsiTheme="majorBidi" w:cstheme="majorBidi"/>
          <w:b/>
          <w:bCs/>
          <w:sz w:val="28"/>
          <w:szCs w:val="28"/>
        </w:rPr>
        <w:t>Bangpakong</w:t>
      </w:r>
      <w:proofErr w:type="spellEnd"/>
      <w:r w:rsidRPr="001B6135">
        <w:rPr>
          <w:rFonts w:asciiTheme="majorBidi" w:hAnsiTheme="majorBidi" w:cstheme="majorBidi"/>
          <w:b/>
          <w:bCs/>
          <w:sz w:val="28"/>
          <w:szCs w:val="28"/>
        </w:rPr>
        <w:t xml:space="preserve"> Solar Power Co</w:t>
      </w:r>
      <w:r w:rsidRPr="001B6135">
        <w:rPr>
          <w:rFonts w:asciiTheme="majorBidi" w:hAnsiTheme="majorBidi" w:cstheme="majorBidi"/>
          <w:b/>
          <w:bCs/>
          <w:sz w:val="28"/>
          <w:szCs w:val="28"/>
          <w:cs/>
        </w:rPr>
        <w:t>.</w:t>
      </w:r>
      <w:r w:rsidRPr="001B6135">
        <w:rPr>
          <w:rFonts w:asciiTheme="majorBidi" w:hAnsiTheme="majorBidi" w:cstheme="majorBidi"/>
          <w:b/>
          <w:bCs/>
          <w:sz w:val="28"/>
          <w:szCs w:val="28"/>
        </w:rPr>
        <w:t>, Ltd.</w:t>
      </w:r>
    </w:p>
    <w:p w14:paraId="1BED194C" w14:textId="74D8267A" w:rsidR="00EA3211" w:rsidRPr="001B6135" w:rsidRDefault="00EA3211" w:rsidP="001B6135">
      <w:pPr>
        <w:spacing w:before="60" w:line="346" w:lineRule="exact"/>
        <w:ind w:left="364"/>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 xml:space="preserve">According to the resolution of the Annual General Meeting of Shareholders held on April </w:t>
      </w:r>
      <w:r w:rsidR="008A502E" w:rsidRPr="001B6135">
        <w:rPr>
          <w:rFonts w:asciiTheme="majorBidi" w:hAnsiTheme="majorBidi"/>
          <w:spacing w:val="-4"/>
          <w:sz w:val="28"/>
          <w:szCs w:val="28"/>
          <w:lang w:val="en-US"/>
        </w:rPr>
        <w:t>20</w:t>
      </w:r>
      <w:r w:rsidRPr="001B6135">
        <w:rPr>
          <w:rFonts w:asciiTheme="majorBidi" w:hAnsiTheme="majorBidi" w:cstheme="majorBidi"/>
          <w:spacing w:val="-4"/>
          <w:sz w:val="28"/>
          <w:szCs w:val="28"/>
        </w:rPr>
        <w:t xml:space="preserve">, </w:t>
      </w:r>
      <w:r w:rsidR="008A502E" w:rsidRPr="001B6135">
        <w:rPr>
          <w:rFonts w:asciiTheme="majorBidi" w:hAnsiTheme="majorBidi"/>
          <w:spacing w:val="-4"/>
          <w:sz w:val="28"/>
          <w:szCs w:val="28"/>
          <w:lang w:val="en-US"/>
        </w:rPr>
        <w:t>2021</w:t>
      </w:r>
      <w:r w:rsidRPr="001B6135">
        <w:rPr>
          <w:rFonts w:asciiTheme="majorBidi" w:hAnsiTheme="majorBidi" w:cstheme="majorBidi"/>
          <w:spacing w:val="-4"/>
          <w:sz w:val="28"/>
          <w:szCs w:val="28"/>
        </w:rPr>
        <w:t xml:space="preserve">, passed a resolution to approve the interim </w:t>
      </w:r>
      <w:r w:rsidRPr="001B6135">
        <w:rPr>
          <w:rFonts w:asciiTheme="majorBidi" w:hAnsiTheme="majorBidi" w:cstheme="majorBidi"/>
          <w:sz w:val="28"/>
          <w:szCs w:val="28"/>
        </w:rPr>
        <w:t>dividend</w:t>
      </w:r>
      <w:r w:rsidRPr="001B6135">
        <w:rPr>
          <w:rFonts w:asciiTheme="majorBidi" w:hAnsiTheme="majorBidi" w:cstheme="majorBidi"/>
          <w:spacing w:val="-4"/>
          <w:sz w:val="28"/>
          <w:szCs w:val="28"/>
        </w:rPr>
        <w:t xml:space="preserve"> payment at the amount of Baht </w:t>
      </w:r>
      <w:r w:rsidR="008A502E" w:rsidRPr="001B6135">
        <w:rPr>
          <w:rFonts w:asciiTheme="majorBidi" w:hAnsiTheme="majorBidi"/>
          <w:spacing w:val="-4"/>
          <w:sz w:val="28"/>
          <w:szCs w:val="28"/>
          <w:lang w:val="en-US"/>
        </w:rPr>
        <w:t>0</w:t>
      </w:r>
      <w:r w:rsidRPr="001B6135">
        <w:rPr>
          <w:rFonts w:asciiTheme="majorBidi" w:hAnsiTheme="majorBidi"/>
          <w:spacing w:val="-4"/>
          <w:sz w:val="28"/>
          <w:szCs w:val="28"/>
          <w:cs/>
        </w:rPr>
        <w:t>.</w:t>
      </w:r>
      <w:r w:rsidR="008A502E" w:rsidRPr="001B6135">
        <w:rPr>
          <w:rFonts w:asciiTheme="majorBidi" w:hAnsiTheme="majorBidi"/>
          <w:spacing w:val="-4"/>
          <w:sz w:val="28"/>
          <w:szCs w:val="28"/>
          <w:lang w:val="en-US"/>
        </w:rPr>
        <w:t>17</w:t>
      </w:r>
      <w:r w:rsidRPr="001B6135">
        <w:rPr>
          <w:rFonts w:asciiTheme="majorBidi" w:hAnsiTheme="majorBidi"/>
          <w:spacing w:val="-4"/>
          <w:sz w:val="28"/>
          <w:szCs w:val="28"/>
          <w:cs/>
        </w:rPr>
        <w:t xml:space="preserve"> </w:t>
      </w:r>
      <w:r w:rsidRPr="001B6135">
        <w:rPr>
          <w:rFonts w:asciiTheme="majorBidi" w:hAnsiTheme="majorBidi" w:cstheme="majorBidi"/>
          <w:spacing w:val="-4"/>
          <w:sz w:val="28"/>
          <w:szCs w:val="28"/>
        </w:rPr>
        <w:t xml:space="preserve">per share, totalling Baht </w:t>
      </w:r>
      <w:r w:rsidR="008A502E" w:rsidRPr="001B6135">
        <w:rPr>
          <w:rFonts w:asciiTheme="majorBidi" w:hAnsiTheme="majorBidi"/>
          <w:spacing w:val="-4"/>
          <w:sz w:val="28"/>
          <w:szCs w:val="28"/>
          <w:lang w:val="en-US"/>
        </w:rPr>
        <w:t>0</w:t>
      </w:r>
      <w:r w:rsidRPr="001B6135">
        <w:rPr>
          <w:rFonts w:asciiTheme="majorBidi" w:hAnsiTheme="majorBidi"/>
          <w:spacing w:val="-4"/>
          <w:sz w:val="28"/>
          <w:szCs w:val="28"/>
          <w:cs/>
        </w:rPr>
        <w:t>.</w:t>
      </w:r>
      <w:r w:rsidR="008A502E" w:rsidRPr="001B6135">
        <w:rPr>
          <w:rFonts w:asciiTheme="majorBidi" w:hAnsiTheme="majorBidi"/>
          <w:spacing w:val="-4"/>
          <w:sz w:val="28"/>
          <w:szCs w:val="28"/>
          <w:lang w:val="en-US"/>
        </w:rPr>
        <w:t>83</w:t>
      </w:r>
      <w:r w:rsidRPr="001B6135">
        <w:rPr>
          <w:rFonts w:asciiTheme="majorBidi" w:hAnsiTheme="majorBidi"/>
          <w:spacing w:val="-4"/>
          <w:sz w:val="28"/>
          <w:szCs w:val="28"/>
          <w:cs/>
        </w:rPr>
        <w:t xml:space="preserve"> </w:t>
      </w:r>
      <w:r w:rsidRPr="001B6135">
        <w:rPr>
          <w:rFonts w:asciiTheme="majorBidi" w:hAnsiTheme="majorBidi" w:cstheme="majorBidi"/>
          <w:spacing w:val="-4"/>
          <w:sz w:val="28"/>
          <w:szCs w:val="28"/>
        </w:rPr>
        <w:t xml:space="preserve">million and set a legal reserve in the amount of Baht </w:t>
      </w:r>
      <w:r w:rsidR="008A502E" w:rsidRPr="001B6135">
        <w:rPr>
          <w:rFonts w:asciiTheme="majorBidi" w:hAnsiTheme="majorBidi"/>
          <w:spacing w:val="-4"/>
          <w:sz w:val="28"/>
          <w:szCs w:val="28"/>
          <w:lang w:val="en-US"/>
        </w:rPr>
        <w:t>0</w:t>
      </w:r>
      <w:r w:rsidRPr="001B6135">
        <w:rPr>
          <w:rFonts w:asciiTheme="majorBidi" w:hAnsiTheme="majorBidi"/>
          <w:spacing w:val="-4"/>
          <w:sz w:val="28"/>
          <w:szCs w:val="28"/>
          <w:cs/>
        </w:rPr>
        <w:t>.</w:t>
      </w:r>
      <w:r w:rsidR="008A502E" w:rsidRPr="001B6135">
        <w:rPr>
          <w:rFonts w:asciiTheme="majorBidi" w:hAnsiTheme="majorBidi"/>
          <w:spacing w:val="-4"/>
          <w:sz w:val="28"/>
          <w:szCs w:val="28"/>
          <w:lang w:val="en-US"/>
        </w:rPr>
        <w:t>05</w:t>
      </w:r>
      <w:r w:rsidRPr="001B6135">
        <w:rPr>
          <w:rFonts w:asciiTheme="majorBidi" w:hAnsiTheme="majorBidi"/>
          <w:spacing w:val="-4"/>
          <w:sz w:val="28"/>
          <w:szCs w:val="28"/>
          <w:cs/>
        </w:rPr>
        <w:t xml:space="preserve"> </w:t>
      </w:r>
      <w:r w:rsidRPr="001B6135">
        <w:rPr>
          <w:rFonts w:asciiTheme="majorBidi" w:hAnsiTheme="majorBidi" w:cstheme="majorBidi"/>
          <w:spacing w:val="-4"/>
          <w:sz w:val="28"/>
          <w:szCs w:val="28"/>
        </w:rPr>
        <w:t>million.</w:t>
      </w:r>
    </w:p>
    <w:p w14:paraId="757F6420" w14:textId="2803269D" w:rsidR="00EA3211" w:rsidRPr="001B6135" w:rsidRDefault="00EA3211" w:rsidP="001B6135">
      <w:pPr>
        <w:spacing w:before="120" w:line="346" w:lineRule="exact"/>
        <w:ind w:left="364"/>
        <w:jc w:val="thaiDistribute"/>
        <w:rPr>
          <w:rFonts w:asciiTheme="majorBidi" w:hAnsiTheme="majorBidi" w:cstheme="majorBidi"/>
          <w:b/>
          <w:bCs/>
          <w:spacing w:val="-4"/>
          <w:sz w:val="28"/>
          <w:szCs w:val="28"/>
          <w:lang w:val="en-US"/>
        </w:rPr>
      </w:pPr>
      <w:r w:rsidRPr="001B6135">
        <w:rPr>
          <w:rFonts w:asciiTheme="majorBidi" w:hAnsiTheme="majorBidi" w:cstheme="majorBidi"/>
          <w:b/>
          <w:bCs/>
          <w:spacing w:val="-4"/>
          <w:sz w:val="28"/>
          <w:szCs w:val="28"/>
        </w:rPr>
        <w:t xml:space="preserve">ACC </w:t>
      </w:r>
      <w:r w:rsidRPr="001B6135">
        <w:rPr>
          <w:rFonts w:asciiTheme="majorBidi" w:hAnsiTheme="majorBidi" w:cstheme="majorBidi"/>
          <w:b/>
          <w:bCs/>
          <w:sz w:val="28"/>
          <w:szCs w:val="28"/>
        </w:rPr>
        <w:t>Cannabis</w:t>
      </w:r>
      <w:r w:rsidRPr="001B6135">
        <w:rPr>
          <w:rFonts w:asciiTheme="majorBidi" w:hAnsiTheme="majorBidi" w:cstheme="majorBidi"/>
          <w:b/>
          <w:bCs/>
          <w:spacing w:val="-4"/>
          <w:sz w:val="28"/>
          <w:szCs w:val="28"/>
        </w:rPr>
        <w:t xml:space="preserve"> Co., Ltd.</w:t>
      </w:r>
    </w:p>
    <w:p w14:paraId="333105AE" w14:textId="0BE53E83" w:rsidR="00EA3211" w:rsidRPr="001B6135" w:rsidRDefault="00EA3211" w:rsidP="001B6135">
      <w:pPr>
        <w:spacing w:before="60" w:line="346" w:lineRule="exact"/>
        <w:ind w:left="364"/>
        <w:jc w:val="thaiDistribute"/>
        <w:rPr>
          <w:rFonts w:asciiTheme="majorBidi" w:hAnsiTheme="majorBidi" w:cstheme="majorBidi"/>
          <w:spacing w:val="-4"/>
          <w:sz w:val="28"/>
          <w:szCs w:val="28"/>
          <w:cs/>
          <w:lang w:val="en-US"/>
        </w:rPr>
      </w:pPr>
      <w:r w:rsidRPr="001B6135">
        <w:rPr>
          <w:rFonts w:asciiTheme="majorBidi" w:hAnsiTheme="majorBidi" w:cstheme="majorBidi"/>
          <w:spacing w:val="-2"/>
          <w:sz w:val="28"/>
          <w:szCs w:val="28"/>
          <w:lang w:val="en-US"/>
        </w:rPr>
        <w:t>According to the resolution of the Executive Committee Meeting of Advanced Connection Corporation Pub</w:t>
      </w:r>
      <w:r w:rsidRPr="001B6135">
        <w:rPr>
          <w:rFonts w:asciiTheme="majorBidi" w:hAnsiTheme="majorBidi" w:cstheme="majorBidi"/>
          <w:spacing w:val="-4"/>
          <w:sz w:val="28"/>
          <w:szCs w:val="28"/>
          <w:lang w:val="en-US"/>
        </w:rPr>
        <w:t>lic</w:t>
      </w:r>
      <w:r w:rsidRPr="001B6135">
        <w:rPr>
          <w:rFonts w:asciiTheme="majorBidi" w:hAnsiTheme="majorBidi" w:cstheme="majorBidi"/>
          <w:spacing w:val="-2"/>
          <w:sz w:val="28"/>
          <w:szCs w:val="28"/>
          <w:lang w:val="en-US"/>
        </w:rPr>
        <w:t xml:space="preserve"> Co., Ltd.</w:t>
      </w:r>
      <w:r w:rsidRPr="001B6135">
        <w:rPr>
          <w:rFonts w:asciiTheme="majorBidi" w:hAnsiTheme="majorBidi" w:cstheme="majorBidi"/>
          <w:spacing w:val="-4"/>
          <w:sz w:val="28"/>
          <w:szCs w:val="28"/>
          <w:lang w:val="en-US"/>
        </w:rPr>
        <w:t xml:space="preserve"> </w:t>
      </w:r>
      <w:r w:rsidRPr="001B6135">
        <w:rPr>
          <w:rFonts w:asciiTheme="majorBidi" w:hAnsiTheme="majorBidi" w:cstheme="majorBidi"/>
          <w:spacing w:val="-4"/>
          <w:sz w:val="28"/>
          <w:szCs w:val="28"/>
          <w:lang w:val="en-US"/>
        </w:rPr>
        <w:br/>
        <w:t>No. 9/2021, dated May 20, 2021, it was resolved to approve the establishment of ACC Cannabis Co., Ltd. with registered capital of 40 million baht (4,000,000 common shares, at a par value of baht 10 per share). The company was registered on June 1, 2021. The company holds 3,999,997 shares, representing 100% of the total shares. And the company paid for such shares in the amount of 10,000,000 baht (at the rate of 25 percent of the registered capital) on June 8, 2021.</w:t>
      </w:r>
    </w:p>
    <w:p w14:paraId="7AB3BDE6" w14:textId="749BE747" w:rsidR="00EA3211" w:rsidRPr="001B6135" w:rsidRDefault="00EA3211" w:rsidP="001B6135">
      <w:pPr>
        <w:spacing w:before="60" w:line="346" w:lineRule="exact"/>
        <w:ind w:left="364"/>
        <w:jc w:val="thaiDistribute"/>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According to the resolution of the Executive Committee Meeting of Advance Connection Corporation Public Company Limited No. 18/2021 held on October 26, 2021, it was resolved to approve the sale of investment in the ordinary shares of ACC Cannabis Company. Ltd, 800,000 shares at a price of 2.50 baht per share, amounting to Baht 2 million, to one unrelated person and the company received payment for the shares in full on November 1, 2021.</w:t>
      </w:r>
    </w:p>
    <w:p w14:paraId="581AB135" w14:textId="77777777" w:rsidR="006011CB" w:rsidRPr="001B6135" w:rsidRDefault="006011CB" w:rsidP="001B6135">
      <w:pPr>
        <w:spacing w:before="120" w:line="346" w:lineRule="exact"/>
        <w:ind w:left="364"/>
        <w:jc w:val="thaiDistribute"/>
        <w:rPr>
          <w:rFonts w:asciiTheme="majorBidi" w:hAnsiTheme="majorBidi" w:cstheme="majorBidi"/>
          <w:b/>
          <w:bCs/>
          <w:spacing w:val="-4"/>
          <w:sz w:val="28"/>
          <w:szCs w:val="28"/>
        </w:rPr>
      </w:pPr>
    </w:p>
    <w:p w14:paraId="7884A0D6" w14:textId="77777777" w:rsidR="006011CB" w:rsidRPr="001B6135" w:rsidRDefault="006011CB" w:rsidP="001B6135">
      <w:pPr>
        <w:spacing w:before="120" w:line="346" w:lineRule="exact"/>
        <w:ind w:left="364"/>
        <w:jc w:val="thaiDistribute"/>
        <w:rPr>
          <w:rFonts w:asciiTheme="majorBidi" w:hAnsiTheme="majorBidi" w:cstheme="majorBidi"/>
          <w:b/>
          <w:bCs/>
          <w:spacing w:val="-4"/>
          <w:sz w:val="28"/>
          <w:szCs w:val="28"/>
        </w:rPr>
      </w:pPr>
    </w:p>
    <w:p w14:paraId="5C890AA7" w14:textId="130D18FF" w:rsidR="00EA3211" w:rsidRPr="001B6135" w:rsidRDefault="00EA3211" w:rsidP="001B6135">
      <w:pPr>
        <w:spacing w:before="120" w:line="346" w:lineRule="exact"/>
        <w:ind w:left="364"/>
        <w:jc w:val="thaiDistribute"/>
        <w:rPr>
          <w:rFonts w:asciiTheme="majorBidi" w:hAnsiTheme="majorBidi" w:cstheme="majorBidi"/>
          <w:b/>
          <w:bCs/>
          <w:spacing w:val="-4"/>
          <w:sz w:val="28"/>
          <w:szCs w:val="28"/>
          <w:lang w:val="en-US"/>
        </w:rPr>
      </w:pPr>
      <w:r w:rsidRPr="001B6135">
        <w:rPr>
          <w:rFonts w:asciiTheme="majorBidi" w:hAnsiTheme="majorBidi" w:cstheme="majorBidi"/>
          <w:b/>
          <w:bCs/>
          <w:spacing w:val="-4"/>
          <w:sz w:val="28"/>
          <w:szCs w:val="28"/>
        </w:rPr>
        <w:lastRenderedPageBreak/>
        <w:t>ACC Utilities Co., Ltd.</w:t>
      </w:r>
    </w:p>
    <w:p w14:paraId="106A8A4E" w14:textId="1C0477C5" w:rsidR="00EA3211" w:rsidRPr="001B6135" w:rsidRDefault="00EA3211" w:rsidP="001B6135">
      <w:pPr>
        <w:spacing w:before="60" w:line="346" w:lineRule="exact"/>
        <w:ind w:left="364"/>
        <w:jc w:val="thaiDistribute"/>
        <w:rPr>
          <w:rFonts w:asciiTheme="majorBidi" w:hAnsiTheme="majorBidi" w:cstheme="majorBidi"/>
          <w:spacing w:val="-4"/>
          <w:sz w:val="28"/>
          <w:szCs w:val="28"/>
          <w:lang w:val="en-US"/>
        </w:rPr>
      </w:pPr>
      <w:r w:rsidRPr="001B6135">
        <w:rPr>
          <w:rFonts w:asciiTheme="majorBidi" w:hAnsiTheme="majorBidi" w:cstheme="majorBidi"/>
          <w:spacing w:val="-2"/>
          <w:sz w:val="28"/>
          <w:szCs w:val="28"/>
          <w:lang w:val="en-US"/>
        </w:rPr>
        <w:t>According to the resolution of the Executive Committee Meeting of Advanced Connection Corporation Pub</w:t>
      </w:r>
      <w:r w:rsidRPr="001B6135">
        <w:rPr>
          <w:rFonts w:asciiTheme="majorBidi" w:hAnsiTheme="majorBidi" w:cstheme="majorBidi"/>
          <w:spacing w:val="-4"/>
          <w:sz w:val="28"/>
          <w:szCs w:val="28"/>
          <w:lang w:val="en-US"/>
        </w:rPr>
        <w:t>lic</w:t>
      </w:r>
      <w:r w:rsidRPr="001B6135">
        <w:rPr>
          <w:rFonts w:asciiTheme="majorBidi" w:hAnsiTheme="majorBidi" w:cstheme="majorBidi"/>
          <w:spacing w:val="-2"/>
          <w:sz w:val="28"/>
          <w:szCs w:val="28"/>
          <w:lang w:val="en-US"/>
        </w:rPr>
        <w:t xml:space="preserve"> Co., Ltd.</w:t>
      </w:r>
      <w:r w:rsidRPr="001B6135">
        <w:rPr>
          <w:rFonts w:asciiTheme="majorBidi" w:hAnsiTheme="majorBidi" w:cstheme="majorBidi"/>
          <w:spacing w:val="-4"/>
          <w:sz w:val="28"/>
          <w:szCs w:val="28"/>
          <w:lang w:val="en-US"/>
        </w:rPr>
        <w:t xml:space="preserve"> </w:t>
      </w:r>
      <w:r w:rsidRPr="001B6135">
        <w:rPr>
          <w:rFonts w:asciiTheme="majorBidi" w:hAnsiTheme="majorBidi" w:cstheme="majorBidi"/>
          <w:spacing w:val="-4"/>
          <w:sz w:val="28"/>
          <w:szCs w:val="28"/>
          <w:lang w:val="en-US"/>
        </w:rPr>
        <w:br/>
        <w:t xml:space="preserve">No. 9/2021, dated May 20, 2021, it was resolved to approve the establishment of ACC Utilities Company Limited with a registered capital of 1 million baht (100,000 ordinary shares with a par </w:t>
      </w:r>
      <w:r w:rsidRPr="001B6135">
        <w:rPr>
          <w:rFonts w:asciiTheme="majorBidi" w:hAnsiTheme="majorBidi" w:cstheme="majorBidi"/>
          <w:sz w:val="28"/>
          <w:szCs w:val="28"/>
        </w:rPr>
        <w:t>value</w:t>
      </w:r>
      <w:r w:rsidRPr="001B6135">
        <w:rPr>
          <w:rFonts w:asciiTheme="majorBidi" w:hAnsiTheme="majorBidi" w:cstheme="majorBidi"/>
          <w:spacing w:val="-4"/>
          <w:sz w:val="28"/>
          <w:szCs w:val="28"/>
          <w:lang w:val="en-US"/>
        </w:rPr>
        <w:t xml:space="preserve"> of baht 10 per share). The company was registered on June 1, 2021. ACC Infra Co., Ltd. (subsidiary) holds 50,998 shares or 51% of the total shares. And the subsidiary paid for such shares in the amount of 509,980 baht (at the rate of 51 percent of the registered capital) on June 8, 2021.</w:t>
      </w:r>
    </w:p>
    <w:p w14:paraId="62487972" w14:textId="77777777" w:rsidR="00EA3211" w:rsidRPr="001B6135" w:rsidRDefault="00EA3211" w:rsidP="001B6135">
      <w:pPr>
        <w:spacing w:before="120" w:line="346" w:lineRule="exact"/>
        <w:ind w:left="364"/>
        <w:jc w:val="thaiDistribute"/>
        <w:rPr>
          <w:rFonts w:asciiTheme="majorBidi" w:hAnsiTheme="majorBidi" w:cstheme="majorBidi"/>
          <w:b/>
          <w:bCs/>
          <w:spacing w:val="-4"/>
          <w:sz w:val="28"/>
          <w:szCs w:val="28"/>
        </w:rPr>
      </w:pPr>
      <w:r w:rsidRPr="001B6135">
        <w:rPr>
          <w:rFonts w:asciiTheme="majorBidi" w:hAnsiTheme="majorBidi" w:cstheme="majorBidi"/>
          <w:b/>
          <w:bCs/>
          <w:spacing w:val="-4"/>
          <w:sz w:val="28"/>
          <w:szCs w:val="28"/>
        </w:rPr>
        <w:t>High Innovation Technology Co., Ltd.</w:t>
      </w:r>
    </w:p>
    <w:p w14:paraId="11680394" w14:textId="72738679" w:rsidR="00EA3211" w:rsidRPr="001B6135" w:rsidRDefault="00EA3211" w:rsidP="001B6135">
      <w:pPr>
        <w:spacing w:before="60" w:line="346" w:lineRule="exact"/>
        <w:ind w:left="364"/>
        <w:jc w:val="thaiDistribute"/>
        <w:rPr>
          <w:rFonts w:asciiTheme="majorBidi" w:hAnsiTheme="majorBidi" w:cstheme="majorBidi"/>
          <w:spacing w:val="-4"/>
          <w:sz w:val="28"/>
          <w:szCs w:val="28"/>
          <w:cs/>
        </w:rPr>
      </w:pPr>
      <w:r w:rsidRPr="001B6135">
        <w:rPr>
          <w:rFonts w:asciiTheme="majorBidi" w:hAnsiTheme="majorBidi" w:cstheme="majorBidi"/>
          <w:spacing w:val="-4"/>
          <w:sz w:val="28"/>
          <w:szCs w:val="28"/>
        </w:rPr>
        <w:t xml:space="preserve">According to the resolution of the Executive Committee Meeting of Advanced Connection Corporation Public Co., Ltd. </w:t>
      </w:r>
      <w:r w:rsidRPr="001B6135">
        <w:rPr>
          <w:rFonts w:asciiTheme="majorBidi" w:hAnsiTheme="majorBidi" w:cstheme="majorBidi"/>
          <w:spacing w:val="-4"/>
          <w:sz w:val="28"/>
          <w:szCs w:val="28"/>
        </w:rPr>
        <w:br/>
        <w:t xml:space="preserve">No. 15/2021, </w:t>
      </w:r>
      <w:r w:rsidRPr="001B6135">
        <w:rPr>
          <w:rFonts w:asciiTheme="majorBidi" w:hAnsiTheme="majorBidi" w:cstheme="majorBidi"/>
          <w:spacing w:val="-4"/>
          <w:sz w:val="28"/>
          <w:szCs w:val="28"/>
          <w:lang w:val="en-US"/>
        </w:rPr>
        <w:t>dated</w:t>
      </w:r>
      <w:r w:rsidRPr="001B6135">
        <w:rPr>
          <w:rFonts w:asciiTheme="majorBidi" w:hAnsiTheme="majorBidi" w:cstheme="majorBidi"/>
          <w:spacing w:val="-4"/>
          <w:sz w:val="28"/>
          <w:szCs w:val="28"/>
        </w:rPr>
        <w:t xml:space="preserve"> August 26, 2021, it was resolved to approve the establishment of High Innovation Technology Co., Ltd. with a registered capital of 4 million baht (400,000 ordinary shares with a par value of baht 10 per share). </w:t>
      </w:r>
      <w:bookmarkStart w:id="68" w:name="_Hlk96796389"/>
      <w:r w:rsidRPr="001B6135">
        <w:rPr>
          <w:rFonts w:asciiTheme="majorBidi" w:hAnsiTheme="majorBidi" w:cstheme="majorBidi"/>
          <w:spacing w:val="-4"/>
          <w:sz w:val="28"/>
          <w:szCs w:val="28"/>
        </w:rPr>
        <w:t>The company was registered on September 8, 2021.</w:t>
      </w:r>
      <w:bookmarkEnd w:id="68"/>
      <w:r w:rsidRPr="001B6135">
        <w:rPr>
          <w:rFonts w:asciiTheme="majorBidi" w:hAnsiTheme="majorBidi" w:cstheme="majorBidi"/>
          <w:spacing w:val="-4"/>
          <w:sz w:val="28"/>
          <w:szCs w:val="28"/>
        </w:rPr>
        <w:t xml:space="preserve"> ACC Capital Asset Management Co., Ltd. </w:t>
      </w:r>
      <w:r w:rsidRPr="001B6135">
        <w:rPr>
          <w:rFonts w:asciiTheme="majorBidi" w:hAnsiTheme="majorBidi" w:cstheme="majorBidi"/>
          <w:spacing w:val="-4"/>
          <w:sz w:val="28"/>
          <w:szCs w:val="28"/>
          <w:lang w:val="en-US"/>
        </w:rPr>
        <w:t>(subsidiary)</w:t>
      </w:r>
      <w:r w:rsidRPr="001B6135">
        <w:rPr>
          <w:rFonts w:asciiTheme="majorBidi" w:hAnsiTheme="majorBidi" w:cstheme="majorBidi"/>
          <w:spacing w:val="-4"/>
          <w:sz w:val="28"/>
          <w:szCs w:val="28"/>
        </w:rPr>
        <w:t xml:space="preserve"> holds 239,998 shares or 60% of the total shares. And the subsidiary paid for such shares in the amount of 599,995 baht (at the rate of 25 percent of the registered capital) on September 17, 2021.</w:t>
      </w:r>
    </w:p>
    <w:p w14:paraId="5E5DED3A" w14:textId="77777777" w:rsidR="00EA3211" w:rsidRPr="001B6135" w:rsidRDefault="00EA3211" w:rsidP="001B6135">
      <w:pPr>
        <w:spacing w:before="120" w:line="346" w:lineRule="exact"/>
        <w:ind w:left="364"/>
        <w:jc w:val="thaiDistribute"/>
        <w:rPr>
          <w:rFonts w:asciiTheme="majorBidi" w:hAnsiTheme="majorBidi" w:cstheme="majorBidi"/>
          <w:b/>
          <w:bCs/>
          <w:spacing w:val="-4"/>
          <w:sz w:val="28"/>
          <w:szCs w:val="28"/>
        </w:rPr>
      </w:pPr>
      <w:r w:rsidRPr="001B6135">
        <w:rPr>
          <w:rFonts w:asciiTheme="majorBidi" w:hAnsiTheme="majorBidi" w:cstheme="majorBidi"/>
          <w:b/>
          <w:bCs/>
          <w:spacing w:val="-4"/>
          <w:sz w:val="28"/>
          <w:szCs w:val="28"/>
        </w:rPr>
        <w:t xml:space="preserve">High </w:t>
      </w:r>
      <w:proofErr w:type="spellStart"/>
      <w:r w:rsidRPr="001B6135">
        <w:rPr>
          <w:rFonts w:asciiTheme="majorBidi" w:hAnsiTheme="majorBidi" w:cstheme="majorBidi"/>
          <w:b/>
          <w:bCs/>
          <w:spacing w:val="-4"/>
          <w:sz w:val="28"/>
          <w:szCs w:val="28"/>
        </w:rPr>
        <w:t>Cannabiz</w:t>
      </w:r>
      <w:proofErr w:type="spellEnd"/>
      <w:r w:rsidRPr="001B6135">
        <w:rPr>
          <w:rFonts w:asciiTheme="majorBidi" w:hAnsiTheme="majorBidi" w:cstheme="majorBidi"/>
          <w:b/>
          <w:bCs/>
          <w:spacing w:val="-4"/>
          <w:sz w:val="28"/>
          <w:szCs w:val="28"/>
        </w:rPr>
        <w:t xml:space="preserve"> Crop Co., Ltd.</w:t>
      </w:r>
    </w:p>
    <w:p w14:paraId="5462A735" w14:textId="54FABBDA" w:rsidR="00EA3211" w:rsidRPr="001B6135" w:rsidRDefault="00EA3211" w:rsidP="001B6135">
      <w:pPr>
        <w:spacing w:before="60" w:line="346" w:lineRule="exact"/>
        <w:ind w:left="364"/>
        <w:jc w:val="thaiDistribute"/>
        <w:rPr>
          <w:rFonts w:asciiTheme="majorBidi" w:hAnsiTheme="majorBidi" w:cstheme="majorBidi"/>
          <w:spacing w:val="-4"/>
          <w:sz w:val="28"/>
          <w:szCs w:val="28"/>
          <w:cs/>
        </w:rPr>
      </w:pPr>
      <w:r w:rsidRPr="001B6135">
        <w:rPr>
          <w:rFonts w:asciiTheme="majorBidi" w:hAnsiTheme="majorBidi" w:cstheme="majorBidi"/>
          <w:spacing w:val="-4"/>
          <w:sz w:val="28"/>
          <w:szCs w:val="28"/>
        </w:rPr>
        <w:t xml:space="preserve">According to the resolution of the Executive Committee Meeting of Advanced Connection Corporation Public Co., Ltd. </w:t>
      </w:r>
      <w:r w:rsidRPr="001B6135">
        <w:rPr>
          <w:rFonts w:asciiTheme="majorBidi" w:hAnsiTheme="majorBidi" w:cstheme="majorBidi"/>
          <w:spacing w:val="-4"/>
          <w:sz w:val="28"/>
          <w:szCs w:val="28"/>
        </w:rPr>
        <w:br/>
        <w:t>No. 15/2021, dated August 26, 2021, it was resolved to approve the establishment of High Innovation Technology Co., Ltd. with a registered capital of 4 million baht (400,000 ordinary shares with a par value of baht 10 per share). The company was registered on September 8, 2021. ACC Cannabis Co., Ltd. (subsidiary) holds 239,998 shares or 60% of the total shares. And the subsidiary paid for such shares in the amount of 599,995 baht (at the rate of 25 percent of the registered capital) on September 17, 2021.</w:t>
      </w:r>
    </w:p>
    <w:p w14:paraId="4CB608AF" w14:textId="5E58761F" w:rsidR="00EA3211" w:rsidRPr="001B6135" w:rsidRDefault="00EA3211" w:rsidP="001B6135">
      <w:pPr>
        <w:spacing w:before="120" w:line="320" w:lineRule="exact"/>
        <w:ind w:left="378"/>
        <w:jc w:val="thaiDistribute"/>
        <w:rPr>
          <w:rFonts w:asciiTheme="majorBidi" w:hAnsiTheme="majorBidi" w:cstheme="majorBidi"/>
          <w:sz w:val="28"/>
          <w:szCs w:val="28"/>
          <w:cs/>
        </w:rPr>
        <w:sectPr w:rsidR="00EA3211" w:rsidRPr="001B6135" w:rsidSect="00A552A6">
          <w:headerReference w:type="even" r:id="rId15"/>
          <w:headerReference w:type="default" r:id="rId16"/>
          <w:headerReference w:type="first" r:id="rId17"/>
          <w:pgSz w:w="11907" w:h="16840" w:code="9"/>
          <w:pgMar w:top="1554" w:right="1140" w:bottom="1281" w:left="1440" w:header="709" w:footer="295" w:gutter="0"/>
          <w:cols w:space="737"/>
          <w:docGrid w:linePitch="299"/>
        </w:sectPr>
      </w:pPr>
    </w:p>
    <w:p w14:paraId="768B9EE3" w14:textId="1D9EED05" w:rsidR="00673703" w:rsidRPr="001B6135" w:rsidRDefault="00673703" w:rsidP="001B6135">
      <w:pPr>
        <w:pStyle w:val="af"/>
        <w:numPr>
          <w:ilvl w:val="0"/>
          <w:numId w:val="2"/>
        </w:numPr>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INVESTMENT PROPERTY</w:t>
      </w:r>
    </w:p>
    <w:p w14:paraId="14205F79" w14:textId="025A4C16" w:rsidR="00971CE3" w:rsidRPr="001B6135" w:rsidRDefault="00CE7237" w:rsidP="001B6135">
      <w:pPr>
        <w:spacing w:after="120" w:line="240" w:lineRule="auto"/>
        <w:ind w:left="364"/>
        <w:jc w:val="thaiDistribute"/>
        <w:rPr>
          <w:rFonts w:asciiTheme="majorBidi" w:hAnsiTheme="majorBidi" w:cstheme="majorBidi"/>
          <w:sz w:val="28"/>
          <w:szCs w:val="28"/>
        </w:rPr>
      </w:pPr>
      <w:r w:rsidRPr="001B6135">
        <w:rPr>
          <w:rFonts w:asciiTheme="majorBidi" w:hAnsiTheme="majorBidi" w:cstheme="majorBidi"/>
          <w:sz w:val="28"/>
          <w:szCs w:val="28"/>
        </w:rPr>
        <w:t>Movement for the year</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 xml:space="preserve">ended </w:t>
      </w:r>
      <w:r w:rsidR="00BD391B" w:rsidRPr="001B6135">
        <w:rPr>
          <w:rFonts w:asciiTheme="majorBidi" w:hAnsiTheme="majorBidi" w:cstheme="majorBidi"/>
          <w:sz w:val="28"/>
          <w:szCs w:val="28"/>
        </w:rPr>
        <w:t>December 31, 2021</w:t>
      </w:r>
      <w:r w:rsidR="007501ED" w:rsidRPr="001B6135">
        <w:rPr>
          <w:rFonts w:asciiTheme="majorBidi" w:hAnsiTheme="majorBidi" w:cstheme="majorBidi"/>
          <w:sz w:val="28"/>
          <w:szCs w:val="28"/>
        </w:rPr>
        <w:t xml:space="preserve"> and </w:t>
      </w:r>
      <w:r w:rsidR="00454914" w:rsidRPr="001B6135">
        <w:rPr>
          <w:rFonts w:asciiTheme="majorBidi" w:hAnsiTheme="majorBidi" w:cstheme="majorBidi"/>
          <w:sz w:val="28"/>
          <w:szCs w:val="28"/>
        </w:rPr>
        <w:t>2020</w:t>
      </w:r>
      <w:r w:rsidRPr="001B6135">
        <w:rPr>
          <w:rFonts w:asciiTheme="majorBidi" w:hAnsiTheme="majorBidi" w:cstheme="majorBidi"/>
          <w:sz w:val="28"/>
          <w:szCs w:val="28"/>
        </w:rPr>
        <w:t xml:space="preserve"> is as follows.</w:t>
      </w:r>
      <w:r w:rsidRPr="001B6135">
        <w:rPr>
          <w:rFonts w:asciiTheme="majorBidi" w:hAnsiTheme="majorBidi" w:cstheme="majorBidi" w:hint="cs"/>
          <w:sz w:val="28"/>
          <w:szCs w:val="28"/>
          <w:cs/>
        </w:rPr>
        <w:t xml:space="preserve"> </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307D2B" w:rsidRPr="001B6135" w14:paraId="1271DC40" w14:textId="77777777" w:rsidTr="00307D2B">
        <w:trPr>
          <w:cantSplit/>
          <w:trHeight w:val="272"/>
        </w:trPr>
        <w:tc>
          <w:tcPr>
            <w:tcW w:w="4230" w:type="dxa"/>
          </w:tcPr>
          <w:p w14:paraId="3298BEA0" w14:textId="77777777" w:rsidR="00307D2B" w:rsidRPr="001B6135" w:rsidRDefault="00307D2B" w:rsidP="001B6135">
            <w:pPr>
              <w:tabs>
                <w:tab w:val="left" w:pos="3390"/>
              </w:tabs>
              <w:spacing w:line="320" w:lineRule="exact"/>
              <w:ind w:left="426"/>
              <w:jc w:val="center"/>
              <w:rPr>
                <w:rFonts w:asciiTheme="majorBidi" w:hAnsiTheme="majorBidi" w:cstheme="majorBidi"/>
                <w:sz w:val="28"/>
                <w:szCs w:val="28"/>
              </w:rPr>
            </w:pPr>
          </w:p>
        </w:tc>
        <w:tc>
          <w:tcPr>
            <w:tcW w:w="180" w:type="dxa"/>
          </w:tcPr>
          <w:p w14:paraId="28D5DE76" w14:textId="77777777" w:rsidR="00307D2B" w:rsidRPr="001B6135" w:rsidRDefault="00307D2B" w:rsidP="001B6135">
            <w:pPr>
              <w:tabs>
                <w:tab w:val="left" w:pos="3390"/>
              </w:tabs>
              <w:spacing w:line="320" w:lineRule="exact"/>
              <w:jc w:val="right"/>
              <w:rPr>
                <w:rFonts w:asciiTheme="majorBidi" w:hAnsiTheme="majorBidi" w:cstheme="majorBidi"/>
                <w:sz w:val="28"/>
                <w:szCs w:val="28"/>
                <w:cs/>
              </w:rPr>
            </w:pPr>
          </w:p>
        </w:tc>
        <w:tc>
          <w:tcPr>
            <w:tcW w:w="4680" w:type="dxa"/>
            <w:gridSpan w:val="5"/>
            <w:tcBorders>
              <w:bottom w:val="single" w:sz="4" w:space="0" w:color="auto"/>
            </w:tcBorders>
          </w:tcPr>
          <w:p w14:paraId="2FC422A5" w14:textId="5600BA2B" w:rsidR="00307D2B" w:rsidRPr="001B6135" w:rsidRDefault="00307D2B" w:rsidP="001B6135">
            <w:pPr>
              <w:tabs>
                <w:tab w:val="left" w:pos="3390"/>
              </w:tabs>
              <w:spacing w:line="320" w:lineRule="exact"/>
              <w:jc w:val="right"/>
              <w:rPr>
                <w:rFonts w:asciiTheme="majorBidi" w:hAnsiTheme="majorBidi" w:cstheme="majorBidi"/>
                <w:sz w:val="28"/>
                <w:szCs w:val="28"/>
                <w:cs/>
              </w:rPr>
            </w:pPr>
            <w:r w:rsidRPr="001B6135">
              <w:rPr>
                <w:rFonts w:asciiTheme="majorBidi" w:hAnsiTheme="majorBidi" w:cstheme="majorBidi"/>
                <w:sz w:val="28"/>
                <w:szCs w:val="28"/>
              </w:rPr>
              <w:t>(Unit:</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Baht)</w:t>
            </w:r>
          </w:p>
        </w:tc>
      </w:tr>
      <w:tr w:rsidR="00307D2B" w:rsidRPr="001B6135" w14:paraId="53FE0AC8" w14:textId="77777777" w:rsidTr="00307D2B">
        <w:trPr>
          <w:cantSplit/>
          <w:trHeight w:val="93"/>
        </w:trPr>
        <w:tc>
          <w:tcPr>
            <w:tcW w:w="4230" w:type="dxa"/>
            <w:hideMark/>
          </w:tcPr>
          <w:p w14:paraId="351B4197" w14:textId="77777777" w:rsidR="00307D2B" w:rsidRPr="001B6135" w:rsidRDefault="00307D2B" w:rsidP="001B6135">
            <w:pPr>
              <w:tabs>
                <w:tab w:val="left" w:pos="3390"/>
              </w:tabs>
              <w:spacing w:line="320" w:lineRule="exact"/>
              <w:jc w:val="thaiDistribute"/>
              <w:rPr>
                <w:rFonts w:asciiTheme="majorBidi" w:hAnsiTheme="majorBidi" w:cstheme="majorBidi"/>
                <w:b/>
                <w:bCs/>
                <w:sz w:val="28"/>
                <w:szCs w:val="28"/>
                <w:u w:val="single"/>
              </w:rPr>
            </w:pPr>
          </w:p>
        </w:tc>
        <w:tc>
          <w:tcPr>
            <w:tcW w:w="180" w:type="dxa"/>
          </w:tcPr>
          <w:p w14:paraId="71B01C7D" w14:textId="77777777" w:rsidR="00307D2B" w:rsidRPr="001B6135" w:rsidRDefault="00307D2B" w:rsidP="001B6135">
            <w:pPr>
              <w:tabs>
                <w:tab w:val="left" w:pos="3390"/>
              </w:tabs>
              <w:spacing w:line="32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0C41D110" w14:textId="7116EE88" w:rsidR="00307D2B" w:rsidRPr="001B6135" w:rsidRDefault="00307D2B" w:rsidP="001B6135">
            <w:pPr>
              <w:tabs>
                <w:tab w:val="left" w:pos="3390"/>
              </w:tabs>
              <w:spacing w:line="320" w:lineRule="exact"/>
              <w:ind w:left="426"/>
              <w:jc w:val="center"/>
              <w:rPr>
                <w:rFonts w:asciiTheme="majorBidi" w:hAnsiTheme="majorBidi" w:cstheme="majorBidi"/>
                <w:sz w:val="28"/>
                <w:szCs w:val="28"/>
                <w:cs/>
              </w:rPr>
            </w:pPr>
            <w:r w:rsidRPr="001B6135">
              <w:rPr>
                <w:rFonts w:asciiTheme="majorBidi" w:hAnsiTheme="majorBidi" w:cstheme="majorBidi"/>
                <w:sz w:val="28"/>
                <w:szCs w:val="28"/>
              </w:rPr>
              <w:t>Consolidated / Separate</w:t>
            </w:r>
          </w:p>
        </w:tc>
      </w:tr>
      <w:tr w:rsidR="00307D2B" w:rsidRPr="001B6135" w14:paraId="719B04D5" w14:textId="77777777" w:rsidTr="00307D2B">
        <w:trPr>
          <w:cantSplit/>
          <w:trHeight w:val="93"/>
        </w:trPr>
        <w:tc>
          <w:tcPr>
            <w:tcW w:w="4230" w:type="dxa"/>
            <w:vAlign w:val="bottom"/>
          </w:tcPr>
          <w:p w14:paraId="53F08ECB" w14:textId="77777777" w:rsidR="00307D2B" w:rsidRPr="001B6135" w:rsidRDefault="00307D2B" w:rsidP="001B6135">
            <w:pPr>
              <w:tabs>
                <w:tab w:val="left" w:pos="3390"/>
              </w:tabs>
              <w:spacing w:line="320" w:lineRule="exact"/>
              <w:rPr>
                <w:rFonts w:asciiTheme="majorBidi" w:hAnsiTheme="majorBidi" w:cstheme="majorBidi"/>
                <w:sz w:val="28"/>
                <w:szCs w:val="28"/>
                <w:cs/>
              </w:rPr>
            </w:pPr>
          </w:p>
        </w:tc>
        <w:tc>
          <w:tcPr>
            <w:tcW w:w="180" w:type="dxa"/>
          </w:tcPr>
          <w:p w14:paraId="4EA2F06A" w14:textId="77777777" w:rsidR="00307D2B" w:rsidRPr="001B6135" w:rsidRDefault="00307D2B" w:rsidP="001B6135">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5BEDF736" w14:textId="1266DDF4" w:rsidR="00307D2B" w:rsidRPr="001B6135" w:rsidRDefault="00307D2B" w:rsidP="001B6135">
            <w:pPr>
              <w:tabs>
                <w:tab w:val="left" w:pos="3390"/>
              </w:tabs>
              <w:spacing w:line="320" w:lineRule="exact"/>
              <w:jc w:val="center"/>
              <w:rPr>
                <w:rFonts w:asciiTheme="majorBidi" w:hAnsiTheme="majorBidi" w:cstheme="majorBidi"/>
                <w:sz w:val="28"/>
                <w:szCs w:val="28"/>
                <w:lang w:val="en-US"/>
              </w:rPr>
            </w:pPr>
            <w:r w:rsidRPr="001B6135">
              <w:rPr>
                <w:rFonts w:asciiTheme="majorBidi" w:hAnsiTheme="majorBidi" w:cstheme="majorBidi"/>
                <w:sz w:val="28"/>
                <w:szCs w:val="28"/>
              </w:rPr>
              <w:t>Buildings and utilities</w:t>
            </w:r>
          </w:p>
        </w:tc>
        <w:tc>
          <w:tcPr>
            <w:tcW w:w="180" w:type="dxa"/>
            <w:tcBorders>
              <w:top w:val="single" w:sz="4" w:space="0" w:color="auto"/>
            </w:tcBorders>
            <w:vAlign w:val="bottom"/>
          </w:tcPr>
          <w:p w14:paraId="5331B140" w14:textId="77777777" w:rsidR="00307D2B" w:rsidRPr="001B6135" w:rsidRDefault="00307D2B" w:rsidP="001B6135">
            <w:pPr>
              <w:tabs>
                <w:tab w:val="left" w:pos="3390"/>
              </w:tabs>
              <w:spacing w:line="32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3469CDE6" w14:textId="6C510E93" w:rsidR="00307D2B" w:rsidRPr="001B6135" w:rsidRDefault="00307D2B" w:rsidP="001B6135">
            <w:pPr>
              <w:tabs>
                <w:tab w:val="left" w:pos="3390"/>
              </w:tabs>
              <w:spacing w:line="320" w:lineRule="exact"/>
              <w:jc w:val="center"/>
              <w:rPr>
                <w:rFonts w:asciiTheme="majorBidi" w:hAnsiTheme="majorBidi" w:cstheme="majorBidi"/>
                <w:sz w:val="28"/>
                <w:szCs w:val="28"/>
              </w:rPr>
            </w:pPr>
            <w:r w:rsidRPr="001B6135">
              <w:rPr>
                <w:rFonts w:asciiTheme="majorBidi" w:hAnsiTheme="majorBidi" w:cstheme="majorBidi"/>
                <w:sz w:val="28"/>
                <w:szCs w:val="28"/>
              </w:rPr>
              <w:t>Condominium</w:t>
            </w:r>
          </w:p>
        </w:tc>
        <w:tc>
          <w:tcPr>
            <w:tcW w:w="198" w:type="dxa"/>
            <w:tcBorders>
              <w:top w:val="single" w:sz="4" w:space="0" w:color="auto"/>
            </w:tcBorders>
            <w:vAlign w:val="bottom"/>
          </w:tcPr>
          <w:p w14:paraId="5A0CCEBD" w14:textId="77777777" w:rsidR="00307D2B" w:rsidRPr="001B6135" w:rsidRDefault="00307D2B" w:rsidP="001B6135">
            <w:pPr>
              <w:tabs>
                <w:tab w:val="left" w:pos="3390"/>
              </w:tabs>
              <w:spacing w:line="32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38640EDD" w14:textId="0F4CA6E3" w:rsidR="00307D2B" w:rsidRPr="001B6135" w:rsidRDefault="00307D2B" w:rsidP="001B6135">
            <w:pPr>
              <w:tabs>
                <w:tab w:val="left" w:pos="3390"/>
              </w:tabs>
              <w:spacing w:line="320" w:lineRule="exact"/>
              <w:jc w:val="center"/>
              <w:rPr>
                <w:rFonts w:asciiTheme="majorBidi" w:hAnsiTheme="majorBidi" w:cstheme="majorBidi"/>
                <w:sz w:val="28"/>
                <w:szCs w:val="28"/>
              </w:rPr>
            </w:pPr>
            <w:r w:rsidRPr="001B6135">
              <w:rPr>
                <w:rFonts w:asciiTheme="majorBidi" w:hAnsiTheme="majorBidi" w:cstheme="majorBidi"/>
                <w:sz w:val="28"/>
                <w:szCs w:val="28"/>
              </w:rPr>
              <w:t>Total</w:t>
            </w:r>
          </w:p>
        </w:tc>
      </w:tr>
      <w:tr w:rsidR="00307D2B" w:rsidRPr="001B6135" w14:paraId="26C3D7EE" w14:textId="77777777" w:rsidTr="00307D2B">
        <w:trPr>
          <w:cantSplit/>
          <w:trHeight w:val="93"/>
        </w:trPr>
        <w:tc>
          <w:tcPr>
            <w:tcW w:w="4230" w:type="dxa"/>
          </w:tcPr>
          <w:p w14:paraId="63154355" w14:textId="69ED26F5" w:rsidR="00307D2B" w:rsidRPr="001B6135" w:rsidRDefault="00307D2B" w:rsidP="001B6135">
            <w:pPr>
              <w:tabs>
                <w:tab w:val="left" w:pos="3390"/>
              </w:tabs>
              <w:spacing w:line="320" w:lineRule="exact"/>
              <w:jc w:val="thaiDistribute"/>
              <w:rPr>
                <w:rFonts w:asciiTheme="majorBidi" w:hAnsiTheme="majorBidi" w:cstheme="majorBidi"/>
                <w:sz w:val="28"/>
                <w:szCs w:val="28"/>
                <w:cs/>
              </w:rPr>
            </w:pPr>
            <w:r w:rsidRPr="001B6135">
              <w:rPr>
                <w:rFonts w:asciiTheme="majorBidi" w:hAnsiTheme="majorBidi" w:cstheme="majorBidi"/>
                <w:b/>
                <w:bCs/>
                <w:sz w:val="28"/>
                <w:szCs w:val="28"/>
                <w:u w:val="single"/>
              </w:rPr>
              <w:t>Cost</w:t>
            </w:r>
          </w:p>
        </w:tc>
        <w:tc>
          <w:tcPr>
            <w:tcW w:w="180" w:type="dxa"/>
          </w:tcPr>
          <w:p w14:paraId="41C4F9B5" w14:textId="77777777" w:rsidR="00307D2B" w:rsidRPr="001B6135" w:rsidRDefault="00307D2B" w:rsidP="001B6135">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vAlign w:val="bottom"/>
          </w:tcPr>
          <w:p w14:paraId="3CAC68D3" w14:textId="77777777" w:rsidR="00307D2B" w:rsidRPr="001B6135" w:rsidRDefault="00307D2B" w:rsidP="001B6135">
            <w:pPr>
              <w:tabs>
                <w:tab w:val="left" w:pos="3390"/>
              </w:tabs>
              <w:spacing w:line="320" w:lineRule="exact"/>
              <w:jc w:val="right"/>
              <w:rPr>
                <w:rFonts w:asciiTheme="majorBidi" w:hAnsiTheme="majorBidi" w:cstheme="majorBidi"/>
                <w:sz w:val="28"/>
                <w:szCs w:val="28"/>
              </w:rPr>
            </w:pPr>
          </w:p>
        </w:tc>
        <w:tc>
          <w:tcPr>
            <w:tcW w:w="180" w:type="dxa"/>
            <w:vAlign w:val="bottom"/>
          </w:tcPr>
          <w:p w14:paraId="3D3E38D9" w14:textId="77777777" w:rsidR="00307D2B" w:rsidRPr="001B6135" w:rsidRDefault="00307D2B" w:rsidP="001B6135">
            <w:pPr>
              <w:tabs>
                <w:tab w:val="left" w:pos="3390"/>
              </w:tabs>
              <w:spacing w:line="320" w:lineRule="exact"/>
              <w:jc w:val="right"/>
              <w:rPr>
                <w:rFonts w:asciiTheme="majorBidi" w:hAnsiTheme="majorBidi" w:cstheme="majorBidi"/>
                <w:sz w:val="28"/>
                <w:szCs w:val="28"/>
              </w:rPr>
            </w:pPr>
          </w:p>
        </w:tc>
        <w:tc>
          <w:tcPr>
            <w:tcW w:w="1350" w:type="dxa"/>
            <w:vAlign w:val="bottom"/>
          </w:tcPr>
          <w:p w14:paraId="1717C0A4" w14:textId="77777777" w:rsidR="00307D2B" w:rsidRPr="001B6135" w:rsidRDefault="00307D2B" w:rsidP="001B6135">
            <w:pPr>
              <w:tabs>
                <w:tab w:val="left" w:pos="3390"/>
              </w:tabs>
              <w:spacing w:line="320" w:lineRule="exact"/>
              <w:jc w:val="right"/>
              <w:rPr>
                <w:rFonts w:asciiTheme="majorBidi" w:hAnsiTheme="majorBidi" w:cstheme="majorBidi"/>
                <w:sz w:val="28"/>
                <w:szCs w:val="28"/>
              </w:rPr>
            </w:pPr>
          </w:p>
        </w:tc>
        <w:tc>
          <w:tcPr>
            <w:tcW w:w="198" w:type="dxa"/>
            <w:vAlign w:val="bottom"/>
          </w:tcPr>
          <w:p w14:paraId="054604F6" w14:textId="77777777" w:rsidR="00307D2B" w:rsidRPr="001B6135" w:rsidRDefault="00307D2B" w:rsidP="001B6135">
            <w:pPr>
              <w:tabs>
                <w:tab w:val="left" w:pos="3390"/>
              </w:tabs>
              <w:spacing w:line="320" w:lineRule="exact"/>
              <w:jc w:val="right"/>
              <w:rPr>
                <w:rFonts w:asciiTheme="majorBidi" w:hAnsiTheme="majorBidi" w:cstheme="majorBidi"/>
                <w:sz w:val="28"/>
                <w:szCs w:val="28"/>
              </w:rPr>
            </w:pPr>
          </w:p>
        </w:tc>
        <w:tc>
          <w:tcPr>
            <w:tcW w:w="1422" w:type="dxa"/>
            <w:vAlign w:val="bottom"/>
          </w:tcPr>
          <w:p w14:paraId="6A38F960" w14:textId="77777777" w:rsidR="00307D2B" w:rsidRPr="001B6135" w:rsidRDefault="00307D2B" w:rsidP="001B6135">
            <w:pPr>
              <w:tabs>
                <w:tab w:val="left" w:pos="3390"/>
              </w:tabs>
              <w:spacing w:line="320" w:lineRule="exact"/>
              <w:jc w:val="right"/>
              <w:rPr>
                <w:rFonts w:asciiTheme="majorBidi" w:hAnsiTheme="majorBidi" w:cstheme="majorBidi"/>
                <w:sz w:val="28"/>
                <w:szCs w:val="28"/>
              </w:rPr>
            </w:pPr>
          </w:p>
        </w:tc>
      </w:tr>
      <w:tr w:rsidR="009C0B1E" w:rsidRPr="001B6135" w14:paraId="67C39D46" w14:textId="77777777" w:rsidTr="00307D2B">
        <w:trPr>
          <w:cantSplit/>
          <w:trHeight w:val="93"/>
        </w:trPr>
        <w:tc>
          <w:tcPr>
            <w:tcW w:w="4230" w:type="dxa"/>
            <w:hideMark/>
          </w:tcPr>
          <w:p w14:paraId="423F8932" w14:textId="0717B8C8"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January 1, 2020</w:t>
            </w:r>
          </w:p>
        </w:tc>
        <w:tc>
          <w:tcPr>
            <w:tcW w:w="180" w:type="dxa"/>
          </w:tcPr>
          <w:p w14:paraId="1A7F24CC"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vAlign w:val="bottom"/>
          </w:tcPr>
          <w:p w14:paraId="1AB37396" w14:textId="0087E5AD"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290,878 </w:t>
            </w:r>
          </w:p>
        </w:tc>
        <w:tc>
          <w:tcPr>
            <w:tcW w:w="180" w:type="dxa"/>
            <w:vAlign w:val="bottom"/>
          </w:tcPr>
          <w:p w14:paraId="71661449"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vAlign w:val="bottom"/>
          </w:tcPr>
          <w:p w14:paraId="742529B4" w14:textId="4C0D0130"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6,457,617 </w:t>
            </w:r>
          </w:p>
        </w:tc>
        <w:tc>
          <w:tcPr>
            <w:tcW w:w="198" w:type="dxa"/>
            <w:vAlign w:val="bottom"/>
          </w:tcPr>
          <w:p w14:paraId="50BDE1E4"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vAlign w:val="bottom"/>
          </w:tcPr>
          <w:p w14:paraId="1F8FB947" w14:textId="7D135982"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6,748,495 </w:t>
            </w:r>
          </w:p>
        </w:tc>
      </w:tr>
      <w:tr w:rsidR="009C0B1E" w:rsidRPr="001B6135" w14:paraId="6E5DCF4B" w14:textId="77777777" w:rsidTr="0053529D">
        <w:trPr>
          <w:cantSplit/>
          <w:trHeight w:val="272"/>
        </w:trPr>
        <w:tc>
          <w:tcPr>
            <w:tcW w:w="4230" w:type="dxa"/>
            <w:hideMark/>
          </w:tcPr>
          <w:p w14:paraId="56758761" w14:textId="36AC8C2E"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Purchase</w:t>
            </w:r>
          </w:p>
        </w:tc>
        <w:tc>
          <w:tcPr>
            <w:tcW w:w="180" w:type="dxa"/>
          </w:tcPr>
          <w:p w14:paraId="75D7853A"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681EFEF9" w14:textId="2CC9D56F"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Pr>
          <w:p w14:paraId="08288EDF"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Pr>
          <w:p w14:paraId="16FDB085" w14:textId="68DCB49D"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Pr>
          <w:p w14:paraId="1D6997F0"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Pr>
          <w:p w14:paraId="76F69FCF" w14:textId="743C4438" w:rsidR="009C0B1E" w:rsidRPr="001B6135" w:rsidRDefault="009C0B1E" w:rsidP="001B6135">
            <w:pPr>
              <w:tabs>
                <w:tab w:val="left" w:pos="3390"/>
              </w:tabs>
              <w:spacing w:line="320" w:lineRule="exact"/>
              <w:ind w:left="426"/>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4147263F" w14:textId="77777777" w:rsidTr="0053529D">
        <w:trPr>
          <w:cantSplit/>
          <w:trHeight w:val="292"/>
        </w:trPr>
        <w:tc>
          <w:tcPr>
            <w:tcW w:w="4230" w:type="dxa"/>
          </w:tcPr>
          <w:p w14:paraId="681D0E2A" w14:textId="23131383" w:rsidR="009C0B1E" w:rsidRPr="001B6135" w:rsidRDefault="009C0B1E" w:rsidP="001B6135">
            <w:pPr>
              <w:tabs>
                <w:tab w:val="left" w:pos="3390"/>
              </w:tabs>
              <w:spacing w:line="320" w:lineRule="exact"/>
              <w:jc w:val="thaiDistribute"/>
              <w:rPr>
                <w:rFonts w:asciiTheme="majorBidi" w:hAnsiTheme="majorBidi" w:cstheme="majorBidi"/>
                <w:sz w:val="28"/>
                <w:szCs w:val="28"/>
                <w:cs/>
              </w:rPr>
            </w:pPr>
            <w:r w:rsidRPr="001B6135">
              <w:rPr>
                <w:rFonts w:asciiTheme="majorBidi" w:hAnsiTheme="majorBidi" w:cstheme="majorBidi"/>
                <w:sz w:val="28"/>
                <w:szCs w:val="28"/>
              </w:rPr>
              <w:t xml:space="preserve">     Transfer in (out)</w:t>
            </w:r>
          </w:p>
        </w:tc>
        <w:tc>
          <w:tcPr>
            <w:tcW w:w="180" w:type="dxa"/>
          </w:tcPr>
          <w:p w14:paraId="3DB56129"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725D3E0E" w14:textId="1AF7139C" w:rsidR="009C0B1E" w:rsidRPr="001B6135" w:rsidRDefault="009C0B1E" w:rsidP="001B6135">
            <w:pPr>
              <w:tabs>
                <w:tab w:val="left" w:pos="3390"/>
              </w:tabs>
              <w:spacing w:line="320" w:lineRule="exact"/>
              <w:ind w:left="426"/>
              <w:jc w:val="right"/>
              <w:rPr>
                <w:rFonts w:asciiTheme="majorBidi" w:hAnsiTheme="majorBidi" w:cstheme="majorBidi"/>
                <w:sz w:val="28"/>
                <w:szCs w:val="28"/>
              </w:rPr>
            </w:pPr>
            <w:r w:rsidRPr="001B6135">
              <w:rPr>
                <w:rFonts w:asciiTheme="majorBidi" w:hAnsiTheme="majorBidi" w:cstheme="majorBidi"/>
                <w:sz w:val="28"/>
                <w:szCs w:val="28"/>
              </w:rPr>
              <w:t>(141,079)</w:t>
            </w:r>
          </w:p>
        </w:tc>
        <w:tc>
          <w:tcPr>
            <w:tcW w:w="180" w:type="dxa"/>
          </w:tcPr>
          <w:p w14:paraId="7E2288F5"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Borders>
              <w:top w:val="nil"/>
              <w:left w:val="nil"/>
              <w:right w:val="nil"/>
            </w:tcBorders>
          </w:tcPr>
          <w:p w14:paraId="0DED122C" w14:textId="17CB28B5"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(1,704,270)</w:t>
            </w:r>
          </w:p>
        </w:tc>
        <w:tc>
          <w:tcPr>
            <w:tcW w:w="198" w:type="dxa"/>
            <w:tcBorders>
              <w:top w:val="nil"/>
              <w:left w:val="nil"/>
              <w:right w:val="nil"/>
            </w:tcBorders>
          </w:tcPr>
          <w:p w14:paraId="5ADEDC81"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Borders>
              <w:top w:val="nil"/>
              <w:left w:val="nil"/>
              <w:right w:val="nil"/>
            </w:tcBorders>
          </w:tcPr>
          <w:p w14:paraId="32BE1562" w14:textId="669604D5"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(1,845,349)</w:t>
            </w:r>
          </w:p>
        </w:tc>
      </w:tr>
      <w:tr w:rsidR="009C0B1E" w:rsidRPr="001B6135" w14:paraId="2472B7AE" w14:textId="77777777" w:rsidTr="0053529D">
        <w:trPr>
          <w:cantSplit/>
          <w:trHeight w:val="292"/>
        </w:trPr>
        <w:tc>
          <w:tcPr>
            <w:tcW w:w="4230" w:type="dxa"/>
          </w:tcPr>
          <w:p w14:paraId="1FE65D45" w14:textId="2DE040F0"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6394DEA1"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tcPr>
          <w:p w14:paraId="612DBA07" w14:textId="6DF9C9F6" w:rsidR="009C0B1E" w:rsidRPr="001B6135" w:rsidRDefault="009C0B1E" w:rsidP="001B6135">
            <w:pPr>
              <w:tabs>
                <w:tab w:val="left" w:pos="3390"/>
              </w:tabs>
              <w:spacing w:line="320" w:lineRule="exact"/>
              <w:ind w:left="426"/>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Pr>
          <w:p w14:paraId="32467BD4"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Borders>
              <w:left w:val="nil"/>
              <w:bottom w:val="single" w:sz="4" w:space="0" w:color="auto"/>
              <w:right w:val="nil"/>
            </w:tcBorders>
          </w:tcPr>
          <w:p w14:paraId="55095353" w14:textId="1C4FAFB0"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Borders>
              <w:left w:val="nil"/>
              <w:right w:val="nil"/>
            </w:tcBorders>
          </w:tcPr>
          <w:p w14:paraId="61CE72CA"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Borders>
              <w:left w:val="nil"/>
              <w:bottom w:val="single" w:sz="4" w:space="0" w:color="auto"/>
              <w:right w:val="nil"/>
            </w:tcBorders>
          </w:tcPr>
          <w:p w14:paraId="48168ED7" w14:textId="678783C9"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45311550" w14:textId="77777777" w:rsidTr="0053529D">
        <w:trPr>
          <w:cantSplit/>
          <w:trHeight w:val="272"/>
        </w:trPr>
        <w:tc>
          <w:tcPr>
            <w:tcW w:w="4230" w:type="dxa"/>
            <w:hideMark/>
          </w:tcPr>
          <w:p w14:paraId="5FFD656D" w14:textId="29C5F2B8"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80" w:type="dxa"/>
          </w:tcPr>
          <w:p w14:paraId="1728F0EC"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8AF5DE9" w14:textId="70FDEB51"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149,799</w:t>
            </w:r>
          </w:p>
        </w:tc>
        <w:tc>
          <w:tcPr>
            <w:tcW w:w="180" w:type="dxa"/>
          </w:tcPr>
          <w:p w14:paraId="1AB274C3"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4B360A65" w14:textId="31AE484D"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4,753,347</w:t>
            </w:r>
          </w:p>
        </w:tc>
        <w:tc>
          <w:tcPr>
            <w:tcW w:w="198" w:type="dxa"/>
            <w:tcBorders>
              <w:left w:val="nil"/>
              <w:bottom w:val="nil"/>
              <w:right w:val="nil"/>
            </w:tcBorders>
          </w:tcPr>
          <w:p w14:paraId="7339AF50"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07077C1D" w14:textId="76D81ACF"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4,903,146</w:t>
            </w:r>
          </w:p>
        </w:tc>
      </w:tr>
      <w:tr w:rsidR="009C0B1E" w:rsidRPr="001B6135" w14:paraId="1C08EAC9" w14:textId="77777777" w:rsidTr="00307D2B">
        <w:trPr>
          <w:cantSplit/>
          <w:trHeight w:val="272"/>
        </w:trPr>
        <w:tc>
          <w:tcPr>
            <w:tcW w:w="4230" w:type="dxa"/>
          </w:tcPr>
          <w:p w14:paraId="1D7CB704" w14:textId="3550471D" w:rsidR="009C0B1E" w:rsidRPr="001B6135" w:rsidRDefault="009C0B1E" w:rsidP="001B6135">
            <w:pPr>
              <w:tabs>
                <w:tab w:val="left" w:pos="3390"/>
              </w:tabs>
              <w:spacing w:line="320" w:lineRule="exact"/>
              <w:jc w:val="thaiDistribute"/>
              <w:rPr>
                <w:rFonts w:asciiTheme="majorBidi" w:hAnsiTheme="majorBidi" w:cstheme="majorBidi"/>
                <w:sz w:val="28"/>
                <w:szCs w:val="28"/>
                <w:cs/>
              </w:rPr>
            </w:pPr>
            <w:r w:rsidRPr="001B6135">
              <w:rPr>
                <w:rFonts w:asciiTheme="majorBidi" w:hAnsiTheme="majorBidi" w:cstheme="majorBidi"/>
                <w:sz w:val="28"/>
                <w:szCs w:val="28"/>
              </w:rPr>
              <w:t xml:space="preserve">     Purchase</w:t>
            </w:r>
          </w:p>
        </w:tc>
        <w:tc>
          <w:tcPr>
            <w:tcW w:w="180" w:type="dxa"/>
          </w:tcPr>
          <w:p w14:paraId="5485C621"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2B0ECA3D" w14:textId="4299E8E5"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Pr>
          <w:p w14:paraId="71714F5D"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Pr>
          <w:p w14:paraId="22FE8E62" w14:textId="7C870489"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Pr>
          <w:p w14:paraId="1AA91926"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Pr>
          <w:p w14:paraId="64368E96" w14:textId="5EC5439F"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65991205" w14:textId="77777777" w:rsidTr="00307D2B">
        <w:trPr>
          <w:cantSplit/>
          <w:trHeight w:val="272"/>
        </w:trPr>
        <w:tc>
          <w:tcPr>
            <w:tcW w:w="4230" w:type="dxa"/>
            <w:hideMark/>
          </w:tcPr>
          <w:p w14:paraId="070B816C" w14:textId="144DBF2D" w:rsidR="009C0B1E" w:rsidRPr="001B6135" w:rsidRDefault="009C0B1E" w:rsidP="001B6135">
            <w:pPr>
              <w:tabs>
                <w:tab w:val="left" w:pos="3390"/>
              </w:tabs>
              <w:spacing w:line="320" w:lineRule="exact"/>
              <w:jc w:val="thaiDistribute"/>
              <w:rPr>
                <w:rFonts w:asciiTheme="majorBidi" w:hAnsiTheme="majorBidi" w:cstheme="majorBidi"/>
                <w:sz w:val="28"/>
                <w:szCs w:val="28"/>
                <w:cs/>
              </w:rPr>
            </w:pPr>
            <w:r w:rsidRPr="001B6135">
              <w:rPr>
                <w:rFonts w:asciiTheme="majorBidi" w:hAnsiTheme="majorBidi" w:cstheme="majorBidi"/>
                <w:sz w:val="28"/>
                <w:szCs w:val="28"/>
              </w:rPr>
              <w:t xml:space="preserve">     Transfer in (out)</w:t>
            </w:r>
          </w:p>
        </w:tc>
        <w:tc>
          <w:tcPr>
            <w:tcW w:w="180" w:type="dxa"/>
          </w:tcPr>
          <w:p w14:paraId="5F70BA2A"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02A2C45D" w14:textId="737FE277"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Pr>
          <w:p w14:paraId="3953D4DD"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Pr>
          <w:p w14:paraId="6019FB27" w14:textId="3ECFB6E7"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Pr>
          <w:p w14:paraId="5FC4E1FB"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Pr>
          <w:p w14:paraId="1F1E39B8" w14:textId="7CAE17D3"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0AC3FFD1" w14:textId="77777777" w:rsidTr="00307D2B">
        <w:trPr>
          <w:cantSplit/>
          <w:trHeight w:val="81"/>
        </w:trPr>
        <w:tc>
          <w:tcPr>
            <w:tcW w:w="4230" w:type="dxa"/>
            <w:hideMark/>
          </w:tcPr>
          <w:p w14:paraId="3C554347" w14:textId="2B97B9C2"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2E02BF21"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tcPr>
          <w:p w14:paraId="3A6B21A4" w14:textId="2E11FD47"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Pr>
          <w:p w14:paraId="3AF66373"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19520893" w14:textId="2169FCF9"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Borders>
              <w:top w:val="nil"/>
              <w:left w:val="nil"/>
              <w:right w:val="nil"/>
            </w:tcBorders>
          </w:tcPr>
          <w:p w14:paraId="7B1FA20D"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0798C4D6" w14:textId="6949FE66"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59F8BEDA" w14:textId="77777777" w:rsidTr="00307D2B">
        <w:trPr>
          <w:cantSplit/>
          <w:trHeight w:val="272"/>
        </w:trPr>
        <w:tc>
          <w:tcPr>
            <w:tcW w:w="4230" w:type="dxa"/>
            <w:hideMark/>
          </w:tcPr>
          <w:p w14:paraId="1C399FA3" w14:textId="777DA2EE"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80" w:type="dxa"/>
          </w:tcPr>
          <w:p w14:paraId="69ADF838"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52186B89" w14:textId="7516A58B"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149,799</w:t>
            </w:r>
          </w:p>
        </w:tc>
        <w:tc>
          <w:tcPr>
            <w:tcW w:w="180" w:type="dxa"/>
          </w:tcPr>
          <w:p w14:paraId="0DE255E4"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3F05CD9E" w14:textId="3A1E1CD5"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4,753,347</w:t>
            </w:r>
          </w:p>
        </w:tc>
        <w:tc>
          <w:tcPr>
            <w:tcW w:w="198" w:type="dxa"/>
            <w:tcBorders>
              <w:left w:val="nil"/>
              <w:right w:val="nil"/>
            </w:tcBorders>
          </w:tcPr>
          <w:p w14:paraId="5CADEC4E"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174F583C" w14:textId="5DAAC837"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4,903,146</w:t>
            </w:r>
          </w:p>
        </w:tc>
      </w:tr>
      <w:tr w:rsidR="009C0B1E" w:rsidRPr="001B6135" w14:paraId="6AA5A300" w14:textId="77777777" w:rsidTr="00307D2B">
        <w:trPr>
          <w:cantSplit/>
          <w:trHeight w:val="272"/>
        </w:trPr>
        <w:tc>
          <w:tcPr>
            <w:tcW w:w="4230" w:type="dxa"/>
            <w:hideMark/>
          </w:tcPr>
          <w:p w14:paraId="36BE8EDB" w14:textId="365B08C5" w:rsidR="009C0B1E" w:rsidRPr="001B6135" w:rsidRDefault="009C0B1E" w:rsidP="001B6135">
            <w:pPr>
              <w:tabs>
                <w:tab w:val="left" w:pos="3390"/>
              </w:tabs>
              <w:spacing w:before="240" w:line="320" w:lineRule="exact"/>
              <w:jc w:val="thaiDistribute"/>
              <w:rPr>
                <w:rFonts w:asciiTheme="majorBidi" w:hAnsiTheme="majorBidi" w:cstheme="majorBidi"/>
                <w:b/>
                <w:bCs/>
                <w:sz w:val="28"/>
                <w:szCs w:val="28"/>
                <w:u w:val="single"/>
              </w:rPr>
            </w:pPr>
            <w:r w:rsidRPr="001B6135">
              <w:rPr>
                <w:rFonts w:asciiTheme="majorBidi" w:hAnsiTheme="majorBidi" w:cstheme="majorBidi"/>
                <w:b/>
                <w:bCs/>
                <w:sz w:val="28"/>
                <w:szCs w:val="28"/>
                <w:u w:val="single"/>
              </w:rPr>
              <w:t>Accumulated depreciation</w:t>
            </w:r>
          </w:p>
        </w:tc>
        <w:tc>
          <w:tcPr>
            <w:tcW w:w="180" w:type="dxa"/>
          </w:tcPr>
          <w:p w14:paraId="477B4358"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Borders>
              <w:top w:val="double" w:sz="4" w:space="0" w:color="auto"/>
            </w:tcBorders>
          </w:tcPr>
          <w:p w14:paraId="5ED3745D"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80" w:type="dxa"/>
          </w:tcPr>
          <w:p w14:paraId="7123F51D"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0B7F57DE"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98" w:type="dxa"/>
            <w:tcBorders>
              <w:left w:val="nil"/>
              <w:bottom w:val="nil"/>
              <w:right w:val="nil"/>
            </w:tcBorders>
          </w:tcPr>
          <w:p w14:paraId="2F5A9CB7"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423AF3BE"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r>
      <w:tr w:rsidR="009C0B1E" w:rsidRPr="001B6135" w14:paraId="66249E05" w14:textId="77777777" w:rsidTr="00307D2B">
        <w:trPr>
          <w:cantSplit/>
          <w:trHeight w:val="272"/>
        </w:trPr>
        <w:tc>
          <w:tcPr>
            <w:tcW w:w="4230" w:type="dxa"/>
            <w:hideMark/>
          </w:tcPr>
          <w:p w14:paraId="6F6B352D" w14:textId="72363FD2"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January 1, 2020</w:t>
            </w:r>
          </w:p>
        </w:tc>
        <w:tc>
          <w:tcPr>
            <w:tcW w:w="180" w:type="dxa"/>
          </w:tcPr>
          <w:p w14:paraId="7EE3FB0D"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Pr>
          <w:p w14:paraId="0B231DBC" w14:textId="6CE4A29D"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8,739 </w:t>
            </w:r>
          </w:p>
        </w:tc>
        <w:tc>
          <w:tcPr>
            <w:tcW w:w="180" w:type="dxa"/>
          </w:tcPr>
          <w:p w14:paraId="5D385A16"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Pr>
          <w:p w14:paraId="55E4DEF3" w14:textId="090CDABE"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6,067,016 </w:t>
            </w:r>
          </w:p>
        </w:tc>
        <w:tc>
          <w:tcPr>
            <w:tcW w:w="198" w:type="dxa"/>
          </w:tcPr>
          <w:p w14:paraId="4849EBC4"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Pr>
          <w:p w14:paraId="56E68FB9" w14:textId="551EB53B"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6,075,755 </w:t>
            </w:r>
          </w:p>
        </w:tc>
      </w:tr>
      <w:tr w:rsidR="009C0B1E" w:rsidRPr="001B6135" w14:paraId="7EB81FD8" w14:textId="77777777" w:rsidTr="00307D2B">
        <w:trPr>
          <w:cantSplit/>
          <w:trHeight w:val="272"/>
        </w:trPr>
        <w:tc>
          <w:tcPr>
            <w:tcW w:w="4230" w:type="dxa"/>
          </w:tcPr>
          <w:p w14:paraId="7BC5AB63" w14:textId="63F5D609" w:rsidR="009C0B1E" w:rsidRPr="001B6135" w:rsidRDefault="009C0B1E" w:rsidP="001B6135">
            <w:pPr>
              <w:tabs>
                <w:tab w:val="left" w:pos="3390"/>
              </w:tabs>
              <w:spacing w:line="320" w:lineRule="exact"/>
              <w:jc w:val="thaiDistribute"/>
              <w:rPr>
                <w:rFonts w:asciiTheme="majorBidi" w:hAnsiTheme="majorBidi" w:cstheme="majorBidi"/>
                <w:sz w:val="28"/>
                <w:szCs w:val="28"/>
                <w:cs/>
              </w:rPr>
            </w:pPr>
            <w:r w:rsidRPr="001B6135">
              <w:rPr>
                <w:rFonts w:asciiTheme="majorBidi" w:hAnsiTheme="majorBidi" w:cstheme="majorBidi"/>
                <w:sz w:val="28"/>
                <w:szCs w:val="28"/>
              </w:rPr>
              <w:t xml:space="preserve">     Depreciation for the year</w:t>
            </w:r>
          </w:p>
        </w:tc>
        <w:tc>
          <w:tcPr>
            <w:tcW w:w="180" w:type="dxa"/>
          </w:tcPr>
          <w:p w14:paraId="694CFB3C"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494F19D1" w14:textId="35801EAA"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45,720</w:t>
            </w:r>
          </w:p>
        </w:tc>
        <w:tc>
          <w:tcPr>
            <w:tcW w:w="180" w:type="dxa"/>
          </w:tcPr>
          <w:p w14:paraId="7A9E4BC7"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Pr>
          <w:p w14:paraId="25CDFDDE" w14:textId="1FDDAE40"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151,599</w:t>
            </w:r>
          </w:p>
        </w:tc>
        <w:tc>
          <w:tcPr>
            <w:tcW w:w="198" w:type="dxa"/>
          </w:tcPr>
          <w:p w14:paraId="6A90E8C4"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Pr>
          <w:p w14:paraId="543E8D1B" w14:textId="4516EAD5"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197,319</w:t>
            </w:r>
          </w:p>
        </w:tc>
      </w:tr>
      <w:tr w:rsidR="009C0B1E" w:rsidRPr="001B6135" w14:paraId="7E687146" w14:textId="77777777" w:rsidTr="007623DF">
        <w:trPr>
          <w:cantSplit/>
          <w:trHeight w:val="272"/>
        </w:trPr>
        <w:tc>
          <w:tcPr>
            <w:tcW w:w="4230" w:type="dxa"/>
            <w:hideMark/>
          </w:tcPr>
          <w:p w14:paraId="25CF22A6" w14:textId="30C8A598"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Transfer (in) out</w:t>
            </w:r>
          </w:p>
        </w:tc>
        <w:tc>
          <w:tcPr>
            <w:tcW w:w="180" w:type="dxa"/>
          </w:tcPr>
          <w:p w14:paraId="16710550"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08E57AB9" w14:textId="5FD21B74"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(23,302) </w:t>
            </w:r>
          </w:p>
        </w:tc>
        <w:tc>
          <w:tcPr>
            <w:tcW w:w="180" w:type="dxa"/>
          </w:tcPr>
          <w:p w14:paraId="66A1C892"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Pr>
          <w:p w14:paraId="6798802C" w14:textId="72F55869"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(1,704,269) </w:t>
            </w:r>
          </w:p>
        </w:tc>
        <w:tc>
          <w:tcPr>
            <w:tcW w:w="198" w:type="dxa"/>
          </w:tcPr>
          <w:p w14:paraId="607A10D8"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Pr>
          <w:p w14:paraId="45E507C9" w14:textId="433DC0FA"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(1,727,571) </w:t>
            </w:r>
          </w:p>
        </w:tc>
      </w:tr>
      <w:tr w:rsidR="009C0B1E" w:rsidRPr="001B6135" w14:paraId="49F99D96" w14:textId="77777777" w:rsidTr="007623DF">
        <w:trPr>
          <w:cantSplit/>
          <w:trHeight w:val="272"/>
        </w:trPr>
        <w:tc>
          <w:tcPr>
            <w:tcW w:w="4230" w:type="dxa"/>
          </w:tcPr>
          <w:p w14:paraId="42AD6994" w14:textId="5A0DF676"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11B8378C"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6337B519" w14:textId="1480AC7A" w:rsidR="009C0B1E" w:rsidRPr="001B6135" w:rsidRDefault="009C0B1E" w:rsidP="001B6135">
            <w:pPr>
              <w:tabs>
                <w:tab w:val="left" w:pos="3390"/>
              </w:tabs>
              <w:spacing w:line="320" w:lineRule="exact"/>
              <w:jc w:val="right"/>
              <w:rPr>
                <w:rFonts w:asciiTheme="majorBidi" w:hAnsiTheme="majorBidi" w:cstheme="majorBidi"/>
                <w:sz w:val="28"/>
                <w:szCs w:val="28"/>
                <w:cs/>
              </w:rPr>
            </w:pPr>
            <w:r w:rsidRPr="001B6135">
              <w:rPr>
                <w:rFonts w:asciiTheme="majorBidi" w:hAnsiTheme="majorBidi" w:cstheme="majorBidi"/>
                <w:sz w:val="28"/>
                <w:szCs w:val="28"/>
              </w:rPr>
              <w:t xml:space="preserve">-   </w:t>
            </w:r>
          </w:p>
        </w:tc>
        <w:tc>
          <w:tcPr>
            <w:tcW w:w="180" w:type="dxa"/>
          </w:tcPr>
          <w:p w14:paraId="6B2B659C"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Pr>
          <w:p w14:paraId="7AE5F03A" w14:textId="7D2CE232"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98" w:type="dxa"/>
          </w:tcPr>
          <w:p w14:paraId="623DEA43"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Pr>
          <w:p w14:paraId="7C50FCA7" w14:textId="06C52F8D"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w:t>
            </w:r>
          </w:p>
        </w:tc>
      </w:tr>
      <w:tr w:rsidR="009C0B1E" w:rsidRPr="001B6135" w14:paraId="45434A16" w14:textId="77777777" w:rsidTr="00307D2B">
        <w:trPr>
          <w:cantSplit/>
          <w:trHeight w:val="272"/>
        </w:trPr>
        <w:tc>
          <w:tcPr>
            <w:tcW w:w="4230" w:type="dxa"/>
            <w:hideMark/>
          </w:tcPr>
          <w:p w14:paraId="5A169B1E" w14:textId="4A496F86"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80" w:type="dxa"/>
          </w:tcPr>
          <w:p w14:paraId="3049A617"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475922E" w14:textId="6FC242F7"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31,157</w:t>
            </w:r>
          </w:p>
        </w:tc>
        <w:tc>
          <w:tcPr>
            <w:tcW w:w="180" w:type="dxa"/>
          </w:tcPr>
          <w:p w14:paraId="7D75AFAC"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26E145D5" w14:textId="5104EBE2"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4,514,346</w:t>
            </w:r>
          </w:p>
        </w:tc>
        <w:tc>
          <w:tcPr>
            <w:tcW w:w="198" w:type="dxa"/>
            <w:tcBorders>
              <w:left w:val="nil"/>
              <w:bottom w:val="nil"/>
              <w:right w:val="nil"/>
            </w:tcBorders>
          </w:tcPr>
          <w:p w14:paraId="2B40C908"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6F6D0AC6" w14:textId="7F77F8A8"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4,545,503</w:t>
            </w:r>
          </w:p>
        </w:tc>
      </w:tr>
      <w:tr w:rsidR="009C0B1E" w:rsidRPr="001B6135" w14:paraId="08C7E1ED" w14:textId="77777777" w:rsidTr="00307D2B">
        <w:trPr>
          <w:cantSplit/>
          <w:trHeight w:val="272"/>
        </w:trPr>
        <w:tc>
          <w:tcPr>
            <w:tcW w:w="4230" w:type="dxa"/>
          </w:tcPr>
          <w:p w14:paraId="7FC63ACD" w14:textId="501EEC44" w:rsidR="009C0B1E" w:rsidRPr="001B6135" w:rsidRDefault="009C0B1E" w:rsidP="001B6135">
            <w:pPr>
              <w:tabs>
                <w:tab w:val="left" w:pos="3390"/>
              </w:tabs>
              <w:spacing w:line="320" w:lineRule="exact"/>
              <w:jc w:val="thaiDistribute"/>
              <w:rPr>
                <w:rFonts w:asciiTheme="majorBidi" w:hAnsiTheme="majorBidi" w:cstheme="majorBidi"/>
                <w:sz w:val="28"/>
                <w:szCs w:val="28"/>
                <w:cs/>
              </w:rPr>
            </w:pPr>
            <w:r w:rsidRPr="001B6135">
              <w:rPr>
                <w:rFonts w:asciiTheme="majorBidi" w:hAnsiTheme="majorBidi" w:cstheme="majorBidi"/>
                <w:sz w:val="28"/>
                <w:szCs w:val="28"/>
              </w:rPr>
              <w:t xml:space="preserve">     Depreciation for the year</w:t>
            </w:r>
          </w:p>
        </w:tc>
        <w:tc>
          <w:tcPr>
            <w:tcW w:w="180" w:type="dxa"/>
          </w:tcPr>
          <w:p w14:paraId="72CABD56"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66CE779D" w14:textId="5164C68C"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29,927</w:t>
            </w:r>
          </w:p>
        </w:tc>
        <w:tc>
          <w:tcPr>
            <w:tcW w:w="180" w:type="dxa"/>
          </w:tcPr>
          <w:p w14:paraId="19CFA71E"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Pr>
          <w:p w14:paraId="4E4ADEA6" w14:textId="046DBC3F"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151,185</w:t>
            </w:r>
          </w:p>
        </w:tc>
        <w:tc>
          <w:tcPr>
            <w:tcW w:w="198" w:type="dxa"/>
          </w:tcPr>
          <w:p w14:paraId="294C5B5A"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Pr>
          <w:p w14:paraId="71594563" w14:textId="7D24D4F2"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181,112</w:t>
            </w:r>
          </w:p>
        </w:tc>
      </w:tr>
      <w:tr w:rsidR="009C0B1E" w:rsidRPr="001B6135" w14:paraId="3D2D6C0E" w14:textId="77777777" w:rsidTr="00307D2B">
        <w:trPr>
          <w:cantSplit/>
          <w:trHeight w:val="272"/>
        </w:trPr>
        <w:tc>
          <w:tcPr>
            <w:tcW w:w="4230" w:type="dxa"/>
            <w:hideMark/>
          </w:tcPr>
          <w:p w14:paraId="417E0715" w14:textId="2D3AC2C9"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Transfer (in) out</w:t>
            </w:r>
          </w:p>
        </w:tc>
        <w:tc>
          <w:tcPr>
            <w:tcW w:w="180" w:type="dxa"/>
          </w:tcPr>
          <w:p w14:paraId="1AE28959"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Pr>
          <w:p w14:paraId="7FBBD134" w14:textId="69D9AB7B"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Pr>
          <w:p w14:paraId="6355A8BB"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Pr>
          <w:p w14:paraId="6836FD0D" w14:textId="7ECFEBC9"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Pr>
          <w:p w14:paraId="2096C3E0"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Pr>
          <w:p w14:paraId="52E52E48" w14:textId="493769F0"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459ADB12" w14:textId="77777777" w:rsidTr="00307D2B">
        <w:trPr>
          <w:cantSplit/>
          <w:trHeight w:val="272"/>
        </w:trPr>
        <w:tc>
          <w:tcPr>
            <w:tcW w:w="4230" w:type="dxa"/>
            <w:hideMark/>
          </w:tcPr>
          <w:p w14:paraId="12971E25" w14:textId="77F14D66"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4A6C28BD"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530" w:type="dxa"/>
            <w:tcBorders>
              <w:bottom w:val="single" w:sz="4" w:space="0" w:color="auto"/>
            </w:tcBorders>
          </w:tcPr>
          <w:p w14:paraId="3263B673" w14:textId="75077109"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Pr>
          <w:p w14:paraId="365B20CF"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61068688" w14:textId="3CB3F10A"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Borders>
              <w:top w:val="nil"/>
              <w:left w:val="nil"/>
              <w:right w:val="nil"/>
            </w:tcBorders>
          </w:tcPr>
          <w:p w14:paraId="5263E75F" w14:textId="77777777" w:rsidR="009C0B1E" w:rsidRPr="001B6135" w:rsidRDefault="009C0B1E" w:rsidP="001B6135">
            <w:pPr>
              <w:tabs>
                <w:tab w:val="left" w:pos="3390"/>
              </w:tabs>
              <w:spacing w:line="320" w:lineRule="exact"/>
              <w:ind w:left="426"/>
              <w:jc w:val="right"/>
              <w:rPr>
                <w:rFonts w:asciiTheme="majorBidi" w:hAnsiTheme="majorBidi" w:cstheme="majorBidi"/>
                <w:sz w:val="28"/>
                <w:szCs w:val="28"/>
              </w:rPr>
            </w:pPr>
          </w:p>
        </w:tc>
        <w:tc>
          <w:tcPr>
            <w:tcW w:w="1422" w:type="dxa"/>
            <w:tcBorders>
              <w:top w:val="nil"/>
              <w:left w:val="nil"/>
              <w:bottom w:val="single" w:sz="4" w:space="0" w:color="auto"/>
              <w:right w:val="nil"/>
            </w:tcBorders>
          </w:tcPr>
          <w:p w14:paraId="5DB00ACA" w14:textId="5ECC83A4"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30691186" w14:textId="77777777" w:rsidTr="00307D2B">
        <w:trPr>
          <w:cantSplit/>
          <w:trHeight w:val="272"/>
        </w:trPr>
        <w:tc>
          <w:tcPr>
            <w:tcW w:w="4230" w:type="dxa"/>
            <w:hideMark/>
          </w:tcPr>
          <w:p w14:paraId="60D32CC3" w14:textId="2528E143"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80" w:type="dxa"/>
          </w:tcPr>
          <w:p w14:paraId="20690BE9"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78FA9FAA" w14:textId="2F8EDEA3"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61,084</w:t>
            </w:r>
          </w:p>
        </w:tc>
        <w:tc>
          <w:tcPr>
            <w:tcW w:w="180" w:type="dxa"/>
          </w:tcPr>
          <w:p w14:paraId="41CC3B89"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5314DD7F" w14:textId="71EB72A1"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4,665,531</w:t>
            </w:r>
          </w:p>
        </w:tc>
        <w:tc>
          <w:tcPr>
            <w:tcW w:w="198" w:type="dxa"/>
            <w:tcBorders>
              <w:left w:val="nil"/>
              <w:right w:val="nil"/>
            </w:tcBorders>
          </w:tcPr>
          <w:p w14:paraId="62822C19"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36E2A88E" w14:textId="49A1C5B4"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4,726,615</w:t>
            </w:r>
          </w:p>
        </w:tc>
      </w:tr>
      <w:tr w:rsidR="009C0B1E" w:rsidRPr="001B6135" w14:paraId="59447077" w14:textId="77777777" w:rsidTr="001E47A2">
        <w:trPr>
          <w:cantSplit/>
          <w:trHeight w:val="30"/>
        </w:trPr>
        <w:tc>
          <w:tcPr>
            <w:tcW w:w="4230" w:type="dxa"/>
          </w:tcPr>
          <w:p w14:paraId="49D21586" w14:textId="77777777" w:rsidR="009C0B1E" w:rsidRPr="001B6135" w:rsidRDefault="009C0B1E" w:rsidP="001B6135">
            <w:pPr>
              <w:tabs>
                <w:tab w:val="left" w:pos="3390"/>
              </w:tabs>
              <w:spacing w:line="320" w:lineRule="exact"/>
              <w:jc w:val="thaiDistribute"/>
              <w:rPr>
                <w:rFonts w:asciiTheme="majorBidi" w:hAnsiTheme="majorBidi" w:cstheme="majorBidi"/>
                <w:sz w:val="28"/>
                <w:szCs w:val="28"/>
              </w:rPr>
            </w:pPr>
          </w:p>
        </w:tc>
        <w:tc>
          <w:tcPr>
            <w:tcW w:w="180" w:type="dxa"/>
          </w:tcPr>
          <w:p w14:paraId="1B909956"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tcBorders>
          </w:tcPr>
          <w:p w14:paraId="1557420D"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80" w:type="dxa"/>
          </w:tcPr>
          <w:p w14:paraId="4F8D9CFA"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right w:val="nil"/>
            </w:tcBorders>
          </w:tcPr>
          <w:p w14:paraId="06CBFBC4"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5A86329E"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6950BBE0"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r>
      <w:tr w:rsidR="009C0B1E" w:rsidRPr="001B6135" w14:paraId="081142B7" w14:textId="77777777" w:rsidTr="001E47A2">
        <w:trPr>
          <w:cantSplit/>
          <w:trHeight w:val="272"/>
        </w:trPr>
        <w:tc>
          <w:tcPr>
            <w:tcW w:w="4230" w:type="dxa"/>
            <w:hideMark/>
          </w:tcPr>
          <w:p w14:paraId="319B7B3E" w14:textId="5455C433" w:rsidR="009C0B1E" w:rsidRPr="001B6135" w:rsidRDefault="009C0B1E" w:rsidP="001B6135">
            <w:pPr>
              <w:tabs>
                <w:tab w:val="left" w:pos="3390"/>
              </w:tabs>
              <w:spacing w:line="320" w:lineRule="exact"/>
              <w:jc w:val="thaiDistribute"/>
              <w:rPr>
                <w:rFonts w:asciiTheme="majorBidi" w:hAnsiTheme="majorBidi" w:cstheme="majorBidi"/>
                <w:b/>
                <w:bCs/>
                <w:sz w:val="28"/>
                <w:szCs w:val="28"/>
              </w:rPr>
            </w:pPr>
            <w:r w:rsidRPr="001B6135">
              <w:rPr>
                <w:rFonts w:asciiTheme="majorBidi" w:hAnsiTheme="majorBidi" w:cstheme="majorBidi"/>
                <w:b/>
                <w:bCs/>
                <w:sz w:val="28"/>
                <w:szCs w:val="28"/>
              </w:rPr>
              <w:t>Net book value as at December 31, 2020</w:t>
            </w:r>
          </w:p>
        </w:tc>
        <w:tc>
          <w:tcPr>
            <w:tcW w:w="180" w:type="dxa"/>
          </w:tcPr>
          <w:p w14:paraId="34D3D696"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Borders>
              <w:bottom w:val="double" w:sz="4" w:space="0" w:color="auto"/>
            </w:tcBorders>
          </w:tcPr>
          <w:p w14:paraId="3DDC02E5" w14:textId="1E845861"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118,642</w:t>
            </w:r>
          </w:p>
        </w:tc>
        <w:tc>
          <w:tcPr>
            <w:tcW w:w="180" w:type="dxa"/>
          </w:tcPr>
          <w:p w14:paraId="3C67F331"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7AE97D22" w14:textId="54994256"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239,001</w:t>
            </w:r>
          </w:p>
        </w:tc>
        <w:tc>
          <w:tcPr>
            <w:tcW w:w="198" w:type="dxa"/>
            <w:tcBorders>
              <w:top w:val="nil"/>
              <w:left w:val="nil"/>
              <w:right w:val="nil"/>
            </w:tcBorders>
          </w:tcPr>
          <w:p w14:paraId="6A72757D"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44122B3B" w14:textId="18C24D0F"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357,643</w:t>
            </w:r>
          </w:p>
        </w:tc>
      </w:tr>
      <w:tr w:rsidR="009C0B1E" w:rsidRPr="001B6135" w14:paraId="4550D71E" w14:textId="77777777" w:rsidTr="001E47A2">
        <w:trPr>
          <w:cantSplit/>
          <w:trHeight w:val="253"/>
        </w:trPr>
        <w:tc>
          <w:tcPr>
            <w:tcW w:w="4230" w:type="dxa"/>
            <w:hideMark/>
          </w:tcPr>
          <w:p w14:paraId="19391683" w14:textId="10FF6412" w:rsidR="009C0B1E" w:rsidRPr="001B6135" w:rsidRDefault="009C0B1E" w:rsidP="001B6135">
            <w:pPr>
              <w:tabs>
                <w:tab w:val="left" w:pos="3390"/>
              </w:tabs>
              <w:spacing w:line="320" w:lineRule="exact"/>
              <w:jc w:val="thaiDistribute"/>
              <w:rPr>
                <w:rFonts w:asciiTheme="majorBidi" w:hAnsiTheme="majorBidi" w:cstheme="majorBidi"/>
                <w:b/>
                <w:bCs/>
                <w:sz w:val="28"/>
                <w:szCs w:val="28"/>
              </w:rPr>
            </w:pPr>
            <w:r w:rsidRPr="001B6135">
              <w:rPr>
                <w:rFonts w:asciiTheme="majorBidi" w:hAnsiTheme="majorBidi" w:cstheme="majorBidi"/>
                <w:b/>
                <w:bCs/>
                <w:sz w:val="28"/>
                <w:szCs w:val="28"/>
              </w:rPr>
              <w:t>Net book value as at December 31, 2021</w:t>
            </w:r>
          </w:p>
        </w:tc>
        <w:tc>
          <w:tcPr>
            <w:tcW w:w="180" w:type="dxa"/>
          </w:tcPr>
          <w:p w14:paraId="3E2163A0"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21F7C845" w14:textId="7E3C7167"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88,715</w:t>
            </w:r>
          </w:p>
        </w:tc>
        <w:tc>
          <w:tcPr>
            <w:tcW w:w="180" w:type="dxa"/>
          </w:tcPr>
          <w:p w14:paraId="39CABC0F"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319D5FBF" w14:textId="39F42494"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87,816</w:t>
            </w:r>
          </w:p>
        </w:tc>
        <w:tc>
          <w:tcPr>
            <w:tcW w:w="198" w:type="dxa"/>
            <w:tcBorders>
              <w:left w:val="nil"/>
              <w:right w:val="nil"/>
            </w:tcBorders>
          </w:tcPr>
          <w:p w14:paraId="7D6EE31F"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220C1A12" w14:textId="41E480BE"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176,531</w:t>
            </w:r>
          </w:p>
        </w:tc>
      </w:tr>
      <w:tr w:rsidR="004246F6" w:rsidRPr="001B6135" w14:paraId="307B8992" w14:textId="77777777" w:rsidTr="001E47A2">
        <w:trPr>
          <w:cantSplit/>
          <w:trHeight w:val="30"/>
        </w:trPr>
        <w:tc>
          <w:tcPr>
            <w:tcW w:w="4230" w:type="dxa"/>
          </w:tcPr>
          <w:p w14:paraId="495964AD" w14:textId="77777777" w:rsidR="004246F6" w:rsidRPr="001B6135" w:rsidRDefault="004246F6" w:rsidP="001B6135">
            <w:pPr>
              <w:tabs>
                <w:tab w:val="left" w:pos="3390"/>
              </w:tabs>
              <w:spacing w:line="320" w:lineRule="exact"/>
              <w:jc w:val="thaiDistribute"/>
              <w:rPr>
                <w:rFonts w:asciiTheme="majorBidi" w:hAnsiTheme="majorBidi" w:cstheme="majorBidi"/>
                <w:b/>
                <w:bCs/>
                <w:sz w:val="28"/>
                <w:szCs w:val="28"/>
              </w:rPr>
            </w:pPr>
          </w:p>
        </w:tc>
        <w:tc>
          <w:tcPr>
            <w:tcW w:w="180" w:type="dxa"/>
          </w:tcPr>
          <w:p w14:paraId="05782555" w14:textId="77777777" w:rsidR="004246F6" w:rsidRPr="001B6135" w:rsidRDefault="004246F6" w:rsidP="001B6135">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tcBorders>
          </w:tcPr>
          <w:p w14:paraId="6D3CD13E" w14:textId="77777777" w:rsidR="004246F6" w:rsidRPr="001B6135" w:rsidRDefault="004246F6" w:rsidP="001B6135">
            <w:pPr>
              <w:tabs>
                <w:tab w:val="left" w:pos="3390"/>
              </w:tabs>
              <w:spacing w:line="320" w:lineRule="exact"/>
              <w:jc w:val="right"/>
              <w:rPr>
                <w:rFonts w:asciiTheme="majorBidi" w:hAnsiTheme="majorBidi" w:cstheme="majorBidi"/>
                <w:sz w:val="28"/>
                <w:szCs w:val="28"/>
              </w:rPr>
            </w:pPr>
          </w:p>
        </w:tc>
        <w:tc>
          <w:tcPr>
            <w:tcW w:w="180" w:type="dxa"/>
          </w:tcPr>
          <w:p w14:paraId="51342D89" w14:textId="77777777" w:rsidR="004246F6" w:rsidRPr="001B6135" w:rsidRDefault="004246F6" w:rsidP="001B6135">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59C3BDE7" w14:textId="77777777" w:rsidR="004246F6" w:rsidRPr="001B6135" w:rsidRDefault="004246F6" w:rsidP="001B6135">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45593EA7" w14:textId="77777777" w:rsidR="004246F6" w:rsidRPr="001B6135" w:rsidRDefault="004246F6" w:rsidP="001B6135">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0BC5708D" w14:textId="77777777" w:rsidR="004246F6" w:rsidRPr="001B6135" w:rsidRDefault="004246F6" w:rsidP="001B6135">
            <w:pPr>
              <w:tabs>
                <w:tab w:val="left" w:pos="3390"/>
              </w:tabs>
              <w:spacing w:line="320" w:lineRule="exact"/>
              <w:jc w:val="right"/>
              <w:rPr>
                <w:rFonts w:asciiTheme="majorBidi" w:hAnsiTheme="majorBidi" w:cstheme="majorBidi"/>
                <w:sz w:val="28"/>
                <w:szCs w:val="28"/>
              </w:rPr>
            </w:pPr>
          </w:p>
        </w:tc>
      </w:tr>
      <w:tr w:rsidR="004246F6" w:rsidRPr="001B6135" w14:paraId="1835C750" w14:textId="77777777" w:rsidTr="00307D2B">
        <w:trPr>
          <w:cantSplit/>
          <w:trHeight w:val="326"/>
        </w:trPr>
        <w:tc>
          <w:tcPr>
            <w:tcW w:w="9090" w:type="dxa"/>
            <w:gridSpan w:val="7"/>
            <w:hideMark/>
          </w:tcPr>
          <w:p w14:paraId="0E59704C" w14:textId="0F35B1DF" w:rsidR="004246F6" w:rsidRPr="001B6135" w:rsidRDefault="004246F6" w:rsidP="001B6135">
            <w:pPr>
              <w:tabs>
                <w:tab w:val="left" w:pos="3390"/>
              </w:tabs>
              <w:spacing w:line="320" w:lineRule="exact"/>
              <w:rPr>
                <w:rFonts w:asciiTheme="majorBidi" w:hAnsiTheme="majorBidi" w:cstheme="majorBidi"/>
                <w:b/>
                <w:bCs/>
                <w:sz w:val="28"/>
                <w:szCs w:val="28"/>
              </w:rPr>
            </w:pPr>
            <w:r w:rsidRPr="001B6135">
              <w:rPr>
                <w:rFonts w:asciiTheme="majorBidi" w:hAnsiTheme="majorBidi" w:cstheme="majorBidi"/>
                <w:b/>
                <w:bCs/>
                <w:sz w:val="28"/>
                <w:szCs w:val="28"/>
              </w:rPr>
              <w:t>Depreciation included in the statement of comprehensive income for the year:</w:t>
            </w:r>
          </w:p>
        </w:tc>
      </w:tr>
      <w:tr w:rsidR="009C0B1E" w:rsidRPr="001B6135" w14:paraId="382CDB0F" w14:textId="77777777" w:rsidTr="00307D2B">
        <w:trPr>
          <w:cantSplit/>
          <w:trHeight w:val="272"/>
        </w:trPr>
        <w:tc>
          <w:tcPr>
            <w:tcW w:w="4230" w:type="dxa"/>
            <w:hideMark/>
          </w:tcPr>
          <w:p w14:paraId="622C0846" w14:textId="4567A27D"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Ended December 31, 2020</w:t>
            </w:r>
          </w:p>
        </w:tc>
        <w:tc>
          <w:tcPr>
            <w:tcW w:w="180" w:type="dxa"/>
          </w:tcPr>
          <w:p w14:paraId="4E4658D2"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Pr>
          <w:p w14:paraId="7BCA3FA3"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80" w:type="dxa"/>
          </w:tcPr>
          <w:p w14:paraId="18F837C5"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top w:val="nil"/>
              <w:left w:val="nil"/>
              <w:right w:val="nil"/>
            </w:tcBorders>
          </w:tcPr>
          <w:p w14:paraId="0580353F"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98" w:type="dxa"/>
            <w:tcBorders>
              <w:top w:val="nil"/>
              <w:left w:val="nil"/>
              <w:right w:val="nil"/>
            </w:tcBorders>
          </w:tcPr>
          <w:p w14:paraId="2287599A"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3D8526C3" w14:textId="3BC427B5" w:rsidR="009C0B1E" w:rsidRPr="001B6135" w:rsidRDefault="009C0B1E" w:rsidP="001B6135">
            <w:pPr>
              <w:tabs>
                <w:tab w:val="left" w:pos="3390"/>
              </w:tabs>
              <w:spacing w:line="320" w:lineRule="exact"/>
              <w:jc w:val="right"/>
              <w:rPr>
                <w:rFonts w:asciiTheme="majorBidi" w:hAnsiTheme="majorBidi" w:cstheme="majorBidi"/>
                <w:sz w:val="28"/>
                <w:szCs w:val="28"/>
              </w:rPr>
            </w:pPr>
            <w:r w:rsidRPr="001B6135">
              <w:rPr>
                <w:rFonts w:asciiTheme="majorBidi" w:hAnsiTheme="majorBidi" w:cstheme="majorBidi"/>
                <w:sz w:val="28"/>
                <w:szCs w:val="28"/>
              </w:rPr>
              <w:t>197,319</w:t>
            </w:r>
          </w:p>
        </w:tc>
      </w:tr>
      <w:tr w:rsidR="009C0B1E" w:rsidRPr="001B6135" w14:paraId="2B1DA605" w14:textId="77777777" w:rsidTr="00307D2B">
        <w:trPr>
          <w:cantSplit/>
          <w:trHeight w:val="272"/>
        </w:trPr>
        <w:tc>
          <w:tcPr>
            <w:tcW w:w="4230" w:type="dxa"/>
            <w:hideMark/>
          </w:tcPr>
          <w:p w14:paraId="2BDCAE95" w14:textId="393FE758" w:rsidR="009C0B1E" w:rsidRPr="001B6135" w:rsidRDefault="009C0B1E" w:rsidP="001B6135">
            <w:pPr>
              <w:tabs>
                <w:tab w:val="left" w:pos="3390"/>
              </w:tabs>
              <w:spacing w:line="320" w:lineRule="exact"/>
              <w:jc w:val="thaiDistribute"/>
              <w:rPr>
                <w:rFonts w:asciiTheme="majorBidi" w:hAnsiTheme="majorBidi" w:cstheme="majorBidi"/>
                <w:sz w:val="28"/>
                <w:szCs w:val="28"/>
              </w:rPr>
            </w:pPr>
            <w:r w:rsidRPr="001B6135">
              <w:rPr>
                <w:rFonts w:asciiTheme="majorBidi" w:hAnsiTheme="majorBidi" w:cstheme="majorBidi"/>
                <w:sz w:val="28"/>
                <w:szCs w:val="28"/>
              </w:rPr>
              <w:t>Ended December 31, 2021</w:t>
            </w:r>
          </w:p>
        </w:tc>
        <w:tc>
          <w:tcPr>
            <w:tcW w:w="180" w:type="dxa"/>
          </w:tcPr>
          <w:p w14:paraId="4C2265B1"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530" w:type="dxa"/>
          </w:tcPr>
          <w:p w14:paraId="5EA40FCA"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80" w:type="dxa"/>
          </w:tcPr>
          <w:p w14:paraId="56FEA614"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350" w:type="dxa"/>
            <w:tcBorders>
              <w:left w:val="nil"/>
              <w:right w:val="nil"/>
            </w:tcBorders>
          </w:tcPr>
          <w:p w14:paraId="0236241D"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98" w:type="dxa"/>
            <w:tcBorders>
              <w:left w:val="nil"/>
              <w:right w:val="nil"/>
            </w:tcBorders>
          </w:tcPr>
          <w:p w14:paraId="72140DA7" w14:textId="77777777" w:rsidR="009C0B1E" w:rsidRPr="001B6135" w:rsidRDefault="009C0B1E" w:rsidP="001B6135">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65CA474" w14:textId="3B984D7B" w:rsidR="009C0B1E" w:rsidRPr="001B6135" w:rsidRDefault="009C0B1E" w:rsidP="001B6135">
            <w:pPr>
              <w:tabs>
                <w:tab w:val="left" w:pos="3390"/>
              </w:tabs>
              <w:spacing w:line="320" w:lineRule="exact"/>
              <w:jc w:val="right"/>
              <w:rPr>
                <w:rFonts w:asciiTheme="majorBidi" w:hAnsiTheme="majorBidi" w:cstheme="majorBidi"/>
                <w:sz w:val="28"/>
                <w:szCs w:val="28"/>
                <w:cs/>
              </w:rPr>
            </w:pPr>
            <w:r w:rsidRPr="001B6135">
              <w:rPr>
                <w:rFonts w:asciiTheme="majorBidi" w:hAnsiTheme="majorBidi" w:cstheme="majorBidi"/>
                <w:sz w:val="28"/>
                <w:szCs w:val="28"/>
              </w:rPr>
              <w:t>181,112</w:t>
            </w:r>
          </w:p>
        </w:tc>
      </w:tr>
    </w:tbl>
    <w:p w14:paraId="37155815" w14:textId="48E0E170" w:rsidR="00B20930" w:rsidRPr="001B6135" w:rsidRDefault="00B20930" w:rsidP="001B6135">
      <w:pPr>
        <w:spacing w:after="120" w:line="240" w:lineRule="auto"/>
        <w:ind w:left="426"/>
        <w:jc w:val="thaiDistribute"/>
        <w:rPr>
          <w:rFonts w:asciiTheme="majorBidi" w:hAnsiTheme="majorBidi" w:cstheme="majorBidi"/>
          <w:sz w:val="28"/>
          <w:szCs w:val="28"/>
        </w:rPr>
      </w:pPr>
    </w:p>
    <w:p w14:paraId="3EF1E8D0" w14:textId="556E39AB" w:rsidR="00B20930" w:rsidRPr="001B6135" w:rsidRDefault="00B20930" w:rsidP="001B6135">
      <w:pPr>
        <w:pStyle w:val="af"/>
        <w:ind w:left="0" w:right="0" w:firstLine="0"/>
        <w:jc w:val="thaiDistribute"/>
        <w:rPr>
          <w:rFonts w:asciiTheme="majorBidi" w:hAnsiTheme="majorBidi" w:cstheme="majorBidi"/>
          <w:b/>
          <w:bCs/>
        </w:rPr>
        <w:sectPr w:rsidR="00B20930" w:rsidRPr="001B6135" w:rsidSect="002F07A6">
          <w:pgSz w:w="11907" w:h="16840" w:code="9"/>
          <w:pgMar w:top="1554" w:right="1140" w:bottom="1281" w:left="1440" w:header="709" w:footer="295" w:gutter="0"/>
          <w:cols w:space="737"/>
          <w:docGrid w:linePitch="299"/>
        </w:sectPr>
      </w:pPr>
    </w:p>
    <w:p w14:paraId="3C3DA0C9" w14:textId="0AAAFF93" w:rsidR="0037767C" w:rsidRPr="001B6135" w:rsidRDefault="0037767C" w:rsidP="001B6135">
      <w:pPr>
        <w:pStyle w:val="af"/>
        <w:numPr>
          <w:ilvl w:val="0"/>
          <w:numId w:val="2"/>
        </w:numPr>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 xml:space="preserve">PROPERTY, </w:t>
      </w:r>
      <w:r w:rsidRPr="001B6135">
        <w:rPr>
          <w:rFonts w:asciiTheme="majorBidi" w:hAnsiTheme="majorBidi" w:cstheme="majorBidi"/>
          <w:b/>
          <w:lang w:val="en-GB"/>
        </w:rPr>
        <w:t>PLANT</w:t>
      </w:r>
      <w:r w:rsidRPr="001B6135">
        <w:rPr>
          <w:rFonts w:asciiTheme="majorBidi" w:hAnsiTheme="majorBidi" w:cstheme="majorBidi"/>
          <w:b/>
          <w:bCs/>
        </w:rPr>
        <w:t xml:space="preserve"> AND EQUIPMENT</w:t>
      </w:r>
    </w:p>
    <w:p w14:paraId="5D1B6B37" w14:textId="169E44AE" w:rsidR="00307D2B" w:rsidRPr="001B6135" w:rsidRDefault="00307D2B" w:rsidP="001B6135">
      <w:pPr>
        <w:pStyle w:val="af"/>
        <w:numPr>
          <w:ilvl w:val="1"/>
          <w:numId w:val="30"/>
        </w:numPr>
        <w:spacing w:before="0"/>
        <w:ind w:left="826" w:right="0" w:hanging="448"/>
        <w:jc w:val="thaiDistribute"/>
        <w:rPr>
          <w:rFonts w:asciiTheme="majorBidi" w:hAnsiTheme="majorBidi" w:cstheme="majorBidi"/>
          <w:cs/>
        </w:rPr>
      </w:pPr>
      <w:r w:rsidRPr="001B6135">
        <w:rPr>
          <w:rFonts w:asciiTheme="majorBidi" w:hAnsiTheme="majorBidi" w:cstheme="majorBidi"/>
        </w:rPr>
        <w:t>Property, plant and equipment used in the operation</w:t>
      </w:r>
    </w:p>
    <w:p w14:paraId="6269673D" w14:textId="54329B5F" w:rsidR="00134CF3" w:rsidRPr="001B6135" w:rsidRDefault="00307D2B" w:rsidP="001B6135">
      <w:pPr>
        <w:pStyle w:val="af"/>
        <w:spacing w:before="0"/>
        <w:ind w:left="826" w:right="0" w:firstLine="0"/>
        <w:jc w:val="thaiDistribute"/>
        <w:rPr>
          <w:rFonts w:asciiTheme="majorBidi" w:hAnsiTheme="majorBidi" w:cstheme="majorBidi"/>
        </w:rPr>
      </w:pPr>
      <w:r w:rsidRPr="001B6135">
        <w:rPr>
          <w:rFonts w:asciiTheme="majorBidi" w:hAnsiTheme="majorBidi" w:cstheme="majorBidi"/>
        </w:rPr>
        <w:t xml:space="preserve">Movement for the year ended </w:t>
      </w:r>
      <w:r w:rsidR="00BD391B" w:rsidRPr="001B6135">
        <w:rPr>
          <w:rFonts w:asciiTheme="majorBidi" w:hAnsiTheme="majorBidi" w:cstheme="majorBidi"/>
        </w:rPr>
        <w:t>December 31, 2021</w:t>
      </w:r>
      <w:r w:rsidR="007501ED" w:rsidRPr="001B6135">
        <w:rPr>
          <w:rFonts w:asciiTheme="majorBidi" w:hAnsiTheme="majorBidi" w:cstheme="majorBidi"/>
        </w:rPr>
        <w:t xml:space="preserve"> and </w:t>
      </w:r>
      <w:r w:rsidR="00E1301C" w:rsidRPr="001B6135">
        <w:rPr>
          <w:rFonts w:asciiTheme="majorBidi" w:hAnsiTheme="majorBidi" w:cstheme="majorBidi"/>
        </w:rPr>
        <w:t>2020</w:t>
      </w:r>
      <w:r w:rsidRPr="001B6135">
        <w:rPr>
          <w:rFonts w:asciiTheme="majorBidi" w:hAnsiTheme="majorBidi" w:cstheme="majorBidi"/>
        </w:rPr>
        <w:t xml:space="preserve"> is as follows.</w:t>
      </w:r>
    </w:p>
    <w:tbl>
      <w:tblPr>
        <w:tblW w:w="14390" w:type="dxa"/>
        <w:tblInd w:w="30" w:type="dxa"/>
        <w:tblLayout w:type="fixed"/>
        <w:tblCellMar>
          <w:left w:w="72" w:type="dxa"/>
          <w:right w:w="72" w:type="dxa"/>
        </w:tblCellMar>
        <w:tblLook w:val="04A0" w:firstRow="1" w:lastRow="0" w:firstColumn="1" w:lastColumn="0" w:noHBand="0" w:noVBand="1"/>
      </w:tblPr>
      <w:tblGrid>
        <w:gridCol w:w="3262"/>
        <w:gridCol w:w="1134"/>
        <w:gridCol w:w="168"/>
        <w:gridCol w:w="14"/>
        <w:gridCol w:w="1204"/>
        <w:gridCol w:w="14"/>
        <w:gridCol w:w="150"/>
        <w:gridCol w:w="14"/>
        <w:gridCol w:w="1277"/>
        <w:gridCol w:w="14"/>
        <w:gridCol w:w="150"/>
        <w:gridCol w:w="14"/>
        <w:gridCol w:w="1306"/>
        <w:gridCol w:w="14"/>
        <w:gridCol w:w="150"/>
        <w:gridCol w:w="14"/>
        <w:gridCol w:w="1306"/>
        <w:gridCol w:w="14"/>
        <w:gridCol w:w="169"/>
        <w:gridCol w:w="14"/>
        <w:gridCol w:w="1091"/>
        <w:gridCol w:w="14"/>
        <w:gridCol w:w="157"/>
        <w:gridCol w:w="14"/>
        <w:gridCol w:w="1340"/>
        <w:gridCol w:w="14"/>
        <w:gridCol w:w="154"/>
        <w:gridCol w:w="14"/>
        <w:gridCol w:w="1190"/>
      </w:tblGrid>
      <w:tr w:rsidR="00134BDC" w:rsidRPr="001B6135" w14:paraId="586AB9B6" w14:textId="77777777" w:rsidTr="00F424A1">
        <w:trPr>
          <w:cantSplit/>
          <w:tblHeader/>
        </w:trPr>
        <w:tc>
          <w:tcPr>
            <w:tcW w:w="3262" w:type="dxa"/>
            <w:shd w:val="clear" w:color="auto" w:fill="auto"/>
          </w:tcPr>
          <w:p w14:paraId="22A74368" w14:textId="77777777" w:rsidR="00134BDC" w:rsidRPr="001B6135" w:rsidRDefault="00134BDC" w:rsidP="001B6135">
            <w:pPr>
              <w:tabs>
                <w:tab w:val="left" w:pos="3390"/>
              </w:tabs>
              <w:spacing w:line="240" w:lineRule="auto"/>
              <w:ind w:left="426"/>
              <w:jc w:val="thaiDistribute"/>
              <w:rPr>
                <w:rFonts w:asciiTheme="majorBidi" w:hAnsiTheme="majorBidi" w:cstheme="majorBidi"/>
                <w:sz w:val="28"/>
                <w:szCs w:val="28"/>
              </w:rPr>
            </w:pPr>
          </w:p>
        </w:tc>
        <w:tc>
          <w:tcPr>
            <w:tcW w:w="11128" w:type="dxa"/>
            <w:gridSpan w:val="28"/>
            <w:tcBorders>
              <w:left w:val="nil"/>
            </w:tcBorders>
            <w:shd w:val="clear" w:color="auto" w:fill="auto"/>
          </w:tcPr>
          <w:p w14:paraId="05D1B072" w14:textId="7C2A4D3A" w:rsidR="00134BDC" w:rsidRPr="001B6135" w:rsidRDefault="00134BDC" w:rsidP="001B6135">
            <w:pPr>
              <w:tabs>
                <w:tab w:val="left" w:pos="3390"/>
              </w:tabs>
              <w:spacing w:line="240" w:lineRule="auto"/>
              <w:jc w:val="right"/>
              <w:rPr>
                <w:rFonts w:asciiTheme="majorBidi" w:hAnsiTheme="majorBidi" w:cstheme="majorBidi"/>
                <w:sz w:val="28"/>
                <w:szCs w:val="28"/>
              </w:rPr>
            </w:pPr>
            <w:r w:rsidRPr="001B6135">
              <w:rPr>
                <w:rFonts w:asciiTheme="majorBidi" w:hAnsiTheme="majorBidi"/>
                <w:sz w:val="28"/>
                <w:szCs w:val="28"/>
                <w:cs/>
              </w:rPr>
              <w:t>(</w:t>
            </w:r>
            <w:r w:rsidRPr="001B6135">
              <w:rPr>
                <w:rFonts w:asciiTheme="majorBidi" w:hAnsiTheme="majorBidi" w:cstheme="majorBidi"/>
                <w:sz w:val="28"/>
                <w:szCs w:val="28"/>
              </w:rPr>
              <w:t>Unit: Baht)</w:t>
            </w:r>
          </w:p>
        </w:tc>
      </w:tr>
      <w:tr w:rsidR="00134BDC" w:rsidRPr="001B6135" w14:paraId="77423DE5" w14:textId="77777777" w:rsidTr="00F424A1">
        <w:trPr>
          <w:cantSplit/>
          <w:trHeight w:val="90"/>
          <w:tblHeader/>
        </w:trPr>
        <w:tc>
          <w:tcPr>
            <w:tcW w:w="3262" w:type="dxa"/>
            <w:shd w:val="clear" w:color="auto" w:fill="auto"/>
          </w:tcPr>
          <w:p w14:paraId="2F4298B0" w14:textId="77777777" w:rsidR="00134BDC" w:rsidRPr="001B6135" w:rsidRDefault="00134BDC" w:rsidP="001B6135">
            <w:pPr>
              <w:tabs>
                <w:tab w:val="left" w:pos="3390"/>
              </w:tabs>
              <w:spacing w:line="240" w:lineRule="auto"/>
              <w:ind w:left="426"/>
              <w:jc w:val="thaiDistribute"/>
              <w:rPr>
                <w:rFonts w:asciiTheme="majorBidi" w:hAnsiTheme="majorBidi" w:cstheme="majorBidi"/>
                <w:sz w:val="28"/>
                <w:szCs w:val="28"/>
              </w:rPr>
            </w:pPr>
          </w:p>
        </w:tc>
        <w:tc>
          <w:tcPr>
            <w:tcW w:w="11128" w:type="dxa"/>
            <w:gridSpan w:val="28"/>
            <w:tcBorders>
              <w:top w:val="single" w:sz="4" w:space="0" w:color="auto"/>
              <w:left w:val="nil"/>
              <w:bottom w:val="single" w:sz="4" w:space="0" w:color="auto"/>
              <w:right w:val="nil"/>
            </w:tcBorders>
            <w:shd w:val="clear" w:color="auto" w:fill="auto"/>
            <w:vAlign w:val="center"/>
          </w:tcPr>
          <w:p w14:paraId="28E86A49" w14:textId="1C26597E" w:rsidR="00134BDC" w:rsidRPr="001B6135" w:rsidRDefault="00134BDC" w:rsidP="001B6135">
            <w:pPr>
              <w:tabs>
                <w:tab w:val="left" w:pos="1008"/>
                <w:tab w:val="left" w:pos="3390"/>
              </w:tabs>
              <w:spacing w:line="240" w:lineRule="auto"/>
              <w:ind w:left="-72" w:right="-72"/>
              <w:jc w:val="center"/>
              <w:rPr>
                <w:rFonts w:asciiTheme="majorBidi" w:hAnsiTheme="majorBidi" w:cstheme="majorBidi"/>
                <w:sz w:val="28"/>
                <w:szCs w:val="28"/>
                <w:lang w:val="en-US"/>
              </w:rPr>
            </w:pPr>
            <w:r w:rsidRPr="001B6135">
              <w:rPr>
                <w:rFonts w:asciiTheme="majorBidi" w:hAnsiTheme="majorBidi" w:cstheme="majorBidi"/>
                <w:sz w:val="28"/>
                <w:szCs w:val="28"/>
              </w:rPr>
              <w:t>Consolidated</w:t>
            </w:r>
          </w:p>
        </w:tc>
      </w:tr>
      <w:tr w:rsidR="00134BDC" w:rsidRPr="001B6135" w14:paraId="34C78843" w14:textId="77777777" w:rsidTr="00F424A1">
        <w:trPr>
          <w:cantSplit/>
          <w:trHeight w:val="90"/>
          <w:tblHeader/>
        </w:trPr>
        <w:tc>
          <w:tcPr>
            <w:tcW w:w="3262" w:type="dxa"/>
            <w:shd w:val="clear" w:color="auto" w:fill="auto"/>
          </w:tcPr>
          <w:p w14:paraId="0CD0984A" w14:textId="77777777" w:rsidR="00134BDC" w:rsidRPr="001B6135" w:rsidRDefault="00134BDC" w:rsidP="001B6135">
            <w:pPr>
              <w:tabs>
                <w:tab w:val="left" w:pos="3390"/>
              </w:tabs>
              <w:spacing w:line="240" w:lineRule="auto"/>
              <w:ind w:left="426"/>
              <w:jc w:val="thaiDistribute"/>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396F0222" w14:textId="07F5D30D" w:rsidR="00134BDC" w:rsidRPr="001B6135" w:rsidRDefault="00134BDC" w:rsidP="001B6135">
            <w:pPr>
              <w:tabs>
                <w:tab w:val="left" w:pos="3390"/>
              </w:tabs>
              <w:spacing w:line="240" w:lineRule="auto"/>
              <w:ind w:left="-68" w:right="-76"/>
              <w:jc w:val="center"/>
              <w:rPr>
                <w:rFonts w:asciiTheme="majorBidi" w:hAnsiTheme="majorBidi" w:cstheme="majorBidi"/>
                <w:sz w:val="28"/>
                <w:szCs w:val="28"/>
                <w:cs/>
              </w:rPr>
            </w:pPr>
            <w:r w:rsidRPr="001B6135">
              <w:rPr>
                <w:rFonts w:asciiTheme="majorBidi" w:hAnsiTheme="majorBidi" w:cstheme="majorBidi"/>
                <w:sz w:val="28"/>
                <w:szCs w:val="28"/>
              </w:rPr>
              <w:t>Land</w:t>
            </w:r>
          </w:p>
        </w:tc>
        <w:tc>
          <w:tcPr>
            <w:tcW w:w="182" w:type="dxa"/>
            <w:gridSpan w:val="2"/>
            <w:tcBorders>
              <w:top w:val="single" w:sz="4" w:space="0" w:color="auto"/>
              <w:left w:val="nil"/>
              <w:right w:val="nil"/>
            </w:tcBorders>
            <w:shd w:val="clear" w:color="auto" w:fill="auto"/>
            <w:vAlign w:val="bottom"/>
          </w:tcPr>
          <w:p w14:paraId="72B1B57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top w:val="single" w:sz="4" w:space="0" w:color="auto"/>
              <w:left w:val="nil"/>
              <w:bottom w:val="single" w:sz="4" w:space="0" w:color="auto"/>
              <w:right w:val="nil"/>
            </w:tcBorders>
            <w:shd w:val="clear" w:color="auto" w:fill="auto"/>
            <w:vAlign w:val="bottom"/>
          </w:tcPr>
          <w:p w14:paraId="268C1570" w14:textId="6524E1C3" w:rsidR="00134BDC" w:rsidRPr="001B6135" w:rsidRDefault="00134BDC" w:rsidP="001B6135">
            <w:pPr>
              <w:tabs>
                <w:tab w:val="left" w:pos="3390"/>
              </w:tabs>
              <w:spacing w:line="240" w:lineRule="auto"/>
              <w:ind w:left="-68" w:right="-76"/>
              <w:jc w:val="center"/>
              <w:rPr>
                <w:rFonts w:asciiTheme="majorBidi" w:hAnsiTheme="majorBidi" w:cstheme="majorBidi"/>
                <w:sz w:val="28"/>
                <w:szCs w:val="28"/>
                <w:cs/>
              </w:rPr>
            </w:pPr>
            <w:r w:rsidRPr="001B6135">
              <w:rPr>
                <w:rFonts w:asciiTheme="majorBidi" w:hAnsiTheme="majorBidi" w:cstheme="majorBidi"/>
                <w:sz w:val="28"/>
                <w:szCs w:val="28"/>
              </w:rPr>
              <w:t>Buildings and utilities</w:t>
            </w:r>
          </w:p>
        </w:tc>
        <w:tc>
          <w:tcPr>
            <w:tcW w:w="164" w:type="dxa"/>
            <w:gridSpan w:val="2"/>
            <w:tcBorders>
              <w:top w:val="single" w:sz="4" w:space="0" w:color="auto"/>
              <w:left w:val="nil"/>
              <w:right w:val="nil"/>
            </w:tcBorders>
            <w:shd w:val="clear" w:color="auto" w:fill="auto"/>
            <w:vAlign w:val="bottom"/>
          </w:tcPr>
          <w:p w14:paraId="671F36F0"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top w:val="single" w:sz="4" w:space="0" w:color="auto"/>
              <w:left w:val="nil"/>
              <w:bottom w:val="single" w:sz="4" w:space="0" w:color="auto"/>
              <w:right w:val="nil"/>
            </w:tcBorders>
            <w:vAlign w:val="bottom"/>
          </w:tcPr>
          <w:p w14:paraId="338B7971" w14:textId="5D4DEB5E" w:rsidR="00134BDC" w:rsidRPr="001B6135" w:rsidRDefault="00134BDC" w:rsidP="001B6135">
            <w:pPr>
              <w:tabs>
                <w:tab w:val="left" w:pos="3390"/>
              </w:tabs>
              <w:spacing w:line="240" w:lineRule="auto"/>
              <w:ind w:left="-68" w:right="-76"/>
              <w:jc w:val="center"/>
              <w:rPr>
                <w:rFonts w:asciiTheme="majorBidi" w:hAnsiTheme="majorBidi" w:cstheme="majorBidi"/>
                <w:sz w:val="28"/>
                <w:szCs w:val="28"/>
                <w:cs/>
              </w:rPr>
            </w:pPr>
            <w:r w:rsidRPr="001B6135">
              <w:rPr>
                <w:rFonts w:asciiTheme="majorBidi" w:hAnsiTheme="majorBidi" w:cstheme="majorBidi"/>
                <w:sz w:val="28"/>
                <w:szCs w:val="28"/>
              </w:rPr>
              <w:t>Solar panel</w:t>
            </w:r>
          </w:p>
        </w:tc>
        <w:tc>
          <w:tcPr>
            <w:tcW w:w="164" w:type="dxa"/>
            <w:gridSpan w:val="2"/>
            <w:tcBorders>
              <w:left w:val="nil"/>
              <w:right w:val="nil"/>
            </w:tcBorders>
          </w:tcPr>
          <w:p w14:paraId="08BEBF3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cs/>
              </w:rPr>
            </w:pPr>
          </w:p>
        </w:tc>
        <w:tc>
          <w:tcPr>
            <w:tcW w:w="1320" w:type="dxa"/>
            <w:gridSpan w:val="2"/>
            <w:tcBorders>
              <w:top w:val="single" w:sz="4" w:space="0" w:color="auto"/>
              <w:left w:val="nil"/>
              <w:bottom w:val="single" w:sz="4" w:space="0" w:color="auto"/>
              <w:right w:val="nil"/>
            </w:tcBorders>
            <w:shd w:val="clear" w:color="auto" w:fill="auto"/>
            <w:vAlign w:val="bottom"/>
          </w:tcPr>
          <w:p w14:paraId="18BB632D" w14:textId="6587758A" w:rsidR="00134BDC" w:rsidRPr="001B6135" w:rsidRDefault="00134BDC" w:rsidP="001B6135">
            <w:pPr>
              <w:tabs>
                <w:tab w:val="left" w:pos="3390"/>
              </w:tabs>
              <w:spacing w:line="240" w:lineRule="auto"/>
              <w:ind w:left="-68" w:right="-76"/>
              <w:jc w:val="center"/>
              <w:rPr>
                <w:rFonts w:asciiTheme="majorBidi" w:hAnsiTheme="majorBidi" w:cstheme="majorBidi"/>
                <w:sz w:val="28"/>
                <w:szCs w:val="28"/>
              </w:rPr>
            </w:pPr>
            <w:r w:rsidRPr="001B6135">
              <w:rPr>
                <w:rFonts w:asciiTheme="majorBidi" w:hAnsiTheme="majorBidi" w:cstheme="majorBidi"/>
                <w:sz w:val="28"/>
                <w:szCs w:val="28"/>
              </w:rPr>
              <w:t>Machinery and plant equipment</w:t>
            </w:r>
          </w:p>
        </w:tc>
        <w:tc>
          <w:tcPr>
            <w:tcW w:w="164" w:type="dxa"/>
            <w:gridSpan w:val="2"/>
            <w:tcBorders>
              <w:top w:val="single" w:sz="4" w:space="0" w:color="auto"/>
              <w:left w:val="nil"/>
              <w:right w:val="nil"/>
            </w:tcBorders>
            <w:shd w:val="clear" w:color="auto" w:fill="auto"/>
            <w:vAlign w:val="bottom"/>
          </w:tcPr>
          <w:p w14:paraId="67D86AE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single" w:sz="4" w:space="0" w:color="auto"/>
              <w:right w:val="nil"/>
            </w:tcBorders>
            <w:shd w:val="clear" w:color="auto" w:fill="auto"/>
            <w:vAlign w:val="bottom"/>
          </w:tcPr>
          <w:p w14:paraId="748AB4B3" w14:textId="35A24FF5" w:rsidR="00134BDC" w:rsidRPr="001B6135" w:rsidRDefault="00134BDC" w:rsidP="001B6135">
            <w:pPr>
              <w:tabs>
                <w:tab w:val="left" w:pos="3390"/>
              </w:tabs>
              <w:spacing w:line="240" w:lineRule="auto"/>
              <w:ind w:left="-68" w:right="-76"/>
              <w:jc w:val="center"/>
              <w:rPr>
                <w:rFonts w:asciiTheme="majorBidi" w:hAnsiTheme="majorBidi" w:cstheme="majorBidi"/>
                <w:sz w:val="28"/>
                <w:szCs w:val="28"/>
              </w:rPr>
            </w:pPr>
            <w:r w:rsidRPr="001B6135">
              <w:rPr>
                <w:rFonts w:asciiTheme="majorBidi" w:hAnsiTheme="majorBidi" w:cstheme="majorBidi"/>
                <w:sz w:val="28"/>
                <w:szCs w:val="28"/>
              </w:rPr>
              <w:t>Office equipment</w:t>
            </w:r>
          </w:p>
        </w:tc>
        <w:tc>
          <w:tcPr>
            <w:tcW w:w="183" w:type="dxa"/>
            <w:gridSpan w:val="2"/>
            <w:tcBorders>
              <w:top w:val="single" w:sz="4" w:space="0" w:color="auto"/>
              <w:left w:val="nil"/>
              <w:right w:val="nil"/>
            </w:tcBorders>
            <w:shd w:val="clear" w:color="auto" w:fill="auto"/>
            <w:vAlign w:val="bottom"/>
          </w:tcPr>
          <w:p w14:paraId="0843367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top w:val="single" w:sz="4" w:space="0" w:color="auto"/>
              <w:left w:val="nil"/>
              <w:bottom w:val="single" w:sz="4" w:space="0" w:color="auto"/>
              <w:right w:val="nil"/>
            </w:tcBorders>
            <w:shd w:val="clear" w:color="auto" w:fill="auto"/>
            <w:vAlign w:val="bottom"/>
          </w:tcPr>
          <w:p w14:paraId="158DE57A" w14:textId="13F733DA" w:rsidR="00134BDC" w:rsidRPr="001B6135" w:rsidRDefault="00134BDC" w:rsidP="001B6135">
            <w:pPr>
              <w:tabs>
                <w:tab w:val="left" w:pos="3390"/>
              </w:tabs>
              <w:spacing w:line="240" w:lineRule="auto"/>
              <w:ind w:left="-68" w:right="-76"/>
              <w:jc w:val="center"/>
              <w:rPr>
                <w:rFonts w:asciiTheme="majorBidi" w:hAnsiTheme="majorBidi" w:cstheme="majorBidi"/>
                <w:sz w:val="28"/>
                <w:szCs w:val="28"/>
              </w:rPr>
            </w:pPr>
            <w:r w:rsidRPr="001B6135">
              <w:rPr>
                <w:rFonts w:asciiTheme="majorBidi" w:hAnsiTheme="majorBidi" w:cstheme="majorBidi"/>
                <w:sz w:val="28"/>
                <w:szCs w:val="28"/>
              </w:rPr>
              <w:t>Vehicle</w:t>
            </w:r>
          </w:p>
        </w:tc>
        <w:tc>
          <w:tcPr>
            <w:tcW w:w="171" w:type="dxa"/>
            <w:gridSpan w:val="2"/>
            <w:tcBorders>
              <w:top w:val="single" w:sz="4" w:space="0" w:color="auto"/>
              <w:left w:val="nil"/>
              <w:right w:val="nil"/>
            </w:tcBorders>
            <w:shd w:val="clear" w:color="auto" w:fill="auto"/>
            <w:vAlign w:val="bottom"/>
          </w:tcPr>
          <w:p w14:paraId="7FA9362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top w:val="single" w:sz="4" w:space="0" w:color="auto"/>
              <w:left w:val="nil"/>
              <w:bottom w:val="single" w:sz="4" w:space="0" w:color="auto"/>
              <w:right w:val="nil"/>
            </w:tcBorders>
            <w:shd w:val="clear" w:color="auto" w:fill="auto"/>
            <w:vAlign w:val="bottom"/>
          </w:tcPr>
          <w:p w14:paraId="198FAF9E" w14:textId="4046AC5F" w:rsidR="00134BDC" w:rsidRPr="001B6135" w:rsidRDefault="00134BDC" w:rsidP="001B6135">
            <w:pPr>
              <w:tabs>
                <w:tab w:val="left" w:pos="3390"/>
              </w:tabs>
              <w:spacing w:line="240" w:lineRule="auto"/>
              <w:ind w:left="-68" w:right="-76"/>
              <w:jc w:val="center"/>
              <w:rPr>
                <w:rFonts w:asciiTheme="majorBidi" w:hAnsiTheme="majorBidi" w:cstheme="majorBidi"/>
                <w:sz w:val="28"/>
                <w:szCs w:val="28"/>
              </w:rPr>
            </w:pPr>
            <w:r w:rsidRPr="001B6135">
              <w:rPr>
                <w:rFonts w:asciiTheme="majorBidi" w:hAnsiTheme="majorBidi" w:cstheme="majorBidi"/>
                <w:sz w:val="28"/>
                <w:szCs w:val="28"/>
              </w:rPr>
              <w:t>Work in progress</w:t>
            </w:r>
          </w:p>
        </w:tc>
        <w:tc>
          <w:tcPr>
            <w:tcW w:w="168" w:type="dxa"/>
            <w:gridSpan w:val="2"/>
            <w:tcBorders>
              <w:top w:val="single" w:sz="4" w:space="0" w:color="auto"/>
              <w:left w:val="nil"/>
              <w:right w:val="nil"/>
            </w:tcBorders>
            <w:shd w:val="clear" w:color="auto" w:fill="auto"/>
            <w:vAlign w:val="bottom"/>
          </w:tcPr>
          <w:p w14:paraId="38510974" w14:textId="77777777" w:rsidR="00134BDC" w:rsidRPr="001B6135" w:rsidRDefault="00134BDC" w:rsidP="001B6135">
            <w:pPr>
              <w:tabs>
                <w:tab w:val="left" w:pos="1008"/>
                <w:tab w:val="left" w:pos="3390"/>
              </w:tabs>
              <w:spacing w:line="240" w:lineRule="auto"/>
              <w:ind w:left="-72" w:right="-72"/>
              <w:jc w:val="center"/>
              <w:rPr>
                <w:rFonts w:asciiTheme="majorBidi" w:hAnsiTheme="majorBidi" w:cstheme="majorBidi"/>
                <w:sz w:val="28"/>
                <w:szCs w:val="28"/>
              </w:rPr>
            </w:pPr>
          </w:p>
        </w:tc>
        <w:tc>
          <w:tcPr>
            <w:tcW w:w="1190" w:type="dxa"/>
            <w:tcBorders>
              <w:top w:val="single" w:sz="4" w:space="0" w:color="auto"/>
              <w:left w:val="nil"/>
              <w:bottom w:val="single" w:sz="4" w:space="0" w:color="auto"/>
              <w:right w:val="nil"/>
            </w:tcBorders>
            <w:shd w:val="clear" w:color="auto" w:fill="auto"/>
            <w:vAlign w:val="bottom"/>
          </w:tcPr>
          <w:p w14:paraId="17E484CE" w14:textId="0E9BBF36" w:rsidR="00134BDC" w:rsidRPr="001B6135" w:rsidRDefault="00134BDC" w:rsidP="001B6135">
            <w:pPr>
              <w:tabs>
                <w:tab w:val="left" w:pos="3390"/>
              </w:tabs>
              <w:spacing w:line="240" w:lineRule="auto"/>
              <w:ind w:left="-68" w:right="-76"/>
              <w:jc w:val="center"/>
              <w:rPr>
                <w:rFonts w:asciiTheme="majorBidi" w:hAnsiTheme="majorBidi" w:cstheme="majorBidi"/>
                <w:sz w:val="28"/>
                <w:szCs w:val="28"/>
              </w:rPr>
            </w:pPr>
            <w:r w:rsidRPr="001B6135">
              <w:rPr>
                <w:rFonts w:asciiTheme="majorBidi" w:hAnsiTheme="majorBidi" w:cstheme="majorBidi"/>
                <w:sz w:val="28"/>
                <w:szCs w:val="28"/>
              </w:rPr>
              <w:t>Total</w:t>
            </w:r>
          </w:p>
        </w:tc>
      </w:tr>
      <w:tr w:rsidR="00134BDC" w:rsidRPr="001B6135" w14:paraId="7833E75A" w14:textId="77777777" w:rsidTr="00F424A1">
        <w:trPr>
          <w:cantSplit/>
          <w:trHeight w:val="80"/>
        </w:trPr>
        <w:tc>
          <w:tcPr>
            <w:tcW w:w="3262" w:type="dxa"/>
            <w:shd w:val="clear" w:color="auto" w:fill="auto"/>
            <w:hideMark/>
          </w:tcPr>
          <w:p w14:paraId="0D7CD2D9" w14:textId="59FE3206" w:rsidR="00134BDC" w:rsidRPr="001B6135" w:rsidRDefault="00134BDC" w:rsidP="001B6135">
            <w:pPr>
              <w:tabs>
                <w:tab w:val="left" w:pos="3390"/>
              </w:tabs>
              <w:spacing w:line="240" w:lineRule="auto"/>
              <w:ind w:left="54"/>
              <w:rPr>
                <w:rFonts w:asciiTheme="majorBidi" w:hAnsiTheme="majorBidi" w:cstheme="majorBidi"/>
                <w:sz w:val="28"/>
                <w:szCs w:val="28"/>
              </w:rPr>
            </w:pPr>
            <w:r w:rsidRPr="001B6135">
              <w:rPr>
                <w:rFonts w:asciiTheme="majorBidi" w:hAnsiTheme="majorBidi" w:cstheme="majorBidi"/>
                <w:b/>
                <w:bCs/>
                <w:sz w:val="28"/>
                <w:szCs w:val="28"/>
                <w:u w:val="single"/>
              </w:rPr>
              <w:t>Cost</w:t>
            </w:r>
          </w:p>
        </w:tc>
        <w:tc>
          <w:tcPr>
            <w:tcW w:w="1134" w:type="dxa"/>
            <w:tcBorders>
              <w:top w:val="single" w:sz="4" w:space="0" w:color="auto"/>
              <w:left w:val="nil"/>
              <w:bottom w:val="nil"/>
              <w:right w:val="nil"/>
            </w:tcBorders>
            <w:shd w:val="clear" w:color="auto" w:fill="auto"/>
          </w:tcPr>
          <w:p w14:paraId="08B18070" w14:textId="785F1D0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2" w:type="dxa"/>
            <w:gridSpan w:val="2"/>
            <w:vMerge w:val="restart"/>
            <w:shd w:val="clear" w:color="auto" w:fill="auto"/>
          </w:tcPr>
          <w:p w14:paraId="1C99059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tcPr>
          <w:p w14:paraId="3578D8A3"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val="restart"/>
            <w:shd w:val="clear" w:color="auto" w:fill="auto"/>
          </w:tcPr>
          <w:p w14:paraId="781BAA12"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Pr>
          <w:p w14:paraId="585871F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val="restart"/>
          </w:tcPr>
          <w:p w14:paraId="541913A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tcPr>
          <w:p w14:paraId="6112EDD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val="restart"/>
            <w:shd w:val="clear" w:color="auto" w:fill="auto"/>
          </w:tcPr>
          <w:p w14:paraId="2E3B2F9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tcPr>
          <w:p w14:paraId="2F9D8F92"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3" w:type="dxa"/>
            <w:gridSpan w:val="2"/>
            <w:vMerge w:val="restart"/>
            <w:shd w:val="clear" w:color="auto" w:fill="auto"/>
          </w:tcPr>
          <w:p w14:paraId="4A99941A"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tcPr>
          <w:p w14:paraId="00D38EE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71" w:type="dxa"/>
            <w:gridSpan w:val="2"/>
            <w:vMerge w:val="restart"/>
            <w:shd w:val="clear" w:color="auto" w:fill="auto"/>
          </w:tcPr>
          <w:p w14:paraId="4F1DE52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tcPr>
          <w:p w14:paraId="48ECA33E" w14:textId="77777777" w:rsidR="00134BDC" w:rsidRPr="001B6135" w:rsidRDefault="00134BDC" w:rsidP="001B6135">
            <w:pPr>
              <w:tabs>
                <w:tab w:val="left" w:pos="3390"/>
              </w:tabs>
              <w:spacing w:line="240" w:lineRule="auto"/>
              <w:ind w:left="426"/>
              <w:jc w:val="thaiDistribute"/>
              <w:rPr>
                <w:rFonts w:asciiTheme="majorBidi" w:hAnsiTheme="majorBidi" w:cstheme="majorBidi"/>
                <w:sz w:val="28"/>
                <w:szCs w:val="28"/>
              </w:rPr>
            </w:pPr>
          </w:p>
        </w:tc>
        <w:tc>
          <w:tcPr>
            <w:tcW w:w="168" w:type="dxa"/>
            <w:gridSpan w:val="2"/>
            <w:vMerge w:val="restart"/>
            <w:shd w:val="clear" w:color="auto" w:fill="auto"/>
          </w:tcPr>
          <w:p w14:paraId="393F6EEB" w14:textId="77777777" w:rsidR="00134BDC" w:rsidRPr="001B6135" w:rsidRDefault="00134BDC" w:rsidP="001B6135">
            <w:pPr>
              <w:tabs>
                <w:tab w:val="left" w:pos="3390"/>
              </w:tabs>
              <w:spacing w:line="240" w:lineRule="auto"/>
              <w:ind w:left="426"/>
              <w:jc w:val="thaiDistribute"/>
              <w:rPr>
                <w:rFonts w:asciiTheme="majorBidi" w:hAnsiTheme="majorBidi" w:cstheme="majorBidi"/>
                <w:sz w:val="28"/>
                <w:szCs w:val="28"/>
              </w:rPr>
            </w:pPr>
          </w:p>
        </w:tc>
        <w:tc>
          <w:tcPr>
            <w:tcW w:w="1190" w:type="dxa"/>
            <w:shd w:val="clear" w:color="auto" w:fill="auto"/>
          </w:tcPr>
          <w:p w14:paraId="518F0EB4" w14:textId="77777777" w:rsidR="00134BDC" w:rsidRPr="001B6135" w:rsidRDefault="00134BDC" w:rsidP="001B6135">
            <w:pPr>
              <w:tabs>
                <w:tab w:val="left" w:pos="3390"/>
              </w:tabs>
              <w:spacing w:line="240" w:lineRule="auto"/>
              <w:ind w:left="426"/>
              <w:jc w:val="thaiDistribute"/>
              <w:rPr>
                <w:rFonts w:asciiTheme="majorBidi" w:hAnsiTheme="majorBidi" w:cstheme="majorBidi"/>
                <w:sz w:val="28"/>
                <w:szCs w:val="28"/>
              </w:rPr>
            </w:pPr>
          </w:p>
        </w:tc>
      </w:tr>
      <w:tr w:rsidR="00134BDC" w:rsidRPr="001B6135" w14:paraId="45D7AA19" w14:textId="77777777" w:rsidTr="003B06D5">
        <w:trPr>
          <w:cantSplit/>
          <w:trHeight w:val="80"/>
        </w:trPr>
        <w:tc>
          <w:tcPr>
            <w:tcW w:w="3262" w:type="dxa"/>
            <w:shd w:val="clear" w:color="auto" w:fill="auto"/>
            <w:hideMark/>
          </w:tcPr>
          <w:p w14:paraId="6EEBE401" w14:textId="4B332F0C" w:rsidR="00134BDC" w:rsidRPr="001B6135" w:rsidRDefault="00134BDC" w:rsidP="001B6135">
            <w:pPr>
              <w:tabs>
                <w:tab w:val="left" w:pos="3390"/>
              </w:tabs>
              <w:spacing w:line="240" w:lineRule="auto"/>
              <w:ind w:left="54"/>
              <w:rPr>
                <w:rFonts w:asciiTheme="majorBidi" w:hAnsiTheme="majorBidi" w:cstheme="majorBidi"/>
                <w:sz w:val="28"/>
                <w:szCs w:val="28"/>
              </w:rPr>
            </w:pPr>
            <w:r w:rsidRPr="001B6135">
              <w:rPr>
                <w:rFonts w:asciiTheme="majorBidi" w:hAnsiTheme="majorBidi" w:cstheme="majorBidi"/>
                <w:sz w:val="28"/>
                <w:szCs w:val="28"/>
              </w:rPr>
              <w:t>Balance as at January 1, 2020</w:t>
            </w:r>
          </w:p>
        </w:tc>
        <w:tc>
          <w:tcPr>
            <w:tcW w:w="1134" w:type="dxa"/>
            <w:tcBorders>
              <w:left w:val="nil"/>
            </w:tcBorders>
            <w:shd w:val="clear" w:color="auto" w:fill="auto"/>
            <w:vAlign w:val="bottom"/>
          </w:tcPr>
          <w:p w14:paraId="6A96ECA0" w14:textId="2DCE0C9B"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194,652,212 </w:t>
            </w:r>
          </w:p>
        </w:tc>
        <w:tc>
          <w:tcPr>
            <w:tcW w:w="182" w:type="dxa"/>
            <w:gridSpan w:val="2"/>
            <w:vMerge/>
            <w:shd w:val="clear" w:color="auto" w:fill="auto"/>
            <w:vAlign w:val="bottom"/>
          </w:tcPr>
          <w:p w14:paraId="3B00B67A"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256545EE" w14:textId="3C5A0088"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552,689,815</w:t>
            </w:r>
          </w:p>
        </w:tc>
        <w:tc>
          <w:tcPr>
            <w:tcW w:w="164" w:type="dxa"/>
            <w:gridSpan w:val="2"/>
            <w:vMerge/>
            <w:shd w:val="clear" w:color="auto" w:fill="auto"/>
            <w:vAlign w:val="bottom"/>
          </w:tcPr>
          <w:p w14:paraId="39388C9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49770BA5" w14:textId="3AA2E56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410,649,517</w:t>
            </w:r>
          </w:p>
        </w:tc>
        <w:tc>
          <w:tcPr>
            <w:tcW w:w="164" w:type="dxa"/>
            <w:gridSpan w:val="2"/>
            <w:vMerge/>
            <w:vAlign w:val="bottom"/>
          </w:tcPr>
          <w:p w14:paraId="7706A403"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54CEF695" w14:textId="4E890EE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67,468,107 </w:t>
            </w:r>
          </w:p>
        </w:tc>
        <w:tc>
          <w:tcPr>
            <w:tcW w:w="164" w:type="dxa"/>
            <w:gridSpan w:val="2"/>
            <w:vMerge/>
            <w:shd w:val="clear" w:color="auto" w:fill="auto"/>
            <w:vAlign w:val="bottom"/>
          </w:tcPr>
          <w:p w14:paraId="22D696C2"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1D626825" w14:textId="40CAA389"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51,152,746 </w:t>
            </w:r>
          </w:p>
        </w:tc>
        <w:tc>
          <w:tcPr>
            <w:tcW w:w="183" w:type="dxa"/>
            <w:gridSpan w:val="2"/>
            <w:vMerge/>
            <w:shd w:val="clear" w:color="auto" w:fill="auto"/>
            <w:vAlign w:val="bottom"/>
          </w:tcPr>
          <w:p w14:paraId="63421AD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7A0CD4A4" w14:textId="7FCDF958"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5,567,438 </w:t>
            </w:r>
          </w:p>
        </w:tc>
        <w:tc>
          <w:tcPr>
            <w:tcW w:w="171" w:type="dxa"/>
            <w:gridSpan w:val="2"/>
            <w:vMerge/>
            <w:shd w:val="clear" w:color="auto" w:fill="auto"/>
            <w:vAlign w:val="bottom"/>
          </w:tcPr>
          <w:p w14:paraId="5946814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00DB4C34" w14:textId="0419BF3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3,445,000 </w:t>
            </w:r>
          </w:p>
        </w:tc>
        <w:tc>
          <w:tcPr>
            <w:tcW w:w="168" w:type="dxa"/>
            <w:gridSpan w:val="2"/>
            <w:vMerge/>
            <w:shd w:val="clear" w:color="auto" w:fill="auto"/>
            <w:vAlign w:val="bottom"/>
          </w:tcPr>
          <w:p w14:paraId="78072993"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45D2DF91" w14:textId="3A23E62C"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1,285,624,835 </w:t>
            </w:r>
          </w:p>
        </w:tc>
      </w:tr>
      <w:tr w:rsidR="00134BDC" w:rsidRPr="001B6135" w14:paraId="0EE469BE" w14:textId="77777777" w:rsidTr="003B06D5">
        <w:trPr>
          <w:cantSplit/>
        </w:trPr>
        <w:tc>
          <w:tcPr>
            <w:tcW w:w="3262" w:type="dxa"/>
            <w:shd w:val="clear" w:color="auto" w:fill="auto"/>
            <w:hideMark/>
          </w:tcPr>
          <w:p w14:paraId="4AA98C66" w14:textId="1034A4B8"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Purchase</w:t>
            </w:r>
          </w:p>
        </w:tc>
        <w:tc>
          <w:tcPr>
            <w:tcW w:w="1134" w:type="dxa"/>
            <w:tcBorders>
              <w:left w:val="nil"/>
            </w:tcBorders>
            <w:shd w:val="clear" w:color="auto" w:fill="auto"/>
            <w:vAlign w:val="bottom"/>
          </w:tcPr>
          <w:p w14:paraId="657C038A" w14:textId="24A39CB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61A0A0D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6A4764E5" w14:textId="54B1E20E"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5,598</w:t>
            </w:r>
          </w:p>
        </w:tc>
        <w:tc>
          <w:tcPr>
            <w:tcW w:w="164" w:type="dxa"/>
            <w:gridSpan w:val="2"/>
            <w:vMerge/>
            <w:shd w:val="clear" w:color="auto" w:fill="auto"/>
            <w:vAlign w:val="bottom"/>
          </w:tcPr>
          <w:p w14:paraId="4FF68AA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4031B388" w14:textId="1CE005CD"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4DC14F3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0C088630" w14:textId="391A292C"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1,482,534</w:t>
            </w:r>
          </w:p>
        </w:tc>
        <w:tc>
          <w:tcPr>
            <w:tcW w:w="164" w:type="dxa"/>
            <w:gridSpan w:val="2"/>
            <w:vMerge/>
            <w:shd w:val="clear" w:color="auto" w:fill="auto"/>
            <w:vAlign w:val="bottom"/>
          </w:tcPr>
          <w:p w14:paraId="3E10A26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1F33F1E9" w14:textId="0D7ED49C"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1,623,115</w:t>
            </w:r>
          </w:p>
        </w:tc>
        <w:tc>
          <w:tcPr>
            <w:tcW w:w="183" w:type="dxa"/>
            <w:gridSpan w:val="2"/>
            <w:vMerge/>
            <w:shd w:val="clear" w:color="auto" w:fill="auto"/>
            <w:vAlign w:val="bottom"/>
          </w:tcPr>
          <w:p w14:paraId="26D447F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38D9C425" w14:textId="380209B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hint="cs"/>
                <w:sz w:val="28"/>
                <w:szCs w:val="28"/>
                <w:cs/>
              </w:rPr>
              <w:t>-</w:t>
            </w:r>
          </w:p>
        </w:tc>
        <w:tc>
          <w:tcPr>
            <w:tcW w:w="171" w:type="dxa"/>
            <w:gridSpan w:val="2"/>
            <w:vMerge/>
            <w:shd w:val="clear" w:color="auto" w:fill="auto"/>
            <w:vAlign w:val="bottom"/>
          </w:tcPr>
          <w:p w14:paraId="15468B1F"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4E53E945" w14:textId="11FDEE0B"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1,372,290</w:t>
            </w:r>
          </w:p>
        </w:tc>
        <w:tc>
          <w:tcPr>
            <w:tcW w:w="168" w:type="dxa"/>
            <w:gridSpan w:val="2"/>
            <w:vMerge/>
            <w:shd w:val="clear" w:color="auto" w:fill="auto"/>
            <w:vAlign w:val="bottom"/>
          </w:tcPr>
          <w:p w14:paraId="0428E113"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2F4F43AF" w14:textId="3A14787A"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4,483,537 </w:t>
            </w:r>
          </w:p>
        </w:tc>
      </w:tr>
      <w:tr w:rsidR="00134BDC" w:rsidRPr="001B6135" w14:paraId="0251B181" w14:textId="77777777" w:rsidTr="003B06D5">
        <w:trPr>
          <w:cantSplit/>
        </w:trPr>
        <w:tc>
          <w:tcPr>
            <w:tcW w:w="3262" w:type="dxa"/>
            <w:shd w:val="clear" w:color="auto" w:fill="auto"/>
            <w:hideMark/>
          </w:tcPr>
          <w:p w14:paraId="4058A316" w14:textId="4E9FE269"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Disposals during the year</w:t>
            </w:r>
          </w:p>
        </w:tc>
        <w:tc>
          <w:tcPr>
            <w:tcW w:w="1134" w:type="dxa"/>
            <w:tcBorders>
              <w:left w:val="nil"/>
            </w:tcBorders>
            <w:shd w:val="clear" w:color="auto" w:fill="auto"/>
            <w:vAlign w:val="bottom"/>
          </w:tcPr>
          <w:p w14:paraId="23754DD9" w14:textId="72392EEC"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663842EA"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176BF6FB" w14:textId="2EA3D2F0"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(5,623,568)</w:t>
            </w:r>
          </w:p>
        </w:tc>
        <w:tc>
          <w:tcPr>
            <w:tcW w:w="164" w:type="dxa"/>
            <w:gridSpan w:val="2"/>
            <w:vMerge/>
            <w:shd w:val="clear" w:color="auto" w:fill="auto"/>
            <w:vAlign w:val="bottom"/>
          </w:tcPr>
          <w:p w14:paraId="23EECB36"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1AF689CC" w14:textId="764951F1"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7F110CE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4C290A28" w14:textId="32C7413A"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5D776D5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49AA36B0" w14:textId="1C472ED2" w:rsidR="00134BDC" w:rsidRPr="001B6135" w:rsidRDefault="00134BDC" w:rsidP="001B6135">
            <w:pPr>
              <w:tabs>
                <w:tab w:val="left" w:pos="198"/>
                <w:tab w:val="left" w:pos="1008"/>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(1,082,883)</w:t>
            </w:r>
          </w:p>
        </w:tc>
        <w:tc>
          <w:tcPr>
            <w:tcW w:w="183" w:type="dxa"/>
            <w:gridSpan w:val="2"/>
            <w:vMerge/>
            <w:shd w:val="clear" w:color="auto" w:fill="auto"/>
            <w:vAlign w:val="bottom"/>
          </w:tcPr>
          <w:p w14:paraId="2200CB7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138B542D" w14:textId="1CB2DF65"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(1,127,802)</w:t>
            </w:r>
          </w:p>
        </w:tc>
        <w:tc>
          <w:tcPr>
            <w:tcW w:w="171" w:type="dxa"/>
            <w:gridSpan w:val="2"/>
            <w:vMerge/>
            <w:shd w:val="clear" w:color="auto" w:fill="auto"/>
            <w:vAlign w:val="bottom"/>
          </w:tcPr>
          <w:p w14:paraId="63290D0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38E6893C" w14:textId="0DCE9AE2"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7F2B90A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4558FF94" w14:textId="2A45CD63"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(7,834,253)</w:t>
            </w:r>
          </w:p>
        </w:tc>
      </w:tr>
      <w:tr w:rsidR="00134BDC" w:rsidRPr="001B6135" w14:paraId="42239F90" w14:textId="77777777" w:rsidTr="003B06D5">
        <w:trPr>
          <w:cantSplit/>
        </w:trPr>
        <w:tc>
          <w:tcPr>
            <w:tcW w:w="3262" w:type="dxa"/>
            <w:shd w:val="clear" w:color="auto" w:fill="auto"/>
          </w:tcPr>
          <w:p w14:paraId="16B2366F" w14:textId="66BDBF7E"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Transfer in</w:t>
            </w:r>
          </w:p>
        </w:tc>
        <w:tc>
          <w:tcPr>
            <w:tcW w:w="1134" w:type="dxa"/>
            <w:tcBorders>
              <w:left w:val="nil"/>
            </w:tcBorders>
            <w:shd w:val="clear" w:color="auto" w:fill="auto"/>
            <w:vAlign w:val="bottom"/>
          </w:tcPr>
          <w:p w14:paraId="4DDEFF30" w14:textId="040796D8"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41,702,782 </w:t>
            </w:r>
          </w:p>
        </w:tc>
        <w:tc>
          <w:tcPr>
            <w:tcW w:w="182" w:type="dxa"/>
            <w:gridSpan w:val="2"/>
            <w:vMerge/>
            <w:shd w:val="clear" w:color="auto" w:fill="auto"/>
            <w:vAlign w:val="bottom"/>
          </w:tcPr>
          <w:p w14:paraId="7EF0BD7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74A23135" w14:textId="394D5BAF"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266,092,627 </w:t>
            </w:r>
          </w:p>
        </w:tc>
        <w:tc>
          <w:tcPr>
            <w:tcW w:w="164" w:type="dxa"/>
            <w:gridSpan w:val="2"/>
            <w:vMerge/>
            <w:shd w:val="clear" w:color="auto" w:fill="auto"/>
            <w:vAlign w:val="bottom"/>
          </w:tcPr>
          <w:p w14:paraId="0D46C58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6F139417" w14:textId="67C32A5B"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5D253954"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781538D5" w14:textId="453CC079"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6132441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606B9C0B" w14:textId="46B0AC83" w:rsidR="00134BDC" w:rsidRPr="001B6135" w:rsidRDefault="00134BDC" w:rsidP="001B6135">
            <w:pPr>
              <w:tabs>
                <w:tab w:val="left" w:pos="198"/>
                <w:tab w:val="left" w:pos="1008"/>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16,161,988 </w:t>
            </w:r>
          </w:p>
        </w:tc>
        <w:tc>
          <w:tcPr>
            <w:tcW w:w="183" w:type="dxa"/>
            <w:gridSpan w:val="2"/>
            <w:vMerge/>
            <w:shd w:val="clear" w:color="auto" w:fill="auto"/>
            <w:vAlign w:val="bottom"/>
          </w:tcPr>
          <w:p w14:paraId="1B4E42D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2466FAB7" w14:textId="02D6ED2B"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1DACF25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0ED97508" w14:textId="0A553A5B"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476B78B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0101EE67" w14:textId="02AC5D3A"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323,957,397 </w:t>
            </w:r>
          </w:p>
        </w:tc>
      </w:tr>
      <w:tr w:rsidR="00134BDC" w:rsidRPr="001B6135" w14:paraId="46F71D72" w14:textId="77777777" w:rsidTr="003B06D5">
        <w:trPr>
          <w:cantSplit/>
        </w:trPr>
        <w:tc>
          <w:tcPr>
            <w:tcW w:w="3262" w:type="dxa"/>
            <w:shd w:val="clear" w:color="auto" w:fill="auto"/>
          </w:tcPr>
          <w:p w14:paraId="259CA602" w14:textId="31C9C4F9"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(Transfer out) (Note 1</w:t>
            </w:r>
            <w:r w:rsidR="008A502E" w:rsidRPr="001B6135">
              <w:rPr>
                <w:rFonts w:asciiTheme="majorBidi" w:hAnsiTheme="majorBidi" w:cstheme="majorBidi" w:hint="cs"/>
                <w:sz w:val="28"/>
                <w:szCs w:val="28"/>
                <w:lang w:val="en-US"/>
              </w:rPr>
              <w:t>5</w:t>
            </w:r>
            <w:r w:rsidRPr="001B6135">
              <w:rPr>
                <w:rFonts w:asciiTheme="majorBidi" w:hAnsiTheme="majorBidi" w:cstheme="majorBidi"/>
                <w:sz w:val="28"/>
                <w:szCs w:val="28"/>
              </w:rPr>
              <w:t>.2)</w:t>
            </w:r>
          </w:p>
        </w:tc>
        <w:tc>
          <w:tcPr>
            <w:tcW w:w="1134" w:type="dxa"/>
            <w:tcBorders>
              <w:left w:val="nil"/>
            </w:tcBorders>
            <w:shd w:val="clear" w:color="auto" w:fill="auto"/>
            <w:vAlign w:val="bottom"/>
          </w:tcPr>
          <w:p w14:paraId="059967C2" w14:textId="5CC4AFF5"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(194,652,212)</w:t>
            </w:r>
          </w:p>
        </w:tc>
        <w:tc>
          <w:tcPr>
            <w:tcW w:w="182" w:type="dxa"/>
            <w:gridSpan w:val="2"/>
            <w:vMerge/>
            <w:shd w:val="clear" w:color="auto" w:fill="auto"/>
            <w:vAlign w:val="bottom"/>
          </w:tcPr>
          <w:p w14:paraId="692E2676"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2A86646B" w14:textId="5B806C4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(315,713,212)</w:t>
            </w:r>
          </w:p>
        </w:tc>
        <w:tc>
          <w:tcPr>
            <w:tcW w:w="164" w:type="dxa"/>
            <w:gridSpan w:val="2"/>
            <w:vMerge/>
            <w:shd w:val="clear" w:color="auto" w:fill="auto"/>
            <w:vAlign w:val="bottom"/>
          </w:tcPr>
          <w:p w14:paraId="00C737C3"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bottom w:val="single" w:sz="4" w:space="0" w:color="auto"/>
            </w:tcBorders>
            <w:vAlign w:val="bottom"/>
          </w:tcPr>
          <w:p w14:paraId="75B2F3FA" w14:textId="68C645DE"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6D46AA3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4AFDEB9B" w14:textId="19733556"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0A44867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01E7E91D" w14:textId="73D1D5FE" w:rsidR="00134BDC" w:rsidRPr="001B6135" w:rsidRDefault="00134BDC" w:rsidP="001B6135">
            <w:pPr>
              <w:tabs>
                <w:tab w:val="left" w:pos="198"/>
                <w:tab w:val="left" w:pos="1008"/>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(47,895,510)</w:t>
            </w:r>
          </w:p>
        </w:tc>
        <w:tc>
          <w:tcPr>
            <w:tcW w:w="183" w:type="dxa"/>
            <w:gridSpan w:val="2"/>
            <w:vMerge/>
            <w:shd w:val="clear" w:color="auto" w:fill="auto"/>
            <w:vAlign w:val="bottom"/>
          </w:tcPr>
          <w:p w14:paraId="38E6BB80"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06B3FFAA" w14:textId="540B627D"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4263BEE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07A05D59" w14:textId="53CE40EE"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(4,750,000)</w:t>
            </w:r>
          </w:p>
        </w:tc>
        <w:tc>
          <w:tcPr>
            <w:tcW w:w="168" w:type="dxa"/>
            <w:gridSpan w:val="2"/>
            <w:vMerge/>
            <w:shd w:val="clear" w:color="auto" w:fill="auto"/>
            <w:vAlign w:val="bottom"/>
          </w:tcPr>
          <w:p w14:paraId="2E29CB3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1466CDF0" w14:textId="2A9DDD6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(563,010,934)</w:t>
            </w:r>
          </w:p>
        </w:tc>
      </w:tr>
      <w:tr w:rsidR="00134BDC" w:rsidRPr="001B6135" w14:paraId="3AD958D4" w14:textId="77777777" w:rsidTr="003B06D5">
        <w:trPr>
          <w:cantSplit/>
        </w:trPr>
        <w:tc>
          <w:tcPr>
            <w:tcW w:w="3262" w:type="dxa"/>
            <w:shd w:val="clear" w:color="auto" w:fill="auto"/>
            <w:hideMark/>
          </w:tcPr>
          <w:p w14:paraId="64DAFD84" w14:textId="6FADC1DB" w:rsidR="00134BDC" w:rsidRPr="001B6135" w:rsidRDefault="00134BDC" w:rsidP="001B6135">
            <w:pPr>
              <w:tabs>
                <w:tab w:val="left" w:pos="3390"/>
              </w:tabs>
              <w:spacing w:line="240" w:lineRule="auto"/>
              <w:ind w:left="54"/>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134" w:type="dxa"/>
            <w:tcBorders>
              <w:top w:val="single" w:sz="4" w:space="0" w:color="auto"/>
              <w:left w:val="nil"/>
              <w:bottom w:val="nil"/>
              <w:right w:val="nil"/>
            </w:tcBorders>
            <w:shd w:val="clear" w:color="auto" w:fill="auto"/>
            <w:vAlign w:val="bottom"/>
          </w:tcPr>
          <w:p w14:paraId="403C9249" w14:textId="74C2D60E"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41,702,782</w:t>
            </w:r>
          </w:p>
        </w:tc>
        <w:tc>
          <w:tcPr>
            <w:tcW w:w="182" w:type="dxa"/>
            <w:gridSpan w:val="2"/>
            <w:vMerge/>
            <w:shd w:val="clear" w:color="auto" w:fill="auto"/>
            <w:vAlign w:val="bottom"/>
          </w:tcPr>
          <w:p w14:paraId="6EC4D27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top w:val="single" w:sz="4" w:space="0" w:color="auto"/>
              <w:left w:val="nil"/>
              <w:bottom w:val="nil"/>
              <w:right w:val="nil"/>
            </w:tcBorders>
            <w:shd w:val="clear" w:color="auto" w:fill="auto"/>
            <w:vAlign w:val="bottom"/>
          </w:tcPr>
          <w:p w14:paraId="0FCBC255" w14:textId="79B6612C"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497,451,260 </w:t>
            </w:r>
          </w:p>
        </w:tc>
        <w:tc>
          <w:tcPr>
            <w:tcW w:w="164" w:type="dxa"/>
            <w:gridSpan w:val="2"/>
            <w:vMerge/>
            <w:shd w:val="clear" w:color="auto" w:fill="auto"/>
            <w:vAlign w:val="bottom"/>
          </w:tcPr>
          <w:p w14:paraId="16EADDE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top w:val="single" w:sz="4" w:space="0" w:color="auto"/>
            </w:tcBorders>
            <w:vAlign w:val="bottom"/>
          </w:tcPr>
          <w:p w14:paraId="4B504C33" w14:textId="6CE23795"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410,649,517</w:t>
            </w:r>
          </w:p>
        </w:tc>
        <w:tc>
          <w:tcPr>
            <w:tcW w:w="164" w:type="dxa"/>
            <w:gridSpan w:val="2"/>
            <w:vMerge/>
            <w:vAlign w:val="bottom"/>
          </w:tcPr>
          <w:p w14:paraId="6288137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nil"/>
              <w:right w:val="nil"/>
            </w:tcBorders>
            <w:shd w:val="clear" w:color="auto" w:fill="auto"/>
            <w:vAlign w:val="bottom"/>
          </w:tcPr>
          <w:p w14:paraId="195FE5B9" w14:textId="3A80510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68,950,641</w:t>
            </w:r>
          </w:p>
        </w:tc>
        <w:tc>
          <w:tcPr>
            <w:tcW w:w="164" w:type="dxa"/>
            <w:gridSpan w:val="2"/>
            <w:vMerge/>
            <w:shd w:val="clear" w:color="auto" w:fill="auto"/>
            <w:vAlign w:val="bottom"/>
          </w:tcPr>
          <w:p w14:paraId="0EFC98B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nil"/>
              <w:right w:val="nil"/>
            </w:tcBorders>
            <w:shd w:val="clear" w:color="auto" w:fill="auto"/>
            <w:vAlign w:val="bottom"/>
          </w:tcPr>
          <w:p w14:paraId="0B7C5CC9" w14:textId="043835D9"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19,959,456</w:t>
            </w:r>
          </w:p>
        </w:tc>
        <w:tc>
          <w:tcPr>
            <w:tcW w:w="183" w:type="dxa"/>
            <w:gridSpan w:val="2"/>
            <w:vMerge/>
            <w:shd w:val="clear" w:color="auto" w:fill="auto"/>
            <w:vAlign w:val="bottom"/>
          </w:tcPr>
          <w:p w14:paraId="3D00417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top w:val="single" w:sz="4" w:space="0" w:color="auto"/>
              <w:left w:val="nil"/>
              <w:bottom w:val="nil"/>
              <w:right w:val="nil"/>
            </w:tcBorders>
            <w:shd w:val="clear" w:color="auto" w:fill="auto"/>
            <w:vAlign w:val="bottom"/>
          </w:tcPr>
          <w:p w14:paraId="4DDD5AA3" w14:textId="0CF2E809"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4,439,636</w:t>
            </w:r>
          </w:p>
        </w:tc>
        <w:tc>
          <w:tcPr>
            <w:tcW w:w="171" w:type="dxa"/>
            <w:gridSpan w:val="2"/>
            <w:vMerge/>
            <w:shd w:val="clear" w:color="auto" w:fill="auto"/>
            <w:vAlign w:val="bottom"/>
          </w:tcPr>
          <w:p w14:paraId="3FEAED3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top w:val="single" w:sz="4" w:space="0" w:color="auto"/>
              <w:left w:val="nil"/>
              <w:bottom w:val="nil"/>
              <w:right w:val="nil"/>
            </w:tcBorders>
            <w:shd w:val="clear" w:color="auto" w:fill="auto"/>
            <w:vAlign w:val="bottom"/>
          </w:tcPr>
          <w:p w14:paraId="329B3431" w14:textId="1E92E379"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67,290 </w:t>
            </w:r>
          </w:p>
        </w:tc>
        <w:tc>
          <w:tcPr>
            <w:tcW w:w="168" w:type="dxa"/>
            <w:gridSpan w:val="2"/>
            <w:vMerge/>
            <w:shd w:val="clear" w:color="auto" w:fill="auto"/>
            <w:vAlign w:val="bottom"/>
          </w:tcPr>
          <w:p w14:paraId="072E142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tcBorders>
              <w:top w:val="single" w:sz="4" w:space="0" w:color="auto"/>
              <w:left w:val="nil"/>
              <w:bottom w:val="nil"/>
              <w:right w:val="nil"/>
            </w:tcBorders>
            <w:shd w:val="clear" w:color="auto" w:fill="auto"/>
            <w:vAlign w:val="bottom"/>
          </w:tcPr>
          <w:p w14:paraId="0DC788D7" w14:textId="5B07B6E8"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1,043,220,582 </w:t>
            </w:r>
          </w:p>
        </w:tc>
      </w:tr>
      <w:tr w:rsidR="00F424A1" w:rsidRPr="001B6135" w14:paraId="7BA7A508" w14:textId="77777777" w:rsidTr="003B06D5">
        <w:trPr>
          <w:cantSplit/>
        </w:trPr>
        <w:tc>
          <w:tcPr>
            <w:tcW w:w="3262" w:type="dxa"/>
            <w:shd w:val="clear" w:color="auto" w:fill="auto"/>
            <w:hideMark/>
          </w:tcPr>
          <w:p w14:paraId="69982235" w14:textId="054FC1B9" w:rsidR="00F424A1" w:rsidRPr="001B6135" w:rsidRDefault="00F424A1"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Purchase</w:t>
            </w:r>
          </w:p>
        </w:tc>
        <w:tc>
          <w:tcPr>
            <w:tcW w:w="1134" w:type="dxa"/>
            <w:tcBorders>
              <w:left w:val="nil"/>
            </w:tcBorders>
            <w:shd w:val="clear" w:color="auto" w:fill="auto"/>
            <w:vAlign w:val="bottom"/>
          </w:tcPr>
          <w:p w14:paraId="0C6533B5" w14:textId="2FBAB129"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217D622D"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622C0D65" w14:textId="1BED4E1B"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9,500</w:t>
            </w:r>
          </w:p>
        </w:tc>
        <w:tc>
          <w:tcPr>
            <w:tcW w:w="164" w:type="dxa"/>
            <w:gridSpan w:val="2"/>
            <w:vMerge/>
            <w:shd w:val="clear" w:color="auto" w:fill="auto"/>
            <w:vAlign w:val="bottom"/>
          </w:tcPr>
          <w:p w14:paraId="4F0ACC9C"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6C584C3E" w14:textId="3F1A6B7F"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1271E2FC"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361D85C9" w14:textId="4684FE86"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330,54</w:t>
            </w:r>
            <w:r w:rsidR="00A53A4C" w:rsidRPr="001B6135">
              <w:rPr>
                <w:rFonts w:asciiTheme="majorBidi" w:hAnsiTheme="majorBidi" w:cstheme="majorBidi"/>
                <w:sz w:val="28"/>
                <w:szCs w:val="28"/>
              </w:rPr>
              <w:t>1</w:t>
            </w:r>
          </w:p>
        </w:tc>
        <w:tc>
          <w:tcPr>
            <w:tcW w:w="164" w:type="dxa"/>
            <w:gridSpan w:val="2"/>
            <w:vMerge/>
            <w:shd w:val="clear" w:color="auto" w:fill="auto"/>
            <w:vAlign w:val="bottom"/>
          </w:tcPr>
          <w:p w14:paraId="25A23841"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5B54CCFC" w14:textId="69EBFA9E"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1,505,107</w:t>
            </w:r>
          </w:p>
        </w:tc>
        <w:tc>
          <w:tcPr>
            <w:tcW w:w="183" w:type="dxa"/>
            <w:gridSpan w:val="2"/>
            <w:vMerge/>
            <w:shd w:val="clear" w:color="auto" w:fill="auto"/>
            <w:vAlign w:val="bottom"/>
          </w:tcPr>
          <w:p w14:paraId="5F48C24D"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0552ED40" w14:textId="513D45C5"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59646B98"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7C807AA9" w14:textId="473EEE12"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3,919,970</w:t>
            </w:r>
          </w:p>
        </w:tc>
        <w:tc>
          <w:tcPr>
            <w:tcW w:w="168" w:type="dxa"/>
            <w:gridSpan w:val="2"/>
            <w:vMerge/>
            <w:shd w:val="clear" w:color="auto" w:fill="auto"/>
            <w:vAlign w:val="bottom"/>
          </w:tcPr>
          <w:p w14:paraId="67EE9A6E"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47A763AC" w14:textId="6745FC0A"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5,765,11</w:t>
            </w:r>
            <w:r w:rsidR="00A53A4C" w:rsidRPr="001B6135">
              <w:rPr>
                <w:rFonts w:asciiTheme="majorBidi" w:hAnsiTheme="majorBidi" w:cstheme="majorBidi"/>
                <w:sz w:val="28"/>
                <w:szCs w:val="28"/>
              </w:rPr>
              <w:t>8</w:t>
            </w:r>
          </w:p>
        </w:tc>
      </w:tr>
      <w:tr w:rsidR="00F424A1" w:rsidRPr="001B6135" w14:paraId="5863C38B" w14:textId="77777777" w:rsidTr="003B06D5">
        <w:trPr>
          <w:cantSplit/>
        </w:trPr>
        <w:tc>
          <w:tcPr>
            <w:tcW w:w="3262" w:type="dxa"/>
            <w:shd w:val="clear" w:color="auto" w:fill="auto"/>
          </w:tcPr>
          <w:p w14:paraId="614BB567" w14:textId="6C2FEACE" w:rsidR="00F424A1" w:rsidRPr="001B6135" w:rsidRDefault="00F424A1"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Disposals during the year</w:t>
            </w:r>
          </w:p>
        </w:tc>
        <w:tc>
          <w:tcPr>
            <w:tcW w:w="1134" w:type="dxa"/>
            <w:tcBorders>
              <w:left w:val="nil"/>
            </w:tcBorders>
            <w:shd w:val="clear" w:color="auto" w:fill="auto"/>
            <w:vAlign w:val="bottom"/>
          </w:tcPr>
          <w:p w14:paraId="307B205D" w14:textId="72360758"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7E95517E"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41645A71" w14:textId="1E33A568"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41EE6AB5"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91" w:type="dxa"/>
            <w:gridSpan w:val="2"/>
            <w:shd w:val="clear" w:color="auto" w:fill="auto"/>
            <w:vAlign w:val="bottom"/>
          </w:tcPr>
          <w:p w14:paraId="72806A6E" w14:textId="1D92F97B"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(9,812,068)</w:t>
            </w:r>
          </w:p>
        </w:tc>
        <w:tc>
          <w:tcPr>
            <w:tcW w:w="164" w:type="dxa"/>
            <w:gridSpan w:val="2"/>
            <w:vMerge/>
            <w:shd w:val="clear" w:color="auto" w:fill="auto"/>
            <w:vAlign w:val="bottom"/>
          </w:tcPr>
          <w:p w14:paraId="43800582"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21601655" w14:textId="1954C748"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(1,436,557)</w:t>
            </w:r>
          </w:p>
        </w:tc>
        <w:tc>
          <w:tcPr>
            <w:tcW w:w="164" w:type="dxa"/>
            <w:gridSpan w:val="2"/>
            <w:vMerge/>
            <w:shd w:val="clear" w:color="auto" w:fill="auto"/>
            <w:vAlign w:val="bottom"/>
          </w:tcPr>
          <w:p w14:paraId="7E458701"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4C59202F" w14:textId="61EAA9B4" w:rsidR="00F424A1" w:rsidRPr="001B6135" w:rsidRDefault="00F424A1" w:rsidP="001B6135">
            <w:pPr>
              <w:tabs>
                <w:tab w:val="left" w:pos="198"/>
                <w:tab w:val="left" w:pos="1008"/>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1234776E"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01D66DF6" w14:textId="1C6C785F"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1A453649"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6C403FAC" w14:textId="621533A0"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77D7A051"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262E46ED" w14:textId="27F3A79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(11,248,625)</w:t>
            </w:r>
          </w:p>
        </w:tc>
      </w:tr>
      <w:tr w:rsidR="00F424A1" w:rsidRPr="001B6135" w14:paraId="5664BBF5" w14:textId="77777777" w:rsidTr="003B06D5">
        <w:trPr>
          <w:cantSplit/>
        </w:trPr>
        <w:tc>
          <w:tcPr>
            <w:tcW w:w="3262" w:type="dxa"/>
            <w:shd w:val="clear" w:color="auto" w:fill="auto"/>
          </w:tcPr>
          <w:p w14:paraId="08402A04" w14:textId="5FC78470" w:rsidR="00F424A1" w:rsidRPr="001B6135" w:rsidRDefault="00F424A1"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Transfer in</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(out)</w:t>
            </w:r>
          </w:p>
        </w:tc>
        <w:tc>
          <w:tcPr>
            <w:tcW w:w="1134" w:type="dxa"/>
            <w:tcBorders>
              <w:left w:val="nil"/>
            </w:tcBorders>
            <w:shd w:val="clear" w:color="auto" w:fill="auto"/>
            <w:vAlign w:val="bottom"/>
          </w:tcPr>
          <w:p w14:paraId="209898C0" w14:textId="123C0C4F"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1928AF92"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48E4369D" w14:textId="31C5DAA9"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3,787,413</w:t>
            </w:r>
          </w:p>
        </w:tc>
        <w:tc>
          <w:tcPr>
            <w:tcW w:w="164" w:type="dxa"/>
            <w:gridSpan w:val="2"/>
            <w:vMerge/>
            <w:shd w:val="clear" w:color="auto" w:fill="auto"/>
            <w:vAlign w:val="bottom"/>
          </w:tcPr>
          <w:p w14:paraId="760FFA90"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91" w:type="dxa"/>
            <w:gridSpan w:val="2"/>
            <w:shd w:val="clear" w:color="auto" w:fill="auto"/>
            <w:vAlign w:val="bottom"/>
          </w:tcPr>
          <w:p w14:paraId="5E0C6072" w14:textId="6A4C07C0"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1BDCD241"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017ABD1E" w14:textId="7822E43B"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5CB5CF89"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45E797FB" w14:textId="5E929919" w:rsidR="00F424A1" w:rsidRPr="001B6135" w:rsidRDefault="00F424A1" w:rsidP="001B6135">
            <w:pPr>
              <w:tabs>
                <w:tab w:val="left" w:pos="198"/>
                <w:tab w:val="left" w:pos="1008"/>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199,847</w:t>
            </w:r>
          </w:p>
        </w:tc>
        <w:tc>
          <w:tcPr>
            <w:tcW w:w="183" w:type="dxa"/>
            <w:gridSpan w:val="2"/>
            <w:vMerge/>
            <w:shd w:val="clear" w:color="auto" w:fill="auto"/>
            <w:vAlign w:val="bottom"/>
          </w:tcPr>
          <w:p w14:paraId="60BE5BFD"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01DBD0A8" w14:textId="0E9F1151"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68E0650A"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039130B1" w14:textId="3DB7F79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(3,987,260)</w:t>
            </w:r>
          </w:p>
        </w:tc>
        <w:tc>
          <w:tcPr>
            <w:tcW w:w="168" w:type="dxa"/>
            <w:gridSpan w:val="2"/>
            <w:vMerge/>
            <w:shd w:val="clear" w:color="auto" w:fill="auto"/>
            <w:vAlign w:val="bottom"/>
          </w:tcPr>
          <w:p w14:paraId="7405AAAC"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1871876A" w14:textId="483B1EA2"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685DC774" w14:textId="77777777" w:rsidTr="003B06D5">
        <w:trPr>
          <w:cantSplit/>
        </w:trPr>
        <w:tc>
          <w:tcPr>
            <w:tcW w:w="3262" w:type="dxa"/>
            <w:shd w:val="clear" w:color="auto" w:fill="auto"/>
            <w:hideMark/>
          </w:tcPr>
          <w:p w14:paraId="0165561D" w14:textId="1573BEC1" w:rsidR="00F424A1" w:rsidRPr="001B6135" w:rsidRDefault="00F424A1"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 xml:space="preserve">Transfer to assets classified as </w:t>
            </w:r>
            <w:r w:rsidR="003B06D5" w:rsidRPr="001B6135">
              <w:rPr>
                <w:rFonts w:asciiTheme="majorBidi" w:hAnsiTheme="majorBidi" w:cstheme="majorBidi"/>
                <w:sz w:val="28"/>
                <w:szCs w:val="28"/>
              </w:rPr>
              <w:br/>
            </w:r>
            <w:r w:rsidRPr="001B6135">
              <w:rPr>
                <w:rFonts w:asciiTheme="majorBidi" w:hAnsiTheme="majorBidi" w:cstheme="majorBidi"/>
                <w:sz w:val="28"/>
                <w:szCs w:val="28"/>
              </w:rPr>
              <w:t>held for sale (Note 13)</w:t>
            </w:r>
          </w:p>
        </w:tc>
        <w:tc>
          <w:tcPr>
            <w:tcW w:w="1134" w:type="dxa"/>
            <w:tcBorders>
              <w:left w:val="nil"/>
              <w:bottom w:val="single" w:sz="4" w:space="0" w:color="auto"/>
            </w:tcBorders>
            <w:shd w:val="clear" w:color="auto" w:fill="auto"/>
            <w:vAlign w:val="bottom"/>
          </w:tcPr>
          <w:p w14:paraId="27A53D33" w14:textId="37DD8702"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(41,702,782)</w:t>
            </w:r>
          </w:p>
        </w:tc>
        <w:tc>
          <w:tcPr>
            <w:tcW w:w="182" w:type="dxa"/>
            <w:gridSpan w:val="2"/>
            <w:vMerge/>
            <w:shd w:val="clear" w:color="auto" w:fill="auto"/>
            <w:vAlign w:val="bottom"/>
          </w:tcPr>
          <w:p w14:paraId="09299CE2"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bottom w:val="single" w:sz="4" w:space="0" w:color="auto"/>
            </w:tcBorders>
            <w:shd w:val="clear" w:color="auto" w:fill="auto"/>
            <w:vAlign w:val="bottom"/>
          </w:tcPr>
          <w:p w14:paraId="1C74306E" w14:textId="04472370"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(261,342,628)</w:t>
            </w:r>
          </w:p>
        </w:tc>
        <w:tc>
          <w:tcPr>
            <w:tcW w:w="164" w:type="dxa"/>
            <w:gridSpan w:val="2"/>
            <w:vMerge/>
            <w:shd w:val="clear" w:color="auto" w:fill="auto"/>
            <w:vAlign w:val="bottom"/>
          </w:tcPr>
          <w:p w14:paraId="3072AF23"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bottom w:val="single" w:sz="4" w:space="0" w:color="auto"/>
            </w:tcBorders>
            <w:shd w:val="clear" w:color="auto" w:fill="auto"/>
            <w:vAlign w:val="bottom"/>
          </w:tcPr>
          <w:p w14:paraId="3AB59244" w14:textId="54FF0B9E"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62B913E7"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bottom w:val="single" w:sz="4" w:space="0" w:color="auto"/>
            </w:tcBorders>
            <w:shd w:val="clear" w:color="auto" w:fill="auto"/>
            <w:vAlign w:val="bottom"/>
          </w:tcPr>
          <w:p w14:paraId="713D7B4D" w14:textId="1E92F18B"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5EB038E0"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bottom w:val="single" w:sz="4" w:space="0" w:color="auto"/>
            </w:tcBorders>
            <w:shd w:val="clear" w:color="auto" w:fill="auto"/>
            <w:vAlign w:val="bottom"/>
          </w:tcPr>
          <w:p w14:paraId="2982C59D" w14:textId="3EDE4D4C" w:rsidR="00F424A1" w:rsidRPr="001B6135" w:rsidRDefault="00F424A1" w:rsidP="001B6135">
            <w:pPr>
              <w:tabs>
                <w:tab w:val="left" w:pos="198"/>
                <w:tab w:val="left" w:pos="1008"/>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(16,225,555)</w:t>
            </w:r>
          </w:p>
        </w:tc>
        <w:tc>
          <w:tcPr>
            <w:tcW w:w="183" w:type="dxa"/>
            <w:gridSpan w:val="2"/>
            <w:vMerge/>
            <w:shd w:val="clear" w:color="auto" w:fill="auto"/>
            <w:vAlign w:val="bottom"/>
          </w:tcPr>
          <w:p w14:paraId="18E3E284"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bottom w:val="single" w:sz="4" w:space="0" w:color="auto"/>
            </w:tcBorders>
            <w:shd w:val="clear" w:color="auto" w:fill="auto"/>
            <w:vAlign w:val="bottom"/>
          </w:tcPr>
          <w:p w14:paraId="7975AA8E" w14:textId="7C745364"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321D0A2A"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bottom w:val="single" w:sz="4" w:space="0" w:color="auto"/>
            </w:tcBorders>
            <w:shd w:val="clear" w:color="auto" w:fill="auto"/>
            <w:vAlign w:val="bottom"/>
          </w:tcPr>
          <w:p w14:paraId="1F1BBB69" w14:textId="215B69A3"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05F16FEF"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A5FCD90" w14:textId="02EFD7F6"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(319,270,965)</w:t>
            </w:r>
          </w:p>
        </w:tc>
      </w:tr>
      <w:tr w:rsidR="00F424A1" w:rsidRPr="001B6135" w14:paraId="5C6251A3" w14:textId="77777777" w:rsidTr="003B06D5">
        <w:trPr>
          <w:cantSplit/>
        </w:trPr>
        <w:tc>
          <w:tcPr>
            <w:tcW w:w="3262" w:type="dxa"/>
            <w:shd w:val="clear" w:color="auto" w:fill="auto"/>
            <w:hideMark/>
          </w:tcPr>
          <w:p w14:paraId="1DF6DDBF" w14:textId="322632B3" w:rsidR="00F424A1" w:rsidRPr="001B6135" w:rsidRDefault="00F424A1" w:rsidP="001B6135">
            <w:pPr>
              <w:tabs>
                <w:tab w:val="left" w:pos="3390"/>
              </w:tabs>
              <w:spacing w:line="240" w:lineRule="auto"/>
              <w:ind w:left="54"/>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134" w:type="dxa"/>
            <w:tcBorders>
              <w:top w:val="single" w:sz="4" w:space="0" w:color="auto"/>
              <w:left w:val="nil"/>
              <w:bottom w:val="double" w:sz="4" w:space="0" w:color="auto"/>
              <w:right w:val="nil"/>
            </w:tcBorders>
            <w:shd w:val="clear" w:color="auto" w:fill="auto"/>
            <w:vAlign w:val="bottom"/>
          </w:tcPr>
          <w:p w14:paraId="22A5B1BE" w14:textId="222E9CE9"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49A09932"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top w:val="single" w:sz="4" w:space="0" w:color="auto"/>
              <w:left w:val="nil"/>
              <w:bottom w:val="double" w:sz="4" w:space="0" w:color="auto"/>
              <w:right w:val="nil"/>
            </w:tcBorders>
            <w:shd w:val="clear" w:color="auto" w:fill="auto"/>
            <w:vAlign w:val="bottom"/>
          </w:tcPr>
          <w:p w14:paraId="3121DE78" w14:textId="5FBFE00D"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239,905,54</w:t>
            </w:r>
            <w:r w:rsidR="00A53A4C" w:rsidRPr="001B6135">
              <w:rPr>
                <w:rFonts w:asciiTheme="majorBidi" w:hAnsiTheme="majorBidi" w:cstheme="majorBidi"/>
                <w:sz w:val="28"/>
                <w:szCs w:val="28"/>
              </w:rPr>
              <w:t>5</w:t>
            </w:r>
          </w:p>
        </w:tc>
        <w:tc>
          <w:tcPr>
            <w:tcW w:w="164" w:type="dxa"/>
            <w:gridSpan w:val="2"/>
            <w:vMerge/>
            <w:shd w:val="clear" w:color="auto" w:fill="auto"/>
            <w:vAlign w:val="bottom"/>
          </w:tcPr>
          <w:p w14:paraId="7B606A1F"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top w:val="single" w:sz="4" w:space="0" w:color="auto"/>
              <w:bottom w:val="double" w:sz="4" w:space="0" w:color="auto"/>
            </w:tcBorders>
            <w:vAlign w:val="bottom"/>
          </w:tcPr>
          <w:p w14:paraId="3CD420DF" w14:textId="6B60B40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400,837,449</w:t>
            </w:r>
          </w:p>
        </w:tc>
        <w:tc>
          <w:tcPr>
            <w:tcW w:w="164" w:type="dxa"/>
            <w:gridSpan w:val="2"/>
            <w:vMerge/>
            <w:vAlign w:val="bottom"/>
          </w:tcPr>
          <w:p w14:paraId="30FDDD5C"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double" w:sz="4" w:space="0" w:color="auto"/>
              <w:right w:val="nil"/>
            </w:tcBorders>
            <w:shd w:val="clear" w:color="auto" w:fill="auto"/>
            <w:vAlign w:val="bottom"/>
          </w:tcPr>
          <w:p w14:paraId="1621DDCD" w14:textId="5A78BA8A"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67,844,62</w:t>
            </w:r>
            <w:r w:rsidR="00A53A4C" w:rsidRPr="001B6135">
              <w:rPr>
                <w:rFonts w:asciiTheme="majorBidi" w:hAnsiTheme="majorBidi" w:cstheme="majorBidi"/>
                <w:sz w:val="28"/>
                <w:szCs w:val="28"/>
              </w:rPr>
              <w:t>5</w:t>
            </w:r>
          </w:p>
        </w:tc>
        <w:tc>
          <w:tcPr>
            <w:tcW w:w="164" w:type="dxa"/>
            <w:gridSpan w:val="2"/>
            <w:vMerge/>
            <w:shd w:val="clear" w:color="auto" w:fill="auto"/>
            <w:vAlign w:val="bottom"/>
          </w:tcPr>
          <w:p w14:paraId="2C46D0F9"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double" w:sz="4" w:space="0" w:color="auto"/>
              <w:right w:val="nil"/>
            </w:tcBorders>
            <w:shd w:val="clear" w:color="auto" w:fill="auto"/>
            <w:vAlign w:val="bottom"/>
          </w:tcPr>
          <w:p w14:paraId="33CBAF95" w14:textId="50B9F958"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5,438,85</w:t>
            </w:r>
            <w:r w:rsidR="00052F52" w:rsidRPr="001B6135">
              <w:rPr>
                <w:rFonts w:asciiTheme="majorBidi" w:hAnsiTheme="majorBidi" w:cstheme="majorBidi"/>
                <w:sz w:val="28"/>
                <w:szCs w:val="28"/>
              </w:rPr>
              <w:t>5</w:t>
            </w:r>
          </w:p>
        </w:tc>
        <w:tc>
          <w:tcPr>
            <w:tcW w:w="183" w:type="dxa"/>
            <w:gridSpan w:val="2"/>
            <w:vMerge/>
            <w:shd w:val="clear" w:color="auto" w:fill="auto"/>
            <w:vAlign w:val="bottom"/>
          </w:tcPr>
          <w:p w14:paraId="281BB9C7"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top w:val="single" w:sz="4" w:space="0" w:color="auto"/>
              <w:left w:val="nil"/>
              <w:bottom w:val="double" w:sz="4" w:space="0" w:color="auto"/>
              <w:right w:val="nil"/>
            </w:tcBorders>
            <w:shd w:val="clear" w:color="auto" w:fill="auto"/>
            <w:vAlign w:val="bottom"/>
          </w:tcPr>
          <w:p w14:paraId="4AB2C82E" w14:textId="29CC1EA4"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4,439,636</w:t>
            </w:r>
          </w:p>
        </w:tc>
        <w:tc>
          <w:tcPr>
            <w:tcW w:w="171" w:type="dxa"/>
            <w:gridSpan w:val="2"/>
            <w:vMerge/>
            <w:shd w:val="clear" w:color="auto" w:fill="auto"/>
            <w:vAlign w:val="bottom"/>
          </w:tcPr>
          <w:p w14:paraId="47B67217"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top w:val="single" w:sz="4" w:space="0" w:color="auto"/>
              <w:left w:val="nil"/>
              <w:bottom w:val="double" w:sz="4" w:space="0" w:color="auto"/>
              <w:right w:val="nil"/>
            </w:tcBorders>
            <w:shd w:val="clear" w:color="auto" w:fill="auto"/>
            <w:vAlign w:val="bottom"/>
          </w:tcPr>
          <w:p w14:paraId="3D43ACFB" w14:textId="6A449BD3"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684FDDBE" w14:textId="77777777" w:rsidR="00F424A1" w:rsidRPr="001B6135" w:rsidRDefault="00F424A1" w:rsidP="001B6135">
            <w:pPr>
              <w:tabs>
                <w:tab w:val="left" w:pos="3390"/>
              </w:tabs>
              <w:spacing w:line="240" w:lineRule="auto"/>
              <w:ind w:left="-1079"/>
              <w:jc w:val="right"/>
              <w:rPr>
                <w:rFonts w:asciiTheme="majorBidi" w:hAnsiTheme="majorBidi" w:cstheme="majorBidi"/>
                <w:sz w:val="28"/>
                <w:szCs w:val="28"/>
              </w:rPr>
            </w:pPr>
          </w:p>
        </w:tc>
        <w:tc>
          <w:tcPr>
            <w:tcW w:w="1190" w:type="dxa"/>
            <w:tcBorders>
              <w:top w:val="single" w:sz="4" w:space="0" w:color="auto"/>
              <w:left w:val="nil"/>
              <w:bottom w:val="double" w:sz="4" w:space="0" w:color="auto"/>
              <w:right w:val="nil"/>
            </w:tcBorders>
            <w:shd w:val="clear" w:color="auto" w:fill="auto"/>
            <w:vAlign w:val="bottom"/>
          </w:tcPr>
          <w:p w14:paraId="5AFAA394" w14:textId="5B1BE47B" w:rsidR="00F424A1" w:rsidRPr="001B6135" w:rsidRDefault="00F424A1"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718,466,11</w:t>
            </w:r>
            <w:r w:rsidR="00A53A4C" w:rsidRPr="001B6135">
              <w:rPr>
                <w:rFonts w:asciiTheme="majorBidi" w:hAnsiTheme="majorBidi" w:cstheme="majorBidi"/>
                <w:sz w:val="28"/>
                <w:szCs w:val="28"/>
              </w:rPr>
              <w:t>0</w:t>
            </w:r>
          </w:p>
        </w:tc>
      </w:tr>
      <w:tr w:rsidR="00134BDC" w:rsidRPr="001B6135" w14:paraId="4737B82A" w14:textId="77777777" w:rsidTr="003B06D5">
        <w:trPr>
          <w:cantSplit/>
        </w:trPr>
        <w:tc>
          <w:tcPr>
            <w:tcW w:w="3262" w:type="dxa"/>
            <w:shd w:val="clear" w:color="auto" w:fill="auto"/>
          </w:tcPr>
          <w:p w14:paraId="01AA3E8D" w14:textId="77777777" w:rsidR="00134BDC" w:rsidRPr="001B6135" w:rsidRDefault="00134BDC" w:rsidP="001B6135">
            <w:pPr>
              <w:tabs>
                <w:tab w:val="left" w:pos="3390"/>
              </w:tabs>
              <w:spacing w:line="240" w:lineRule="auto"/>
              <w:ind w:left="426"/>
              <w:rPr>
                <w:rFonts w:asciiTheme="majorBidi" w:hAnsiTheme="majorBidi" w:cstheme="majorBidi"/>
                <w:sz w:val="28"/>
                <w:szCs w:val="28"/>
              </w:rPr>
            </w:pPr>
          </w:p>
        </w:tc>
        <w:tc>
          <w:tcPr>
            <w:tcW w:w="1134" w:type="dxa"/>
            <w:tcBorders>
              <w:top w:val="single" w:sz="4" w:space="0" w:color="auto"/>
              <w:left w:val="nil"/>
              <w:right w:val="nil"/>
            </w:tcBorders>
            <w:shd w:val="clear" w:color="auto" w:fill="auto"/>
          </w:tcPr>
          <w:p w14:paraId="7B2E5BBE" w14:textId="121F9C52"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2" w:type="dxa"/>
            <w:gridSpan w:val="2"/>
            <w:vMerge/>
            <w:shd w:val="clear" w:color="auto" w:fill="auto"/>
          </w:tcPr>
          <w:p w14:paraId="3C8294E4"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top w:val="single" w:sz="4" w:space="0" w:color="auto"/>
              <w:left w:val="nil"/>
              <w:right w:val="nil"/>
            </w:tcBorders>
            <w:shd w:val="clear" w:color="auto" w:fill="auto"/>
          </w:tcPr>
          <w:p w14:paraId="7896C06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shd w:val="clear" w:color="auto" w:fill="auto"/>
          </w:tcPr>
          <w:p w14:paraId="4A60E80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top w:val="single" w:sz="4" w:space="0" w:color="auto"/>
            </w:tcBorders>
          </w:tcPr>
          <w:p w14:paraId="02B1DA2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tcPr>
          <w:p w14:paraId="7C0B48A2"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right w:val="nil"/>
            </w:tcBorders>
            <w:shd w:val="clear" w:color="auto" w:fill="auto"/>
          </w:tcPr>
          <w:p w14:paraId="57EE64B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shd w:val="clear" w:color="auto" w:fill="auto"/>
          </w:tcPr>
          <w:p w14:paraId="6F9AA69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right w:val="nil"/>
            </w:tcBorders>
            <w:shd w:val="clear" w:color="auto" w:fill="auto"/>
          </w:tcPr>
          <w:p w14:paraId="1AF6784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3" w:type="dxa"/>
            <w:gridSpan w:val="2"/>
            <w:vMerge/>
            <w:shd w:val="clear" w:color="auto" w:fill="auto"/>
          </w:tcPr>
          <w:p w14:paraId="7C70177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top w:val="single" w:sz="4" w:space="0" w:color="auto"/>
              <w:left w:val="nil"/>
              <w:right w:val="nil"/>
            </w:tcBorders>
            <w:shd w:val="clear" w:color="auto" w:fill="auto"/>
          </w:tcPr>
          <w:p w14:paraId="73417032"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71" w:type="dxa"/>
            <w:gridSpan w:val="2"/>
            <w:vMerge/>
            <w:shd w:val="clear" w:color="auto" w:fill="auto"/>
          </w:tcPr>
          <w:p w14:paraId="307A161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top w:val="single" w:sz="4" w:space="0" w:color="auto"/>
              <w:left w:val="nil"/>
              <w:right w:val="nil"/>
            </w:tcBorders>
            <w:shd w:val="clear" w:color="auto" w:fill="auto"/>
          </w:tcPr>
          <w:p w14:paraId="56AE47C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8" w:type="dxa"/>
            <w:gridSpan w:val="2"/>
            <w:vMerge/>
            <w:shd w:val="clear" w:color="auto" w:fill="auto"/>
          </w:tcPr>
          <w:p w14:paraId="770535F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tcBorders>
              <w:top w:val="single" w:sz="4" w:space="0" w:color="auto"/>
              <w:left w:val="nil"/>
              <w:right w:val="nil"/>
            </w:tcBorders>
            <w:shd w:val="clear" w:color="auto" w:fill="auto"/>
          </w:tcPr>
          <w:p w14:paraId="1DF47BA2"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r>
      <w:tr w:rsidR="00134BDC" w:rsidRPr="001B6135" w14:paraId="28BBB686" w14:textId="77777777" w:rsidTr="003B06D5">
        <w:trPr>
          <w:cantSplit/>
          <w:trHeight w:val="190"/>
        </w:trPr>
        <w:tc>
          <w:tcPr>
            <w:tcW w:w="3262" w:type="dxa"/>
            <w:shd w:val="clear" w:color="auto" w:fill="auto"/>
            <w:hideMark/>
          </w:tcPr>
          <w:p w14:paraId="0DB233CE" w14:textId="109D6B0A" w:rsidR="00134BDC" w:rsidRPr="001B6135" w:rsidRDefault="00134BDC" w:rsidP="001B6135">
            <w:pPr>
              <w:tabs>
                <w:tab w:val="left" w:pos="3390"/>
              </w:tabs>
              <w:spacing w:line="240" w:lineRule="auto"/>
              <w:ind w:left="54"/>
              <w:jc w:val="thaiDistribute"/>
              <w:rPr>
                <w:rFonts w:asciiTheme="majorBidi" w:hAnsiTheme="majorBidi" w:cstheme="majorBidi"/>
                <w:sz w:val="28"/>
                <w:szCs w:val="28"/>
              </w:rPr>
            </w:pPr>
            <w:r w:rsidRPr="001B6135">
              <w:rPr>
                <w:rFonts w:asciiTheme="majorBidi" w:hAnsiTheme="majorBidi" w:cstheme="majorBidi"/>
                <w:b/>
                <w:bCs/>
                <w:sz w:val="28"/>
                <w:szCs w:val="28"/>
                <w:u w:val="single"/>
              </w:rPr>
              <w:lastRenderedPageBreak/>
              <w:t>Accumulated depreciation</w:t>
            </w:r>
          </w:p>
        </w:tc>
        <w:tc>
          <w:tcPr>
            <w:tcW w:w="1134" w:type="dxa"/>
            <w:tcBorders>
              <w:left w:val="nil"/>
              <w:bottom w:val="nil"/>
              <w:right w:val="nil"/>
            </w:tcBorders>
            <w:shd w:val="clear" w:color="auto" w:fill="auto"/>
            <w:vAlign w:val="bottom"/>
          </w:tcPr>
          <w:p w14:paraId="087A2022" w14:textId="12862F19"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2" w:type="dxa"/>
            <w:gridSpan w:val="2"/>
            <w:vMerge/>
            <w:shd w:val="clear" w:color="auto" w:fill="auto"/>
            <w:vAlign w:val="bottom"/>
          </w:tcPr>
          <w:p w14:paraId="502F77F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left w:val="nil"/>
              <w:bottom w:val="nil"/>
              <w:right w:val="nil"/>
            </w:tcBorders>
            <w:shd w:val="clear" w:color="auto" w:fill="auto"/>
            <w:vAlign w:val="bottom"/>
          </w:tcPr>
          <w:p w14:paraId="481A20B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shd w:val="clear" w:color="auto" w:fill="auto"/>
            <w:vAlign w:val="bottom"/>
          </w:tcPr>
          <w:p w14:paraId="2D66BC9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595EB796"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vAlign w:val="bottom"/>
          </w:tcPr>
          <w:p w14:paraId="21B5EC8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left w:val="nil"/>
              <w:bottom w:val="nil"/>
              <w:right w:val="nil"/>
            </w:tcBorders>
            <w:shd w:val="clear" w:color="auto" w:fill="auto"/>
            <w:vAlign w:val="bottom"/>
          </w:tcPr>
          <w:p w14:paraId="5B40CF1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vMerge/>
            <w:shd w:val="clear" w:color="auto" w:fill="auto"/>
            <w:vAlign w:val="bottom"/>
          </w:tcPr>
          <w:p w14:paraId="605668F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left w:val="nil"/>
              <w:bottom w:val="nil"/>
              <w:right w:val="nil"/>
            </w:tcBorders>
            <w:shd w:val="clear" w:color="auto" w:fill="auto"/>
            <w:vAlign w:val="bottom"/>
          </w:tcPr>
          <w:p w14:paraId="6E05DF56"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3" w:type="dxa"/>
            <w:gridSpan w:val="2"/>
            <w:vMerge/>
            <w:shd w:val="clear" w:color="auto" w:fill="auto"/>
            <w:vAlign w:val="bottom"/>
          </w:tcPr>
          <w:p w14:paraId="7255DFFF"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left w:val="nil"/>
              <w:bottom w:val="nil"/>
              <w:right w:val="nil"/>
            </w:tcBorders>
            <w:shd w:val="clear" w:color="auto" w:fill="auto"/>
            <w:vAlign w:val="bottom"/>
          </w:tcPr>
          <w:p w14:paraId="637F404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71" w:type="dxa"/>
            <w:gridSpan w:val="2"/>
            <w:vMerge/>
            <w:shd w:val="clear" w:color="auto" w:fill="auto"/>
            <w:vAlign w:val="bottom"/>
          </w:tcPr>
          <w:p w14:paraId="23D1F3B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left w:val="nil"/>
              <w:bottom w:val="nil"/>
              <w:right w:val="nil"/>
            </w:tcBorders>
            <w:shd w:val="clear" w:color="auto" w:fill="auto"/>
            <w:vAlign w:val="bottom"/>
          </w:tcPr>
          <w:p w14:paraId="48802426"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8" w:type="dxa"/>
            <w:gridSpan w:val="2"/>
            <w:vMerge/>
            <w:shd w:val="clear" w:color="auto" w:fill="auto"/>
            <w:vAlign w:val="bottom"/>
          </w:tcPr>
          <w:p w14:paraId="76F7B020"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tcBorders>
              <w:left w:val="nil"/>
              <w:bottom w:val="nil"/>
              <w:right w:val="nil"/>
            </w:tcBorders>
            <w:shd w:val="clear" w:color="auto" w:fill="auto"/>
            <w:vAlign w:val="bottom"/>
          </w:tcPr>
          <w:p w14:paraId="172CB22A"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r>
      <w:tr w:rsidR="00134BDC" w:rsidRPr="001B6135" w14:paraId="22161D96" w14:textId="77777777" w:rsidTr="00E11421">
        <w:trPr>
          <w:cantSplit/>
        </w:trPr>
        <w:tc>
          <w:tcPr>
            <w:tcW w:w="3262" w:type="dxa"/>
            <w:shd w:val="clear" w:color="auto" w:fill="auto"/>
            <w:hideMark/>
          </w:tcPr>
          <w:p w14:paraId="2F9EF05E" w14:textId="0BE9CCC1" w:rsidR="00134BDC" w:rsidRPr="001B6135" w:rsidRDefault="00134BDC" w:rsidP="001B6135">
            <w:pPr>
              <w:tabs>
                <w:tab w:val="left" w:pos="3390"/>
              </w:tabs>
              <w:spacing w:line="240" w:lineRule="auto"/>
              <w:ind w:left="54"/>
              <w:rPr>
                <w:rFonts w:asciiTheme="majorBidi" w:hAnsiTheme="majorBidi" w:cstheme="majorBidi"/>
                <w:sz w:val="28"/>
                <w:szCs w:val="28"/>
                <w:lang w:val="en-US"/>
              </w:rPr>
            </w:pPr>
            <w:r w:rsidRPr="001B6135">
              <w:rPr>
                <w:rFonts w:asciiTheme="majorBidi" w:hAnsiTheme="majorBidi" w:cstheme="majorBidi"/>
                <w:sz w:val="28"/>
                <w:szCs w:val="28"/>
              </w:rPr>
              <w:t>Balance as at January 1, 2020</w:t>
            </w:r>
          </w:p>
        </w:tc>
        <w:tc>
          <w:tcPr>
            <w:tcW w:w="1134" w:type="dxa"/>
            <w:tcBorders>
              <w:left w:val="nil"/>
            </w:tcBorders>
            <w:shd w:val="clear" w:color="auto" w:fill="auto"/>
            <w:vAlign w:val="bottom"/>
          </w:tcPr>
          <w:p w14:paraId="7F780C94" w14:textId="0439E7DD"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13,375,517</w:t>
            </w:r>
          </w:p>
        </w:tc>
        <w:tc>
          <w:tcPr>
            <w:tcW w:w="182" w:type="dxa"/>
            <w:gridSpan w:val="2"/>
            <w:vMerge/>
            <w:shd w:val="clear" w:color="auto" w:fill="auto"/>
            <w:vAlign w:val="bottom"/>
          </w:tcPr>
          <w:p w14:paraId="3B878014"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584951E9" w14:textId="3C80CCF2"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193,354,183</w:t>
            </w:r>
          </w:p>
        </w:tc>
        <w:tc>
          <w:tcPr>
            <w:tcW w:w="164" w:type="dxa"/>
            <w:gridSpan w:val="2"/>
            <w:vMerge/>
            <w:shd w:val="clear" w:color="auto" w:fill="auto"/>
            <w:vAlign w:val="bottom"/>
          </w:tcPr>
          <w:p w14:paraId="0FD83EE6"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75F1BC91" w14:textId="34433A9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110,256,469</w:t>
            </w:r>
          </w:p>
        </w:tc>
        <w:tc>
          <w:tcPr>
            <w:tcW w:w="164" w:type="dxa"/>
            <w:gridSpan w:val="2"/>
            <w:vMerge/>
            <w:vAlign w:val="bottom"/>
          </w:tcPr>
          <w:p w14:paraId="55DBFDA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739F2750" w14:textId="122B115E"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44,799,059</w:t>
            </w:r>
          </w:p>
        </w:tc>
        <w:tc>
          <w:tcPr>
            <w:tcW w:w="164" w:type="dxa"/>
            <w:gridSpan w:val="2"/>
            <w:vMerge/>
            <w:shd w:val="clear" w:color="auto" w:fill="auto"/>
            <w:vAlign w:val="bottom"/>
          </w:tcPr>
          <w:p w14:paraId="3BB42FF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0AA19D35" w14:textId="0BF6ABF3"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46,736,038</w:t>
            </w:r>
          </w:p>
        </w:tc>
        <w:tc>
          <w:tcPr>
            <w:tcW w:w="183" w:type="dxa"/>
            <w:gridSpan w:val="2"/>
            <w:vMerge/>
            <w:shd w:val="clear" w:color="auto" w:fill="auto"/>
            <w:vAlign w:val="bottom"/>
          </w:tcPr>
          <w:p w14:paraId="7518B8B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50743D98" w14:textId="1945EF35"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3,904,884</w:t>
            </w:r>
          </w:p>
        </w:tc>
        <w:tc>
          <w:tcPr>
            <w:tcW w:w="171" w:type="dxa"/>
            <w:gridSpan w:val="2"/>
            <w:vMerge/>
            <w:shd w:val="clear" w:color="auto" w:fill="auto"/>
            <w:vAlign w:val="bottom"/>
          </w:tcPr>
          <w:p w14:paraId="166BD1B4"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4158A5EE" w14:textId="2AF6969A"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00E2768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0AE8DA94" w14:textId="50FC5D53"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412,426,150</w:t>
            </w:r>
          </w:p>
        </w:tc>
      </w:tr>
      <w:tr w:rsidR="00134BDC" w:rsidRPr="001B6135" w14:paraId="0E434E47" w14:textId="77777777" w:rsidTr="00E11421">
        <w:trPr>
          <w:cantSplit/>
        </w:trPr>
        <w:tc>
          <w:tcPr>
            <w:tcW w:w="3262" w:type="dxa"/>
            <w:shd w:val="clear" w:color="auto" w:fill="auto"/>
            <w:hideMark/>
          </w:tcPr>
          <w:p w14:paraId="6A4EBF9C" w14:textId="04951181"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Depreciation for the year</w:t>
            </w:r>
          </w:p>
        </w:tc>
        <w:tc>
          <w:tcPr>
            <w:tcW w:w="1134" w:type="dxa"/>
            <w:tcBorders>
              <w:left w:val="nil"/>
            </w:tcBorders>
            <w:shd w:val="clear" w:color="auto" w:fill="auto"/>
            <w:vAlign w:val="bottom"/>
          </w:tcPr>
          <w:p w14:paraId="6A19C60B" w14:textId="7C9508A6"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571,255</w:t>
            </w:r>
          </w:p>
        </w:tc>
        <w:tc>
          <w:tcPr>
            <w:tcW w:w="182" w:type="dxa"/>
            <w:gridSpan w:val="2"/>
            <w:vMerge/>
            <w:shd w:val="clear" w:color="auto" w:fill="auto"/>
            <w:vAlign w:val="bottom"/>
          </w:tcPr>
          <w:p w14:paraId="79CF964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2BC5B694" w14:textId="7C79BDCA"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17,610,779</w:t>
            </w:r>
          </w:p>
        </w:tc>
        <w:tc>
          <w:tcPr>
            <w:tcW w:w="164" w:type="dxa"/>
            <w:gridSpan w:val="2"/>
            <w:vMerge/>
            <w:shd w:val="clear" w:color="auto" w:fill="auto"/>
            <w:vAlign w:val="bottom"/>
          </w:tcPr>
          <w:p w14:paraId="5AFA250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496A7E04" w14:textId="6572E76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4,328,975</w:t>
            </w:r>
          </w:p>
        </w:tc>
        <w:tc>
          <w:tcPr>
            <w:tcW w:w="164" w:type="dxa"/>
            <w:gridSpan w:val="2"/>
            <w:vMerge/>
            <w:vAlign w:val="bottom"/>
          </w:tcPr>
          <w:p w14:paraId="15713373"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32CF8E02" w14:textId="0423CEA9"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6,201,377</w:t>
            </w:r>
          </w:p>
        </w:tc>
        <w:tc>
          <w:tcPr>
            <w:tcW w:w="164" w:type="dxa"/>
            <w:gridSpan w:val="2"/>
            <w:vMerge/>
            <w:shd w:val="clear" w:color="auto" w:fill="auto"/>
            <w:vAlign w:val="bottom"/>
          </w:tcPr>
          <w:p w14:paraId="5F87A44A"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71B6823F" w14:textId="6CBBC903"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1,146,699</w:t>
            </w:r>
          </w:p>
        </w:tc>
        <w:tc>
          <w:tcPr>
            <w:tcW w:w="183" w:type="dxa"/>
            <w:gridSpan w:val="2"/>
            <w:vMerge/>
            <w:shd w:val="clear" w:color="auto" w:fill="auto"/>
            <w:vAlign w:val="bottom"/>
          </w:tcPr>
          <w:p w14:paraId="01AFA32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4A12B0CF" w14:textId="194CB8ED"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489,107</w:t>
            </w:r>
          </w:p>
        </w:tc>
        <w:tc>
          <w:tcPr>
            <w:tcW w:w="171" w:type="dxa"/>
            <w:gridSpan w:val="2"/>
            <w:vMerge/>
            <w:shd w:val="clear" w:color="auto" w:fill="auto"/>
            <w:vAlign w:val="bottom"/>
          </w:tcPr>
          <w:p w14:paraId="4A15E46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44E7D673" w14:textId="496DCAC5"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0D1AD8D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59FE5D04" w14:textId="7B1B6AF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30,348,192</w:t>
            </w:r>
          </w:p>
        </w:tc>
      </w:tr>
      <w:tr w:rsidR="00134BDC" w:rsidRPr="001B6135" w14:paraId="354957CC" w14:textId="77777777" w:rsidTr="00E11421">
        <w:trPr>
          <w:cantSplit/>
        </w:trPr>
        <w:tc>
          <w:tcPr>
            <w:tcW w:w="3262" w:type="dxa"/>
            <w:shd w:val="clear" w:color="auto" w:fill="auto"/>
            <w:hideMark/>
          </w:tcPr>
          <w:p w14:paraId="011A8886" w14:textId="50456B08"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Disposals during the year</w:t>
            </w:r>
          </w:p>
        </w:tc>
        <w:tc>
          <w:tcPr>
            <w:tcW w:w="1134" w:type="dxa"/>
            <w:tcBorders>
              <w:left w:val="nil"/>
            </w:tcBorders>
            <w:shd w:val="clear" w:color="auto" w:fill="auto"/>
            <w:vAlign w:val="bottom"/>
          </w:tcPr>
          <w:p w14:paraId="71F431BA" w14:textId="7DC8CA4D"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40249D7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57BA9F99" w14:textId="0F87EB22"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(4,422,342)</w:t>
            </w:r>
          </w:p>
        </w:tc>
        <w:tc>
          <w:tcPr>
            <w:tcW w:w="164" w:type="dxa"/>
            <w:gridSpan w:val="2"/>
            <w:vMerge/>
            <w:shd w:val="clear" w:color="auto" w:fill="auto"/>
            <w:vAlign w:val="bottom"/>
          </w:tcPr>
          <w:p w14:paraId="2D898C9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10E37F29" w14:textId="6AE44556"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0291F68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34AA6597" w14:textId="5E45C3C0"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08082A94"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3C561648" w14:textId="5B02665F"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(953,536)</w:t>
            </w:r>
          </w:p>
        </w:tc>
        <w:tc>
          <w:tcPr>
            <w:tcW w:w="183" w:type="dxa"/>
            <w:gridSpan w:val="2"/>
            <w:vMerge/>
            <w:shd w:val="clear" w:color="auto" w:fill="auto"/>
            <w:vAlign w:val="bottom"/>
          </w:tcPr>
          <w:p w14:paraId="4DA1899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49276F78" w14:textId="71603878"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(1,127,798)</w:t>
            </w:r>
          </w:p>
        </w:tc>
        <w:tc>
          <w:tcPr>
            <w:tcW w:w="171" w:type="dxa"/>
            <w:gridSpan w:val="2"/>
            <w:vMerge/>
            <w:shd w:val="clear" w:color="auto" w:fill="auto"/>
            <w:vAlign w:val="bottom"/>
          </w:tcPr>
          <w:p w14:paraId="08EC28B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66E37B7A" w14:textId="77085F30"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4004E69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170EFE95" w14:textId="490446F3"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(6,503,676)</w:t>
            </w:r>
          </w:p>
        </w:tc>
      </w:tr>
      <w:tr w:rsidR="00134BDC" w:rsidRPr="001B6135" w14:paraId="21B7393F" w14:textId="77777777" w:rsidTr="00E11421">
        <w:trPr>
          <w:cantSplit/>
        </w:trPr>
        <w:tc>
          <w:tcPr>
            <w:tcW w:w="3262" w:type="dxa"/>
            <w:shd w:val="clear" w:color="auto" w:fill="auto"/>
          </w:tcPr>
          <w:p w14:paraId="6DC47EF3" w14:textId="122800BA"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Transfer in</w:t>
            </w:r>
          </w:p>
        </w:tc>
        <w:tc>
          <w:tcPr>
            <w:tcW w:w="1134" w:type="dxa"/>
            <w:tcBorders>
              <w:left w:val="nil"/>
            </w:tcBorders>
            <w:shd w:val="clear" w:color="auto" w:fill="auto"/>
            <w:vAlign w:val="bottom"/>
          </w:tcPr>
          <w:p w14:paraId="264726F7" w14:textId="6760A448"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12AEA0C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505AE455" w14:textId="65E2FE03"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110,283,977</w:t>
            </w:r>
          </w:p>
        </w:tc>
        <w:tc>
          <w:tcPr>
            <w:tcW w:w="164" w:type="dxa"/>
            <w:gridSpan w:val="2"/>
            <w:vMerge/>
            <w:shd w:val="clear" w:color="auto" w:fill="auto"/>
            <w:vAlign w:val="bottom"/>
          </w:tcPr>
          <w:p w14:paraId="49F67C40"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10098842" w14:textId="50379E2B"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58BCF9C2"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64C660A4" w14:textId="76B9F166"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29765343"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3B650975" w14:textId="00BBB2BD"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15,296,758</w:t>
            </w:r>
          </w:p>
        </w:tc>
        <w:tc>
          <w:tcPr>
            <w:tcW w:w="183" w:type="dxa"/>
            <w:gridSpan w:val="2"/>
            <w:vMerge/>
            <w:shd w:val="clear" w:color="auto" w:fill="auto"/>
            <w:vAlign w:val="bottom"/>
          </w:tcPr>
          <w:p w14:paraId="2E28985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6669C681" w14:textId="654D6260"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02F12ED7"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799E97C3" w14:textId="4F9D974C"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543113BE"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79CF532F" w14:textId="3BC4AB5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125,580,735</w:t>
            </w:r>
          </w:p>
        </w:tc>
      </w:tr>
      <w:tr w:rsidR="00134BDC" w:rsidRPr="001B6135" w14:paraId="239B9291" w14:textId="77777777" w:rsidTr="00E11421">
        <w:trPr>
          <w:cantSplit/>
        </w:trPr>
        <w:tc>
          <w:tcPr>
            <w:tcW w:w="3262" w:type="dxa"/>
            <w:shd w:val="clear" w:color="auto" w:fill="auto"/>
          </w:tcPr>
          <w:p w14:paraId="2ADF948E" w14:textId="345F414E" w:rsidR="00134BDC" w:rsidRPr="001B6135" w:rsidRDefault="00134BDC"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(Transfer out) (Note 1</w:t>
            </w:r>
            <w:r w:rsidR="008A502E" w:rsidRPr="001B6135">
              <w:rPr>
                <w:rFonts w:asciiTheme="majorBidi" w:hAnsiTheme="majorBidi" w:cstheme="majorBidi" w:hint="cs"/>
                <w:sz w:val="28"/>
                <w:szCs w:val="28"/>
                <w:lang w:val="en-US"/>
              </w:rPr>
              <w:t>5</w:t>
            </w:r>
            <w:r w:rsidRPr="001B6135">
              <w:rPr>
                <w:rFonts w:asciiTheme="majorBidi" w:hAnsiTheme="majorBidi" w:cstheme="majorBidi"/>
                <w:sz w:val="28"/>
                <w:szCs w:val="28"/>
              </w:rPr>
              <w:t>.2)</w:t>
            </w:r>
          </w:p>
        </w:tc>
        <w:tc>
          <w:tcPr>
            <w:tcW w:w="1134" w:type="dxa"/>
            <w:tcBorders>
              <w:left w:val="nil"/>
            </w:tcBorders>
            <w:shd w:val="clear" w:color="auto" w:fill="auto"/>
            <w:vAlign w:val="bottom"/>
          </w:tcPr>
          <w:p w14:paraId="5E52DE61" w14:textId="563DCFFD"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(13,946,772)</w:t>
            </w:r>
          </w:p>
        </w:tc>
        <w:tc>
          <w:tcPr>
            <w:tcW w:w="182" w:type="dxa"/>
            <w:gridSpan w:val="2"/>
            <w:vMerge/>
            <w:shd w:val="clear" w:color="auto" w:fill="auto"/>
            <w:vAlign w:val="bottom"/>
          </w:tcPr>
          <w:p w14:paraId="2C2A246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67C446BB" w14:textId="5EDCE860"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(123,769,674)</w:t>
            </w:r>
          </w:p>
        </w:tc>
        <w:tc>
          <w:tcPr>
            <w:tcW w:w="164" w:type="dxa"/>
            <w:gridSpan w:val="2"/>
            <w:vMerge/>
            <w:shd w:val="clear" w:color="auto" w:fill="auto"/>
            <w:vAlign w:val="bottom"/>
          </w:tcPr>
          <w:p w14:paraId="6FDA6BAB"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bottom w:val="single" w:sz="4" w:space="0" w:color="auto"/>
            </w:tcBorders>
            <w:vAlign w:val="bottom"/>
          </w:tcPr>
          <w:p w14:paraId="29616301" w14:textId="02EE08AB"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181FD5C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1859513F" w14:textId="7E1795DA"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358E8D78"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38D5F52F" w14:textId="324E203C"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(44,641,074)</w:t>
            </w:r>
          </w:p>
        </w:tc>
        <w:tc>
          <w:tcPr>
            <w:tcW w:w="183" w:type="dxa"/>
            <w:gridSpan w:val="2"/>
            <w:vMerge/>
            <w:shd w:val="clear" w:color="auto" w:fill="auto"/>
            <w:vAlign w:val="bottom"/>
          </w:tcPr>
          <w:p w14:paraId="032BD59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43AD6FDF" w14:textId="48199BC4"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6FA9A770"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5A8953F8" w14:textId="45C00091"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61673AAA"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50428956" w14:textId="6D0A05BE" w:rsidR="00134BDC" w:rsidRPr="001B6135" w:rsidRDefault="00134BDC"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(182,357,520)</w:t>
            </w:r>
          </w:p>
        </w:tc>
      </w:tr>
      <w:tr w:rsidR="006011CB" w:rsidRPr="001B6135" w14:paraId="7BB03D39" w14:textId="77777777" w:rsidTr="001F5DBD">
        <w:trPr>
          <w:cantSplit/>
        </w:trPr>
        <w:tc>
          <w:tcPr>
            <w:tcW w:w="3262" w:type="dxa"/>
            <w:shd w:val="clear" w:color="auto" w:fill="auto"/>
            <w:hideMark/>
          </w:tcPr>
          <w:p w14:paraId="4DBB2BB4" w14:textId="66E2E73B" w:rsidR="006011CB" w:rsidRPr="001B6135" w:rsidRDefault="006011CB" w:rsidP="001B6135">
            <w:pPr>
              <w:tabs>
                <w:tab w:val="left" w:pos="3390"/>
              </w:tabs>
              <w:spacing w:line="240" w:lineRule="auto"/>
              <w:ind w:left="54"/>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134" w:type="dxa"/>
            <w:tcBorders>
              <w:top w:val="single" w:sz="4" w:space="0" w:color="auto"/>
              <w:left w:val="nil"/>
              <w:bottom w:val="nil"/>
              <w:right w:val="nil"/>
            </w:tcBorders>
            <w:shd w:val="clear" w:color="auto" w:fill="auto"/>
            <w:vAlign w:val="bottom"/>
          </w:tcPr>
          <w:p w14:paraId="20887335" w14:textId="00CF41D2" w:rsidR="006011CB" w:rsidRPr="001B6135" w:rsidRDefault="006011CB"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2DB8716D" w14:textId="77777777" w:rsidR="006011CB" w:rsidRPr="001B6135" w:rsidRDefault="006011CB"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top w:val="single" w:sz="4" w:space="0" w:color="auto"/>
              <w:left w:val="nil"/>
              <w:bottom w:val="nil"/>
              <w:right w:val="nil"/>
            </w:tcBorders>
            <w:shd w:val="clear" w:color="auto" w:fill="auto"/>
            <w:vAlign w:val="center"/>
          </w:tcPr>
          <w:p w14:paraId="17E42CC8" w14:textId="570EDAB1" w:rsidR="006011CB" w:rsidRPr="001B6135" w:rsidRDefault="006011CB"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 xml:space="preserve">193,056,923 </w:t>
            </w:r>
          </w:p>
        </w:tc>
        <w:tc>
          <w:tcPr>
            <w:tcW w:w="164" w:type="dxa"/>
            <w:gridSpan w:val="2"/>
            <w:vMerge/>
            <w:shd w:val="clear" w:color="auto" w:fill="auto"/>
            <w:vAlign w:val="bottom"/>
          </w:tcPr>
          <w:p w14:paraId="2796A164" w14:textId="77777777" w:rsidR="006011CB" w:rsidRPr="001B6135" w:rsidRDefault="006011CB"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top w:val="single" w:sz="4" w:space="0" w:color="auto"/>
            </w:tcBorders>
            <w:vAlign w:val="bottom"/>
          </w:tcPr>
          <w:p w14:paraId="58BA3DA9" w14:textId="6488A6A3" w:rsidR="006011CB" w:rsidRPr="001B6135" w:rsidRDefault="006011CB" w:rsidP="001B6135">
            <w:pPr>
              <w:tabs>
                <w:tab w:val="center" w:pos="558"/>
                <w:tab w:val="right" w:pos="1117"/>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114,585,444</w:t>
            </w:r>
          </w:p>
        </w:tc>
        <w:tc>
          <w:tcPr>
            <w:tcW w:w="164" w:type="dxa"/>
            <w:gridSpan w:val="2"/>
            <w:vMerge/>
            <w:vAlign w:val="bottom"/>
          </w:tcPr>
          <w:p w14:paraId="7BDC6F68" w14:textId="77777777" w:rsidR="006011CB" w:rsidRPr="001B6135" w:rsidRDefault="006011CB" w:rsidP="001B6135">
            <w:pPr>
              <w:tabs>
                <w:tab w:val="center" w:pos="558"/>
                <w:tab w:val="right" w:pos="1117"/>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nil"/>
              <w:right w:val="nil"/>
            </w:tcBorders>
            <w:shd w:val="clear" w:color="auto" w:fill="auto"/>
            <w:vAlign w:val="bottom"/>
          </w:tcPr>
          <w:p w14:paraId="52AAE204" w14:textId="4C2B97E1" w:rsidR="006011CB" w:rsidRPr="001B6135" w:rsidRDefault="006011CB"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51,000,436</w:t>
            </w:r>
          </w:p>
        </w:tc>
        <w:tc>
          <w:tcPr>
            <w:tcW w:w="164" w:type="dxa"/>
            <w:gridSpan w:val="2"/>
            <w:vMerge/>
            <w:shd w:val="clear" w:color="auto" w:fill="auto"/>
            <w:vAlign w:val="bottom"/>
          </w:tcPr>
          <w:p w14:paraId="00AD8966" w14:textId="77777777" w:rsidR="006011CB" w:rsidRPr="001B6135" w:rsidRDefault="006011CB"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nil"/>
              <w:right w:val="nil"/>
            </w:tcBorders>
            <w:shd w:val="clear" w:color="auto" w:fill="auto"/>
            <w:vAlign w:val="bottom"/>
          </w:tcPr>
          <w:p w14:paraId="1C7CCEA5" w14:textId="0229F5F8" w:rsidR="006011CB" w:rsidRPr="001B6135" w:rsidRDefault="006011CB"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17,584,885</w:t>
            </w:r>
          </w:p>
        </w:tc>
        <w:tc>
          <w:tcPr>
            <w:tcW w:w="183" w:type="dxa"/>
            <w:gridSpan w:val="2"/>
            <w:vMerge/>
            <w:shd w:val="clear" w:color="auto" w:fill="auto"/>
            <w:vAlign w:val="bottom"/>
          </w:tcPr>
          <w:p w14:paraId="7B105972" w14:textId="77777777" w:rsidR="006011CB" w:rsidRPr="001B6135" w:rsidRDefault="006011CB"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top w:val="single" w:sz="4" w:space="0" w:color="auto"/>
              <w:left w:val="nil"/>
              <w:bottom w:val="nil"/>
              <w:right w:val="nil"/>
            </w:tcBorders>
            <w:shd w:val="clear" w:color="auto" w:fill="auto"/>
            <w:vAlign w:val="bottom"/>
          </w:tcPr>
          <w:p w14:paraId="3D445706" w14:textId="474E85CE" w:rsidR="006011CB" w:rsidRPr="001B6135" w:rsidRDefault="006011CB"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3,266,193</w:t>
            </w:r>
          </w:p>
        </w:tc>
        <w:tc>
          <w:tcPr>
            <w:tcW w:w="171" w:type="dxa"/>
            <w:gridSpan w:val="2"/>
            <w:vMerge/>
            <w:shd w:val="clear" w:color="auto" w:fill="auto"/>
            <w:vAlign w:val="bottom"/>
          </w:tcPr>
          <w:p w14:paraId="01CB52EE" w14:textId="77777777" w:rsidR="006011CB" w:rsidRPr="001B6135" w:rsidRDefault="006011CB"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top w:val="single" w:sz="4" w:space="0" w:color="auto"/>
              <w:left w:val="nil"/>
              <w:bottom w:val="nil"/>
              <w:right w:val="nil"/>
            </w:tcBorders>
            <w:shd w:val="clear" w:color="auto" w:fill="auto"/>
            <w:vAlign w:val="bottom"/>
          </w:tcPr>
          <w:p w14:paraId="70392E74" w14:textId="2C85B8ED" w:rsidR="006011CB" w:rsidRPr="001B6135" w:rsidRDefault="006011CB"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5CB8089C" w14:textId="77777777" w:rsidR="006011CB" w:rsidRPr="001B6135" w:rsidRDefault="006011CB" w:rsidP="001B6135">
            <w:pPr>
              <w:tabs>
                <w:tab w:val="left" w:pos="3390"/>
              </w:tabs>
              <w:spacing w:line="240" w:lineRule="auto"/>
              <w:ind w:left="-1079"/>
              <w:jc w:val="right"/>
              <w:rPr>
                <w:rFonts w:asciiTheme="majorBidi" w:hAnsiTheme="majorBidi" w:cstheme="majorBidi"/>
                <w:sz w:val="28"/>
                <w:szCs w:val="28"/>
              </w:rPr>
            </w:pPr>
          </w:p>
        </w:tc>
        <w:tc>
          <w:tcPr>
            <w:tcW w:w="1190" w:type="dxa"/>
            <w:tcBorders>
              <w:top w:val="single" w:sz="4" w:space="0" w:color="auto"/>
              <w:left w:val="nil"/>
              <w:bottom w:val="nil"/>
              <w:right w:val="nil"/>
            </w:tcBorders>
            <w:shd w:val="clear" w:color="auto" w:fill="auto"/>
            <w:vAlign w:val="bottom"/>
          </w:tcPr>
          <w:p w14:paraId="1B2F2BCE" w14:textId="21142D36" w:rsidR="006011CB" w:rsidRPr="001B6135" w:rsidRDefault="006011CB"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379,493,881</w:t>
            </w:r>
          </w:p>
        </w:tc>
      </w:tr>
      <w:tr w:rsidR="003B06D5" w:rsidRPr="001B6135" w14:paraId="5601FFB9" w14:textId="77777777" w:rsidTr="00E11421">
        <w:trPr>
          <w:cantSplit/>
        </w:trPr>
        <w:tc>
          <w:tcPr>
            <w:tcW w:w="3262" w:type="dxa"/>
            <w:shd w:val="clear" w:color="auto" w:fill="auto"/>
            <w:hideMark/>
          </w:tcPr>
          <w:p w14:paraId="5FFF1960" w14:textId="4BBD7A39" w:rsidR="003B06D5" w:rsidRPr="001B6135" w:rsidRDefault="003B06D5"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Depreciation for the year</w:t>
            </w:r>
          </w:p>
        </w:tc>
        <w:tc>
          <w:tcPr>
            <w:tcW w:w="1134" w:type="dxa"/>
            <w:tcBorders>
              <w:left w:val="nil"/>
            </w:tcBorders>
            <w:shd w:val="clear" w:color="auto" w:fill="auto"/>
            <w:vAlign w:val="bottom"/>
          </w:tcPr>
          <w:p w14:paraId="587D6246" w14:textId="5B20BD3E"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5D2FEE92"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12E03A66" w14:textId="78114B10"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22,787,071</w:t>
            </w:r>
          </w:p>
        </w:tc>
        <w:tc>
          <w:tcPr>
            <w:tcW w:w="164" w:type="dxa"/>
            <w:gridSpan w:val="2"/>
            <w:vMerge/>
            <w:shd w:val="clear" w:color="auto" w:fill="auto"/>
            <w:vAlign w:val="bottom"/>
          </w:tcPr>
          <w:p w14:paraId="3F2D08FC"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3DBE92A6" w14:textId="38EA2E8C"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4,094,770</w:t>
            </w:r>
          </w:p>
        </w:tc>
        <w:tc>
          <w:tcPr>
            <w:tcW w:w="164" w:type="dxa"/>
            <w:gridSpan w:val="2"/>
            <w:vMerge/>
            <w:vAlign w:val="bottom"/>
          </w:tcPr>
          <w:p w14:paraId="530CC1BF"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2B719541" w14:textId="601179F8"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6,259,055</w:t>
            </w:r>
          </w:p>
        </w:tc>
        <w:tc>
          <w:tcPr>
            <w:tcW w:w="164" w:type="dxa"/>
            <w:gridSpan w:val="2"/>
            <w:vMerge/>
            <w:shd w:val="clear" w:color="auto" w:fill="auto"/>
            <w:vAlign w:val="bottom"/>
          </w:tcPr>
          <w:p w14:paraId="3F77A26C"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6B9EF1D5" w14:textId="661526D0" w:rsidR="003B06D5" w:rsidRPr="001B6135" w:rsidRDefault="003B06D5" w:rsidP="001B6135">
            <w:pPr>
              <w:tabs>
                <w:tab w:val="left" w:pos="3390"/>
              </w:tabs>
              <w:spacing w:line="240" w:lineRule="auto"/>
              <w:ind w:left="-1079"/>
              <w:jc w:val="right"/>
              <w:rPr>
                <w:rFonts w:asciiTheme="majorBidi" w:hAnsiTheme="majorBidi" w:cstheme="majorBidi"/>
                <w:sz w:val="28"/>
                <w:szCs w:val="28"/>
                <w:cs/>
              </w:rPr>
            </w:pPr>
            <w:r w:rsidRPr="001B6135">
              <w:rPr>
                <w:rFonts w:asciiTheme="majorBidi" w:hAnsiTheme="majorBidi" w:cstheme="majorBidi"/>
                <w:sz w:val="28"/>
                <w:szCs w:val="28"/>
              </w:rPr>
              <w:t>887,83</w:t>
            </w:r>
            <w:r w:rsidR="00B64292" w:rsidRPr="001B6135">
              <w:rPr>
                <w:rFonts w:asciiTheme="majorBidi" w:hAnsiTheme="majorBidi" w:cstheme="majorBidi"/>
                <w:sz w:val="28"/>
                <w:szCs w:val="28"/>
              </w:rPr>
              <w:t>5</w:t>
            </w:r>
          </w:p>
        </w:tc>
        <w:tc>
          <w:tcPr>
            <w:tcW w:w="183" w:type="dxa"/>
            <w:gridSpan w:val="2"/>
            <w:vMerge/>
            <w:shd w:val="clear" w:color="auto" w:fill="auto"/>
            <w:vAlign w:val="bottom"/>
          </w:tcPr>
          <w:p w14:paraId="4BB06819"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49965A54" w14:textId="6F44DFA8"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219,844</w:t>
            </w:r>
          </w:p>
        </w:tc>
        <w:tc>
          <w:tcPr>
            <w:tcW w:w="171" w:type="dxa"/>
            <w:gridSpan w:val="2"/>
            <w:vMerge/>
            <w:shd w:val="clear" w:color="auto" w:fill="auto"/>
            <w:vAlign w:val="bottom"/>
          </w:tcPr>
          <w:p w14:paraId="28141ACA"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26547BCB" w14:textId="38D1258C"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121DEE5F"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214E5AE6" w14:textId="1BA7533F"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34,248,575</w:t>
            </w:r>
          </w:p>
        </w:tc>
      </w:tr>
      <w:tr w:rsidR="003B06D5" w:rsidRPr="001B6135" w14:paraId="070E8C3B" w14:textId="77777777" w:rsidTr="00E11421">
        <w:trPr>
          <w:cantSplit/>
        </w:trPr>
        <w:tc>
          <w:tcPr>
            <w:tcW w:w="3262" w:type="dxa"/>
            <w:shd w:val="clear" w:color="auto" w:fill="auto"/>
          </w:tcPr>
          <w:p w14:paraId="36E1576E" w14:textId="3F06C71B" w:rsidR="003B06D5" w:rsidRPr="001B6135" w:rsidRDefault="003B06D5"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Disposals during the year</w:t>
            </w:r>
          </w:p>
        </w:tc>
        <w:tc>
          <w:tcPr>
            <w:tcW w:w="1134" w:type="dxa"/>
            <w:tcBorders>
              <w:left w:val="nil"/>
            </w:tcBorders>
            <w:shd w:val="clear" w:color="auto" w:fill="auto"/>
            <w:vAlign w:val="bottom"/>
          </w:tcPr>
          <w:p w14:paraId="7DE3FAC3" w14:textId="66D763F2"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2E1808F2"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6B1BFA5D" w14:textId="6BA1C6CF"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2B60A272"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3544AF2E" w14:textId="2E1607A6"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(2,743,631)</w:t>
            </w:r>
          </w:p>
        </w:tc>
        <w:tc>
          <w:tcPr>
            <w:tcW w:w="164" w:type="dxa"/>
            <w:gridSpan w:val="2"/>
            <w:vMerge/>
            <w:vAlign w:val="bottom"/>
          </w:tcPr>
          <w:p w14:paraId="2701414B"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76329BF5" w14:textId="3B5B1F50"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(1,340,282)</w:t>
            </w:r>
          </w:p>
        </w:tc>
        <w:tc>
          <w:tcPr>
            <w:tcW w:w="164" w:type="dxa"/>
            <w:gridSpan w:val="2"/>
            <w:vMerge/>
            <w:shd w:val="clear" w:color="auto" w:fill="auto"/>
            <w:vAlign w:val="bottom"/>
          </w:tcPr>
          <w:p w14:paraId="0E95EB4F"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2870FF5B" w14:textId="25FCD25B"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12010EBE"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4D9F49D7" w14:textId="09D861B5"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72E0AD7F"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306CCCA9" w14:textId="399A4D8A"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58F43C0C"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2CB06B3B" w14:textId="083024B8"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(4,083,913)</w:t>
            </w:r>
          </w:p>
        </w:tc>
      </w:tr>
      <w:tr w:rsidR="003B06D5" w:rsidRPr="001B6135" w14:paraId="315A20FE" w14:textId="77777777" w:rsidTr="00E11421">
        <w:trPr>
          <w:cantSplit/>
        </w:trPr>
        <w:tc>
          <w:tcPr>
            <w:tcW w:w="3262" w:type="dxa"/>
            <w:shd w:val="clear" w:color="auto" w:fill="auto"/>
          </w:tcPr>
          <w:p w14:paraId="50698275" w14:textId="02112DF4" w:rsidR="003B06D5" w:rsidRPr="001B6135" w:rsidRDefault="003B06D5"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Transfer in</w:t>
            </w:r>
          </w:p>
        </w:tc>
        <w:tc>
          <w:tcPr>
            <w:tcW w:w="1134" w:type="dxa"/>
            <w:tcBorders>
              <w:left w:val="nil"/>
            </w:tcBorders>
            <w:shd w:val="clear" w:color="auto" w:fill="auto"/>
            <w:vAlign w:val="bottom"/>
          </w:tcPr>
          <w:p w14:paraId="7ABEB4B1" w14:textId="484DC426"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0126E39D"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18" w:type="dxa"/>
            <w:gridSpan w:val="2"/>
            <w:shd w:val="clear" w:color="auto" w:fill="auto"/>
            <w:vAlign w:val="bottom"/>
          </w:tcPr>
          <w:p w14:paraId="4BF6B482" w14:textId="1DBC9DCE"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5277BB17"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91" w:type="dxa"/>
            <w:gridSpan w:val="2"/>
            <w:vAlign w:val="bottom"/>
          </w:tcPr>
          <w:p w14:paraId="56513AD2" w14:textId="2DBB9C2F"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054A5F7D"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113DDFAE" w14:textId="32008699"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0DBAE291"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shd w:val="clear" w:color="auto" w:fill="auto"/>
            <w:vAlign w:val="bottom"/>
          </w:tcPr>
          <w:p w14:paraId="55928BAC" w14:textId="634BA0F1"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72052BC2"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05" w:type="dxa"/>
            <w:gridSpan w:val="2"/>
            <w:shd w:val="clear" w:color="auto" w:fill="auto"/>
            <w:vAlign w:val="bottom"/>
          </w:tcPr>
          <w:p w14:paraId="4B6CAF5B" w14:textId="707CB60B"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239015E5"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54" w:type="dxa"/>
            <w:gridSpan w:val="2"/>
            <w:shd w:val="clear" w:color="auto" w:fill="auto"/>
            <w:vAlign w:val="bottom"/>
          </w:tcPr>
          <w:p w14:paraId="69A4B1E1" w14:textId="48654085"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6E48EDB6"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90" w:type="dxa"/>
            <w:shd w:val="clear" w:color="auto" w:fill="auto"/>
            <w:vAlign w:val="bottom"/>
          </w:tcPr>
          <w:p w14:paraId="7ED44B4F" w14:textId="29654F7C"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3B06D5" w:rsidRPr="001B6135" w14:paraId="427DE676" w14:textId="77777777" w:rsidTr="00E11421">
        <w:trPr>
          <w:cantSplit/>
        </w:trPr>
        <w:tc>
          <w:tcPr>
            <w:tcW w:w="3262" w:type="dxa"/>
            <w:shd w:val="clear" w:color="auto" w:fill="auto"/>
          </w:tcPr>
          <w:p w14:paraId="717C97E7" w14:textId="7FB2AA3D" w:rsidR="003B06D5" w:rsidRPr="001B6135" w:rsidRDefault="003B06D5" w:rsidP="001B6135">
            <w:pPr>
              <w:tabs>
                <w:tab w:val="left" w:pos="3390"/>
              </w:tabs>
              <w:spacing w:line="240" w:lineRule="auto"/>
              <w:ind w:left="366" w:hanging="182"/>
              <w:rPr>
                <w:rFonts w:asciiTheme="majorBidi" w:hAnsiTheme="majorBidi" w:cstheme="majorBidi"/>
                <w:sz w:val="28"/>
                <w:szCs w:val="28"/>
              </w:rPr>
            </w:pPr>
            <w:r w:rsidRPr="001B6135">
              <w:rPr>
                <w:rFonts w:asciiTheme="majorBidi" w:hAnsiTheme="majorBidi" w:cstheme="majorBidi"/>
                <w:sz w:val="28"/>
                <w:szCs w:val="28"/>
              </w:rPr>
              <w:t xml:space="preserve">Transfer to assets classified as </w:t>
            </w:r>
            <w:r w:rsidRPr="001B6135">
              <w:rPr>
                <w:rFonts w:asciiTheme="majorBidi" w:hAnsiTheme="majorBidi" w:cstheme="majorBidi"/>
                <w:sz w:val="28"/>
                <w:szCs w:val="28"/>
              </w:rPr>
              <w:br/>
              <w:t>held for sale (Note 13)</w:t>
            </w:r>
          </w:p>
        </w:tc>
        <w:tc>
          <w:tcPr>
            <w:tcW w:w="1134" w:type="dxa"/>
            <w:tcBorders>
              <w:left w:val="nil"/>
              <w:bottom w:val="single" w:sz="4" w:space="0" w:color="auto"/>
            </w:tcBorders>
            <w:shd w:val="clear" w:color="auto" w:fill="auto"/>
            <w:vAlign w:val="bottom"/>
          </w:tcPr>
          <w:p w14:paraId="53DC5D3F" w14:textId="58EEFFA0"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47F21C1E"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bottom w:val="single" w:sz="4" w:space="0" w:color="auto"/>
            </w:tcBorders>
            <w:shd w:val="clear" w:color="auto" w:fill="auto"/>
            <w:vAlign w:val="bottom"/>
          </w:tcPr>
          <w:p w14:paraId="2E2D89C2" w14:textId="7577774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(126,238,512)</w:t>
            </w:r>
          </w:p>
        </w:tc>
        <w:tc>
          <w:tcPr>
            <w:tcW w:w="164" w:type="dxa"/>
            <w:gridSpan w:val="2"/>
            <w:vMerge/>
            <w:shd w:val="clear" w:color="auto" w:fill="auto"/>
            <w:vAlign w:val="bottom"/>
          </w:tcPr>
          <w:p w14:paraId="240AAFAB"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bottom w:val="single" w:sz="4" w:space="0" w:color="auto"/>
            </w:tcBorders>
            <w:vAlign w:val="bottom"/>
          </w:tcPr>
          <w:p w14:paraId="490204F1" w14:textId="2CD9206B"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6D8478E0"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bottom w:val="single" w:sz="4" w:space="0" w:color="auto"/>
            </w:tcBorders>
            <w:shd w:val="clear" w:color="auto" w:fill="auto"/>
            <w:vAlign w:val="bottom"/>
          </w:tcPr>
          <w:p w14:paraId="0E1E15BA" w14:textId="1ED12560"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333426DC"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bottom w:val="single" w:sz="4" w:space="0" w:color="auto"/>
            </w:tcBorders>
            <w:shd w:val="clear" w:color="auto" w:fill="auto"/>
            <w:vAlign w:val="bottom"/>
          </w:tcPr>
          <w:p w14:paraId="72C398CA" w14:textId="3190B8C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(15,665,478)</w:t>
            </w:r>
          </w:p>
        </w:tc>
        <w:tc>
          <w:tcPr>
            <w:tcW w:w="183" w:type="dxa"/>
            <w:gridSpan w:val="2"/>
            <w:vMerge/>
            <w:shd w:val="clear" w:color="auto" w:fill="auto"/>
            <w:vAlign w:val="bottom"/>
          </w:tcPr>
          <w:p w14:paraId="54C9798A"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bottom w:val="single" w:sz="4" w:space="0" w:color="auto"/>
            </w:tcBorders>
            <w:shd w:val="clear" w:color="auto" w:fill="auto"/>
            <w:vAlign w:val="bottom"/>
          </w:tcPr>
          <w:p w14:paraId="50487C39" w14:textId="591A2374"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07D26F6D"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bottom w:val="single" w:sz="4" w:space="0" w:color="auto"/>
            </w:tcBorders>
            <w:shd w:val="clear" w:color="auto" w:fill="auto"/>
            <w:vAlign w:val="bottom"/>
          </w:tcPr>
          <w:p w14:paraId="2F095E79" w14:textId="532C37BF"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157A1270"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07221B4C" w14:textId="1F3D466A"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(141,903,990)</w:t>
            </w:r>
          </w:p>
        </w:tc>
      </w:tr>
      <w:tr w:rsidR="003B06D5" w:rsidRPr="001B6135" w14:paraId="7CD1E668" w14:textId="77777777" w:rsidTr="00E11421">
        <w:trPr>
          <w:cantSplit/>
        </w:trPr>
        <w:tc>
          <w:tcPr>
            <w:tcW w:w="3262" w:type="dxa"/>
            <w:shd w:val="clear" w:color="auto" w:fill="auto"/>
            <w:hideMark/>
          </w:tcPr>
          <w:p w14:paraId="56A1CD18" w14:textId="2D25CF92" w:rsidR="003B06D5" w:rsidRPr="001B6135" w:rsidRDefault="003B06D5" w:rsidP="001B6135">
            <w:pPr>
              <w:tabs>
                <w:tab w:val="left" w:pos="3390"/>
              </w:tabs>
              <w:spacing w:line="240" w:lineRule="auto"/>
              <w:ind w:left="54"/>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134" w:type="dxa"/>
            <w:tcBorders>
              <w:top w:val="single" w:sz="4" w:space="0" w:color="auto"/>
              <w:left w:val="nil"/>
              <w:bottom w:val="double" w:sz="4" w:space="0" w:color="auto"/>
              <w:right w:val="nil"/>
            </w:tcBorders>
            <w:shd w:val="clear" w:color="auto" w:fill="auto"/>
            <w:vAlign w:val="bottom"/>
          </w:tcPr>
          <w:p w14:paraId="18460509" w14:textId="3140236D"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513BF2A6"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top w:val="single" w:sz="4" w:space="0" w:color="auto"/>
              <w:left w:val="nil"/>
              <w:bottom w:val="double" w:sz="4" w:space="0" w:color="auto"/>
              <w:right w:val="nil"/>
            </w:tcBorders>
            <w:shd w:val="clear" w:color="auto" w:fill="auto"/>
            <w:vAlign w:val="bottom"/>
          </w:tcPr>
          <w:p w14:paraId="03D8B5FB" w14:textId="00E3A052"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89,605,48</w:t>
            </w:r>
            <w:r w:rsidR="00A453D5" w:rsidRPr="001B6135">
              <w:rPr>
                <w:rFonts w:asciiTheme="majorBidi" w:hAnsiTheme="majorBidi" w:cstheme="majorBidi"/>
                <w:sz w:val="28"/>
                <w:szCs w:val="28"/>
              </w:rPr>
              <w:t>1</w:t>
            </w:r>
          </w:p>
        </w:tc>
        <w:tc>
          <w:tcPr>
            <w:tcW w:w="164" w:type="dxa"/>
            <w:gridSpan w:val="2"/>
            <w:vMerge/>
            <w:shd w:val="clear" w:color="auto" w:fill="auto"/>
            <w:vAlign w:val="bottom"/>
          </w:tcPr>
          <w:p w14:paraId="2BCA1256"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top w:val="single" w:sz="4" w:space="0" w:color="auto"/>
              <w:bottom w:val="double" w:sz="4" w:space="0" w:color="auto"/>
            </w:tcBorders>
            <w:vAlign w:val="bottom"/>
          </w:tcPr>
          <w:p w14:paraId="022E30E8" w14:textId="51457AF0" w:rsidR="003B06D5" w:rsidRPr="001B6135" w:rsidRDefault="003B06D5" w:rsidP="001B6135">
            <w:pPr>
              <w:tabs>
                <w:tab w:val="center" w:pos="558"/>
                <w:tab w:val="right" w:pos="1117"/>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115,936,583</w:t>
            </w:r>
          </w:p>
        </w:tc>
        <w:tc>
          <w:tcPr>
            <w:tcW w:w="164" w:type="dxa"/>
            <w:gridSpan w:val="2"/>
            <w:vMerge/>
            <w:vAlign w:val="bottom"/>
          </w:tcPr>
          <w:p w14:paraId="4116E895" w14:textId="77777777" w:rsidR="003B06D5" w:rsidRPr="001B6135" w:rsidRDefault="003B06D5" w:rsidP="001B6135">
            <w:pPr>
              <w:tabs>
                <w:tab w:val="center" w:pos="558"/>
                <w:tab w:val="right" w:pos="1117"/>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double" w:sz="4" w:space="0" w:color="auto"/>
              <w:right w:val="nil"/>
            </w:tcBorders>
            <w:shd w:val="clear" w:color="auto" w:fill="auto"/>
            <w:vAlign w:val="bottom"/>
          </w:tcPr>
          <w:p w14:paraId="26E56DBB" w14:textId="5E5433D9" w:rsidR="003B06D5" w:rsidRPr="001B6135" w:rsidRDefault="003B06D5" w:rsidP="001B6135">
            <w:pPr>
              <w:tabs>
                <w:tab w:val="center" w:pos="558"/>
                <w:tab w:val="right" w:pos="1117"/>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55,919,209</w:t>
            </w:r>
          </w:p>
        </w:tc>
        <w:tc>
          <w:tcPr>
            <w:tcW w:w="164" w:type="dxa"/>
            <w:gridSpan w:val="2"/>
            <w:vMerge/>
            <w:shd w:val="clear" w:color="auto" w:fill="auto"/>
            <w:vAlign w:val="bottom"/>
          </w:tcPr>
          <w:p w14:paraId="4AAF61FE"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single" w:sz="4" w:space="0" w:color="auto"/>
              <w:left w:val="nil"/>
              <w:bottom w:val="double" w:sz="4" w:space="0" w:color="auto"/>
              <w:right w:val="nil"/>
            </w:tcBorders>
            <w:shd w:val="clear" w:color="auto" w:fill="auto"/>
            <w:vAlign w:val="bottom"/>
          </w:tcPr>
          <w:p w14:paraId="454F3CEB" w14:textId="6C42766D"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2,807,24</w:t>
            </w:r>
            <w:r w:rsidR="00B64292" w:rsidRPr="001B6135">
              <w:rPr>
                <w:rFonts w:asciiTheme="majorBidi" w:hAnsiTheme="majorBidi" w:cstheme="majorBidi"/>
                <w:sz w:val="28"/>
                <w:szCs w:val="28"/>
              </w:rPr>
              <w:t>2</w:t>
            </w:r>
          </w:p>
        </w:tc>
        <w:tc>
          <w:tcPr>
            <w:tcW w:w="183" w:type="dxa"/>
            <w:gridSpan w:val="2"/>
            <w:vMerge/>
            <w:shd w:val="clear" w:color="auto" w:fill="auto"/>
            <w:vAlign w:val="bottom"/>
          </w:tcPr>
          <w:p w14:paraId="0BE0CF94"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top w:val="single" w:sz="4" w:space="0" w:color="auto"/>
              <w:left w:val="nil"/>
              <w:bottom w:val="double" w:sz="4" w:space="0" w:color="auto"/>
              <w:right w:val="nil"/>
            </w:tcBorders>
            <w:shd w:val="clear" w:color="auto" w:fill="auto"/>
            <w:vAlign w:val="bottom"/>
          </w:tcPr>
          <w:p w14:paraId="4A8809D3" w14:textId="78C8F46B"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3,486,037</w:t>
            </w:r>
          </w:p>
        </w:tc>
        <w:tc>
          <w:tcPr>
            <w:tcW w:w="171" w:type="dxa"/>
            <w:gridSpan w:val="2"/>
            <w:vMerge/>
            <w:shd w:val="clear" w:color="auto" w:fill="auto"/>
            <w:vAlign w:val="bottom"/>
          </w:tcPr>
          <w:p w14:paraId="5FEDD22C"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top w:val="single" w:sz="4" w:space="0" w:color="auto"/>
              <w:left w:val="nil"/>
              <w:bottom w:val="double" w:sz="4" w:space="0" w:color="auto"/>
              <w:right w:val="nil"/>
            </w:tcBorders>
            <w:shd w:val="clear" w:color="auto" w:fill="auto"/>
            <w:vAlign w:val="bottom"/>
          </w:tcPr>
          <w:p w14:paraId="41A4B8C0" w14:textId="01A6E609"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675084A0" w14:textId="77777777" w:rsidR="003B06D5" w:rsidRPr="001B6135" w:rsidRDefault="003B06D5" w:rsidP="001B6135">
            <w:pPr>
              <w:tabs>
                <w:tab w:val="left" w:pos="3390"/>
              </w:tabs>
              <w:spacing w:line="240" w:lineRule="auto"/>
              <w:ind w:left="-1079"/>
              <w:jc w:val="right"/>
              <w:rPr>
                <w:rFonts w:asciiTheme="majorBidi" w:hAnsiTheme="majorBidi" w:cstheme="majorBidi"/>
                <w:sz w:val="28"/>
                <w:szCs w:val="28"/>
              </w:rPr>
            </w:pPr>
          </w:p>
        </w:tc>
        <w:tc>
          <w:tcPr>
            <w:tcW w:w="1190" w:type="dxa"/>
            <w:tcBorders>
              <w:top w:val="single" w:sz="4" w:space="0" w:color="auto"/>
              <w:left w:val="nil"/>
              <w:bottom w:val="double" w:sz="4" w:space="0" w:color="auto"/>
              <w:right w:val="nil"/>
            </w:tcBorders>
            <w:shd w:val="clear" w:color="auto" w:fill="auto"/>
            <w:vAlign w:val="bottom"/>
          </w:tcPr>
          <w:p w14:paraId="16FCD707" w14:textId="1A1EA77A" w:rsidR="003B06D5" w:rsidRPr="001B6135" w:rsidRDefault="003B06D5" w:rsidP="001B6135">
            <w:pPr>
              <w:tabs>
                <w:tab w:val="left" w:pos="3390"/>
              </w:tabs>
              <w:spacing w:line="240" w:lineRule="auto"/>
              <w:ind w:left="-1079"/>
              <w:jc w:val="right"/>
              <w:rPr>
                <w:rFonts w:asciiTheme="majorBidi" w:hAnsiTheme="majorBidi" w:cstheme="majorBidi"/>
                <w:sz w:val="28"/>
                <w:szCs w:val="28"/>
              </w:rPr>
            </w:pPr>
            <w:r w:rsidRPr="001B6135">
              <w:rPr>
                <w:rFonts w:asciiTheme="majorBidi" w:hAnsiTheme="majorBidi" w:cstheme="majorBidi"/>
                <w:sz w:val="28"/>
                <w:szCs w:val="28"/>
              </w:rPr>
              <w:t>267,754,55</w:t>
            </w:r>
            <w:r w:rsidR="00A53A4C" w:rsidRPr="001B6135">
              <w:rPr>
                <w:rFonts w:asciiTheme="majorBidi" w:hAnsiTheme="majorBidi" w:cstheme="majorBidi"/>
                <w:sz w:val="28"/>
                <w:szCs w:val="28"/>
              </w:rPr>
              <w:t>2</w:t>
            </w:r>
          </w:p>
        </w:tc>
      </w:tr>
      <w:tr w:rsidR="00134BDC" w:rsidRPr="001B6135" w14:paraId="3F110BA2" w14:textId="77777777" w:rsidTr="00F424A1">
        <w:trPr>
          <w:cantSplit/>
        </w:trPr>
        <w:tc>
          <w:tcPr>
            <w:tcW w:w="3262" w:type="dxa"/>
            <w:shd w:val="clear" w:color="auto" w:fill="auto"/>
          </w:tcPr>
          <w:p w14:paraId="308E2E8F" w14:textId="37A74EA4" w:rsidR="00134BDC" w:rsidRPr="001B6135" w:rsidRDefault="00134BDC" w:rsidP="001B6135">
            <w:pPr>
              <w:tabs>
                <w:tab w:val="left" w:pos="3390"/>
              </w:tabs>
              <w:spacing w:line="240" w:lineRule="auto"/>
              <w:ind w:left="-57"/>
              <w:jc w:val="thaiDistribute"/>
              <w:rPr>
                <w:rFonts w:asciiTheme="majorBidi" w:hAnsiTheme="majorBidi" w:cstheme="majorBidi"/>
                <w:sz w:val="28"/>
                <w:szCs w:val="28"/>
              </w:rPr>
            </w:pPr>
          </w:p>
          <w:p w14:paraId="2880C238" w14:textId="6EA7B39C" w:rsidR="003B06D5" w:rsidRPr="001B6135" w:rsidRDefault="003B06D5" w:rsidP="001B6135">
            <w:pPr>
              <w:tabs>
                <w:tab w:val="left" w:pos="3390"/>
              </w:tabs>
              <w:spacing w:line="240" w:lineRule="auto"/>
              <w:ind w:left="-57"/>
              <w:jc w:val="thaiDistribute"/>
              <w:rPr>
                <w:rFonts w:asciiTheme="majorBidi" w:hAnsiTheme="majorBidi" w:cstheme="majorBidi"/>
                <w:sz w:val="28"/>
                <w:szCs w:val="28"/>
              </w:rPr>
            </w:pPr>
          </w:p>
          <w:p w14:paraId="32A25CA3" w14:textId="77777777" w:rsidR="003B06D5" w:rsidRPr="001B6135" w:rsidRDefault="003B06D5" w:rsidP="001B6135">
            <w:pPr>
              <w:tabs>
                <w:tab w:val="left" w:pos="3390"/>
              </w:tabs>
              <w:spacing w:line="240" w:lineRule="auto"/>
              <w:ind w:left="-57"/>
              <w:jc w:val="thaiDistribute"/>
              <w:rPr>
                <w:rFonts w:asciiTheme="majorBidi" w:hAnsiTheme="majorBidi" w:cstheme="majorBidi"/>
                <w:sz w:val="28"/>
                <w:szCs w:val="28"/>
              </w:rPr>
            </w:pPr>
          </w:p>
          <w:p w14:paraId="7376C5F2" w14:textId="77777777" w:rsidR="00134BDC" w:rsidRPr="001B6135" w:rsidRDefault="00134BDC" w:rsidP="001B6135">
            <w:pPr>
              <w:tabs>
                <w:tab w:val="left" w:pos="3390"/>
              </w:tabs>
              <w:spacing w:line="240" w:lineRule="auto"/>
              <w:ind w:left="-57"/>
              <w:jc w:val="thaiDistribute"/>
              <w:rPr>
                <w:rFonts w:asciiTheme="majorBidi" w:hAnsiTheme="majorBidi" w:cstheme="majorBidi"/>
                <w:sz w:val="28"/>
                <w:szCs w:val="28"/>
              </w:rPr>
            </w:pPr>
          </w:p>
          <w:p w14:paraId="51836273" w14:textId="61BCF934" w:rsidR="00134BDC" w:rsidRPr="001B6135" w:rsidRDefault="00134BDC" w:rsidP="001B6135">
            <w:pPr>
              <w:tabs>
                <w:tab w:val="left" w:pos="3390"/>
              </w:tabs>
              <w:spacing w:line="240" w:lineRule="auto"/>
              <w:jc w:val="thaiDistribute"/>
              <w:rPr>
                <w:rFonts w:asciiTheme="majorBidi" w:hAnsiTheme="majorBidi" w:cstheme="majorBidi"/>
                <w:sz w:val="28"/>
                <w:szCs w:val="28"/>
              </w:rPr>
            </w:pPr>
          </w:p>
        </w:tc>
        <w:tc>
          <w:tcPr>
            <w:tcW w:w="1134" w:type="dxa"/>
            <w:tcBorders>
              <w:top w:val="double" w:sz="4" w:space="0" w:color="auto"/>
              <w:left w:val="nil"/>
              <w:right w:val="nil"/>
            </w:tcBorders>
            <w:shd w:val="clear" w:color="auto" w:fill="auto"/>
          </w:tcPr>
          <w:p w14:paraId="0B727DE6"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2" w:type="dxa"/>
            <w:gridSpan w:val="2"/>
            <w:shd w:val="clear" w:color="auto" w:fill="auto"/>
          </w:tcPr>
          <w:p w14:paraId="42549CDF"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18" w:type="dxa"/>
            <w:gridSpan w:val="2"/>
            <w:tcBorders>
              <w:top w:val="double" w:sz="4" w:space="0" w:color="auto"/>
              <w:left w:val="nil"/>
              <w:right w:val="nil"/>
            </w:tcBorders>
            <w:shd w:val="clear" w:color="auto" w:fill="auto"/>
          </w:tcPr>
          <w:p w14:paraId="4312F95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4" w:type="dxa"/>
            <w:gridSpan w:val="2"/>
            <w:shd w:val="clear" w:color="auto" w:fill="auto"/>
          </w:tcPr>
          <w:p w14:paraId="49F37E41"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291" w:type="dxa"/>
            <w:gridSpan w:val="2"/>
            <w:tcBorders>
              <w:top w:val="double" w:sz="4" w:space="0" w:color="auto"/>
            </w:tcBorders>
          </w:tcPr>
          <w:p w14:paraId="1D3F57AF" w14:textId="77777777" w:rsidR="00134BDC" w:rsidRPr="001B6135" w:rsidRDefault="00134BDC" w:rsidP="001B6135">
            <w:pPr>
              <w:tabs>
                <w:tab w:val="center" w:pos="558"/>
                <w:tab w:val="right" w:pos="1117"/>
                <w:tab w:val="left" w:pos="3390"/>
              </w:tabs>
              <w:spacing w:line="240" w:lineRule="auto"/>
              <w:ind w:left="-1079"/>
              <w:jc w:val="right"/>
              <w:rPr>
                <w:rFonts w:asciiTheme="majorBidi" w:hAnsiTheme="majorBidi" w:cstheme="majorBidi"/>
                <w:sz w:val="28"/>
                <w:szCs w:val="28"/>
              </w:rPr>
            </w:pPr>
          </w:p>
        </w:tc>
        <w:tc>
          <w:tcPr>
            <w:tcW w:w="164" w:type="dxa"/>
            <w:gridSpan w:val="2"/>
          </w:tcPr>
          <w:p w14:paraId="2213A6C6" w14:textId="77777777" w:rsidR="00134BDC" w:rsidRPr="001B6135" w:rsidRDefault="00134BDC" w:rsidP="001B6135">
            <w:pPr>
              <w:tabs>
                <w:tab w:val="center" w:pos="558"/>
                <w:tab w:val="right" w:pos="1117"/>
                <w:tab w:val="left" w:pos="3390"/>
              </w:tabs>
              <w:spacing w:line="240" w:lineRule="auto"/>
              <w:ind w:left="-1079"/>
              <w:jc w:val="right"/>
              <w:rPr>
                <w:rFonts w:asciiTheme="majorBidi" w:hAnsiTheme="majorBidi" w:cstheme="majorBidi"/>
                <w:sz w:val="28"/>
                <w:szCs w:val="28"/>
              </w:rPr>
            </w:pPr>
          </w:p>
        </w:tc>
        <w:tc>
          <w:tcPr>
            <w:tcW w:w="1320" w:type="dxa"/>
            <w:gridSpan w:val="2"/>
            <w:tcBorders>
              <w:top w:val="double" w:sz="4" w:space="0" w:color="auto"/>
              <w:left w:val="nil"/>
              <w:right w:val="nil"/>
            </w:tcBorders>
            <w:shd w:val="clear" w:color="auto" w:fill="auto"/>
          </w:tcPr>
          <w:p w14:paraId="66F1B75E" w14:textId="77777777" w:rsidR="00134BDC" w:rsidRPr="001B6135" w:rsidRDefault="00134BDC" w:rsidP="001B6135">
            <w:pPr>
              <w:tabs>
                <w:tab w:val="center" w:pos="558"/>
                <w:tab w:val="right" w:pos="1117"/>
                <w:tab w:val="left" w:pos="3390"/>
              </w:tabs>
              <w:spacing w:line="240" w:lineRule="auto"/>
              <w:ind w:left="-1079"/>
              <w:jc w:val="right"/>
              <w:rPr>
                <w:rFonts w:asciiTheme="majorBidi" w:hAnsiTheme="majorBidi" w:cstheme="majorBidi"/>
                <w:sz w:val="28"/>
                <w:szCs w:val="28"/>
              </w:rPr>
            </w:pPr>
          </w:p>
        </w:tc>
        <w:tc>
          <w:tcPr>
            <w:tcW w:w="164" w:type="dxa"/>
            <w:gridSpan w:val="2"/>
            <w:shd w:val="clear" w:color="auto" w:fill="auto"/>
          </w:tcPr>
          <w:p w14:paraId="62148F40"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20" w:type="dxa"/>
            <w:gridSpan w:val="2"/>
            <w:tcBorders>
              <w:top w:val="double" w:sz="4" w:space="0" w:color="auto"/>
              <w:left w:val="nil"/>
              <w:right w:val="nil"/>
            </w:tcBorders>
            <w:shd w:val="clear" w:color="auto" w:fill="auto"/>
          </w:tcPr>
          <w:p w14:paraId="49C87EF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83" w:type="dxa"/>
            <w:gridSpan w:val="2"/>
            <w:shd w:val="clear" w:color="auto" w:fill="auto"/>
          </w:tcPr>
          <w:p w14:paraId="2BBC899A"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05" w:type="dxa"/>
            <w:gridSpan w:val="2"/>
            <w:tcBorders>
              <w:top w:val="double" w:sz="4" w:space="0" w:color="auto"/>
              <w:left w:val="nil"/>
              <w:right w:val="nil"/>
            </w:tcBorders>
            <w:shd w:val="clear" w:color="auto" w:fill="auto"/>
          </w:tcPr>
          <w:p w14:paraId="7AF79CAD"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lang w:val="en-US"/>
              </w:rPr>
            </w:pPr>
          </w:p>
        </w:tc>
        <w:tc>
          <w:tcPr>
            <w:tcW w:w="171" w:type="dxa"/>
            <w:gridSpan w:val="2"/>
            <w:shd w:val="clear" w:color="auto" w:fill="auto"/>
          </w:tcPr>
          <w:p w14:paraId="0842A0D9"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354" w:type="dxa"/>
            <w:gridSpan w:val="2"/>
            <w:tcBorders>
              <w:top w:val="double" w:sz="4" w:space="0" w:color="auto"/>
              <w:left w:val="nil"/>
              <w:right w:val="nil"/>
            </w:tcBorders>
            <w:shd w:val="clear" w:color="auto" w:fill="auto"/>
          </w:tcPr>
          <w:p w14:paraId="7F214C04"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68" w:type="dxa"/>
            <w:gridSpan w:val="2"/>
            <w:shd w:val="clear" w:color="auto" w:fill="auto"/>
          </w:tcPr>
          <w:p w14:paraId="3B6E3595"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c>
          <w:tcPr>
            <w:tcW w:w="1190" w:type="dxa"/>
            <w:tcBorders>
              <w:top w:val="double" w:sz="4" w:space="0" w:color="auto"/>
              <w:left w:val="nil"/>
              <w:right w:val="nil"/>
            </w:tcBorders>
            <w:shd w:val="clear" w:color="auto" w:fill="auto"/>
          </w:tcPr>
          <w:p w14:paraId="0E0A5FFC" w14:textId="77777777" w:rsidR="00134BDC" w:rsidRPr="001B6135" w:rsidRDefault="00134BDC" w:rsidP="001B6135">
            <w:pPr>
              <w:tabs>
                <w:tab w:val="left" w:pos="3390"/>
              </w:tabs>
              <w:spacing w:line="240" w:lineRule="auto"/>
              <w:ind w:left="-1079"/>
              <w:jc w:val="right"/>
              <w:rPr>
                <w:rFonts w:asciiTheme="majorBidi" w:hAnsiTheme="majorBidi" w:cstheme="majorBidi"/>
                <w:sz w:val="28"/>
                <w:szCs w:val="28"/>
              </w:rPr>
            </w:pPr>
          </w:p>
        </w:tc>
      </w:tr>
      <w:tr w:rsidR="00134BDC" w:rsidRPr="001B6135" w14:paraId="7038D3BB" w14:textId="77777777" w:rsidTr="00F424A1">
        <w:trPr>
          <w:cantSplit/>
        </w:trPr>
        <w:tc>
          <w:tcPr>
            <w:tcW w:w="3262" w:type="dxa"/>
            <w:shd w:val="clear" w:color="auto" w:fill="auto"/>
            <w:vAlign w:val="center"/>
          </w:tcPr>
          <w:p w14:paraId="1B810CD5" w14:textId="64BF37CA" w:rsidR="00134BDC" w:rsidRPr="001B6135" w:rsidRDefault="00134BDC" w:rsidP="001B6135">
            <w:pPr>
              <w:tabs>
                <w:tab w:val="left" w:pos="3390"/>
              </w:tabs>
              <w:spacing w:before="120" w:line="360" w:lineRule="exact"/>
              <w:ind w:left="-57"/>
              <w:rPr>
                <w:rFonts w:asciiTheme="majorBidi" w:hAnsiTheme="majorBidi" w:cstheme="majorBidi"/>
                <w:b/>
                <w:bCs/>
                <w:sz w:val="28"/>
                <w:szCs w:val="28"/>
                <w:u w:val="single"/>
                <w:lang w:val="en-US"/>
              </w:rPr>
            </w:pPr>
            <w:r w:rsidRPr="001B6135">
              <w:rPr>
                <w:rFonts w:asciiTheme="majorBidi" w:hAnsiTheme="majorBidi" w:cstheme="majorBidi"/>
                <w:b/>
                <w:bCs/>
                <w:sz w:val="28"/>
                <w:szCs w:val="28"/>
                <w:u w:val="single"/>
              </w:rPr>
              <w:lastRenderedPageBreak/>
              <w:t>Allowance for impairment</w:t>
            </w:r>
          </w:p>
        </w:tc>
        <w:tc>
          <w:tcPr>
            <w:tcW w:w="1134" w:type="dxa"/>
            <w:tcBorders>
              <w:left w:val="nil"/>
              <w:right w:val="nil"/>
            </w:tcBorders>
            <w:shd w:val="clear" w:color="auto" w:fill="auto"/>
          </w:tcPr>
          <w:p w14:paraId="6FD6C942"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82" w:type="dxa"/>
            <w:gridSpan w:val="2"/>
            <w:vMerge w:val="restart"/>
            <w:shd w:val="clear" w:color="auto" w:fill="auto"/>
          </w:tcPr>
          <w:p w14:paraId="1DF3D4A7"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left w:val="nil"/>
              <w:right w:val="nil"/>
            </w:tcBorders>
            <w:shd w:val="clear" w:color="auto" w:fill="auto"/>
          </w:tcPr>
          <w:p w14:paraId="2E31BEE5"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64" w:type="dxa"/>
            <w:gridSpan w:val="2"/>
            <w:vMerge w:val="restart"/>
            <w:shd w:val="clear" w:color="auto" w:fill="auto"/>
          </w:tcPr>
          <w:p w14:paraId="457521D2"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291" w:type="dxa"/>
            <w:gridSpan w:val="2"/>
          </w:tcPr>
          <w:p w14:paraId="399F4BD5"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64" w:type="dxa"/>
            <w:gridSpan w:val="2"/>
            <w:vMerge w:val="restart"/>
          </w:tcPr>
          <w:p w14:paraId="2F2CFC5A"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left w:val="nil"/>
              <w:right w:val="nil"/>
            </w:tcBorders>
            <w:shd w:val="clear" w:color="auto" w:fill="auto"/>
          </w:tcPr>
          <w:p w14:paraId="6BD9D798"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64" w:type="dxa"/>
            <w:gridSpan w:val="2"/>
            <w:vMerge w:val="restart"/>
            <w:shd w:val="clear" w:color="auto" w:fill="auto"/>
          </w:tcPr>
          <w:p w14:paraId="1F30C653"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left w:val="nil"/>
              <w:right w:val="nil"/>
            </w:tcBorders>
            <w:shd w:val="clear" w:color="auto" w:fill="auto"/>
          </w:tcPr>
          <w:p w14:paraId="2D352B68"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83" w:type="dxa"/>
            <w:gridSpan w:val="2"/>
            <w:vMerge w:val="restart"/>
            <w:shd w:val="clear" w:color="auto" w:fill="auto"/>
          </w:tcPr>
          <w:p w14:paraId="6BCEF2AB"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left w:val="nil"/>
              <w:right w:val="nil"/>
            </w:tcBorders>
            <w:shd w:val="clear" w:color="auto" w:fill="auto"/>
          </w:tcPr>
          <w:p w14:paraId="7D408BAB" w14:textId="77777777" w:rsidR="00134BDC" w:rsidRPr="001B6135" w:rsidRDefault="00134BDC" w:rsidP="001B6135">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171" w:type="dxa"/>
            <w:gridSpan w:val="2"/>
            <w:vMerge w:val="restart"/>
            <w:shd w:val="clear" w:color="auto" w:fill="auto"/>
          </w:tcPr>
          <w:p w14:paraId="303B2193"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left w:val="nil"/>
              <w:right w:val="nil"/>
            </w:tcBorders>
            <w:shd w:val="clear" w:color="auto" w:fill="auto"/>
          </w:tcPr>
          <w:p w14:paraId="6783C104"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68" w:type="dxa"/>
            <w:gridSpan w:val="2"/>
            <w:vMerge w:val="restart"/>
            <w:shd w:val="clear" w:color="auto" w:fill="auto"/>
          </w:tcPr>
          <w:p w14:paraId="4490B4A2"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90" w:type="dxa"/>
            <w:tcBorders>
              <w:left w:val="nil"/>
              <w:right w:val="nil"/>
            </w:tcBorders>
            <w:shd w:val="clear" w:color="auto" w:fill="auto"/>
          </w:tcPr>
          <w:p w14:paraId="7E6E8031"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r>
      <w:tr w:rsidR="00134BDC" w:rsidRPr="001B6135" w14:paraId="1F84ADC8" w14:textId="77777777" w:rsidTr="003B06D5">
        <w:trPr>
          <w:cantSplit/>
        </w:trPr>
        <w:tc>
          <w:tcPr>
            <w:tcW w:w="3262" w:type="dxa"/>
            <w:shd w:val="clear" w:color="auto" w:fill="auto"/>
            <w:vAlign w:val="center"/>
          </w:tcPr>
          <w:p w14:paraId="4F1F978E" w14:textId="3C31E4DD" w:rsidR="00134BDC" w:rsidRPr="001B6135" w:rsidRDefault="00134BDC" w:rsidP="001B6135">
            <w:pPr>
              <w:tabs>
                <w:tab w:val="left" w:pos="3390"/>
              </w:tabs>
              <w:spacing w:line="360" w:lineRule="exact"/>
              <w:ind w:left="54"/>
              <w:rPr>
                <w:rFonts w:asciiTheme="majorBidi" w:hAnsiTheme="majorBidi" w:cstheme="majorBidi"/>
                <w:b/>
                <w:bCs/>
                <w:sz w:val="28"/>
                <w:szCs w:val="28"/>
                <w:cs/>
              </w:rPr>
            </w:pPr>
            <w:r w:rsidRPr="001B6135">
              <w:rPr>
                <w:rFonts w:asciiTheme="majorBidi" w:hAnsiTheme="majorBidi" w:cstheme="majorBidi"/>
                <w:sz w:val="28"/>
                <w:szCs w:val="28"/>
              </w:rPr>
              <w:t>Balance as at January 1, 2020</w:t>
            </w:r>
          </w:p>
        </w:tc>
        <w:tc>
          <w:tcPr>
            <w:tcW w:w="1134" w:type="dxa"/>
            <w:tcBorders>
              <w:top w:val="nil"/>
              <w:left w:val="nil"/>
              <w:right w:val="nil"/>
            </w:tcBorders>
            <w:shd w:val="clear" w:color="auto" w:fill="auto"/>
            <w:vAlign w:val="bottom"/>
          </w:tcPr>
          <w:p w14:paraId="256F13B7" w14:textId="1C4CD45A"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82" w:type="dxa"/>
            <w:gridSpan w:val="2"/>
            <w:vMerge/>
            <w:shd w:val="clear" w:color="auto" w:fill="auto"/>
            <w:vAlign w:val="bottom"/>
          </w:tcPr>
          <w:p w14:paraId="315424C7"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nil"/>
              <w:left w:val="nil"/>
              <w:right w:val="nil"/>
            </w:tcBorders>
            <w:shd w:val="clear" w:color="auto" w:fill="auto"/>
            <w:vAlign w:val="bottom"/>
          </w:tcPr>
          <w:p w14:paraId="0413C335" w14:textId="343222B3"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1,201,226 </w:t>
            </w:r>
          </w:p>
        </w:tc>
        <w:tc>
          <w:tcPr>
            <w:tcW w:w="164" w:type="dxa"/>
            <w:gridSpan w:val="2"/>
            <w:vMerge/>
            <w:shd w:val="clear" w:color="auto" w:fill="auto"/>
            <w:vAlign w:val="bottom"/>
          </w:tcPr>
          <w:p w14:paraId="053484BA" w14:textId="77777777" w:rsidR="00134BDC" w:rsidRPr="001B6135" w:rsidRDefault="00134BDC" w:rsidP="001B6135">
            <w:pPr>
              <w:tabs>
                <w:tab w:val="left" w:pos="3390"/>
              </w:tabs>
              <w:spacing w:line="360" w:lineRule="exact"/>
              <w:ind w:left="-1079"/>
              <w:jc w:val="right"/>
            </w:pPr>
          </w:p>
        </w:tc>
        <w:tc>
          <w:tcPr>
            <w:tcW w:w="1291" w:type="dxa"/>
            <w:gridSpan w:val="2"/>
            <w:vAlign w:val="bottom"/>
          </w:tcPr>
          <w:p w14:paraId="4AD47716" w14:textId="2899AC81"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220,155,396 </w:t>
            </w:r>
          </w:p>
        </w:tc>
        <w:tc>
          <w:tcPr>
            <w:tcW w:w="164" w:type="dxa"/>
            <w:gridSpan w:val="2"/>
            <w:vMerge/>
            <w:vAlign w:val="bottom"/>
          </w:tcPr>
          <w:p w14:paraId="53E96494"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3BC45696" w14:textId="23788AA2"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64" w:type="dxa"/>
            <w:gridSpan w:val="2"/>
            <w:vMerge/>
            <w:shd w:val="clear" w:color="auto" w:fill="auto"/>
            <w:vAlign w:val="bottom"/>
          </w:tcPr>
          <w:p w14:paraId="763A83A4"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3DD931E6" w14:textId="0460E0FA"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115,504 </w:t>
            </w:r>
          </w:p>
        </w:tc>
        <w:tc>
          <w:tcPr>
            <w:tcW w:w="183" w:type="dxa"/>
            <w:gridSpan w:val="2"/>
            <w:vMerge/>
            <w:shd w:val="clear" w:color="auto" w:fill="auto"/>
            <w:vAlign w:val="bottom"/>
          </w:tcPr>
          <w:p w14:paraId="505C2031"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nil"/>
              <w:left w:val="nil"/>
              <w:right w:val="nil"/>
            </w:tcBorders>
            <w:shd w:val="clear" w:color="auto" w:fill="auto"/>
            <w:vAlign w:val="bottom"/>
          </w:tcPr>
          <w:p w14:paraId="794BD742" w14:textId="0E7F0547" w:rsidR="00134BDC" w:rsidRPr="001B6135" w:rsidRDefault="00134BD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71" w:type="dxa"/>
            <w:gridSpan w:val="2"/>
            <w:vMerge/>
            <w:shd w:val="clear" w:color="auto" w:fill="auto"/>
            <w:vAlign w:val="bottom"/>
          </w:tcPr>
          <w:p w14:paraId="6D8DE88C"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nil"/>
              <w:left w:val="nil"/>
              <w:right w:val="nil"/>
            </w:tcBorders>
            <w:shd w:val="clear" w:color="auto" w:fill="auto"/>
            <w:vAlign w:val="bottom"/>
          </w:tcPr>
          <w:p w14:paraId="781F4083" w14:textId="4DCDA664"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68" w:type="dxa"/>
            <w:gridSpan w:val="2"/>
            <w:vMerge/>
            <w:shd w:val="clear" w:color="auto" w:fill="auto"/>
            <w:vAlign w:val="bottom"/>
          </w:tcPr>
          <w:p w14:paraId="61FAD2F4"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nil"/>
              <w:left w:val="nil"/>
              <w:right w:val="nil"/>
            </w:tcBorders>
            <w:shd w:val="clear" w:color="auto" w:fill="auto"/>
            <w:vAlign w:val="bottom"/>
          </w:tcPr>
          <w:p w14:paraId="6E7BD419" w14:textId="29834B5E"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221,472,126 </w:t>
            </w:r>
          </w:p>
        </w:tc>
      </w:tr>
      <w:tr w:rsidR="00134BDC" w:rsidRPr="001B6135" w14:paraId="3CBF1B40" w14:textId="77777777" w:rsidTr="003B06D5">
        <w:trPr>
          <w:cantSplit/>
        </w:trPr>
        <w:tc>
          <w:tcPr>
            <w:tcW w:w="3262" w:type="dxa"/>
            <w:shd w:val="clear" w:color="auto" w:fill="auto"/>
            <w:vAlign w:val="center"/>
          </w:tcPr>
          <w:p w14:paraId="400B9E4F" w14:textId="440B508E" w:rsidR="00134BDC" w:rsidRPr="001B6135" w:rsidRDefault="00134BDC" w:rsidP="001B6135">
            <w:pPr>
              <w:tabs>
                <w:tab w:val="left" w:pos="3390"/>
              </w:tabs>
              <w:spacing w:line="360" w:lineRule="exact"/>
              <w:ind w:left="366" w:hanging="182"/>
              <w:rPr>
                <w:rFonts w:asciiTheme="majorBidi" w:hAnsiTheme="majorBidi" w:cstheme="majorBidi"/>
                <w:sz w:val="28"/>
                <w:szCs w:val="28"/>
                <w:cs/>
              </w:rPr>
            </w:pPr>
            <w:r w:rsidRPr="001B6135">
              <w:rPr>
                <w:rFonts w:asciiTheme="majorBidi" w:hAnsiTheme="majorBidi" w:cstheme="majorBidi"/>
                <w:sz w:val="28"/>
                <w:szCs w:val="28"/>
              </w:rPr>
              <w:t>Loss on impairment of assets</w:t>
            </w:r>
          </w:p>
        </w:tc>
        <w:tc>
          <w:tcPr>
            <w:tcW w:w="1134" w:type="dxa"/>
            <w:tcBorders>
              <w:top w:val="nil"/>
              <w:left w:val="nil"/>
              <w:right w:val="nil"/>
            </w:tcBorders>
            <w:shd w:val="clear" w:color="auto" w:fill="auto"/>
            <w:vAlign w:val="bottom"/>
          </w:tcPr>
          <w:p w14:paraId="5AF329D5" w14:textId="72E69528"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82" w:type="dxa"/>
            <w:gridSpan w:val="2"/>
            <w:vMerge/>
            <w:shd w:val="clear" w:color="auto" w:fill="auto"/>
            <w:vAlign w:val="bottom"/>
          </w:tcPr>
          <w:p w14:paraId="3D98A965"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nil"/>
              <w:left w:val="nil"/>
              <w:right w:val="nil"/>
            </w:tcBorders>
            <w:shd w:val="clear" w:color="auto" w:fill="auto"/>
            <w:vAlign w:val="bottom"/>
          </w:tcPr>
          <w:p w14:paraId="24A75971" w14:textId="3857072B"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431EFE0C" w14:textId="77777777" w:rsidR="00134BDC" w:rsidRPr="001B6135" w:rsidRDefault="00134BDC" w:rsidP="001B6135">
            <w:pPr>
              <w:tabs>
                <w:tab w:val="left" w:pos="3390"/>
              </w:tabs>
              <w:spacing w:line="360" w:lineRule="exact"/>
              <w:ind w:left="-1079"/>
              <w:jc w:val="right"/>
            </w:pPr>
          </w:p>
        </w:tc>
        <w:tc>
          <w:tcPr>
            <w:tcW w:w="1291" w:type="dxa"/>
            <w:gridSpan w:val="2"/>
            <w:vAlign w:val="bottom"/>
          </w:tcPr>
          <w:p w14:paraId="1704DC77" w14:textId="619ED79C"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308A8D5C"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4E5DCAE1" w14:textId="4504B35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500,666</w:t>
            </w:r>
          </w:p>
        </w:tc>
        <w:tc>
          <w:tcPr>
            <w:tcW w:w="164" w:type="dxa"/>
            <w:gridSpan w:val="2"/>
            <w:vMerge/>
            <w:shd w:val="clear" w:color="auto" w:fill="auto"/>
            <w:vAlign w:val="bottom"/>
          </w:tcPr>
          <w:p w14:paraId="7F3CE603"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5E50FDD8" w14:textId="057E9CF3"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642731F1"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nil"/>
              <w:left w:val="nil"/>
              <w:right w:val="nil"/>
            </w:tcBorders>
            <w:shd w:val="clear" w:color="auto" w:fill="auto"/>
            <w:vAlign w:val="bottom"/>
          </w:tcPr>
          <w:p w14:paraId="4EB3C8A9" w14:textId="1E3CD06D" w:rsidR="00134BDC" w:rsidRPr="001B6135" w:rsidRDefault="00134BD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71" w:type="dxa"/>
            <w:gridSpan w:val="2"/>
            <w:vMerge/>
            <w:shd w:val="clear" w:color="auto" w:fill="auto"/>
            <w:vAlign w:val="bottom"/>
          </w:tcPr>
          <w:p w14:paraId="6225DAA0"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nil"/>
              <w:left w:val="nil"/>
              <w:right w:val="nil"/>
            </w:tcBorders>
            <w:shd w:val="clear" w:color="auto" w:fill="auto"/>
            <w:vAlign w:val="bottom"/>
          </w:tcPr>
          <w:p w14:paraId="61412728" w14:textId="17697DC4"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68" w:type="dxa"/>
            <w:gridSpan w:val="2"/>
            <w:vMerge/>
            <w:shd w:val="clear" w:color="auto" w:fill="auto"/>
            <w:vAlign w:val="bottom"/>
          </w:tcPr>
          <w:p w14:paraId="1B880D1D"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nil"/>
              <w:left w:val="nil"/>
              <w:right w:val="nil"/>
            </w:tcBorders>
            <w:shd w:val="clear" w:color="auto" w:fill="auto"/>
            <w:vAlign w:val="bottom"/>
          </w:tcPr>
          <w:p w14:paraId="4D6BD45F" w14:textId="6A0DC994"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500,666 </w:t>
            </w:r>
          </w:p>
        </w:tc>
      </w:tr>
      <w:tr w:rsidR="00134BDC" w:rsidRPr="001B6135" w14:paraId="41CF0621" w14:textId="77777777" w:rsidTr="003B06D5">
        <w:trPr>
          <w:cantSplit/>
        </w:trPr>
        <w:tc>
          <w:tcPr>
            <w:tcW w:w="3262" w:type="dxa"/>
            <w:shd w:val="clear" w:color="auto" w:fill="auto"/>
            <w:vAlign w:val="center"/>
          </w:tcPr>
          <w:p w14:paraId="0A853ED2" w14:textId="1020DA3C" w:rsidR="00134BDC" w:rsidRPr="001B6135" w:rsidRDefault="00134BDC" w:rsidP="001B6135">
            <w:pPr>
              <w:tabs>
                <w:tab w:val="left" w:pos="3390"/>
              </w:tabs>
              <w:spacing w:line="360" w:lineRule="exact"/>
              <w:ind w:left="366" w:hanging="182"/>
              <w:rPr>
                <w:rFonts w:asciiTheme="majorBidi" w:hAnsiTheme="majorBidi" w:cstheme="majorBidi"/>
                <w:sz w:val="28"/>
                <w:szCs w:val="28"/>
                <w:cs/>
              </w:rPr>
            </w:pPr>
            <w:r w:rsidRPr="001B6135">
              <w:rPr>
                <w:rFonts w:asciiTheme="majorBidi" w:hAnsiTheme="majorBidi" w:cstheme="majorBidi"/>
                <w:sz w:val="28"/>
                <w:szCs w:val="28"/>
              </w:rPr>
              <w:t xml:space="preserve">Reversal of impairment </w:t>
            </w:r>
            <w:r w:rsidR="003B06D5" w:rsidRPr="001B6135">
              <w:rPr>
                <w:rFonts w:asciiTheme="majorBidi" w:hAnsiTheme="majorBidi" w:cstheme="majorBidi"/>
                <w:sz w:val="28"/>
                <w:szCs w:val="28"/>
              </w:rPr>
              <w:br/>
            </w:r>
            <w:r w:rsidRPr="001B6135">
              <w:rPr>
                <w:rFonts w:asciiTheme="majorBidi" w:hAnsiTheme="majorBidi" w:cstheme="majorBidi"/>
                <w:sz w:val="28"/>
                <w:szCs w:val="28"/>
              </w:rPr>
              <w:t>losses on assets</w:t>
            </w:r>
          </w:p>
        </w:tc>
        <w:tc>
          <w:tcPr>
            <w:tcW w:w="1134" w:type="dxa"/>
            <w:tcBorders>
              <w:top w:val="nil"/>
              <w:left w:val="nil"/>
              <w:bottom w:val="single" w:sz="4" w:space="0" w:color="auto"/>
              <w:right w:val="nil"/>
            </w:tcBorders>
            <w:shd w:val="clear" w:color="auto" w:fill="auto"/>
            <w:vAlign w:val="bottom"/>
          </w:tcPr>
          <w:p w14:paraId="6A40D1CA" w14:textId="5C5174C6"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82" w:type="dxa"/>
            <w:gridSpan w:val="2"/>
            <w:vMerge/>
            <w:shd w:val="clear" w:color="auto" w:fill="auto"/>
            <w:vAlign w:val="bottom"/>
          </w:tcPr>
          <w:p w14:paraId="53BD209A"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nil"/>
              <w:left w:val="nil"/>
              <w:bottom w:val="single" w:sz="4" w:space="0" w:color="auto"/>
              <w:right w:val="nil"/>
            </w:tcBorders>
            <w:shd w:val="clear" w:color="auto" w:fill="auto"/>
            <w:vAlign w:val="bottom"/>
          </w:tcPr>
          <w:p w14:paraId="19989534" w14:textId="0008007C"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(1,201,226)</w:t>
            </w:r>
          </w:p>
        </w:tc>
        <w:tc>
          <w:tcPr>
            <w:tcW w:w="164" w:type="dxa"/>
            <w:gridSpan w:val="2"/>
            <w:vMerge/>
            <w:shd w:val="clear" w:color="auto" w:fill="auto"/>
            <w:vAlign w:val="bottom"/>
          </w:tcPr>
          <w:p w14:paraId="0DA0BCE4" w14:textId="77777777" w:rsidR="00134BDC" w:rsidRPr="001B6135" w:rsidRDefault="00134BDC" w:rsidP="001B6135">
            <w:pPr>
              <w:tabs>
                <w:tab w:val="left" w:pos="3390"/>
              </w:tabs>
              <w:spacing w:line="360" w:lineRule="exact"/>
              <w:ind w:left="-1079"/>
              <w:jc w:val="right"/>
            </w:pPr>
          </w:p>
        </w:tc>
        <w:tc>
          <w:tcPr>
            <w:tcW w:w="1291" w:type="dxa"/>
            <w:gridSpan w:val="2"/>
            <w:tcBorders>
              <w:bottom w:val="single" w:sz="4" w:space="0" w:color="auto"/>
            </w:tcBorders>
            <w:vAlign w:val="bottom"/>
          </w:tcPr>
          <w:p w14:paraId="6A7B37DD" w14:textId="2D3D1E68"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141B0C9A"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bottom w:val="single" w:sz="4" w:space="0" w:color="auto"/>
              <w:right w:val="nil"/>
            </w:tcBorders>
            <w:shd w:val="clear" w:color="auto" w:fill="auto"/>
            <w:vAlign w:val="bottom"/>
          </w:tcPr>
          <w:p w14:paraId="6CBF3853" w14:textId="7F59FCBD"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7EE0B3D2"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bottom w:val="single" w:sz="4" w:space="0" w:color="auto"/>
              <w:right w:val="nil"/>
            </w:tcBorders>
            <w:shd w:val="clear" w:color="auto" w:fill="auto"/>
            <w:vAlign w:val="bottom"/>
          </w:tcPr>
          <w:p w14:paraId="0D5F803E" w14:textId="73A8D56F"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(115,504)</w:t>
            </w:r>
          </w:p>
        </w:tc>
        <w:tc>
          <w:tcPr>
            <w:tcW w:w="183" w:type="dxa"/>
            <w:gridSpan w:val="2"/>
            <w:vMerge/>
            <w:shd w:val="clear" w:color="auto" w:fill="auto"/>
            <w:vAlign w:val="bottom"/>
          </w:tcPr>
          <w:p w14:paraId="23C7953B"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nil"/>
              <w:left w:val="nil"/>
              <w:bottom w:val="single" w:sz="4" w:space="0" w:color="auto"/>
              <w:right w:val="nil"/>
            </w:tcBorders>
            <w:shd w:val="clear" w:color="auto" w:fill="auto"/>
            <w:vAlign w:val="bottom"/>
          </w:tcPr>
          <w:p w14:paraId="3AB4AF95" w14:textId="536AFB45" w:rsidR="00134BDC" w:rsidRPr="001B6135" w:rsidRDefault="00134BD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71" w:type="dxa"/>
            <w:gridSpan w:val="2"/>
            <w:vMerge/>
            <w:shd w:val="clear" w:color="auto" w:fill="auto"/>
            <w:vAlign w:val="bottom"/>
          </w:tcPr>
          <w:p w14:paraId="40C0B4FB"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nil"/>
              <w:left w:val="nil"/>
              <w:bottom w:val="single" w:sz="4" w:space="0" w:color="auto"/>
              <w:right w:val="nil"/>
            </w:tcBorders>
            <w:shd w:val="clear" w:color="auto" w:fill="auto"/>
            <w:vAlign w:val="bottom"/>
          </w:tcPr>
          <w:p w14:paraId="3BEBD075" w14:textId="23605513"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68" w:type="dxa"/>
            <w:gridSpan w:val="2"/>
            <w:vMerge/>
            <w:shd w:val="clear" w:color="auto" w:fill="auto"/>
            <w:vAlign w:val="bottom"/>
          </w:tcPr>
          <w:p w14:paraId="60A8F916"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nil"/>
              <w:left w:val="nil"/>
              <w:bottom w:val="single" w:sz="4" w:space="0" w:color="auto"/>
              <w:right w:val="nil"/>
            </w:tcBorders>
            <w:shd w:val="clear" w:color="auto" w:fill="auto"/>
            <w:vAlign w:val="bottom"/>
          </w:tcPr>
          <w:p w14:paraId="4D68A000" w14:textId="160226BF"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(1,316,730)</w:t>
            </w:r>
          </w:p>
        </w:tc>
      </w:tr>
      <w:tr w:rsidR="00134BDC" w:rsidRPr="001B6135" w14:paraId="50833926" w14:textId="77777777" w:rsidTr="003B06D5">
        <w:trPr>
          <w:cantSplit/>
        </w:trPr>
        <w:tc>
          <w:tcPr>
            <w:tcW w:w="3262" w:type="dxa"/>
            <w:shd w:val="clear" w:color="auto" w:fill="auto"/>
          </w:tcPr>
          <w:p w14:paraId="0F4F47C1" w14:textId="2822568C" w:rsidR="00134BDC" w:rsidRPr="001B6135" w:rsidRDefault="00134BDC" w:rsidP="001B6135">
            <w:pPr>
              <w:tabs>
                <w:tab w:val="left" w:pos="3390"/>
              </w:tabs>
              <w:spacing w:line="360" w:lineRule="exact"/>
              <w:ind w:left="54"/>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134" w:type="dxa"/>
            <w:tcBorders>
              <w:top w:val="single" w:sz="4" w:space="0" w:color="auto"/>
              <w:left w:val="nil"/>
              <w:right w:val="nil"/>
            </w:tcBorders>
            <w:shd w:val="clear" w:color="auto" w:fill="auto"/>
            <w:vAlign w:val="bottom"/>
          </w:tcPr>
          <w:p w14:paraId="6F80760D" w14:textId="512B7C5F"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82" w:type="dxa"/>
            <w:gridSpan w:val="2"/>
            <w:vMerge/>
            <w:shd w:val="clear" w:color="auto" w:fill="auto"/>
            <w:vAlign w:val="bottom"/>
          </w:tcPr>
          <w:p w14:paraId="2E3DC0BE"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single" w:sz="4" w:space="0" w:color="auto"/>
              <w:left w:val="nil"/>
              <w:right w:val="nil"/>
            </w:tcBorders>
            <w:shd w:val="clear" w:color="auto" w:fill="auto"/>
            <w:vAlign w:val="bottom"/>
          </w:tcPr>
          <w:p w14:paraId="121801C8" w14:textId="3B038D0E"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3E091772" w14:textId="77777777" w:rsidR="00134BDC" w:rsidRPr="001B6135" w:rsidRDefault="00134BDC" w:rsidP="001B6135">
            <w:pPr>
              <w:tabs>
                <w:tab w:val="left" w:pos="3390"/>
              </w:tabs>
              <w:spacing w:line="360" w:lineRule="exact"/>
              <w:ind w:left="-1079"/>
              <w:jc w:val="right"/>
            </w:pPr>
          </w:p>
        </w:tc>
        <w:tc>
          <w:tcPr>
            <w:tcW w:w="1291" w:type="dxa"/>
            <w:gridSpan w:val="2"/>
            <w:tcBorders>
              <w:top w:val="single" w:sz="4" w:space="0" w:color="auto"/>
            </w:tcBorders>
            <w:vAlign w:val="bottom"/>
          </w:tcPr>
          <w:p w14:paraId="7DD53652" w14:textId="1C31789C"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220,155,396 </w:t>
            </w:r>
          </w:p>
        </w:tc>
        <w:tc>
          <w:tcPr>
            <w:tcW w:w="164" w:type="dxa"/>
            <w:gridSpan w:val="2"/>
            <w:vMerge/>
            <w:vAlign w:val="bottom"/>
          </w:tcPr>
          <w:p w14:paraId="7791D3AF"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single" w:sz="4" w:space="0" w:color="auto"/>
              <w:left w:val="nil"/>
              <w:right w:val="nil"/>
            </w:tcBorders>
            <w:shd w:val="clear" w:color="auto" w:fill="auto"/>
            <w:vAlign w:val="bottom"/>
          </w:tcPr>
          <w:p w14:paraId="3072CFFE" w14:textId="4DFFE8AA"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 xml:space="preserve">500,666 </w:t>
            </w:r>
          </w:p>
        </w:tc>
        <w:tc>
          <w:tcPr>
            <w:tcW w:w="164" w:type="dxa"/>
            <w:gridSpan w:val="2"/>
            <w:vMerge/>
            <w:shd w:val="clear" w:color="auto" w:fill="auto"/>
            <w:vAlign w:val="bottom"/>
          </w:tcPr>
          <w:p w14:paraId="3FA22102"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single" w:sz="4" w:space="0" w:color="auto"/>
              <w:left w:val="nil"/>
              <w:right w:val="nil"/>
            </w:tcBorders>
            <w:shd w:val="clear" w:color="auto" w:fill="auto"/>
            <w:vAlign w:val="bottom"/>
          </w:tcPr>
          <w:p w14:paraId="49D92C7B" w14:textId="53F42A79"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2B8C53F6"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single" w:sz="4" w:space="0" w:color="auto"/>
              <w:left w:val="nil"/>
              <w:right w:val="nil"/>
            </w:tcBorders>
            <w:shd w:val="clear" w:color="auto" w:fill="auto"/>
            <w:vAlign w:val="bottom"/>
          </w:tcPr>
          <w:p w14:paraId="417DBFB6" w14:textId="04BBAE1D" w:rsidR="00134BDC" w:rsidRPr="001B6135" w:rsidRDefault="00134BD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71" w:type="dxa"/>
            <w:gridSpan w:val="2"/>
            <w:vMerge/>
            <w:shd w:val="clear" w:color="auto" w:fill="auto"/>
            <w:vAlign w:val="bottom"/>
          </w:tcPr>
          <w:p w14:paraId="10307D91"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single" w:sz="4" w:space="0" w:color="auto"/>
              <w:left w:val="nil"/>
              <w:right w:val="nil"/>
            </w:tcBorders>
            <w:shd w:val="clear" w:color="auto" w:fill="auto"/>
            <w:vAlign w:val="bottom"/>
          </w:tcPr>
          <w:p w14:paraId="2F4DCBFD" w14:textId="2F13350D"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168" w:type="dxa"/>
            <w:gridSpan w:val="2"/>
            <w:vMerge/>
            <w:shd w:val="clear" w:color="auto" w:fill="auto"/>
            <w:vAlign w:val="bottom"/>
          </w:tcPr>
          <w:p w14:paraId="5697781C" w14:textId="77777777"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single" w:sz="4" w:space="0" w:color="auto"/>
              <w:left w:val="nil"/>
              <w:right w:val="nil"/>
            </w:tcBorders>
            <w:shd w:val="clear" w:color="auto" w:fill="auto"/>
            <w:vAlign w:val="bottom"/>
          </w:tcPr>
          <w:p w14:paraId="0BE7A3CA" w14:textId="243BB225" w:rsidR="00134BDC" w:rsidRPr="001B6135" w:rsidRDefault="00134BDC"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 xml:space="preserve">220,656,062 </w:t>
            </w:r>
          </w:p>
        </w:tc>
      </w:tr>
      <w:tr w:rsidR="009C0B1E" w:rsidRPr="001B6135" w14:paraId="291A4C2B" w14:textId="77777777" w:rsidTr="003B06D5">
        <w:trPr>
          <w:cantSplit/>
        </w:trPr>
        <w:tc>
          <w:tcPr>
            <w:tcW w:w="3262" w:type="dxa"/>
            <w:shd w:val="clear" w:color="auto" w:fill="auto"/>
            <w:vAlign w:val="center"/>
          </w:tcPr>
          <w:p w14:paraId="55344C8E" w14:textId="6A8E3AD5" w:rsidR="009C0B1E" w:rsidRPr="001B6135" w:rsidRDefault="009C0B1E" w:rsidP="001B6135">
            <w:pPr>
              <w:tabs>
                <w:tab w:val="left" w:pos="3390"/>
              </w:tabs>
              <w:spacing w:line="360" w:lineRule="exact"/>
              <w:ind w:left="366" w:hanging="182"/>
              <w:rPr>
                <w:rFonts w:asciiTheme="majorBidi" w:hAnsiTheme="majorBidi" w:cstheme="majorBidi"/>
                <w:sz w:val="28"/>
                <w:szCs w:val="28"/>
                <w:cs/>
              </w:rPr>
            </w:pPr>
            <w:r w:rsidRPr="001B6135">
              <w:rPr>
                <w:rFonts w:asciiTheme="majorBidi" w:hAnsiTheme="majorBidi" w:cstheme="majorBidi"/>
                <w:sz w:val="28"/>
                <w:szCs w:val="28"/>
              </w:rPr>
              <w:t>Loss on impairment of assets</w:t>
            </w:r>
          </w:p>
        </w:tc>
        <w:tc>
          <w:tcPr>
            <w:tcW w:w="1134" w:type="dxa"/>
            <w:tcBorders>
              <w:top w:val="nil"/>
              <w:left w:val="nil"/>
              <w:right w:val="nil"/>
            </w:tcBorders>
            <w:shd w:val="clear" w:color="auto" w:fill="auto"/>
            <w:vAlign w:val="bottom"/>
          </w:tcPr>
          <w:p w14:paraId="416BE40A" w14:textId="675D431B"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63183710"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nil"/>
              <w:left w:val="nil"/>
              <w:right w:val="nil"/>
            </w:tcBorders>
            <w:shd w:val="clear" w:color="auto" w:fill="auto"/>
            <w:vAlign w:val="bottom"/>
          </w:tcPr>
          <w:p w14:paraId="33053C14" w14:textId="7FE4475C"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6ADE87E1" w14:textId="77777777" w:rsidR="009C0B1E" w:rsidRPr="001B6135" w:rsidRDefault="009C0B1E" w:rsidP="001B6135">
            <w:pPr>
              <w:tabs>
                <w:tab w:val="left" w:pos="3390"/>
              </w:tabs>
              <w:spacing w:line="360" w:lineRule="exact"/>
              <w:ind w:left="-1079"/>
              <w:jc w:val="right"/>
            </w:pPr>
          </w:p>
        </w:tc>
        <w:tc>
          <w:tcPr>
            <w:tcW w:w="1291" w:type="dxa"/>
            <w:gridSpan w:val="2"/>
            <w:vAlign w:val="bottom"/>
          </w:tcPr>
          <w:p w14:paraId="760FC0EA" w14:textId="73928B7B"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29,925,440</w:t>
            </w:r>
          </w:p>
        </w:tc>
        <w:tc>
          <w:tcPr>
            <w:tcW w:w="164" w:type="dxa"/>
            <w:gridSpan w:val="2"/>
            <w:vMerge/>
            <w:vAlign w:val="bottom"/>
          </w:tcPr>
          <w:p w14:paraId="5568CCB7"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30825E20" w14:textId="57FDDFA6"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1461BCB5"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04911F62" w14:textId="4179C7C9"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4E6DABD9"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nil"/>
              <w:left w:val="nil"/>
              <w:right w:val="nil"/>
            </w:tcBorders>
            <w:shd w:val="clear" w:color="auto" w:fill="auto"/>
            <w:vAlign w:val="bottom"/>
          </w:tcPr>
          <w:p w14:paraId="606674FA" w14:textId="77F233BF" w:rsidR="009C0B1E" w:rsidRPr="001B6135" w:rsidRDefault="009C0B1E"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55A29028"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nil"/>
              <w:left w:val="nil"/>
              <w:right w:val="nil"/>
            </w:tcBorders>
            <w:shd w:val="clear" w:color="auto" w:fill="auto"/>
            <w:vAlign w:val="bottom"/>
          </w:tcPr>
          <w:p w14:paraId="5881399A" w14:textId="21B81C6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708BB870"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nil"/>
              <w:left w:val="nil"/>
              <w:right w:val="nil"/>
            </w:tcBorders>
            <w:shd w:val="clear" w:color="auto" w:fill="auto"/>
            <w:vAlign w:val="bottom"/>
          </w:tcPr>
          <w:p w14:paraId="3B2F8551" w14:textId="2F265231"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29,925,440</w:t>
            </w:r>
          </w:p>
        </w:tc>
      </w:tr>
      <w:tr w:rsidR="009C0B1E" w:rsidRPr="001B6135" w14:paraId="6C095660" w14:textId="77777777" w:rsidTr="003B06D5">
        <w:trPr>
          <w:cantSplit/>
        </w:trPr>
        <w:tc>
          <w:tcPr>
            <w:tcW w:w="3262" w:type="dxa"/>
            <w:shd w:val="clear" w:color="auto" w:fill="auto"/>
            <w:vAlign w:val="center"/>
          </w:tcPr>
          <w:p w14:paraId="36696311" w14:textId="74021D09" w:rsidR="009C0B1E" w:rsidRPr="001B6135" w:rsidRDefault="009C0B1E" w:rsidP="001B6135">
            <w:pPr>
              <w:tabs>
                <w:tab w:val="left" w:pos="3390"/>
              </w:tabs>
              <w:spacing w:line="360" w:lineRule="exact"/>
              <w:ind w:left="366" w:hanging="182"/>
              <w:rPr>
                <w:rFonts w:asciiTheme="majorBidi" w:hAnsiTheme="majorBidi" w:cstheme="majorBidi"/>
                <w:sz w:val="28"/>
                <w:szCs w:val="28"/>
                <w:lang w:val="en-US"/>
              </w:rPr>
            </w:pPr>
            <w:r w:rsidRPr="001B6135">
              <w:rPr>
                <w:rFonts w:asciiTheme="majorBidi" w:hAnsiTheme="majorBidi" w:cstheme="majorBidi"/>
                <w:sz w:val="28"/>
                <w:szCs w:val="28"/>
              </w:rPr>
              <w:t xml:space="preserve">Reversal of impairment </w:t>
            </w:r>
            <w:r w:rsidR="003B06D5" w:rsidRPr="001B6135">
              <w:rPr>
                <w:rFonts w:asciiTheme="majorBidi" w:hAnsiTheme="majorBidi" w:cstheme="majorBidi"/>
                <w:sz w:val="28"/>
                <w:szCs w:val="28"/>
              </w:rPr>
              <w:br/>
            </w:r>
            <w:r w:rsidRPr="001B6135">
              <w:rPr>
                <w:rFonts w:asciiTheme="majorBidi" w:hAnsiTheme="majorBidi" w:cstheme="majorBidi"/>
                <w:sz w:val="28"/>
                <w:szCs w:val="28"/>
              </w:rPr>
              <w:t>losses on assets</w:t>
            </w:r>
          </w:p>
        </w:tc>
        <w:tc>
          <w:tcPr>
            <w:tcW w:w="1134" w:type="dxa"/>
            <w:tcBorders>
              <w:top w:val="nil"/>
              <w:left w:val="nil"/>
              <w:right w:val="nil"/>
            </w:tcBorders>
            <w:shd w:val="clear" w:color="auto" w:fill="auto"/>
            <w:vAlign w:val="bottom"/>
          </w:tcPr>
          <w:p w14:paraId="040A5D2B" w14:textId="6C2BF32C"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1CA4F3DE"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nil"/>
              <w:left w:val="nil"/>
              <w:right w:val="nil"/>
            </w:tcBorders>
            <w:shd w:val="clear" w:color="auto" w:fill="auto"/>
            <w:vAlign w:val="bottom"/>
          </w:tcPr>
          <w:p w14:paraId="7F2C5CCB" w14:textId="6D1CC2DD"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63F0CD15" w14:textId="77777777" w:rsidR="009C0B1E" w:rsidRPr="001B6135" w:rsidRDefault="009C0B1E" w:rsidP="001B6135">
            <w:pPr>
              <w:tabs>
                <w:tab w:val="left" w:pos="3390"/>
              </w:tabs>
              <w:spacing w:line="360" w:lineRule="exact"/>
              <w:ind w:left="-1079"/>
              <w:jc w:val="right"/>
            </w:pPr>
          </w:p>
        </w:tc>
        <w:tc>
          <w:tcPr>
            <w:tcW w:w="1291" w:type="dxa"/>
            <w:gridSpan w:val="2"/>
            <w:vAlign w:val="bottom"/>
          </w:tcPr>
          <w:p w14:paraId="27F889DA" w14:textId="036C7713"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vAlign w:val="bottom"/>
          </w:tcPr>
          <w:p w14:paraId="04CD4744"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5233B1BA" w14:textId="7320BED5"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243604FD"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nil"/>
              <w:left w:val="nil"/>
              <w:right w:val="nil"/>
            </w:tcBorders>
            <w:shd w:val="clear" w:color="auto" w:fill="auto"/>
            <w:vAlign w:val="bottom"/>
          </w:tcPr>
          <w:p w14:paraId="476A1E46" w14:textId="4A45F4A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4D183E64"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nil"/>
              <w:left w:val="nil"/>
              <w:right w:val="nil"/>
            </w:tcBorders>
            <w:shd w:val="clear" w:color="auto" w:fill="auto"/>
            <w:vAlign w:val="bottom"/>
          </w:tcPr>
          <w:p w14:paraId="361E6FCD" w14:textId="78C78D7F" w:rsidR="009C0B1E" w:rsidRPr="001B6135" w:rsidRDefault="009C0B1E"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48B3CD69"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nil"/>
              <w:left w:val="nil"/>
              <w:right w:val="nil"/>
            </w:tcBorders>
            <w:shd w:val="clear" w:color="auto" w:fill="auto"/>
            <w:vAlign w:val="bottom"/>
          </w:tcPr>
          <w:p w14:paraId="34DC08FE" w14:textId="1A8C3162"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7851B590"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nil"/>
              <w:left w:val="nil"/>
              <w:right w:val="nil"/>
            </w:tcBorders>
            <w:shd w:val="clear" w:color="auto" w:fill="auto"/>
            <w:vAlign w:val="bottom"/>
          </w:tcPr>
          <w:p w14:paraId="71AF457A" w14:textId="0F4F33FA"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2B212466" w14:textId="77777777" w:rsidTr="003B06D5">
        <w:trPr>
          <w:cantSplit/>
        </w:trPr>
        <w:tc>
          <w:tcPr>
            <w:tcW w:w="3262" w:type="dxa"/>
            <w:shd w:val="clear" w:color="auto" w:fill="auto"/>
          </w:tcPr>
          <w:p w14:paraId="70E8DBFE" w14:textId="1231E6E5" w:rsidR="009C0B1E" w:rsidRPr="001B6135" w:rsidRDefault="009C0B1E" w:rsidP="001B6135">
            <w:pPr>
              <w:tabs>
                <w:tab w:val="left" w:pos="3390"/>
              </w:tabs>
              <w:spacing w:line="360" w:lineRule="exact"/>
              <w:ind w:left="366" w:hanging="182"/>
              <w:rPr>
                <w:rFonts w:asciiTheme="majorBidi" w:hAnsiTheme="majorBidi" w:cstheme="majorBidi"/>
                <w:sz w:val="28"/>
                <w:szCs w:val="28"/>
                <w:cs/>
              </w:rPr>
            </w:pPr>
            <w:r w:rsidRPr="001B6135">
              <w:rPr>
                <w:rFonts w:asciiTheme="majorBidi" w:hAnsiTheme="majorBidi" w:cstheme="majorBidi"/>
                <w:sz w:val="28"/>
                <w:szCs w:val="28"/>
              </w:rPr>
              <w:t>Disposals during the year</w:t>
            </w:r>
          </w:p>
        </w:tc>
        <w:tc>
          <w:tcPr>
            <w:tcW w:w="1134" w:type="dxa"/>
            <w:tcBorders>
              <w:left w:val="nil"/>
              <w:bottom w:val="single" w:sz="4" w:space="0" w:color="auto"/>
              <w:right w:val="nil"/>
            </w:tcBorders>
            <w:shd w:val="clear" w:color="auto" w:fill="auto"/>
            <w:vAlign w:val="bottom"/>
          </w:tcPr>
          <w:p w14:paraId="06891D54" w14:textId="6C89BA36"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bottom"/>
          </w:tcPr>
          <w:p w14:paraId="5536E1C0"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left w:val="nil"/>
              <w:bottom w:val="single" w:sz="4" w:space="0" w:color="auto"/>
              <w:right w:val="nil"/>
            </w:tcBorders>
            <w:shd w:val="clear" w:color="auto" w:fill="auto"/>
            <w:vAlign w:val="bottom"/>
          </w:tcPr>
          <w:p w14:paraId="357F7278" w14:textId="7AB992E3"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755738C3" w14:textId="77777777" w:rsidR="009C0B1E" w:rsidRPr="001B6135" w:rsidRDefault="009C0B1E" w:rsidP="001B6135">
            <w:pPr>
              <w:tabs>
                <w:tab w:val="left" w:pos="3390"/>
              </w:tabs>
              <w:spacing w:line="360" w:lineRule="exact"/>
              <w:ind w:left="-1079"/>
              <w:jc w:val="right"/>
            </w:pPr>
          </w:p>
        </w:tc>
        <w:tc>
          <w:tcPr>
            <w:tcW w:w="1291" w:type="dxa"/>
            <w:gridSpan w:val="2"/>
            <w:tcBorders>
              <w:bottom w:val="single" w:sz="4" w:space="0" w:color="auto"/>
            </w:tcBorders>
            <w:vAlign w:val="bottom"/>
          </w:tcPr>
          <w:p w14:paraId="2E298282" w14:textId="3C45169C"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(6,890,134)</w:t>
            </w:r>
          </w:p>
        </w:tc>
        <w:tc>
          <w:tcPr>
            <w:tcW w:w="164" w:type="dxa"/>
            <w:gridSpan w:val="2"/>
            <w:vMerge/>
            <w:vAlign w:val="bottom"/>
          </w:tcPr>
          <w:p w14:paraId="09807DD6"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left w:val="nil"/>
              <w:bottom w:val="single" w:sz="4" w:space="0" w:color="auto"/>
              <w:right w:val="nil"/>
            </w:tcBorders>
            <w:shd w:val="clear" w:color="auto" w:fill="auto"/>
            <w:vAlign w:val="bottom"/>
          </w:tcPr>
          <w:p w14:paraId="21682E98" w14:textId="41813A29"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gridSpan w:val="2"/>
            <w:vMerge/>
            <w:shd w:val="clear" w:color="auto" w:fill="auto"/>
            <w:vAlign w:val="bottom"/>
          </w:tcPr>
          <w:p w14:paraId="34D04B5F"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left w:val="nil"/>
              <w:bottom w:val="single" w:sz="4" w:space="0" w:color="auto"/>
              <w:right w:val="nil"/>
            </w:tcBorders>
            <w:shd w:val="clear" w:color="auto" w:fill="auto"/>
            <w:vAlign w:val="bottom"/>
          </w:tcPr>
          <w:p w14:paraId="35E8404C" w14:textId="15A1086B"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3" w:type="dxa"/>
            <w:gridSpan w:val="2"/>
            <w:vMerge/>
            <w:shd w:val="clear" w:color="auto" w:fill="auto"/>
            <w:vAlign w:val="bottom"/>
          </w:tcPr>
          <w:p w14:paraId="29F773B6"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left w:val="nil"/>
              <w:bottom w:val="single" w:sz="4" w:space="0" w:color="auto"/>
              <w:right w:val="nil"/>
            </w:tcBorders>
            <w:shd w:val="clear" w:color="auto" w:fill="auto"/>
            <w:vAlign w:val="bottom"/>
          </w:tcPr>
          <w:p w14:paraId="151EC744" w14:textId="5DCCBC53" w:rsidR="009C0B1E" w:rsidRPr="001B6135" w:rsidRDefault="009C0B1E"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71" w:type="dxa"/>
            <w:gridSpan w:val="2"/>
            <w:vMerge/>
            <w:shd w:val="clear" w:color="auto" w:fill="auto"/>
            <w:vAlign w:val="bottom"/>
          </w:tcPr>
          <w:p w14:paraId="58CF2D61"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left w:val="nil"/>
              <w:bottom w:val="single" w:sz="4" w:space="0" w:color="auto"/>
              <w:right w:val="nil"/>
            </w:tcBorders>
            <w:shd w:val="clear" w:color="auto" w:fill="auto"/>
            <w:vAlign w:val="bottom"/>
          </w:tcPr>
          <w:p w14:paraId="1F0CCC7D" w14:textId="1261929F"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bottom"/>
          </w:tcPr>
          <w:p w14:paraId="490DA09D"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90" w:type="dxa"/>
            <w:tcBorders>
              <w:left w:val="nil"/>
              <w:bottom w:val="single" w:sz="4" w:space="0" w:color="auto"/>
              <w:right w:val="nil"/>
            </w:tcBorders>
            <w:shd w:val="clear" w:color="auto" w:fill="auto"/>
            <w:vAlign w:val="bottom"/>
          </w:tcPr>
          <w:p w14:paraId="2AD792A2" w14:textId="4442A8C4"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(6,890,134)</w:t>
            </w:r>
          </w:p>
        </w:tc>
      </w:tr>
      <w:tr w:rsidR="009C0B1E" w:rsidRPr="001B6135" w14:paraId="6A327E83" w14:textId="77777777" w:rsidTr="003B06D5">
        <w:trPr>
          <w:cantSplit/>
        </w:trPr>
        <w:tc>
          <w:tcPr>
            <w:tcW w:w="3262" w:type="dxa"/>
            <w:shd w:val="clear" w:color="auto" w:fill="auto"/>
          </w:tcPr>
          <w:p w14:paraId="317E24D6" w14:textId="5B51E9DD" w:rsidR="009C0B1E" w:rsidRPr="001B6135" w:rsidRDefault="009C0B1E" w:rsidP="001B6135">
            <w:pPr>
              <w:tabs>
                <w:tab w:val="left" w:pos="3390"/>
              </w:tabs>
              <w:spacing w:line="360" w:lineRule="exact"/>
              <w:ind w:left="54"/>
              <w:rPr>
                <w:rFonts w:asciiTheme="majorBidi" w:hAnsiTheme="majorBidi" w:cstheme="majorBidi"/>
                <w:b/>
                <w:bCs/>
                <w:sz w:val="28"/>
                <w:szCs w:val="28"/>
                <w:cs/>
              </w:rPr>
            </w:pPr>
            <w:r w:rsidRPr="001B6135">
              <w:rPr>
                <w:rFonts w:asciiTheme="majorBidi" w:hAnsiTheme="majorBidi" w:cstheme="majorBidi"/>
                <w:sz w:val="28"/>
                <w:szCs w:val="28"/>
              </w:rPr>
              <w:t>Balance as at December 31, 2021</w:t>
            </w:r>
          </w:p>
        </w:tc>
        <w:tc>
          <w:tcPr>
            <w:tcW w:w="1134" w:type="dxa"/>
            <w:tcBorders>
              <w:top w:val="single" w:sz="4" w:space="0" w:color="auto"/>
              <w:left w:val="nil"/>
              <w:bottom w:val="double" w:sz="4" w:space="0" w:color="auto"/>
              <w:right w:val="nil"/>
            </w:tcBorders>
            <w:shd w:val="clear" w:color="auto" w:fill="auto"/>
            <w:vAlign w:val="bottom"/>
          </w:tcPr>
          <w:p w14:paraId="7E060805" w14:textId="4C513A39"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w:t>
            </w:r>
          </w:p>
        </w:tc>
        <w:tc>
          <w:tcPr>
            <w:tcW w:w="182" w:type="dxa"/>
            <w:gridSpan w:val="2"/>
            <w:vMerge/>
            <w:shd w:val="clear" w:color="auto" w:fill="auto"/>
            <w:vAlign w:val="bottom"/>
          </w:tcPr>
          <w:p w14:paraId="486EB535"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single" w:sz="4" w:space="0" w:color="auto"/>
              <w:left w:val="nil"/>
              <w:bottom w:val="double" w:sz="4" w:space="0" w:color="auto"/>
              <w:right w:val="nil"/>
            </w:tcBorders>
            <w:shd w:val="clear" w:color="auto" w:fill="auto"/>
            <w:vAlign w:val="bottom"/>
          </w:tcPr>
          <w:p w14:paraId="5A2A82CD" w14:textId="6333806F"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w:t>
            </w:r>
          </w:p>
        </w:tc>
        <w:tc>
          <w:tcPr>
            <w:tcW w:w="164" w:type="dxa"/>
            <w:gridSpan w:val="2"/>
            <w:vMerge/>
            <w:shd w:val="clear" w:color="auto" w:fill="auto"/>
            <w:vAlign w:val="bottom"/>
          </w:tcPr>
          <w:p w14:paraId="2BE8D66E" w14:textId="77777777" w:rsidR="009C0B1E" w:rsidRPr="001B6135" w:rsidRDefault="009C0B1E" w:rsidP="001B6135">
            <w:pPr>
              <w:tabs>
                <w:tab w:val="left" w:pos="3390"/>
              </w:tabs>
              <w:spacing w:line="360" w:lineRule="exact"/>
              <w:ind w:left="-1079"/>
              <w:jc w:val="right"/>
            </w:pPr>
          </w:p>
        </w:tc>
        <w:tc>
          <w:tcPr>
            <w:tcW w:w="1291" w:type="dxa"/>
            <w:gridSpan w:val="2"/>
            <w:tcBorders>
              <w:top w:val="single" w:sz="4" w:space="0" w:color="auto"/>
              <w:bottom w:val="double" w:sz="4" w:space="0" w:color="auto"/>
            </w:tcBorders>
            <w:vAlign w:val="bottom"/>
          </w:tcPr>
          <w:p w14:paraId="1E76F947" w14:textId="49D31976"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243,190,702</w:t>
            </w:r>
          </w:p>
        </w:tc>
        <w:tc>
          <w:tcPr>
            <w:tcW w:w="164" w:type="dxa"/>
            <w:gridSpan w:val="2"/>
            <w:vMerge/>
            <w:vAlign w:val="bottom"/>
          </w:tcPr>
          <w:p w14:paraId="5545DEED"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single" w:sz="4" w:space="0" w:color="auto"/>
              <w:left w:val="nil"/>
              <w:bottom w:val="double" w:sz="4" w:space="0" w:color="auto"/>
              <w:right w:val="nil"/>
            </w:tcBorders>
            <w:shd w:val="clear" w:color="auto" w:fill="auto"/>
            <w:vAlign w:val="bottom"/>
          </w:tcPr>
          <w:p w14:paraId="74860489" w14:textId="4284965D"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500,666</w:t>
            </w:r>
          </w:p>
        </w:tc>
        <w:tc>
          <w:tcPr>
            <w:tcW w:w="164" w:type="dxa"/>
            <w:gridSpan w:val="2"/>
            <w:vMerge/>
            <w:shd w:val="clear" w:color="auto" w:fill="auto"/>
            <w:vAlign w:val="bottom"/>
          </w:tcPr>
          <w:p w14:paraId="5468DED3"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single" w:sz="4" w:space="0" w:color="auto"/>
              <w:left w:val="nil"/>
              <w:bottom w:val="double" w:sz="4" w:space="0" w:color="auto"/>
              <w:right w:val="nil"/>
            </w:tcBorders>
            <w:shd w:val="clear" w:color="auto" w:fill="auto"/>
            <w:vAlign w:val="bottom"/>
          </w:tcPr>
          <w:p w14:paraId="56392396" w14:textId="73894719"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w:t>
            </w:r>
          </w:p>
        </w:tc>
        <w:tc>
          <w:tcPr>
            <w:tcW w:w="183" w:type="dxa"/>
            <w:gridSpan w:val="2"/>
            <w:vMerge/>
            <w:shd w:val="clear" w:color="auto" w:fill="auto"/>
            <w:vAlign w:val="bottom"/>
          </w:tcPr>
          <w:p w14:paraId="691710A6"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single" w:sz="4" w:space="0" w:color="auto"/>
              <w:left w:val="nil"/>
              <w:bottom w:val="double" w:sz="4" w:space="0" w:color="auto"/>
              <w:right w:val="nil"/>
            </w:tcBorders>
            <w:shd w:val="clear" w:color="auto" w:fill="auto"/>
            <w:vAlign w:val="bottom"/>
          </w:tcPr>
          <w:p w14:paraId="34E6A45F" w14:textId="747977B3" w:rsidR="009C0B1E" w:rsidRPr="001B6135" w:rsidRDefault="009C0B1E"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w:t>
            </w:r>
          </w:p>
        </w:tc>
        <w:tc>
          <w:tcPr>
            <w:tcW w:w="171" w:type="dxa"/>
            <w:gridSpan w:val="2"/>
            <w:vMerge/>
            <w:shd w:val="clear" w:color="auto" w:fill="auto"/>
            <w:vAlign w:val="bottom"/>
          </w:tcPr>
          <w:p w14:paraId="0F3C91DA"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single" w:sz="4" w:space="0" w:color="auto"/>
              <w:left w:val="nil"/>
              <w:bottom w:val="double" w:sz="4" w:space="0" w:color="auto"/>
              <w:right w:val="nil"/>
            </w:tcBorders>
            <w:shd w:val="clear" w:color="auto" w:fill="auto"/>
            <w:vAlign w:val="bottom"/>
          </w:tcPr>
          <w:p w14:paraId="21B41AA9" w14:textId="72F20456"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w:t>
            </w:r>
          </w:p>
        </w:tc>
        <w:tc>
          <w:tcPr>
            <w:tcW w:w="168" w:type="dxa"/>
            <w:gridSpan w:val="2"/>
            <w:vMerge/>
            <w:shd w:val="clear" w:color="auto" w:fill="auto"/>
            <w:vAlign w:val="bottom"/>
          </w:tcPr>
          <w:p w14:paraId="156F7D4B"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single" w:sz="4" w:space="0" w:color="auto"/>
              <w:left w:val="nil"/>
              <w:bottom w:val="double" w:sz="4" w:space="0" w:color="auto"/>
              <w:right w:val="nil"/>
            </w:tcBorders>
            <w:shd w:val="clear" w:color="auto" w:fill="auto"/>
            <w:vAlign w:val="bottom"/>
          </w:tcPr>
          <w:p w14:paraId="71266D0D" w14:textId="499D5040"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r w:rsidRPr="001B6135">
              <w:rPr>
                <w:rFonts w:ascii="Angsana New" w:hAnsi="Angsana New"/>
                <w:sz w:val="28"/>
                <w:szCs w:val="28"/>
              </w:rPr>
              <w:t>243,691,368</w:t>
            </w:r>
          </w:p>
        </w:tc>
      </w:tr>
      <w:tr w:rsidR="009C0B1E" w:rsidRPr="001B6135" w14:paraId="07D5C52B" w14:textId="77777777" w:rsidTr="003B06D5">
        <w:trPr>
          <w:cantSplit/>
          <w:trHeight w:val="340"/>
        </w:trPr>
        <w:tc>
          <w:tcPr>
            <w:tcW w:w="3262" w:type="dxa"/>
            <w:shd w:val="clear" w:color="auto" w:fill="auto"/>
          </w:tcPr>
          <w:p w14:paraId="2E2C4BEC" w14:textId="77777777" w:rsidR="009C0B1E" w:rsidRPr="001B6135" w:rsidRDefault="009C0B1E" w:rsidP="001B6135">
            <w:pPr>
              <w:tabs>
                <w:tab w:val="left" w:pos="0"/>
                <w:tab w:val="left" w:pos="3390"/>
              </w:tabs>
              <w:spacing w:line="360" w:lineRule="exact"/>
              <w:ind w:left="-57"/>
              <w:rPr>
                <w:rFonts w:asciiTheme="majorBidi" w:hAnsiTheme="majorBidi" w:cstheme="majorBidi"/>
                <w:b/>
                <w:bCs/>
                <w:sz w:val="28"/>
                <w:szCs w:val="28"/>
                <w:cs/>
              </w:rPr>
            </w:pPr>
          </w:p>
        </w:tc>
        <w:tc>
          <w:tcPr>
            <w:tcW w:w="1134" w:type="dxa"/>
            <w:tcBorders>
              <w:top w:val="double" w:sz="4" w:space="0" w:color="auto"/>
              <w:left w:val="nil"/>
              <w:right w:val="nil"/>
            </w:tcBorders>
            <w:shd w:val="clear" w:color="auto" w:fill="auto"/>
            <w:vAlign w:val="bottom"/>
          </w:tcPr>
          <w:p w14:paraId="08760AF0"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82" w:type="dxa"/>
            <w:gridSpan w:val="2"/>
            <w:vMerge/>
            <w:shd w:val="clear" w:color="auto" w:fill="auto"/>
            <w:vAlign w:val="bottom"/>
          </w:tcPr>
          <w:p w14:paraId="338E4F36"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double" w:sz="4" w:space="0" w:color="auto"/>
              <w:left w:val="nil"/>
              <w:right w:val="nil"/>
            </w:tcBorders>
            <w:shd w:val="clear" w:color="auto" w:fill="auto"/>
            <w:vAlign w:val="bottom"/>
          </w:tcPr>
          <w:p w14:paraId="7581A308"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64" w:type="dxa"/>
            <w:gridSpan w:val="2"/>
            <w:vMerge/>
            <w:shd w:val="clear" w:color="auto" w:fill="auto"/>
            <w:vAlign w:val="bottom"/>
          </w:tcPr>
          <w:p w14:paraId="095850A3"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291" w:type="dxa"/>
            <w:gridSpan w:val="2"/>
            <w:tcBorders>
              <w:top w:val="double" w:sz="4" w:space="0" w:color="auto"/>
            </w:tcBorders>
            <w:vAlign w:val="bottom"/>
          </w:tcPr>
          <w:p w14:paraId="1C1A31E4"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64" w:type="dxa"/>
            <w:gridSpan w:val="2"/>
            <w:vMerge/>
            <w:vAlign w:val="bottom"/>
          </w:tcPr>
          <w:p w14:paraId="33F8C5E8"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double" w:sz="4" w:space="0" w:color="auto"/>
              <w:left w:val="nil"/>
              <w:right w:val="nil"/>
            </w:tcBorders>
            <w:shd w:val="clear" w:color="auto" w:fill="auto"/>
            <w:vAlign w:val="bottom"/>
          </w:tcPr>
          <w:p w14:paraId="69CD1318"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64" w:type="dxa"/>
            <w:gridSpan w:val="2"/>
            <w:vMerge/>
            <w:shd w:val="clear" w:color="auto" w:fill="auto"/>
            <w:vAlign w:val="bottom"/>
          </w:tcPr>
          <w:p w14:paraId="7B627A4C"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double" w:sz="4" w:space="0" w:color="auto"/>
              <w:left w:val="nil"/>
              <w:right w:val="nil"/>
            </w:tcBorders>
            <w:shd w:val="clear" w:color="auto" w:fill="auto"/>
            <w:vAlign w:val="bottom"/>
          </w:tcPr>
          <w:p w14:paraId="0BFABC1C"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83" w:type="dxa"/>
            <w:gridSpan w:val="2"/>
            <w:vMerge/>
            <w:shd w:val="clear" w:color="auto" w:fill="auto"/>
            <w:vAlign w:val="bottom"/>
          </w:tcPr>
          <w:p w14:paraId="2D0F3373"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double" w:sz="4" w:space="0" w:color="auto"/>
              <w:left w:val="nil"/>
              <w:right w:val="nil"/>
            </w:tcBorders>
            <w:shd w:val="clear" w:color="auto" w:fill="auto"/>
            <w:vAlign w:val="bottom"/>
          </w:tcPr>
          <w:p w14:paraId="3B357BE0" w14:textId="77777777" w:rsidR="009C0B1E" w:rsidRPr="001B6135" w:rsidRDefault="009C0B1E" w:rsidP="001B6135">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171" w:type="dxa"/>
            <w:gridSpan w:val="2"/>
            <w:vMerge/>
            <w:shd w:val="clear" w:color="auto" w:fill="auto"/>
            <w:vAlign w:val="bottom"/>
          </w:tcPr>
          <w:p w14:paraId="0DDE0397"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double" w:sz="4" w:space="0" w:color="auto"/>
              <w:left w:val="nil"/>
              <w:right w:val="nil"/>
            </w:tcBorders>
            <w:shd w:val="clear" w:color="auto" w:fill="auto"/>
            <w:vAlign w:val="bottom"/>
          </w:tcPr>
          <w:p w14:paraId="193C68B6"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68" w:type="dxa"/>
            <w:gridSpan w:val="2"/>
            <w:vMerge/>
            <w:shd w:val="clear" w:color="auto" w:fill="auto"/>
            <w:vAlign w:val="bottom"/>
          </w:tcPr>
          <w:p w14:paraId="3D89D214"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double" w:sz="4" w:space="0" w:color="auto"/>
              <w:left w:val="nil"/>
              <w:right w:val="nil"/>
            </w:tcBorders>
            <w:shd w:val="clear" w:color="auto" w:fill="auto"/>
            <w:vAlign w:val="bottom"/>
          </w:tcPr>
          <w:p w14:paraId="6B4D1970" w14:textId="77777777" w:rsidR="009C0B1E" w:rsidRPr="001B6135" w:rsidRDefault="009C0B1E" w:rsidP="001B6135">
            <w:pPr>
              <w:tabs>
                <w:tab w:val="left" w:pos="3390"/>
              </w:tabs>
              <w:spacing w:line="360" w:lineRule="exact"/>
              <w:ind w:left="-1079"/>
              <w:jc w:val="right"/>
              <w:rPr>
                <w:rFonts w:asciiTheme="majorBidi" w:hAnsiTheme="majorBidi" w:cstheme="majorBidi"/>
                <w:sz w:val="28"/>
                <w:szCs w:val="28"/>
              </w:rPr>
            </w:pPr>
          </w:p>
        </w:tc>
      </w:tr>
      <w:tr w:rsidR="003B06D5" w:rsidRPr="001B6135" w14:paraId="5F4F6320" w14:textId="77777777" w:rsidTr="00097F02">
        <w:trPr>
          <w:cantSplit/>
        </w:trPr>
        <w:tc>
          <w:tcPr>
            <w:tcW w:w="3262" w:type="dxa"/>
            <w:shd w:val="clear" w:color="auto" w:fill="auto"/>
            <w:hideMark/>
          </w:tcPr>
          <w:p w14:paraId="3BEB78D8" w14:textId="7EA240FF" w:rsidR="003B06D5" w:rsidRPr="001B6135" w:rsidRDefault="003B06D5" w:rsidP="001B6135">
            <w:pPr>
              <w:tabs>
                <w:tab w:val="left" w:pos="3390"/>
              </w:tabs>
              <w:spacing w:line="360" w:lineRule="exact"/>
              <w:ind w:left="54"/>
              <w:rPr>
                <w:rFonts w:asciiTheme="majorBidi" w:hAnsiTheme="majorBidi" w:cstheme="majorBidi"/>
                <w:b/>
                <w:bCs/>
                <w:spacing w:val="-4"/>
                <w:sz w:val="28"/>
                <w:szCs w:val="28"/>
              </w:rPr>
            </w:pPr>
            <w:r w:rsidRPr="001B6135">
              <w:rPr>
                <w:rFonts w:asciiTheme="majorBidi" w:hAnsiTheme="majorBidi" w:cstheme="majorBidi"/>
                <w:b/>
                <w:bCs/>
                <w:spacing w:val="-4"/>
                <w:sz w:val="28"/>
                <w:szCs w:val="28"/>
              </w:rPr>
              <w:t>Net book value as at December 31, 2020</w:t>
            </w:r>
          </w:p>
        </w:tc>
        <w:tc>
          <w:tcPr>
            <w:tcW w:w="1134" w:type="dxa"/>
            <w:tcBorders>
              <w:left w:val="nil"/>
              <w:bottom w:val="double" w:sz="4" w:space="0" w:color="auto"/>
              <w:right w:val="nil"/>
            </w:tcBorders>
            <w:shd w:val="clear" w:color="auto" w:fill="auto"/>
            <w:vAlign w:val="center"/>
          </w:tcPr>
          <w:p w14:paraId="5387B808" w14:textId="35C1FDE9"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41,702,782 </w:t>
            </w:r>
          </w:p>
        </w:tc>
        <w:tc>
          <w:tcPr>
            <w:tcW w:w="182" w:type="dxa"/>
            <w:gridSpan w:val="2"/>
            <w:vMerge/>
            <w:shd w:val="clear" w:color="auto" w:fill="auto"/>
            <w:vAlign w:val="center"/>
          </w:tcPr>
          <w:p w14:paraId="18ABE246"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left w:val="nil"/>
              <w:bottom w:val="double" w:sz="4" w:space="0" w:color="auto"/>
              <w:right w:val="nil"/>
            </w:tcBorders>
            <w:shd w:val="clear" w:color="auto" w:fill="auto"/>
            <w:vAlign w:val="center"/>
          </w:tcPr>
          <w:p w14:paraId="15146954" w14:textId="41AA6B3B"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304,394,337 </w:t>
            </w:r>
          </w:p>
        </w:tc>
        <w:tc>
          <w:tcPr>
            <w:tcW w:w="164" w:type="dxa"/>
            <w:gridSpan w:val="2"/>
            <w:vMerge/>
            <w:shd w:val="clear" w:color="auto" w:fill="auto"/>
            <w:vAlign w:val="center"/>
          </w:tcPr>
          <w:p w14:paraId="4B198372"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291" w:type="dxa"/>
            <w:gridSpan w:val="2"/>
            <w:tcBorders>
              <w:bottom w:val="double" w:sz="4" w:space="0" w:color="auto"/>
            </w:tcBorders>
            <w:vAlign w:val="center"/>
          </w:tcPr>
          <w:p w14:paraId="2CD494A4" w14:textId="5C767CD8"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75,908,677 </w:t>
            </w:r>
          </w:p>
        </w:tc>
        <w:tc>
          <w:tcPr>
            <w:tcW w:w="164" w:type="dxa"/>
            <w:gridSpan w:val="2"/>
            <w:vMerge/>
            <w:vAlign w:val="center"/>
          </w:tcPr>
          <w:p w14:paraId="72572474"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left w:val="nil"/>
              <w:bottom w:val="double" w:sz="4" w:space="0" w:color="auto"/>
              <w:right w:val="nil"/>
            </w:tcBorders>
            <w:shd w:val="clear" w:color="auto" w:fill="auto"/>
            <w:vAlign w:val="center"/>
          </w:tcPr>
          <w:p w14:paraId="141E5DEB" w14:textId="4B68AE55"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17,449,539 </w:t>
            </w:r>
          </w:p>
        </w:tc>
        <w:tc>
          <w:tcPr>
            <w:tcW w:w="164" w:type="dxa"/>
            <w:gridSpan w:val="2"/>
            <w:vMerge/>
            <w:shd w:val="clear" w:color="auto" w:fill="auto"/>
            <w:vAlign w:val="center"/>
          </w:tcPr>
          <w:p w14:paraId="6C05C9E0"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left w:val="nil"/>
              <w:bottom w:val="double" w:sz="4" w:space="0" w:color="auto"/>
              <w:right w:val="nil"/>
            </w:tcBorders>
            <w:shd w:val="clear" w:color="auto" w:fill="auto"/>
            <w:vAlign w:val="center"/>
          </w:tcPr>
          <w:p w14:paraId="351E777C" w14:textId="0DE8D155"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2,374,571 </w:t>
            </w:r>
          </w:p>
        </w:tc>
        <w:tc>
          <w:tcPr>
            <w:tcW w:w="183" w:type="dxa"/>
            <w:gridSpan w:val="2"/>
            <w:vMerge/>
            <w:shd w:val="clear" w:color="auto" w:fill="auto"/>
            <w:vAlign w:val="center"/>
          </w:tcPr>
          <w:p w14:paraId="6CDA931B"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left w:val="nil"/>
              <w:bottom w:val="double" w:sz="4" w:space="0" w:color="auto"/>
              <w:right w:val="nil"/>
            </w:tcBorders>
            <w:shd w:val="clear" w:color="auto" w:fill="auto"/>
            <w:vAlign w:val="center"/>
          </w:tcPr>
          <w:p w14:paraId="184A6274" w14:textId="76CC40D5" w:rsidR="003B06D5" w:rsidRPr="001B6135" w:rsidRDefault="003B06D5"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1,173,443 </w:t>
            </w:r>
          </w:p>
        </w:tc>
        <w:tc>
          <w:tcPr>
            <w:tcW w:w="171" w:type="dxa"/>
            <w:gridSpan w:val="2"/>
            <w:vMerge/>
            <w:shd w:val="clear" w:color="auto" w:fill="auto"/>
            <w:vAlign w:val="center"/>
          </w:tcPr>
          <w:p w14:paraId="78AFC87D"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left w:val="nil"/>
              <w:bottom w:val="double" w:sz="4" w:space="0" w:color="auto"/>
              <w:right w:val="nil"/>
            </w:tcBorders>
            <w:shd w:val="clear" w:color="auto" w:fill="auto"/>
            <w:vAlign w:val="center"/>
          </w:tcPr>
          <w:p w14:paraId="0AAB6723" w14:textId="7476A195"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67,290 </w:t>
            </w:r>
          </w:p>
        </w:tc>
        <w:tc>
          <w:tcPr>
            <w:tcW w:w="168" w:type="dxa"/>
            <w:gridSpan w:val="2"/>
            <w:vMerge/>
            <w:shd w:val="clear" w:color="auto" w:fill="auto"/>
            <w:vAlign w:val="center"/>
          </w:tcPr>
          <w:p w14:paraId="6CA069C7"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190" w:type="dxa"/>
            <w:tcBorders>
              <w:left w:val="nil"/>
              <w:bottom w:val="double" w:sz="4" w:space="0" w:color="auto"/>
              <w:right w:val="nil"/>
            </w:tcBorders>
            <w:shd w:val="clear" w:color="auto" w:fill="auto"/>
            <w:vAlign w:val="center"/>
          </w:tcPr>
          <w:p w14:paraId="6106DCBF" w14:textId="5A825A63"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443,070,639 </w:t>
            </w:r>
          </w:p>
        </w:tc>
      </w:tr>
      <w:tr w:rsidR="003B06D5" w:rsidRPr="001B6135" w14:paraId="05F13700" w14:textId="77777777" w:rsidTr="00097F02">
        <w:trPr>
          <w:cantSplit/>
        </w:trPr>
        <w:tc>
          <w:tcPr>
            <w:tcW w:w="3262" w:type="dxa"/>
            <w:shd w:val="clear" w:color="auto" w:fill="auto"/>
            <w:hideMark/>
          </w:tcPr>
          <w:p w14:paraId="039AB75E" w14:textId="52DAEFEC" w:rsidR="003B06D5" w:rsidRPr="001B6135" w:rsidRDefault="003B06D5" w:rsidP="001B6135">
            <w:pPr>
              <w:tabs>
                <w:tab w:val="left" w:pos="3390"/>
              </w:tabs>
              <w:spacing w:line="360" w:lineRule="exact"/>
              <w:ind w:left="54"/>
              <w:rPr>
                <w:rFonts w:asciiTheme="majorBidi" w:hAnsiTheme="majorBidi" w:cstheme="majorBidi"/>
                <w:b/>
                <w:bCs/>
                <w:spacing w:val="-4"/>
                <w:sz w:val="28"/>
                <w:szCs w:val="28"/>
              </w:rPr>
            </w:pPr>
            <w:r w:rsidRPr="001B6135">
              <w:rPr>
                <w:rFonts w:asciiTheme="majorBidi" w:hAnsiTheme="majorBidi" w:cstheme="majorBidi"/>
                <w:b/>
                <w:bCs/>
                <w:spacing w:val="-4"/>
                <w:sz w:val="28"/>
                <w:szCs w:val="28"/>
              </w:rPr>
              <w:t>Net book value as at December 31, 2021</w:t>
            </w:r>
          </w:p>
        </w:tc>
        <w:tc>
          <w:tcPr>
            <w:tcW w:w="1134" w:type="dxa"/>
            <w:tcBorders>
              <w:top w:val="double" w:sz="4" w:space="0" w:color="auto"/>
              <w:left w:val="nil"/>
              <w:bottom w:val="double" w:sz="4" w:space="0" w:color="auto"/>
              <w:right w:val="nil"/>
            </w:tcBorders>
            <w:shd w:val="clear" w:color="auto" w:fill="auto"/>
            <w:vAlign w:val="center"/>
          </w:tcPr>
          <w:p w14:paraId="0444C00F" w14:textId="031E8C1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82" w:type="dxa"/>
            <w:gridSpan w:val="2"/>
            <w:vMerge/>
            <w:shd w:val="clear" w:color="auto" w:fill="auto"/>
            <w:vAlign w:val="center"/>
          </w:tcPr>
          <w:p w14:paraId="5C88BAB7"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218" w:type="dxa"/>
            <w:gridSpan w:val="2"/>
            <w:tcBorders>
              <w:top w:val="double" w:sz="4" w:space="0" w:color="auto"/>
              <w:left w:val="nil"/>
              <w:bottom w:val="double" w:sz="4" w:space="0" w:color="auto"/>
              <w:right w:val="nil"/>
            </w:tcBorders>
            <w:shd w:val="clear" w:color="auto" w:fill="auto"/>
            <w:vAlign w:val="center"/>
          </w:tcPr>
          <w:p w14:paraId="046FF253" w14:textId="46DC9F09" w:rsidR="003B06D5" w:rsidRPr="001B6135" w:rsidRDefault="003B06D5" w:rsidP="001B6135">
            <w:pPr>
              <w:tabs>
                <w:tab w:val="left" w:pos="3390"/>
              </w:tabs>
              <w:spacing w:line="360" w:lineRule="exact"/>
              <w:ind w:left="-1079"/>
              <w:jc w:val="right"/>
              <w:rPr>
                <w:rFonts w:asciiTheme="majorBidi" w:hAnsiTheme="majorBidi" w:cstheme="majorBidi"/>
                <w:sz w:val="28"/>
                <w:szCs w:val="28"/>
                <w:cs/>
              </w:rPr>
            </w:pPr>
            <w:r w:rsidRPr="001B6135">
              <w:rPr>
                <w:rFonts w:asciiTheme="majorBidi" w:hAnsiTheme="majorBidi" w:cstheme="majorBidi"/>
                <w:sz w:val="28"/>
                <w:szCs w:val="28"/>
              </w:rPr>
              <w:t>150,300,06</w:t>
            </w:r>
            <w:r w:rsidR="00A453D5" w:rsidRPr="001B6135">
              <w:rPr>
                <w:rFonts w:asciiTheme="majorBidi" w:hAnsiTheme="majorBidi" w:cstheme="majorBidi"/>
                <w:sz w:val="28"/>
                <w:szCs w:val="28"/>
              </w:rPr>
              <w:t>4</w:t>
            </w:r>
          </w:p>
        </w:tc>
        <w:tc>
          <w:tcPr>
            <w:tcW w:w="164" w:type="dxa"/>
            <w:gridSpan w:val="2"/>
            <w:vMerge/>
            <w:shd w:val="clear" w:color="auto" w:fill="auto"/>
            <w:vAlign w:val="center"/>
          </w:tcPr>
          <w:p w14:paraId="55B00695"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291" w:type="dxa"/>
            <w:gridSpan w:val="2"/>
            <w:tcBorders>
              <w:top w:val="double" w:sz="4" w:space="0" w:color="auto"/>
              <w:bottom w:val="double" w:sz="4" w:space="0" w:color="auto"/>
            </w:tcBorders>
            <w:vAlign w:val="center"/>
          </w:tcPr>
          <w:p w14:paraId="5CF97751" w14:textId="38CF20FC"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41,710,164</w:t>
            </w:r>
          </w:p>
        </w:tc>
        <w:tc>
          <w:tcPr>
            <w:tcW w:w="164" w:type="dxa"/>
            <w:gridSpan w:val="2"/>
            <w:vMerge/>
            <w:vAlign w:val="center"/>
          </w:tcPr>
          <w:p w14:paraId="69633B8F"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double" w:sz="4" w:space="0" w:color="auto"/>
              <w:left w:val="nil"/>
              <w:bottom w:val="double" w:sz="4" w:space="0" w:color="auto"/>
              <w:right w:val="nil"/>
            </w:tcBorders>
            <w:shd w:val="clear" w:color="auto" w:fill="auto"/>
            <w:vAlign w:val="center"/>
          </w:tcPr>
          <w:p w14:paraId="1EF0D4B0" w14:textId="639161B5"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11,424,750</w:t>
            </w:r>
          </w:p>
        </w:tc>
        <w:tc>
          <w:tcPr>
            <w:tcW w:w="164" w:type="dxa"/>
            <w:gridSpan w:val="2"/>
            <w:vMerge/>
            <w:shd w:val="clear" w:color="auto" w:fill="auto"/>
            <w:vAlign w:val="center"/>
          </w:tcPr>
          <w:p w14:paraId="181C2175"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320" w:type="dxa"/>
            <w:gridSpan w:val="2"/>
            <w:tcBorders>
              <w:top w:val="double" w:sz="4" w:space="0" w:color="auto"/>
              <w:left w:val="nil"/>
              <w:bottom w:val="double" w:sz="4" w:space="0" w:color="auto"/>
              <w:right w:val="nil"/>
            </w:tcBorders>
            <w:shd w:val="clear" w:color="auto" w:fill="auto"/>
            <w:vAlign w:val="center"/>
          </w:tcPr>
          <w:p w14:paraId="0A3C3DDB" w14:textId="61D85328" w:rsidR="003B06D5" w:rsidRPr="001B6135" w:rsidRDefault="003B06D5" w:rsidP="001B6135">
            <w:pPr>
              <w:tabs>
                <w:tab w:val="left" w:pos="3390"/>
              </w:tabs>
              <w:spacing w:line="360" w:lineRule="exact"/>
              <w:ind w:left="-1079"/>
              <w:jc w:val="right"/>
              <w:rPr>
                <w:rFonts w:asciiTheme="majorBidi" w:hAnsiTheme="majorBidi" w:cstheme="majorBidi"/>
                <w:sz w:val="28"/>
                <w:szCs w:val="28"/>
                <w:lang w:val="en-US"/>
              </w:rPr>
            </w:pPr>
            <w:r w:rsidRPr="001B6135">
              <w:rPr>
                <w:rFonts w:asciiTheme="majorBidi" w:hAnsiTheme="majorBidi" w:cstheme="majorBidi"/>
                <w:sz w:val="28"/>
                <w:szCs w:val="28"/>
              </w:rPr>
              <w:t>2,631,61</w:t>
            </w:r>
            <w:r w:rsidR="00971331" w:rsidRPr="001B6135">
              <w:rPr>
                <w:rFonts w:asciiTheme="majorBidi" w:hAnsiTheme="majorBidi" w:cstheme="majorBidi"/>
                <w:sz w:val="28"/>
                <w:szCs w:val="28"/>
              </w:rPr>
              <w:t>3</w:t>
            </w:r>
          </w:p>
        </w:tc>
        <w:tc>
          <w:tcPr>
            <w:tcW w:w="183" w:type="dxa"/>
            <w:gridSpan w:val="2"/>
            <w:vMerge/>
            <w:shd w:val="clear" w:color="auto" w:fill="auto"/>
            <w:vAlign w:val="center"/>
          </w:tcPr>
          <w:p w14:paraId="441D9E73"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105" w:type="dxa"/>
            <w:gridSpan w:val="2"/>
            <w:tcBorders>
              <w:top w:val="double" w:sz="4" w:space="0" w:color="auto"/>
              <w:left w:val="nil"/>
              <w:bottom w:val="double" w:sz="4" w:space="0" w:color="auto"/>
              <w:right w:val="nil"/>
            </w:tcBorders>
            <w:shd w:val="clear" w:color="auto" w:fill="auto"/>
            <w:vAlign w:val="center"/>
          </w:tcPr>
          <w:p w14:paraId="3F547BD7" w14:textId="7B2E9E69" w:rsidR="003B06D5" w:rsidRPr="001B6135" w:rsidRDefault="003B06D5"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953,599</w:t>
            </w:r>
          </w:p>
        </w:tc>
        <w:tc>
          <w:tcPr>
            <w:tcW w:w="171" w:type="dxa"/>
            <w:gridSpan w:val="2"/>
            <w:vMerge/>
            <w:shd w:val="clear" w:color="auto" w:fill="auto"/>
            <w:vAlign w:val="center"/>
          </w:tcPr>
          <w:p w14:paraId="271FCDAF"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354" w:type="dxa"/>
            <w:gridSpan w:val="2"/>
            <w:tcBorders>
              <w:top w:val="double" w:sz="4" w:space="0" w:color="auto"/>
              <w:left w:val="nil"/>
              <w:bottom w:val="double" w:sz="4" w:space="0" w:color="auto"/>
              <w:right w:val="nil"/>
            </w:tcBorders>
            <w:shd w:val="clear" w:color="auto" w:fill="auto"/>
            <w:vAlign w:val="center"/>
          </w:tcPr>
          <w:p w14:paraId="0A227F9B" w14:textId="3A231F91"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168" w:type="dxa"/>
            <w:gridSpan w:val="2"/>
            <w:vMerge/>
            <w:shd w:val="clear" w:color="auto" w:fill="auto"/>
            <w:vAlign w:val="center"/>
          </w:tcPr>
          <w:p w14:paraId="6886064B" w14:textId="77777777"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p>
        </w:tc>
        <w:tc>
          <w:tcPr>
            <w:tcW w:w="1190" w:type="dxa"/>
            <w:tcBorders>
              <w:top w:val="double" w:sz="4" w:space="0" w:color="auto"/>
              <w:left w:val="nil"/>
              <w:bottom w:val="double" w:sz="4" w:space="0" w:color="auto"/>
              <w:right w:val="nil"/>
            </w:tcBorders>
            <w:shd w:val="clear" w:color="auto" w:fill="auto"/>
            <w:vAlign w:val="center"/>
          </w:tcPr>
          <w:p w14:paraId="78AC52CB" w14:textId="4B2D6AFF" w:rsidR="003B06D5" w:rsidRPr="001B6135" w:rsidRDefault="003B06D5"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207,020,190</w:t>
            </w:r>
          </w:p>
        </w:tc>
      </w:tr>
      <w:tr w:rsidR="009C0B1E" w:rsidRPr="001B6135" w14:paraId="57F9F9B7" w14:textId="77777777" w:rsidTr="003B06D5">
        <w:trPr>
          <w:cantSplit/>
          <w:trHeight w:val="397"/>
        </w:trPr>
        <w:tc>
          <w:tcPr>
            <w:tcW w:w="3262" w:type="dxa"/>
            <w:shd w:val="clear" w:color="auto" w:fill="auto"/>
          </w:tcPr>
          <w:p w14:paraId="1C35FA02" w14:textId="7B5BCF91" w:rsidR="009C0B1E" w:rsidRPr="001B6135" w:rsidRDefault="009C0B1E" w:rsidP="001B6135">
            <w:pPr>
              <w:tabs>
                <w:tab w:val="left" w:pos="3390"/>
              </w:tabs>
              <w:spacing w:line="360" w:lineRule="exact"/>
              <w:jc w:val="thaiDistribute"/>
              <w:rPr>
                <w:rFonts w:asciiTheme="majorBidi" w:hAnsiTheme="majorBidi" w:cstheme="majorBidi"/>
                <w:b/>
                <w:bCs/>
                <w:sz w:val="28"/>
                <w:szCs w:val="28"/>
                <w:cs/>
              </w:rPr>
            </w:pPr>
          </w:p>
        </w:tc>
        <w:tc>
          <w:tcPr>
            <w:tcW w:w="1134" w:type="dxa"/>
            <w:tcBorders>
              <w:left w:val="nil"/>
            </w:tcBorders>
            <w:shd w:val="clear" w:color="auto" w:fill="auto"/>
          </w:tcPr>
          <w:p w14:paraId="66EE3674" w14:textId="77777777" w:rsidR="009C0B1E" w:rsidRPr="001B6135" w:rsidRDefault="009C0B1E" w:rsidP="001B6135">
            <w:pPr>
              <w:tabs>
                <w:tab w:val="left" w:pos="3390"/>
              </w:tabs>
              <w:spacing w:line="360" w:lineRule="exact"/>
              <w:jc w:val="thaiDistribute"/>
              <w:rPr>
                <w:rFonts w:asciiTheme="majorBidi" w:hAnsiTheme="majorBidi" w:cstheme="majorBidi"/>
                <w:b/>
                <w:bCs/>
                <w:sz w:val="28"/>
                <w:szCs w:val="28"/>
                <w:cs/>
              </w:rPr>
            </w:pPr>
          </w:p>
        </w:tc>
        <w:tc>
          <w:tcPr>
            <w:tcW w:w="182" w:type="dxa"/>
            <w:gridSpan w:val="2"/>
            <w:vMerge/>
            <w:shd w:val="clear" w:color="auto" w:fill="auto"/>
          </w:tcPr>
          <w:p w14:paraId="5BABDB07" w14:textId="77777777" w:rsidR="009C0B1E" w:rsidRPr="001B6135" w:rsidRDefault="009C0B1E" w:rsidP="001B6135">
            <w:pPr>
              <w:tabs>
                <w:tab w:val="left" w:pos="3390"/>
              </w:tabs>
              <w:spacing w:line="360" w:lineRule="exact"/>
              <w:ind w:left="426"/>
              <w:jc w:val="right"/>
              <w:rPr>
                <w:rFonts w:asciiTheme="majorBidi" w:hAnsiTheme="majorBidi" w:cstheme="majorBidi"/>
                <w:sz w:val="28"/>
                <w:szCs w:val="28"/>
              </w:rPr>
            </w:pPr>
          </w:p>
        </w:tc>
        <w:tc>
          <w:tcPr>
            <w:tcW w:w="1218" w:type="dxa"/>
            <w:gridSpan w:val="2"/>
            <w:shd w:val="clear" w:color="auto" w:fill="auto"/>
          </w:tcPr>
          <w:p w14:paraId="6AFE820B"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64" w:type="dxa"/>
            <w:gridSpan w:val="2"/>
            <w:vMerge/>
            <w:shd w:val="clear" w:color="auto" w:fill="auto"/>
          </w:tcPr>
          <w:p w14:paraId="40CFCC6B" w14:textId="77777777" w:rsidR="009C0B1E" w:rsidRPr="001B6135" w:rsidRDefault="009C0B1E" w:rsidP="001B6135">
            <w:pPr>
              <w:tabs>
                <w:tab w:val="left" w:pos="3390"/>
              </w:tabs>
              <w:spacing w:line="360" w:lineRule="exact"/>
              <w:ind w:left="426"/>
              <w:jc w:val="right"/>
              <w:rPr>
                <w:rFonts w:asciiTheme="majorBidi" w:hAnsiTheme="majorBidi" w:cstheme="majorBidi"/>
                <w:sz w:val="28"/>
                <w:szCs w:val="28"/>
              </w:rPr>
            </w:pPr>
          </w:p>
        </w:tc>
        <w:tc>
          <w:tcPr>
            <w:tcW w:w="1291" w:type="dxa"/>
            <w:gridSpan w:val="2"/>
            <w:tcBorders>
              <w:top w:val="double" w:sz="4" w:space="0" w:color="auto"/>
            </w:tcBorders>
          </w:tcPr>
          <w:p w14:paraId="7EE1F86A"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64" w:type="dxa"/>
            <w:gridSpan w:val="2"/>
            <w:vMerge/>
          </w:tcPr>
          <w:p w14:paraId="3E03E8A7"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320" w:type="dxa"/>
            <w:gridSpan w:val="2"/>
            <w:shd w:val="clear" w:color="auto" w:fill="auto"/>
          </w:tcPr>
          <w:p w14:paraId="3701291B"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64" w:type="dxa"/>
            <w:gridSpan w:val="2"/>
            <w:vMerge/>
            <w:shd w:val="clear" w:color="auto" w:fill="auto"/>
          </w:tcPr>
          <w:p w14:paraId="4292D3DD" w14:textId="77777777" w:rsidR="009C0B1E" w:rsidRPr="001B6135" w:rsidRDefault="009C0B1E" w:rsidP="001B6135">
            <w:pPr>
              <w:tabs>
                <w:tab w:val="left" w:pos="3390"/>
              </w:tabs>
              <w:spacing w:line="360" w:lineRule="exact"/>
              <w:ind w:left="426"/>
              <w:jc w:val="right"/>
              <w:rPr>
                <w:rFonts w:asciiTheme="majorBidi" w:hAnsiTheme="majorBidi" w:cstheme="majorBidi"/>
                <w:sz w:val="28"/>
                <w:szCs w:val="28"/>
              </w:rPr>
            </w:pPr>
          </w:p>
        </w:tc>
        <w:tc>
          <w:tcPr>
            <w:tcW w:w="1320" w:type="dxa"/>
            <w:gridSpan w:val="2"/>
            <w:shd w:val="clear" w:color="auto" w:fill="auto"/>
          </w:tcPr>
          <w:p w14:paraId="15D6A413"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83" w:type="dxa"/>
            <w:gridSpan w:val="2"/>
            <w:vMerge/>
            <w:shd w:val="clear" w:color="auto" w:fill="auto"/>
          </w:tcPr>
          <w:p w14:paraId="666117C2" w14:textId="77777777" w:rsidR="009C0B1E" w:rsidRPr="001B6135" w:rsidRDefault="009C0B1E" w:rsidP="001B6135">
            <w:pPr>
              <w:tabs>
                <w:tab w:val="left" w:pos="3390"/>
              </w:tabs>
              <w:spacing w:line="360" w:lineRule="exact"/>
              <w:ind w:left="426"/>
              <w:jc w:val="right"/>
              <w:rPr>
                <w:rFonts w:asciiTheme="majorBidi" w:hAnsiTheme="majorBidi" w:cstheme="majorBidi"/>
                <w:sz w:val="28"/>
                <w:szCs w:val="28"/>
              </w:rPr>
            </w:pPr>
          </w:p>
        </w:tc>
        <w:tc>
          <w:tcPr>
            <w:tcW w:w="1105" w:type="dxa"/>
            <w:gridSpan w:val="2"/>
            <w:shd w:val="clear" w:color="auto" w:fill="auto"/>
          </w:tcPr>
          <w:p w14:paraId="35D969C9"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71" w:type="dxa"/>
            <w:gridSpan w:val="2"/>
            <w:vMerge/>
            <w:shd w:val="clear" w:color="auto" w:fill="auto"/>
          </w:tcPr>
          <w:p w14:paraId="70BC049B" w14:textId="77777777" w:rsidR="009C0B1E" w:rsidRPr="001B6135" w:rsidRDefault="009C0B1E" w:rsidP="001B6135">
            <w:pPr>
              <w:tabs>
                <w:tab w:val="left" w:pos="3390"/>
              </w:tabs>
              <w:spacing w:line="360" w:lineRule="exact"/>
              <w:ind w:left="426"/>
              <w:jc w:val="right"/>
              <w:rPr>
                <w:rFonts w:asciiTheme="majorBidi" w:hAnsiTheme="majorBidi" w:cstheme="majorBidi"/>
                <w:sz w:val="28"/>
                <w:szCs w:val="28"/>
              </w:rPr>
            </w:pPr>
          </w:p>
        </w:tc>
        <w:tc>
          <w:tcPr>
            <w:tcW w:w="1354" w:type="dxa"/>
            <w:gridSpan w:val="2"/>
            <w:shd w:val="clear" w:color="auto" w:fill="auto"/>
          </w:tcPr>
          <w:p w14:paraId="78099E2C"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68" w:type="dxa"/>
            <w:gridSpan w:val="2"/>
            <w:vMerge/>
            <w:shd w:val="clear" w:color="auto" w:fill="auto"/>
          </w:tcPr>
          <w:p w14:paraId="24060588"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c>
          <w:tcPr>
            <w:tcW w:w="1190" w:type="dxa"/>
            <w:shd w:val="clear" w:color="auto" w:fill="auto"/>
          </w:tcPr>
          <w:p w14:paraId="160EFC83" w14:textId="77777777" w:rsidR="009C0B1E" w:rsidRPr="001B6135" w:rsidRDefault="009C0B1E" w:rsidP="001B6135">
            <w:pPr>
              <w:tabs>
                <w:tab w:val="left" w:pos="3390"/>
              </w:tabs>
              <w:spacing w:line="360" w:lineRule="exact"/>
              <w:jc w:val="right"/>
              <w:rPr>
                <w:rFonts w:asciiTheme="majorBidi" w:hAnsiTheme="majorBidi" w:cstheme="majorBidi"/>
                <w:sz w:val="28"/>
                <w:szCs w:val="28"/>
              </w:rPr>
            </w:pPr>
          </w:p>
        </w:tc>
      </w:tr>
      <w:tr w:rsidR="009C0B1E" w:rsidRPr="001B6135" w14:paraId="1438849E" w14:textId="3D8D2F4A" w:rsidTr="00F424A1">
        <w:trPr>
          <w:cantSplit/>
        </w:trPr>
        <w:tc>
          <w:tcPr>
            <w:tcW w:w="14390" w:type="dxa"/>
            <w:gridSpan w:val="29"/>
            <w:shd w:val="clear" w:color="auto" w:fill="auto"/>
            <w:hideMark/>
          </w:tcPr>
          <w:p w14:paraId="6C5C0405" w14:textId="18F4DFAA" w:rsidR="009C0B1E" w:rsidRPr="001B6135" w:rsidRDefault="009C0B1E" w:rsidP="001B6135">
            <w:pPr>
              <w:tabs>
                <w:tab w:val="left" w:pos="0"/>
                <w:tab w:val="left" w:pos="3390"/>
              </w:tabs>
              <w:spacing w:line="360" w:lineRule="exact"/>
              <w:ind w:left="-57"/>
              <w:rPr>
                <w:rFonts w:asciiTheme="majorBidi" w:hAnsiTheme="majorBidi" w:cstheme="majorBidi"/>
                <w:sz w:val="28"/>
                <w:szCs w:val="28"/>
              </w:rPr>
            </w:pPr>
            <w:r w:rsidRPr="001B6135">
              <w:rPr>
                <w:rFonts w:asciiTheme="majorBidi" w:hAnsiTheme="majorBidi" w:cstheme="majorBidi"/>
                <w:b/>
                <w:bCs/>
                <w:spacing w:val="-6"/>
                <w:sz w:val="28"/>
                <w:szCs w:val="28"/>
              </w:rPr>
              <w:t>Depreciation</w:t>
            </w:r>
            <w:r w:rsidRPr="001B6135">
              <w:rPr>
                <w:rFonts w:asciiTheme="majorBidi" w:hAnsiTheme="majorBidi" w:cstheme="majorBidi"/>
                <w:b/>
                <w:bCs/>
                <w:sz w:val="28"/>
                <w:szCs w:val="28"/>
              </w:rPr>
              <w:t xml:space="preserve"> included in the statement of comprehensive income for the year:</w:t>
            </w:r>
          </w:p>
        </w:tc>
      </w:tr>
      <w:tr w:rsidR="003B06D5" w:rsidRPr="001B6135" w14:paraId="1111B838" w14:textId="77777777" w:rsidTr="00F424A1">
        <w:trPr>
          <w:cantSplit/>
        </w:trPr>
        <w:tc>
          <w:tcPr>
            <w:tcW w:w="3262" w:type="dxa"/>
            <w:shd w:val="clear" w:color="auto" w:fill="auto"/>
            <w:hideMark/>
          </w:tcPr>
          <w:p w14:paraId="57445566" w14:textId="561E54D7" w:rsidR="003B06D5" w:rsidRPr="001B6135" w:rsidRDefault="003B06D5" w:rsidP="001B6135">
            <w:pPr>
              <w:tabs>
                <w:tab w:val="left" w:pos="3390"/>
              </w:tabs>
              <w:spacing w:line="36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Ended December 31, 20</w:t>
            </w:r>
            <w:r w:rsidR="008A502E" w:rsidRPr="001B6135">
              <w:rPr>
                <w:rFonts w:asciiTheme="majorBidi" w:hAnsiTheme="majorBidi" w:cstheme="majorBidi" w:hint="cs"/>
                <w:sz w:val="28"/>
                <w:szCs w:val="28"/>
                <w:lang w:val="en-US"/>
              </w:rPr>
              <w:t>20</w:t>
            </w:r>
          </w:p>
        </w:tc>
        <w:tc>
          <w:tcPr>
            <w:tcW w:w="1134" w:type="dxa"/>
            <w:tcBorders>
              <w:left w:val="nil"/>
            </w:tcBorders>
            <w:shd w:val="clear" w:color="auto" w:fill="auto"/>
            <w:vAlign w:val="center"/>
          </w:tcPr>
          <w:p w14:paraId="043175FD"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8" w:type="dxa"/>
            <w:shd w:val="clear" w:color="auto" w:fill="auto"/>
            <w:vAlign w:val="center"/>
          </w:tcPr>
          <w:p w14:paraId="78881564"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218" w:type="dxa"/>
            <w:gridSpan w:val="2"/>
            <w:shd w:val="clear" w:color="auto" w:fill="auto"/>
            <w:vAlign w:val="center"/>
          </w:tcPr>
          <w:p w14:paraId="17A99D29"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4" w:type="dxa"/>
            <w:gridSpan w:val="2"/>
            <w:shd w:val="clear" w:color="auto" w:fill="auto"/>
            <w:vAlign w:val="center"/>
          </w:tcPr>
          <w:p w14:paraId="60FEDCDF"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291" w:type="dxa"/>
            <w:gridSpan w:val="2"/>
          </w:tcPr>
          <w:p w14:paraId="2C6C52F2" w14:textId="77777777" w:rsidR="003B06D5" w:rsidRPr="001B6135" w:rsidRDefault="003B06D5" w:rsidP="001B6135">
            <w:pPr>
              <w:tabs>
                <w:tab w:val="left" w:pos="3390"/>
              </w:tabs>
              <w:spacing w:line="360" w:lineRule="exact"/>
              <w:jc w:val="right"/>
              <w:rPr>
                <w:rFonts w:asciiTheme="majorBidi" w:hAnsiTheme="majorBidi" w:cstheme="majorBidi"/>
                <w:sz w:val="28"/>
                <w:szCs w:val="28"/>
                <w:cs/>
              </w:rPr>
            </w:pPr>
          </w:p>
        </w:tc>
        <w:tc>
          <w:tcPr>
            <w:tcW w:w="164" w:type="dxa"/>
            <w:gridSpan w:val="2"/>
          </w:tcPr>
          <w:p w14:paraId="52B6D206"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320" w:type="dxa"/>
            <w:gridSpan w:val="2"/>
            <w:shd w:val="clear" w:color="auto" w:fill="auto"/>
            <w:vAlign w:val="center"/>
          </w:tcPr>
          <w:p w14:paraId="4AA40E4A"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4" w:type="dxa"/>
            <w:gridSpan w:val="2"/>
            <w:shd w:val="clear" w:color="auto" w:fill="auto"/>
            <w:vAlign w:val="center"/>
          </w:tcPr>
          <w:p w14:paraId="12C50C1F"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320" w:type="dxa"/>
            <w:gridSpan w:val="2"/>
            <w:shd w:val="clear" w:color="auto" w:fill="auto"/>
            <w:vAlign w:val="center"/>
          </w:tcPr>
          <w:p w14:paraId="2C6EAF92"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83" w:type="dxa"/>
            <w:gridSpan w:val="2"/>
            <w:shd w:val="clear" w:color="auto" w:fill="auto"/>
            <w:vAlign w:val="center"/>
          </w:tcPr>
          <w:p w14:paraId="2D523142"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105" w:type="dxa"/>
            <w:gridSpan w:val="2"/>
            <w:shd w:val="clear" w:color="auto" w:fill="auto"/>
            <w:vAlign w:val="center"/>
          </w:tcPr>
          <w:p w14:paraId="453873D0"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71" w:type="dxa"/>
            <w:gridSpan w:val="2"/>
            <w:shd w:val="clear" w:color="auto" w:fill="auto"/>
            <w:vAlign w:val="center"/>
          </w:tcPr>
          <w:p w14:paraId="21BFCD4E"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354" w:type="dxa"/>
            <w:gridSpan w:val="2"/>
            <w:shd w:val="clear" w:color="auto" w:fill="auto"/>
            <w:vAlign w:val="center"/>
          </w:tcPr>
          <w:p w14:paraId="5633DB89"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8" w:type="dxa"/>
            <w:gridSpan w:val="2"/>
            <w:shd w:val="clear" w:color="auto" w:fill="auto"/>
            <w:vAlign w:val="center"/>
          </w:tcPr>
          <w:p w14:paraId="1E7A0B6F"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204" w:type="dxa"/>
            <w:gridSpan w:val="2"/>
            <w:tcBorders>
              <w:bottom w:val="double" w:sz="4" w:space="0" w:color="auto"/>
            </w:tcBorders>
            <w:shd w:val="clear" w:color="auto" w:fill="auto"/>
            <w:vAlign w:val="center"/>
          </w:tcPr>
          <w:p w14:paraId="4B15740B" w14:textId="3E765043" w:rsidR="003B06D5" w:rsidRPr="001B6135" w:rsidRDefault="003B06D5" w:rsidP="001B6135">
            <w:pPr>
              <w:tabs>
                <w:tab w:val="left" w:pos="3390"/>
              </w:tabs>
              <w:spacing w:line="360" w:lineRule="exact"/>
              <w:jc w:val="right"/>
              <w:rPr>
                <w:rFonts w:asciiTheme="majorBidi" w:hAnsiTheme="majorBidi" w:cstheme="majorBidi"/>
                <w:sz w:val="28"/>
                <w:szCs w:val="28"/>
              </w:rPr>
            </w:pPr>
            <w:r w:rsidRPr="001B6135">
              <w:rPr>
                <w:rFonts w:asciiTheme="majorBidi" w:hAnsiTheme="majorBidi" w:cstheme="majorBidi"/>
                <w:sz w:val="28"/>
                <w:szCs w:val="28"/>
              </w:rPr>
              <w:t>30,348,192</w:t>
            </w:r>
          </w:p>
        </w:tc>
      </w:tr>
      <w:tr w:rsidR="003B06D5" w:rsidRPr="001B6135" w14:paraId="4DC53D25" w14:textId="77777777" w:rsidTr="00F424A1">
        <w:trPr>
          <w:cantSplit/>
        </w:trPr>
        <w:tc>
          <w:tcPr>
            <w:tcW w:w="3262" w:type="dxa"/>
            <w:shd w:val="clear" w:color="auto" w:fill="auto"/>
            <w:hideMark/>
          </w:tcPr>
          <w:p w14:paraId="6FD4F73C" w14:textId="277F602D" w:rsidR="003B06D5" w:rsidRPr="001B6135" w:rsidRDefault="003B06D5" w:rsidP="001B6135">
            <w:pPr>
              <w:tabs>
                <w:tab w:val="left" w:pos="3390"/>
              </w:tabs>
              <w:spacing w:line="36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Ended December 31, 2021</w:t>
            </w:r>
          </w:p>
        </w:tc>
        <w:tc>
          <w:tcPr>
            <w:tcW w:w="1134" w:type="dxa"/>
            <w:tcBorders>
              <w:left w:val="nil"/>
            </w:tcBorders>
            <w:shd w:val="clear" w:color="auto" w:fill="auto"/>
          </w:tcPr>
          <w:p w14:paraId="05FBD603"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8" w:type="dxa"/>
            <w:shd w:val="clear" w:color="auto" w:fill="auto"/>
          </w:tcPr>
          <w:p w14:paraId="294DDEA6"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218" w:type="dxa"/>
            <w:gridSpan w:val="2"/>
            <w:shd w:val="clear" w:color="auto" w:fill="auto"/>
          </w:tcPr>
          <w:p w14:paraId="2B634A91"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4" w:type="dxa"/>
            <w:gridSpan w:val="2"/>
            <w:shd w:val="clear" w:color="auto" w:fill="auto"/>
          </w:tcPr>
          <w:p w14:paraId="1B30625D"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291" w:type="dxa"/>
            <w:gridSpan w:val="2"/>
          </w:tcPr>
          <w:p w14:paraId="2A3A3A6A"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4" w:type="dxa"/>
            <w:gridSpan w:val="2"/>
          </w:tcPr>
          <w:p w14:paraId="16DFC9EE"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320" w:type="dxa"/>
            <w:gridSpan w:val="2"/>
            <w:shd w:val="clear" w:color="auto" w:fill="auto"/>
          </w:tcPr>
          <w:p w14:paraId="225265A3"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4" w:type="dxa"/>
            <w:gridSpan w:val="2"/>
            <w:shd w:val="clear" w:color="auto" w:fill="auto"/>
          </w:tcPr>
          <w:p w14:paraId="4E11DE34"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320" w:type="dxa"/>
            <w:gridSpan w:val="2"/>
            <w:shd w:val="clear" w:color="auto" w:fill="auto"/>
          </w:tcPr>
          <w:p w14:paraId="1E864F61"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83" w:type="dxa"/>
            <w:gridSpan w:val="2"/>
            <w:shd w:val="clear" w:color="auto" w:fill="auto"/>
          </w:tcPr>
          <w:p w14:paraId="219FF197"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105" w:type="dxa"/>
            <w:gridSpan w:val="2"/>
            <w:shd w:val="clear" w:color="auto" w:fill="auto"/>
          </w:tcPr>
          <w:p w14:paraId="1003EDEC"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71" w:type="dxa"/>
            <w:gridSpan w:val="2"/>
            <w:shd w:val="clear" w:color="auto" w:fill="auto"/>
          </w:tcPr>
          <w:p w14:paraId="01CB35D4" w14:textId="77777777" w:rsidR="003B06D5" w:rsidRPr="001B6135" w:rsidRDefault="003B06D5" w:rsidP="001B6135">
            <w:pPr>
              <w:tabs>
                <w:tab w:val="left" w:pos="3390"/>
              </w:tabs>
              <w:spacing w:line="360" w:lineRule="exact"/>
              <w:ind w:left="426"/>
              <w:jc w:val="right"/>
              <w:rPr>
                <w:rFonts w:asciiTheme="majorBidi" w:hAnsiTheme="majorBidi" w:cstheme="majorBidi"/>
                <w:sz w:val="28"/>
                <w:szCs w:val="28"/>
              </w:rPr>
            </w:pPr>
          </w:p>
        </w:tc>
        <w:tc>
          <w:tcPr>
            <w:tcW w:w="1354" w:type="dxa"/>
            <w:gridSpan w:val="2"/>
            <w:shd w:val="clear" w:color="auto" w:fill="auto"/>
          </w:tcPr>
          <w:p w14:paraId="6BDCB73E"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68" w:type="dxa"/>
            <w:gridSpan w:val="2"/>
            <w:shd w:val="clear" w:color="auto" w:fill="auto"/>
          </w:tcPr>
          <w:p w14:paraId="0D6EAC55" w14:textId="77777777" w:rsidR="003B06D5" w:rsidRPr="001B6135" w:rsidRDefault="003B06D5" w:rsidP="001B6135">
            <w:pPr>
              <w:tabs>
                <w:tab w:val="left" w:pos="3390"/>
              </w:tabs>
              <w:spacing w:line="360" w:lineRule="exact"/>
              <w:jc w:val="right"/>
              <w:rPr>
                <w:rFonts w:asciiTheme="majorBidi" w:hAnsiTheme="majorBidi" w:cstheme="majorBidi"/>
                <w:sz w:val="28"/>
                <w:szCs w:val="28"/>
              </w:rPr>
            </w:pPr>
          </w:p>
        </w:tc>
        <w:tc>
          <w:tcPr>
            <w:tcW w:w="1204" w:type="dxa"/>
            <w:gridSpan w:val="2"/>
            <w:tcBorders>
              <w:top w:val="double" w:sz="4" w:space="0" w:color="auto"/>
              <w:bottom w:val="double" w:sz="4" w:space="0" w:color="auto"/>
            </w:tcBorders>
            <w:shd w:val="clear" w:color="auto" w:fill="auto"/>
            <w:vAlign w:val="center"/>
          </w:tcPr>
          <w:p w14:paraId="69D5E529" w14:textId="6A3D30E2" w:rsidR="003B06D5" w:rsidRPr="001B6135" w:rsidRDefault="003B06D5" w:rsidP="001B6135">
            <w:pPr>
              <w:tabs>
                <w:tab w:val="left" w:pos="3390"/>
              </w:tabs>
              <w:spacing w:line="360" w:lineRule="exact"/>
              <w:jc w:val="right"/>
              <w:rPr>
                <w:rFonts w:asciiTheme="majorBidi" w:hAnsiTheme="majorBidi" w:cstheme="majorBidi"/>
                <w:sz w:val="28"/>
                <w:szCs w:val="28"/>
              </w:rPr>
            </w:pPr>
            <w:r w:rsidRPr="001B6135">
              <w:rPr>
                <w:rFonts w:asciiTheme="majorBidi" w:hAnsiTheme="majorBidi" w:cstheme="majorBidi"/>
                <w:sz w:val="28"/>
                <w:szCs w:val="28"/>
              </w:rPr>
              <w:t>34,248,575</w:t>
            </w:r>
          </w:p>
        </w:tc>
      </w:tr>
    </w:tbl>
    <w:p w14:paraId="780482FC" w14:textId="77777777" w:rsidR="00B21AF4" w:rsidRPr="001B6135" w:rsidRDefault="00B21AF4" w:rsidP="001B6135">
      <w:pPr>
        <w:pStyle w:val="af"/>
        <w:spacing w:before="0"/>
        <w:ind w:left="0" w:right="0" w:firstLine="0"/>
        <w:jc w:val="thaiDistribute"/>
        <w:rPr>
          <w:rFonts w:asciiTheme="majorBidi" w:hAnsiTheme="majorBidi" w:cstheme="majorBidi"/>
          <w:lang w:val="en-GB"/>
        </w:rPr>
        <w:sectPr w:rsidR="00B21AF4" w:rsidRPr="001B6135" w:rsidSect="00F2038A">
          <w:pgSz w:w="16840" w:h="11907" w:orient="landscape" w:code="9"/>
          <w:pgMar w:top="1440" w:right="1554" w:bottom="1140" w:left="1281" w:header="709" w:footer="295" w:gutter="0"/>
          <w:cols w:space="737"/>
          <w:docGrid w:linePitch="299"/>
        </w:sectPr>
      </w:pPr>
    </w:p>
    <w:p w14:paraId="55E4F7B5" w14:textId="77777777" w:rsidR="00B21AF4" w:rsidRPr="001B6135" w:rsidRDefault="00B21AF4" w:rsidP="001B6135">
      <w:pPr>
        <w:pStyle w:val="af"/>
        <w:spacing w:before="0"/>
        <w:ind w:left="0" w:right="0" w:firstLine="0"/>
        <w:jc w:val="thaiDistribute"/>
        <w:rPr>
          <w:rFonts w:asciiTheme="majorBidi" w:hAnsiTheme="majorBidi" w:cstheme="majorBidi"/>
          <w:lang w:val="en-GB"/>
        </w:rPr>
        <w:sectPr w:rsidR="00B21AF4" w:rsidRPr="001B6135" w:rsidSect="00B21AF4">
          <w:type w:val="continuous"/>
          <w:pgSz w:w="16840" w:h="11907" w:orient="landscape" w:code="9"/>
          <w:pgMar w:top="1440" w:right="1554" w:bottom="1140" w:left="1281" w:header="709" w:footer="295" w:gutter="0"/>
          <w:cols w:space="737"/>
          <w:docGrid w:linePitch="299"/>
        </w:sectPr>
      </w:pPr>
    </w:p>
    <w:tbl>
      <w:tblPr>
        <w:tblW w:w="5000" w:type="pct"/>
        <w:tblCellMar>
          <w:left w:w="72" w:type="dxa"/>
          <w:right w:w="72" w:type="dxa"/>
        </w:tblCellMar>
        <w:tblLook w:val="04A0" w:firstRow="1" w:lastRow="0" w:firstColumn="1" w:lastColumn="0" w:noHBand="0" w:noVBand="1"/>
      </w:tblPr>
      <w:tblGrid>
        <w:gridCol w:w="3708"/>
        <w:gridCol w:w="484"/>
        <w:gridCol w:w="198"/>
        <w:gridCol w:w="1449"/>
        <w:gridCol w:w="192"/>
        <w:gridCol w:w="40"/>
        <w:gridCol w:w="1409"/>
        <w:gridCol w:w="192"/>
        <w:gridCol w:w="1449"/>
        <w:gridCol w:w="192"/>
        <w:gridCol w:w="1548"/>
        <w:gridCol w:w="192"/>
        <w:gridCol w:w="1449"/>
        <w:gridCol w:w="192"/>
        <w:gridCol w:w="1455"/>
      </w:tblGrid>
      <w:tr w:rsidR="00C458FC" w:rsidRPr="001B6135" w14:paraId="1B8F8429" w14:textId="77777777" w:rsidTr="00796FEC">
        <w:trPr>
          <w:cantSplit/>
          <w:tblHeader/>
        </w:trPr>
        <w:tc>
          <w:tcPr>
            <w:tcW w:w="1310" w:type="pct"/>
            <w:shd w:val="clear" w:color="auto" w:fill="auto"/>
          </w:tcPr>
          <w:p w14:paraId="702A57AC" w14:textId="77777777" w:rsidR="00C458FC" w:rsidRPr="001B6135" w:rsidRDefault="00C458FC" w:rsidP="001B6135">
            <w:pPr>
              <w:tabs>
                <w:tab w:val="left" w:pos="3390"/>
              </w:tabs>
              <w:spacing w:line="340" w:lineRule="exact"/>
              <w:ind w:left="426"/>
              <w:jc w:val="center"/>
              <w:rPr>
                <w:rFonts w:asciiTheme="majorBidi" w:hAnsiTheme="majorBidi" w:cstheme="majorBidi"/>
                <w:sz w:val="28"/>
                <w:szCs w:val="28"/>
              </w:rPr>
            </w:pPr>
          </w:p>
        </w:tc>
        <w:tc>
          <w:tcPr>
            <w:tcW w:w="171" w:type="pct"/>
            <w:shd w:val="clear" w:color="auto" w:fill="auto"/>
          </w:tcPr>
          <w:p w14:paraId="2372449E"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664" w:type="pct"/>
            <w:gridSpan w:val="4"/>
            <w:shd w:val="clear" w:color="auto" w:fill="auto"/>
          </w:tcPr>
          <w:p w14:paraId="4C5C925B" w14:textId="77777777" w:rsidR="00C458FC" w:rsidRPr="001B6135" w:rsidRDefault="00C458FC" w:rsidP="001B6135">
            <w:pPr>
              <w:tabs>
                <w:tab w:val="left" w:pos="3390"/>
              </w:tabs>
              <w:spacing w:line="340" w:lineRule="exact"/>
              <w:jc w:val="center"/>
              <w:rPr>
                <w:rFonts w:asciiTheme="majorBidi" w:hAnsiTheme="majorBidi" w:cstheme="majorBidi"/>
                <w:sz w:val="28"/>
                <w:szCs w:val="28"/>
                <w:cs/>
              </w:rPr>
            </w:pPr>
          </w:p>
        </w:tc>
        <w:tc>
          <w:tcPr>
            <w:tcW w:w="2855" w:type="pct"/>
            <w:gridSpan w:val="9"/>
            <w:tcBorders>
              <w:top w:val="nil"/>
              <w:left w:val="nil"/>
              <w:bottom w:val="single" w:sz="4" w:space="0" w:color="auto"/>
              <w:right w:val="nil"/>
            </w:tcBorders>
            <w:shd w:val="clear" w:color="auto" w:fill="auto"/>
            <w:hideMark/>
          </w:tcPr>
          <w:p w14:paraId="16677F68" w14:textId="77777777" w:rsidR="00C458FC" w:rsidRPr="001B6135" w:rsidRDefault="00C458FC"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(Unit:</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Baht)</w:t>
            </w:r>
          </w:p>
        </w:tc>
      </w:tr>
      <w:tr w:rsidR="000E6F35" w:rsidRPr="001B6135" w14:paraId="70A69D4A" w14:textId="77777777" w:rsidTr="00796FEC">
        <w:trPr>
          <w:cantSplit/>
          <w:trHeight w:val="90"/>
          <w:tblHeader/>
        </w:trPr>
        <w:tc>
          <w:tcPr>
            <w:tcW w:w="1310" w:type="pct"/>
            <w:shd w:val="clear" w:color="auto" w:fill="auto"/>
          </w:tcPr>
          <w:p w14:paraId="6BCDE864" w14:textId="77777777" w:rsidR="000E6F35" w:rsidRPr="001B6135" w:rsidRDefault="000E6F35" w:rsidP="001B6135">
            <w:pPr>
              <w:tabs>
                <w:tab w:val="left" w:pos="3390"/>
              </w:tabs>
              <w:spacing w:line="340" w:lineRule="exact"/>
              <w:ind w:left="426"/>
              <w:jc w:val="center"/>
              <w:rPr>
                <w:rFonts w:asciiTheme="majorBidi" w:hAnsiTheme="majorBidi" w:cstheme="majorBidi"/>
                <w:sz w:val="28"/>
                <w:szCs w:val="28"/>
              </w:rPr>
            </w:pPr>
          </w:p>
        </w:tc>
        <w:tc>
          <w:tcPr>
            <w:tcW w:w="171" w:type="pct"/>
            <w:shd w:val="clear" w:color="auto" w:fill="auto"/>
          </w:tcPr>
          <w:p w14:paraId="555939D1" w14:textId="77777777" w:rsidR="000E6F35" w:rsidRPr="001B6135" w:rsidRDefault="000E6F35" w:rsidP="001B6135">
            <w:pPr>
              <w:tabs>
                <w:tab w:val="left" w:pos="3390"/>
              </w:tabs>
              <w:spacing w:line="340" w:lineRule="exact"/>
              <w:ind w:left="426"/>
              <w:jc w:val="thaiDistribute"/>
              <w:rPr>
                <w:rFonts w:asciiTheme="majorBidi" w:hAnsiTheme="majorBidi" w:cstheme="majorBidi"/>
                <w:sz w:val="28"/>
                <w:szCs w:val="28"/>
              </w:rPr>
            </w:pPr>
          </w:p>
        </w:tc>
        <w:tc>
          <w:tcPr>
            <w:tcW w:w="70" w:type="pct"/>
            <w:tcBorders>
              <w:left w:val="nil"/>
              <w:right w:val="nil"/>
            </w:tcBorders>
            <w:shd w:val="clear" w:color="auto" w:fill="auto"/>
            <w:vAlign w:val="center"/>
          </w:tcPr>
          <w:p w14:paraId="0812640C" w14:textId="37729071" w:rsidR="000E6F35" w:rsidRPr="001B6135" w:rsidRDefault="000E6F35" w:rsidP="001B6135">
            <w:pPr>
              <w:tabs>
                <w:tab w:val="left" w:pos="1008"/>
                <w:tab w:val="left" w:pos="3390"/>
              </w:tabs>
              <w:spacing w:line="340" w:lineRule="exact"/>
              <w:ind w:left="-72" w:right="-72"/>
              <w:jc w:val="center"/>
              <w:rPr>
                <w:rFonts w:asciiTheme="majorBidi" w:hAnsiTheme="majorBidi" w:cstheme="majorBidi"/>
                <w:sz w:val="12"/>
                <w:szCs w:val="12"/>
              </w:rPr>
            </w:pPr>
          </w:p>
        </w:tc>
        <w:tc>
          <w:tcPr>
            <w:tcW w:w="3449" w:type="pct"/>
            <w:gridSpan w:val="12"/>
            <w:tcBorders>
              <w:top w:val="single" w:sz="4" w:space="0" w:color="auto"/>
              <w:left w:val="nil"/>
              <w:bottom w:val="single" w:sz="4" w:space="0" w:color="auto"/>
              <w:right w:val="nil"/>
            </w:tcBorders>
            <w:shd w:val="clear" w:color="auto" w:fill="auto"/>
            <w:vAlign w:val="center"/>
          </w:tcPr>
          <w:p w14:paraId="5B0BD992" w14:textId="4B6687BF" w:rsidR="000E6F35" w:rsidRPr="001B6135" w:rsidRDefault="000E6F35" w:rsidP="001B6135">
            <w:pPr>
              <w:tabs>
                <w:tab w:val="left" w:pos="1008"/>
                <w:tab w:val="left" w:pos="3390"/>
              </w:tabs>
              <w:spacing w:line="340" w:lineRule="exact"/>
              <w:ind w:left="-72" w:right="-72"/>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D91A9B" w:rsidRPr="001B6135" w14:paraId="7AA173E0" w14:textId="77777777" w:rsidTr="00796FEC">
        <w:trPr>
          <w:cantSplit/>
          <w:trHeight w:val="90"/>
          <w:tblHeader/>
        </w:trPr>
        <w:tc>
          <w:tcPr>
            <w:tcW w:w="1310" w:type="pct"/>
            <w:shd w:val="clear" w:color="auto" w:fill="auto"/>
          </w:tcPr>
          <w:p w14:paraId="42ED0543" w14:textId="77777777" w:rsidR="00C458FC" w:rsidRPr="001B6135" w:rsidRDefault="00C458FC" w:rsidP="001B6135">
            <w:pPr>
              <w:tabs>
                <w:tab w:val="left" w:pos="3390"/>
              </w:tabs>
              <w:spacing w:line="340" w:lineRule="exact"/>
              <w:ind w:left="426"/>
              <w:jc w:val="center"/>
              <w:rPr>
                <w:rFonts w:asciiTheme="majorBidi" w:hAnsiTheme="majorBidi" w:cstheme="majorBidi"/>
                <w:sz w:val="28"/>
                <w:szCs w:val="28"/>
              </w:rPr>
            </w:pPr>
          </w:p>
        </w:tc>
        <w:tc>
          <w:tcPr>
            <w:tcW w:w="171" w:type="pct"/>
            <w:shd w:val="clear" w:color="auto" w:fill="auto"/>
          </w:tcPr>
          <w:p w14:paraId="19EFAC0A"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70" w:type="pct"/>
            <w:tcBorders>
              <w:left w:val="nil"/>
              <w:bottom w:val="nil"/>
              <w:right w:val="nil"/>
            </w:tcBorders>
            <w:shd w:val="clear" w:color="auto" w:fill="auto"/>
            <w:vAlign w:val="bottom"/>
          </w:tcPr>
          <w:p w14:paraId="31904D55"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p>
        </w:tc>
        <w:tc>
          <w:tcPr>
            <w:tcW w:w="512" w:type="pct"/>
            <w:tcBorders>
              <w:top w:val="single" w:sz="4" w:space="0" w:color="auto"/>
              <w:left w:val="nil"/>
              <w:bottom w:val="single" w:sz="4" w:space="0" w:color="auto"/>
              <w:right w:val="nil"/>
            </w:tcBorders>
            <w:shd w:val="clear" w:color="auto" w:fill="auto"/>
            <w:vAlign w:val="bottom"/>
          </w:tcPr>
          <w:p w14:paraId="07F37CC4"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cs/>
              </w:rPr>
            </w:pPr>
            <w:r w:rsidRPr="001B6135">
              <w:rPr>
                <w:rFonts w:asciiTheme="majorBidi" w:hAnsiTheme="majorBidi" w:cstheme="majorBidi"/>
                <w:sz w:val="28"/>
                <w:szCs w:val="28"/>
              </w:rPr>
              <w:t>Buildings and utilities</w:t>
            </w:r>
          </w:p>
        </w:tc>
        <w:tc>
          <w:tcPr>
            <w:tcW w:w="68" w:type="pct"/>
            <w:tcBorders>
              <w:top w:val="single" w:sz="4" w:space="0" w:color="auto"/>
              <w:left w:val="nil"/>
              <w:bottom w:val="nil"/>
              <w:right w:val="nil"/>
            </w:tcBorders>
            <w:shd w:val="clear" w:color="auto" w:fill="auto"/>
            <w:vAlign w:val="bottom"/>
          </w:tcPr>
          <w:p w14:paraId="2306183D"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p>
        </w:tc>
        <w:tc>
          <w:tcPr>
            <w:tcW w:w="512" w:type="pct"/>
            <w:gridSpan w:val="2"/>
            <w:tcBorders>
              <w:top w:val="single" w:sz="4" w:space="0" w:color="auto"/>
              <w:left w:val="nil"/>
              <w:bottom w:val="single" w:sz="4" w:space="0" w:color="auto"/>
              <w:right w:val="nil"/>
            </w:tcBorders>
            <w:shd w:val="clear" w:color="auto" w:fill="auto"/>
            <w:vAlign w:val="bottom"/>
          </w:tcPr>
          <w:p w14:paraId="3BDC9601"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r w:rsidRPr="001B6135">
              <w:rPr>
                <w:rFonts w:asciiTheme="majorBidi" w:hAnsiTheme="majorBidi" w:cstheme="majorBidi"/>
                <w:sz w:val="28"/>
                <w:szCs w:val="28"/>
              </w:rPr>
              <w:t>Machinery and plant equipment</w:t>
            </w:r>
          </w:p>
        </w:tc>
        <w:tc>
          <w:tcPr>
            <w:tcW w:w="68" w:type="pct"/>
            <w:tcBorders>
              <w:top w:val="single" w:sz="4" w:space="0" w:color="auto"/>
              <w:left w:val="nil"/>
              <w:bottom w:val="nil"/>
              <w:right w:val="nil"/>
            </w:tcBorders>
            <w:shd w:val="clear" w:color="auto" w:fill="auto"/>
            <w:vAlign w:val="bottom"/>
          </w:tcPr>
          <w:p w14:paraId="187386E6"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p>
        </w:tc>
        <w:tc>
          <w:tcPr>
            <w:tcW w:w="512" w:type="pct"/>
            <w:tcBorders>
              <w:top w:val="single" w:sz="4" w:space="0" w:color="auto"/>
              <w:left w:val="nil"/>
              <w:bottom w:val="single" w:sz="4" w:space="0" w:color="auto"/>
              <w:right w:val="nil"/>
            </w:tcBorders>
            <w:shd w:val="clear" w:color="auto" w:fill="auto"/>
            <w:vAlign w:val="bottom"/>
          </w:tcPr>
          <w:p w14:paraId="230AD390"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r w:rsidRPr="001B6135">
              <w:rPr>
                <w:rFonts w:asciiTheme="majorBidi" w:hAnsiTheme="majorBidi" w:cstheme="majorBidi"/>
                <w:sz w:val="28"/>
                <w:szCs w:val="28"/>
              </w:rPr>
              <w:t>Office equipment</w:t>
            </w:r>
          </w:p>
        </w:tc>
        <w:tc>
          <w:tcPr>
            <w:tcW w:w="68" w:type="pct"/>
            <w:tcBorders>
              <w:top w:val="single" w:sz="4" w:space="0" w:color="auto"/>
              <w:left w:val="nil"/>
              <w:bottom w:val="nil"/>
              <w:right w:val="nil"/>
            </w:tcBorders>
            <w:shd w:val="clear" w:color="auto" w:fill="auto"/>
            <w:vAlign w:val="bottom"/>
          </w:tcPr>
          <w:p w14:paraId="71630304"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p>
        </w:tc>
        <w:tc>
          <w:tcPr>
            <w:tcW w:w="547" w:type="pct"/>
            <w:tcBorders>
              <w:top w:val="single" w:sz="4" w:space="0" w:color="auto"/>
              <w:left w:val="nil"/>
              <w:bottom w:val="single" w:sz="4" w:space="0" w:color="auto"/>
              <w:right w:val="nil"/>
            </w:tcBorders>
            <w:shd w:val="clear" w:color="auto" w:fill="auto"/>
            <w:vAlign w:val="bottom"/>
          </w:tcPr>
          <w:p w14:paraId="7E77AA22"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r w:rsidRPr="001B6135">
              <w:rPr>
                <w:rFonts w:asciiTheme="majorBidi" w:hAnsiTheme="majorBidi" w:cstheme="majorBidi"/>
                <w:sz w:val="28"/>
                <w:szCs w:val="28"/>
              </w:rPr>
              <w:t>Vehicle</w:t>
            </w:r>
          </w:p>
        </w:tc>
        <w:tc>
          <w:tcPr>
            <w:tcW w:w="68" w:type="pct"/>
            <w:tcBorders>
              <w:top w:val="single" w:sz="4" w:space="0" w:color="auto"/>
              <w:left w:val="nil"/>
              <w:bottom w:val="nil"/>
              <w:right w:val="nil"/>
            </w:tcBorders>
            <w:shd w:val="clear" w:color="auto" w:fill="auto"/>
            <w:vAlign w:val="bottom"/>
          </w:tcPr>
          <w:p w14:paraId="4FC6D9F4"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p>
        </w:tc>
        <w:tc>
          <w:tcPr>
            <w:tcW w:w="512" w:type="pct"/>
            <w:tcBorders>
              <w:top w:val="single" w:sz="4" w:space="0" w:color="auto"/>
              <w:left w:val="nil"/>
              <w:bottom w:val="single" w:sz="4" w:space="0" w:color="auto"/>
              <w:right w:val="nil"/>
            </w:tcBorders>
            <w:shd w:val="clear" w:color="auto" w:fill="auto"/>
            <w:vAlign w:val="bottom"/>
          </w:tcPr>
          <w:p w14:paraId="1AA44C5F"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r w:rsidRPr="001B6135">
              <w:rPr>
                <w:rFonts w:asciiTheme="majorBidi" w:hAnsiTheme="majorBidi" w:cstheme="majorBidi"/>
                <w:sz w:val="28"/>
                <w:szCs w:val="28"/>
              </w:rPr>
              <w:t>Work in progress</w:t>
            </w:r>
          </w:p>
        </w:tc>
        <w:tc>
          <w:tcPr>
            <w:tcW w:w="68" w:type="pct"/>
            <w:tcBorders>
              <w:top w:val="single" w:sz="4" w:space="0" w:color="auto"/>
              <w:left w:val="nil"/>
              <w:bottom w:val="nil"/>
              <w:right w:val="nil"/>
            </w:tcBorders>
            <w:shd w:val="clear" w:color="auto" w:fill="auto"/>
            <w:vAlign w:val="bottom"/>
          </w:tcPr>
          <w:p w14:paraId="2C128D1D"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rPr>
            </w:pPr>
          </w:p>
        </w:tc>
        <w:tc>
          <w:tcPr>
            <w:tcW w:w="514" w:type="pct"/>
            <w:tcBorders>
              <w:top w:val="single" w:sz="4" w:space="0" w:color="auto"/>
              <w:left w:val="nil"/>
              <w:bottom w:val="single" w:sz="4" w:space="0" w:color="auto"/>
              <w:right w:val="nil"/>
            </w:tcBorders>
            <w:shd w:val="clear" w:color="auto" w:fill="auto"/>
            <w:vAlign w:val="bottom"/>
          </w:tcPr>
          <w:p w14:paraId="5EBC58A4" w14:textId="77777777" w:rsidR="00C458FC" w:rsidRPr="001B6135" w:rsidRDefault="00C458FC" w:rsidP="001B6135">
            <w:pPr>
              <w:tabs>
                <w:tab w:val="left" w:pos="1008"/>
                <w:tab w:val="left" w:pos="3390"/>
              </w:tabs>
              <w:spacing w:line="340" w:lineRule="exact"/>
              <w:ind w:left="-72" w:right="-72"/>
              <w:jc w:val="center"/>
              <w:rPr>
                <w:rFonts w:asciiTheme="majorBidi" w:hAnsiTheme="majorBidi" w:cstheme="majorBidi"/>
                <w:sz w:val="28"/>
                <w:szCs w:val="28"/>
                <w:lang w:val="en-US"/>
              </w:rPr>
            </w:pPr>
            <w:r w:rsidRPr="001B6135">
              <w:rPr>
                <w:rFonts w:asciiTheme="majorBidi" w:hAnsiTheme="majorBidi" w:cstheme="majorBidi"/>
                <w:sz w:val="28"/>
                <w:szCs w:val="28"/>
              </w:rPr>
              <w:t>Total</w:t>
            </w:r>
          </w:p>
        </w:tc>
      </w:tr>
      <w:tr w:rsidR="00D91A9B" w:rsidRPr="001B6135" w14:paraId="06A67C3B" w14:textId="77777777" w:rsidTr="00796FEC">
        <w:trPr>
          <w:cantSplit/>
          <w:trHeight w:val="177"/>
        </w:trPr>
        <w:tc>
          <w:tcPr>
            <w:tcW w:w="1310" w:type="pct"/>
            <w:shd w:val="clear" w:color="auto" w:fill="auto"/>
            <w:hideMark/>
          </w:tcPr>
          <w:p w14:paraId="1EE75296" w14:textId="77777777" w:rsidR="00C458FC" w:rsidRPr="001B6135" w:rsidRDefault="00C458FC" w:rsidP="001B6135">
            <w:pPr>
              <w:tabs>
                <w:tab w:val="left" w:pos="3390"/>
              </w:tabs>
              <w:spacing w:line="340" w:lineRule="exact"/>
              <w:ind w:left="54"/>
              <w:jc w:val="thaiDistribute"/>
              <w:rPr>
                <w:rFonts w:asciiTheme="majorBidi" w:hAnsiTheme="majorBidi" w:cstheme="majorBidi"/>
                <w:b/>
                <w:bCs/>
                <w:sz w:val="28"/>
                <w:szCs w:val="28"/>
                <w:u w:val="single"/>
              </w:rPr>
            </w:pPr>
            <w:r w:rsidRPr="001B6135">
              <w:rPr>
                <w:rFonts w:asciiTheme="majorBidi" w:hAnsiTheme="majorBidi" w:cstheme="majorBidi"/>
                <w:b/>
                <w:bCs/>
                <w:sz w:val="28"/>
                <w:szCs w:val="28"/>
                <w:u w:val="single"/>
              </w:rPr>
              <w:t>Cost</w:t>
            </w:r>
          </w:p>
        </w:tc>
        <w:tc>
          <w:tcPr>
            <w:tcW w:w="171" w:type="pct"/>
            <w:shd w:val="clear" w:color="auto" w:fill="auto"/>
          </w:tcPr>
          <w:p w14:paraId="2B5801DC"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064EF02A"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512" w:type="pct"/>
            <w:shd w:val="clear" w:color="auto" w:fill="auto"/>
          </w:tcPr>
          <w:p w14:paraId="1D602E36"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68" w:type="pct"/>
            <w:shd w:val="clear" w:color="auto" w:fill="auto"/>
          </w:tcPr>
          <w:p w14:paraId="0DD994E1"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512" w:type="pct"/>
            <w:gridSpan w:val="2"/>
            <w:shd w:val="clear" w:color="auto" w:fill="auto"/>
          </w:tcPr>
          <w:p w14:paraId="6F31253F"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68" w:type="pct"/>
            <w:shd w:val="clear" w:color="auto" w:fill="auto"/>
          </w:tcPr>
          <w:p w14:paraId="4B6ED3DA"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512" w:type="pct"/>
            <w:shd w:val="clear" w:color="auto" w:fill="auto"/>
          </w:tcPr>
          <w:p w14:paraId="75C236AC"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68" w:type="pct"/>
            <w:shd w:val="clear" w:color="auto" w:fill="auto"/>
          </w:tcPr>
          <w:p w14:paraId="36B85494"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547" w:type="pct"/>
            <w:shd w:val="clear" w:color="auto" w:fill="auto"/>
          </w:tcPr>
          <w:p w14:paraId="5891816A"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68" w:type="pct"/>
            <w:shd w:val="clear" w:color="auto" w:fill="auto"/>
          </w:tcPr>
          <w:p w14:paraId="611E9C91"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512" w:type="pct"/>
            <w:shd w:val="clear" w:color="auto" w:fill="auto"/>
          </w:tcPr>
          <w:p w14:paraId="6E695771"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68" w:type="pct"/>
            <w:shd w:val="clear" w:color="auto" w:fill="auto"/>
          </w:tcPr>
          <w:p w14:paraId="5A4C720D"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c>
          <w:tcPr>
            <w:tcW w:w="514" w:type="pct"/>
            <w:shd w:val="clear" w:color="auto" w:fill="auto"/>
          </w:tcPr>
          <w:p w14:paraId="41C03B0F" w14:textId="77777777" w:rsidR="00C458FC" w:rsidRPr="001B6135" w:rsidRDefault="00C458FC" w:rsidP="001B6135">
            <w:pPr>
              <w:tabs>
                <w:tab w:val="left" w:pos="3390"/>
              </w:tabs>
              <w:spacing w:line="340" w:lineRule="exact"/>
              <w:ind w:left="426"/>
              <w:jc w:val="thaiDistribute"/>
              <w:rPr>
                <w:rFonts w:asciiTheme="majorBidi" w:hAnsiTheme="majorBidi" w:cstheme="majorBidi"/>
                <w:sz w:val="28"/>
                <w:szCs w:val="28"/>
              </w:rPr>
            </w:pPr>
          </w:p>
        </w:tc>
      </w:tr>
      <w:tr w:rsidR="009B4640" w:rsidRPr="001B6135" w14:paraId="66777FD3" w14:textId="77777777" w:rsidTr="00796FEC">
        <w:trPr>
          <w:cantSplit/>
          <w:trHeight w:val="80"/>
        </w:trPr>
        <w:tc>
          <w:tcPr>
            <w:tcW w:w="1310" w:type="pct"/>
            <w:shd w:val="clear" w:color="auto" w:fill="auto"/>
            <w:hideMark/>
          </w:tcPr>
          <w:p w14:paraId="3BF88560" w14:textId="1A69D5BA" w:rsidR="009B4640" w:rsidRPr="001B6135" w:rsidRDefault="009B4640" w:rsidP="001B6135">
            <w:pPr>
              <w:tabs>
                <w:tab w:val="left" w:pos="3390"/>
              </w:tabs>
              <w:spacing w:line="34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 xml:space="preserve">Balance as at January 1, </w:t>
            </w:r>
            <w:r w:rsidR="00E1301C" w:rsidRPr="001B6135">
              <w:rPr>
                <w:rFonts w:asciiTheme="majorBidi" w:hAnsiTheme="majorBidi" w:cstheme="majorBidi"/>
                <w:sz w:val="28"/>
                <w:szCs w:val="28"/>
              </w:rPr>
              <w:t>2020</w:t>
            </w:r>
          </w:p>
        </w:tc>
        <w:tc>
          <w:tcPr>
            <w:tcW w:w="171" w:type="pct"/>
            <w:shd w:val="clear" w:color="auto" w:fill="auto"/>
          </w:tcPr>
          <w:p w14:paraId="48219894" w14:textId="77777777" w:rsidR="009B4640" w:rsidRPr="001B6135" w:rsidRDefault="009B4640"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0237E6B5"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vAlign w:val="center"/>
          </w:tcPr>
          <w:p w14:paraId="359A6594" w14:textId="2007A098"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5,623,568 </w:t>
            </w:r>
          </w:p>
        </w:tc>
        <w:tc>
          <w:tcPr>
            <w:tcW w:w="68" w:type="pct"/>
            <w:shd w:val="clear" w:color="auto" w:fill="auto"/>
            <w:vAlign w:val="center"/>
          </w:tcPr>
          <w:p w14:paraId="7F379E9A"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vAlign w:val="center"/>
          </w:tcPr>
          <w:p w14:paraId="13CC87DD" w14:textId="67737496"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1,922,929 </w:t>
            </w:r>
          </w:p>
        </w:tc>
        <w:tc>
          <w:tcPr>
            <w:tcW w:w="68" w:type="pct"/>
            <w:shd w:val="clear" w:color="auto" w:fill="auto"/>
            <w:vAlign w:val="center"/>
          </w:tcPr>
          <w:p w14:paraId="2884DDF6"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vAlign w:val="center"/>
          </w:tcPr>
          <w:p w14:paraId="0C43F472" w14:textId="39C20EC1"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2,997,415 </w:t>
            </w:r>
          </w:p>
        </w:tc>
        <w:tc>
          <w:tcPr>
            <w:tcW w:w="68" w:type="pct"/>
            <w:shd w:val="clear" w:color="auto" w:fill="auto"/>
            <w:vAlign w:val="center"/>
          </w:tcPr>
          <w:p w14:paraId="2605773B"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vAlign w:val="center"/>
          </w:tcPr>
          <w:p w14:paraId="3ABBE6A7" w14:textId="3D96A292"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4,168,439 </w:t>
            </w:r>
          </w:p>
        </w:tc>
        <w:tc>
          <w:tcPr>
            <w:tcW w:w="68" w:type="pct"/>
            <w:shd w:val="clear" w:color="auto" w:fill="auto"/>
            <w:vAlign w:val="center"/>
          </w:tcPr>
          <w:p w14:paraId="558C74CD"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vAlign w:val="center"/>
          </w:tcPr>
          <w:p w14:paraId="0869B80A" w14:textId="0BCBDE7C"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3,445,000 </w:t>
            </w:r>
          </w:p>
        </w:tc>
        <w:tc>
          <w:tcPr>
            <w:tcW w:w="68" w:type="pct"/>
            <w:shd w:val="clear" w:color="auto" w:fill="auto"/>
            <w:vAlign w:val="center"/>
          </w:tcPr>
          <w:p w14:paraId="5AC609C2"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7A71452B" w14:textId="031C913C"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18,157,351 </w:t>
            </w:r>
          </w:p>
        </w:tc>
      </w:tr>
      <w:tr w:rsidR="009B4640" w:rsidRPr="001B6135" w14:paraId="7DEBBCC3" w14:textId="77777777" w:rsidTr="00796FEC">
        <w:trPr>
          <w:cantSplit/>
        </w:trPr>
        <w:tc>
          <w:tcPr>
            <w:tcW w:w="1310" w:type="pct"/>
            <w:shd w:val="clear" w:color="auto" w:fill="auto"/>
            <w:hideMark/>
          </w:tcPr>
          <w:p w14:paraId="116FAF93" w14:textId="3CCC73DF" w:rsidR="009B4640" w:rsidRPr="001B6135" w:rsidRDefault="009B4640" w:rsidP="001B6135">
            <w:pPr>
              <w:tabs>
                <w:tab w:val="left" w:pos="3390"/>
              </w:tabs>
              <w:spacing w:line="340" w:lineRule="exact"/>
              <w:ind w:left="366" w:hanging="182"/>
              <w:rPr>
                <w:rFonts w:asciiTheme="majorBidi" w:hAnsiTheme="majorBidi" w:cstheme="majorBidi"/>
                <w:sz w:val="28"/>
                <w:szCs w:val="28"/>
                <w:cs/>
              </w:rPr>
            </w:pPr>
            <w:r w:rsidRPr="001B6135">
              <w:rPr>
                <w:rFonts w:asciiTheme="majorBidi" w:hAnsiTheme="majorBidi" w:cstheme="majorBidi"/>
                <w:sz w:val="28"/>
                <w:szCs w:val="28"/>
              </w:rPr>
              <w:t>Purchase</w:t>
            </w:r>
          </w:p>
        </w:tc>
        <w:tc>
          <w:tcPr>
            <w:tcW w:w="171" w:type="pct"/>
            <w:shd w:val="clear" w:color="auto" w:fill="auto"/>
          </w:tcPr>
          <w:p w14:paraId="04AF5FCA" w14:textId="77777777" w:rsidR="009B4640" w:rsidRPr="001B6135" w:rsidRDefault="009B4640"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6393AB67"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33236975" w14:textId="604985A8"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70917B94"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183EC0F3" w14:textId="3AC1012E"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A7CD836"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627F505A" w14:textId="3F7DAE3D"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1,502,221</w:t>
            </w:r>
          </w:p>
        </w:tc>
        <w:tc>
          <w:tcPr>
            <w:tcW w:w="68" w:type="pct"/>
            <w:shd w:val="clear" w:color="auto" w:fill="auto"/>
          </w:tcPr>
          <w:p w14:paraId="493A8A80"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65E0295D" w14:textId="28ED8C2D"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639FBEF5"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026DA59C" w14:textId="4EC9BC51"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1,305,000</w:t>
            </w:r>
          </w:p>
        </w:tc>
        <w:tc>
          <w:tcPr>
            <w:tcW w:w="68" w:type="pct"/>
            <w:shd w:val="clear" w:color="auto" w:fill="auto"/>
          </w:tcPr>
          <w:p w14:paraId="4376F4AA"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4594F0EE" w14:textId="3C649F49"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2,807,221 </w:t>
            </w:r>
          </w:p>
        </w:tc>
      </w:tr>
      <w:tr w:rsidR="009B4640" w:rsidRPr="001B6135" w14:paraId="2B70DE98" w14:textId="77777777" w:rsidTr="00796FEC">
        <w:trPr>
          <w:cantSplit/>
        </w:trPr>
        <w:tc>
          <w:tcPr>
            <w:tcW w:w="1310" w:type="pct"/>
            <w:shd w:val="clear" w:color="auto" w:fill="auto"/>
            <w:hideMark/>
          </w:tcPr>
          <w:p w14:paraId="57B59108" w14:textId="476A8BBB" w:rsidR="009B4640" w:rsidRPr="001B6135" w:rsidRDefault="009B4640" w:rsidP="001B6135">
            <w:pPr>
              <w:tabs>
                <w:tab w:val="left" w:pos="3390"/>
              </w:tabs>
              <w:spacing w:line="340" w:lineRule="exact"/>
              <w:ind w:left="366" w:hanging="182"/>
              <w:rPr>
                <w:rFonts w:asciiTheme="majorBidi" w:hAnsiTheme="majorBidi" w:cstheme="majorBidi"/>
                <w:sz w:val="28"/>
                <w:szCs w:val="28"/>
              </w:rPr>
            </w:pPr>
            <w:r w:rsidRPr="001B6135">
              <w:rPr>
                <w:rFonts w:asciiTheme="majorBidi" w:hAnsiTheme="majorBidi" w:cstheme="majorBidi"/>
                <w:sz w:val="28"/>
                <w:szCs w:val="28"/>
              </w:rPr>
              <w:t>Disposal / Written off</w:t>
            </w:r>
          </w:p>
        </w:tc>
        <w:tc>
          <w:tcPr>
            <w:tcW w:w="171" w:type="pct"/>
            <w:shd w:val="clear" w:color="auto" w:fill="auto"/>
          </w:tcPr>
          <w:p w14:paraId="6B89B40C" w14:textId="77777777" w:rsidR="009B4640" w:rsidRPr="001B6135" w:rsidRDefault="009B4640"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06B2F74D"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1AC604AA" w14:textId="4E52E8C9"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(5,623,568)</w:t>
            </w:r>
          </w:p>
        </w:tc>
        <w:tc>
          <w:tcPr>
            <w:tcW w:w="68" w:type="pct"/>
            <w:shd w:val="clear" w:color="auto" w:fill="auto"/>
          </w:tcPr>
          <w:p w14:paraId="39ADB05F"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5753F258" w14:textId="28027DB3"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A84FEE6"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6B338ABB" w14:textId="5A38328D" w:rsidR="009B4640" w:rsidRPr="001B6135" w:rsidRDefault="009B4640" w:rsidP="001B6135">
            <w:pPr>
              <w:tabs>
                <w:tab w:val="left" w:pos="198"/>
                <w:tab w:val="left" w:pos="1008"/>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(1,082,883)</w:t>
            </w:r>
          </w:p>
        </w:tc>
        <w:tc>
          <w:tcPr>
            <w:tcW w:w="68" w:type="pct"/>
            <w:shd w:val="clear" w:color="auto" w:fill="auto"/>
          </w:tcPr>
          <w:p w14:paraId="335E0538"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38FB14BA" w14:textId="23C6B313"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(1,127,802)</w:t>
            </w:r>
          </w:p>
        </w:tc>
        <w:tc>
          <w:tcPr>
            <w:tcW w:w="68" w:type="pct"/>
            <w:shd w:val="clear" w:color="auto" w:fill="auto"/>
          </w:tcPr>
          <w:p w14:paraId="1357062E"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0C94C7B0" w14:textId="173984D1"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2BD6E86"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7845DE5F" w14:textId="3069621E"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(7,834,253)</w:t>
            </w:r>
          </w:p>
        </w:tc>
      </w:tr>
      <w:tr w:rsidR="009B4640" w:rsidRPr="001B6135" w14:paraId="0723BDBA" w14:textId="77777777" w:rsidTr="00796FEC">
        <w:trPr>
          <w:cantSplit/>
        </w:trPr>
        <w:tc>
          <w:tcPr>
            <w:tcW w:w="1310" w:type="pct"/>
            <w:shd w:val="clear" w:color="auto" w:fill="auto"/>
          </w:tcPr>
          <w:p w14:paraId="5CAECA00" w14:textId="5D7F6A03" w:rsidR="009B4640" w:rsidRPr="001B6135" w:rsidRDefault="009B4640" w:rsidP="001B6135">
            <w:pPr>
              <w:tabs>
                <w:tab w:val="left" w:pos="3390"/>
              </w:tabs>
              <w:spacing w:line="340" w:lineRule="exact"/>
              <w:ind w:left="366" w:hanging="182"/>
              <w:rPr>
                <w:rFonts w:asciiTheme="majorBidi" w:hAnsiTheme="majorBidi" w:cstheme="majorBidi"/>
                <w:sz w:val="28"/>
                <w:szCs w:val="28"/>
                <w:cs/>
              </w:rPr>
            </w:pPr>
            <w:r w:rsidRPr="001B6135">
              <w:rPr>
                <w:rFonts w:asciiTheme="majorBidi" w:hAnsiTheme="majorBidi" w:cstheme="majorBidi"/>
                <w:sz w:val="28"/>
                <w:szCs w:val="28"/>
              </w:rPr>
              <w:t>Transfer in (out)</w:t>
            </w:r>
          </w:p>
        </w:tc>
        <w:tc>
          <w:tcPr>
            <w:tcW w:w="171" w:type="pct"/>
            <w:shd w:val="clear" w:color="auto" w:fill="auto"/>
          </w:tcPr>
          <w:p w14:paraId="38884B5A" w14:textId="77777777" w:rsidR="009B4640" w:rsidRPr="001B6135" w:rsidRDefault="009B4640"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5FBF7E01"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5051E30D" w14:textId="55E5F1EA"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4,750,000 </w:t>
            </w:r>
          </w:p>
        </w:tc>
        <w:tc>
          <w:tcPr>
            <w:tcW w:w="68" w:type="pct"/>
            <w:shd w:val="clear" w:color="auto" w:fill="auto"/>
          </w:tcPr>
          <w:p w14:paraId="708038C5"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020ECF9D" w14:textId="717E6FC0"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D3F58D6"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523FAFF5" w14:textId="1A921F79" w:rsidR="009B4640" w:rsidRPr="001B6135" w:rsidRDefault="009B4640" w:rsidP="001B6135">
            <w:pPr>
              <w:tabs>
                <w:tab w:val="left" w:pos="198"/>
                <w:tab w:val="left" w:pos="1008"/>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704E2CE6"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021D5B7C" w14:textId="72CE2F35"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B4B5520"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540D857E" w14:textId="6AF604AE"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(4,750,000)</w:t>
            </w:r>
          </w:p>
        </w:tc>
        <w:tc>
          <w:tcPr>
            <w:tcW w:w="68" w:type="pct"/>
            <w:shd w:val="clear" w:color="auto" w:fill="auto"/>
          </w:tcPr>
          <w:p w14:paraId="25C70D97"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60611306" w14:textId="7B1E6DEF"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r>
      <w:tr w:rsidR="009B4640" w:rsidRPr="001B6135" w14:paraId="42FE1775" w14:textId="77777777" w:rsidTr="00796FEC">
        <w:trPr>
          <w:cantSplit/>
        </w:trPr>
        <w:tc>
          <w:tcPr>
            <w:tcW w:w="1310" w:type="pct"/>
            <w:shd w:val="clear" w:color="auto" w:fill="auto"/>
            <w:hideMark/>
          </w:tcPr>
          <w:p w14:paraId="24183F44" w14:textId="48536967" w:rsidR="009B4640" w:rsidRPr="001B6135" w:rsidRDefault="009B4640" w:rsidP="001B6135">
            <w:pPr>
              <w:tabs>
                <w:tab w:val="left" w:pos="3390"/>
              </w:tabs>
              <w:spacing w:line="34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 xml:space="preserve">Balance as at December 31, </w:t>
            </w:r>
            <w:r w:rsidR="00E1301C" w:rsidRPr="001B6135">
              <w:rPr>
                <w:rFonts w:asciiTheme="majorBidi" w:hAnsiTheme="majorBidi" w:cstheme="majorBidi"/>
                <w:sz w:val="28"/>
                <w:szCs w:val="28"/>
              </w:rPr>
              <w:t>2020</w:t>
            </w:r>
          </w:p>
        </w:tc>
        <w:tc>
          <w:tcPr>
            <w:tcW w:w="171" w:type="pct"/>
            <w:shd w:val="clear" w:color="auto" w:fill="auto"/>
          </w:tcPr>
          <w:p w14:paraId="513FE992" w14:textId="77777777" w:rsidR="009B4640" w:rsidRPr="001B6135" w:rsidRDefault="009B4640"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7086C1CE"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nil"/>
              <w:right w:val="nil"/>
            </w:tcBorders>
            <w:shd w:val="clear" w:color="auto" w:fill="auto"/>
          </w:tcPr>
          <w:p w14:paraId="7CC5DC91" w14:textId="2F5A5E39"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4,750,000</w:t>
            </w:r>
          </w:p>
        </w:tc>
        <w:tc>
          <w:tcPr>
            <w:tcW w:w="68" w:type="pct"/>
            <w:shd w:val="clear" w:color="auto" w:fill="auto"/>
          </w:tcPr>
          <w:p w14:paraId="4DAB93B2"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top w:val="single" w:sz="4" w:space="0" w:color="auto"/>
              <w:left w:val="nil"/>
              <w:bottom w:val="nil"/>
              <w:right w:val="nil"/>
            </w:tcBorders>
            <w:shd w:val="clear" w:color="auto" w:fill="auto"/>
          </w:tcPr>
          <w:p w14:paraId="4A4DF898" w14:textId="22F132E0"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1,922,929</w:t>
            </w:r>
          </w:p>
        </w:tc>
        <w:tc>
          <w:tcPr>
            <w:tcW w:w="68" w:type="pct"/>
            <w:shd w:val="clear" w:color="auto" w:fill="auto"/>
          </w:tcPr>
          <w:p w14:paraId="2C46AC65"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nil"/>
              <w:right w:val="nil"/>
            </w:tcBorders>
            <w:shd w:val="clear" w:color="auto" w:fill="auto"/>
          </w:tcPr>
          <w:p w14:paraId="2E507BFB" w14:textId="295E475C"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3,416,753</w:t>
            </w:r>
          </w:p>
        </w:tc>
        <w:tc>
          <w:tcPr>
            <w:tcW w:w="68" w:type="pct"/>
            <w:shd w:val="clear" w:color="auto" w:fill="auto"/>
          </w:tcPr>
          <w:p w14:paraId="60B10521"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47" w:type="pct"/>
            <w:tcBorders>
              <w:top w:val="single" w:sz="4" w:space="0" w:color="auto"/>
              <w:left w:val="nil"/>
              <w:bottom w:val="nil"/>
              <w:right w:val="nil"/>
            </w:tcBorders>
            <w:shd w:val="clear" w:color="auto" w:fill="auto"/>
          </w:tcPr>
          <w:p w14:paraId="021E9EA1" w14:textId="731C97E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3,040,637</w:t>
            </w:r>
          </w:p>
        </w:tc>
        <w:tc>
          <w:tcPr>
            <w:tcW w:w="68" w:type="pct"/>
            <w:shd w:val="clear" w:color="auto" w:fill="auto"/>
          </w:tcPr>
          <w:p w14:paraId="6BB83F95"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nil"/>
              <w:right w:val="nil"/>
            </w:tcBorders>
            <w:shd w:val="clear" w:color="auto" w:fill="auto"/>
          </w:tcPr>
          <w:p w14:paraId="166C20B5" w14:textId="2FA8EF80"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D2F879C" w14:textId="77777777"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p>
        </w:tc>
        <w:tc>
          <w:tcPr>
            <w:tcW w:w="514" w:type="pct"/>
            <w:tcBorders>
              <w:top w:val="single" w:sz="4" w:space="0" w:color="auto"/>
              <w:left w:val="nil"/>
              <w:bottom w:val="nil"/>
              <w:right w:val="nil"/>
            </w:tcBorders>
            <w:shd w:val="clear" w:color="auto" w:fill="auto"/>
          </w:tcPr>
          <w:p w14:paraId="33724CEE" w14:textId="294EA972" w:rsidR="009B4640" w:rsidRPr="001B6135" w:rsidRDefault="009B4640"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13,130,319</w:t>
            </w:r>
          </w:p>
        </w:tc>
      </w:tr>
      <w:tr w:rsidR="00F424A1" w:rsidRPr="001B6135" w14:paraId="25D515C6" w14:textId="77777777" w:rsidTr="00796FEC">
        <w:trPr>
          <w:cantSplit/>
        </w:trPr>
        <w:tc>
          <w:tcPr>
            <w:tcW w:w="1310" w:type="pct"/>
            <w:shd w:val="clear" w:color="auto" w:fill="auto"/>
            <w:hideMark/>
          </w:tcPr>
          <w:p w14:paraId="28D6CAE8" w14:textId="0134A150" w:rsidR="00F424A1" w:rsidRPr="001B6135" w:rsidRDefault="00F424A1" w:rsidP="001B6135">
            <w:pPr>
              <w:tabs>
                <w:tab w:val="left" w:pos="3390"/>
              </w:tabs>
              <w:spacing w:line="340" w:lineRule="exact"/>
              <w:ind w:left="366" w:hanging="182"/>
              <w:rPr>
                <w:rFonts w:asciiTheme="majorBidi" w:hAnsiTheme="majorBidi" w:cstheme="majorBidi"/>
                <w:sz w:val="28"/>
                <w:szCs w:val="28"/>
                <w:cs/>
              </w:rPr>
            </w:pPr>
            <w:r w:rsidRPr="001B6135">
              <w:rPr>
                <w:rFonts w:asciiTheme="majorBidi" w:hAnsiTheme="majorBidi" w:cstheme="majorBidi"/>
                <w:sz w:val="28"/>
                <w:szCs w:val="28"/>
              </w:rPr>
              <w:t>Purchase</w:t>
            </w:r>
          </w:p>
        </w:tc>
        <w:tc>
          <w:tcPr>
            <w:tcW w:w="171" w:type="pct"/>
            <w:shd w:val="clear" w:color="auto" w:fill="auto"/>
          </w:tcPr>
          <w:p w14:paraId="5332F33B"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6AC86304"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248B9155" w14:textId="1BFED91D"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9,500</w:t>
            </w:r>
          </w:p>
        </w:tc>
        <w:tc>
          <w:tcPr>
            <w:tcW w:w="68" w:type="pct"/>
            <w:shd w:val="clear" w:color="auto" w:fill="auto"/>
          </w:tcPr>
          <w:p w14:paraId="19532D8B"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2706E1CC" w14:textId="0328612D"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E1120B5"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0220922E" w14:textId="7CDAEBC1"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170,181</w:t>
            </w:r>
          </w:p>
        </w:tc>
        <w:tc>
          <w:tcPr>
            <w:tcW w:w="68" w:type="pct"/>
            <w:shd w:val="clear" w:color="auto" w:fill="auto"/>
          </w:tcPr>
          <w:p w14:paraId="36949AB2"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7DFF6A0A" w14:textId="2F4FCDA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A940E7F"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2CFD0A8F" w14:textId="196BAA2E"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28AE36C"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2543670D" w14:textId="21037E2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179,681</w:t>
            </w:r>
          </w:p>
        </w:tc>
      </w:tr>
      <w:tr w:rsidR="00F424A1" w:rsidRPr="001B6135" w14:paraId="52CB53B0" w14:textId="77777777" w:rsidTr="00796FEC">
        <w:trPr>
          <w:cantSplit/>
        </w:trPr>
        <w:tc>
          <w:tcPr>
            <w:tcW w:w="1310" w:type="pct"/>
            <w:shd w:val="clear" w:color="auto" w:fill="auto"/>
          </w:tcPr>
          <w:p w14:paraId="742E8C58" w14:textId="38B48A91" w:rsidR="00F424A1" w:rsidRPr="001B6135" w:rsidRDefault="00F424A1" w:rsidP="001B6135">
            <w:pPr>
              <w:tabs>
                <w:tab w:val="left" w:pos="3390"/>
              </w:tabs>
              <w:spacing w:line="340" w:lineRule="exact"/>
              <w:ind w:left="366" w:hanging="182"/>
              <w:rPr>
                <w:rFonts w:asciiTheme="majorBidi" w:hAnsiTheme="majorBidi" w:cstheme="majorBidi"/>
                <w:sz w:val="28"/>
                <w:szCs w:val="28"/>
              </w:rPr>
            </w:pPr>
            <w:r w:rsidRPr="001B6135">
              <w:rPr>
                <w:rFonts w:asciiTheme="majorBidi" w:hAnsiTheme="majorBidi" w:cstheme="majorBidi"/>
                <w:sz w:val="28"/>
                <w:szCs w:val="28"/>
              </w:rPr>
              <w:t>Disposal / Written off</w:t>
            </w:r>
          </w:p>
        </w:tc>
        <w:tc>
          <w:tcPr>
            <w:tcW w:w="171" w:type="pct"/>
            <w:shd w:val="clear" w:color="auto" w:fill="auto"/>
          </w:tcPr>
          <w:p w14:paraId="38CAF0E6"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79F5E71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69AF388A" w14:textId="47729058"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219089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156B1F0A" w14:textId="6E9067FD"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9926D1F"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1171085E" w14:textId="4E5F1ACD"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85ACA47"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0E0ECE41" w14:textId="16CF5EB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690B398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6EAAC66F" w14:textId="259D8773"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288B7AB9"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09EFE25A" w14:textId="7950CD2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510814E6" w14:textId="77777777" w:rsidTr="00796FEC">
        <w:trPr>
          <w:cantSplit/>
        </w:trPr>
        <w:tc>
          <w:tcPr>
            <w:tcW w:w="1310" w:type="pct"/>
            <w:shd w:val="clear" w:color="auto" w:fill="auto"/>
            <w:hideMark/>
          </w:tcPr>
          <w:p w14:paraId="7AB1124F" w14:textId="6004F193" w:rsidR="00F424A1" w:rsidRPr="001B6135" w:rsidRDefault="00F424A1" w:rsidP="001B6135">
            <w:pPr>
              <w:tabs>
                <w:tab w:val="left" w:pos="3390"/>
              </w:tabs>
              <w:spacing w:line="340" w:lineRule="exact"/>
              <w:ind w:left="366" w:hanging="182"/>
              <w:rPr>
                <w:rFonts w:asciiTheme="majorBidi" w:hAnsiTheme="majorBidi" w:cstheme="majorBidi"/>
                <w:sz w:val="28"/>
                <w:szCs w:val="28"/>
              </w:rPr>
            </w:pPr>
            <w:r w:rsidRPr="001B6135">
              <w:rPr>
                <w:rFonts w:asciiTheme="majorBidi" w:hAnsiTheme="majorBidi" w:cstheme="majorBidi"/>
                <w:sz w:val="28"/>
                <w:szCs w:val="28"/>
              </w:rPr>
              <w:t>Transfer in (out)</w:t>
            </w:r>
          </w:p>
        </w:tc>
        <w:tc>
          <w:tcPr>
            <w:tcW w:w="171" w:type="pct"/>
            <w:shd w:val="clear" w:color="auto" w:fill="auto"/>
          </w:tcPr>
          <w:p w14:paraId="7618688B"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4DED3E0A"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2171D68F" w14:textId="274F2896"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2740E605"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bottom w:val="single" w:sz="4" w:space="0" w:color="auto"/>
            </w:tcBorders>
            <w:shd w:val="clear" w:color="auto" w:fill="auto"/>
          </w:tcPr>
          <w:p w14:paraId="7FC51EE3" w14:textId="5901B27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83ED8D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2E1152A6" w14:textId="0460FBC1" w:rsidR="00F424A1" w:rsidRPr="001B6135" w:rsidRDefault="00F424A1" w:rsidP="001B6135">
            <w:pPr>
              <w:tabs>
                <w:tab w:val="left" w:pos="198"/>
                <w:tab w:val="left" w:pos="1008"/>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699C7A07"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tcBorders>
              <w:bottom w:val="single" w:sz="4" w:space="0" w:color="auto"/>
            </w:tcBorders>
            <w:shd w:val="clear" w:color="auto" w:fill="auto"/>
          </w:tcPr>
          <w:p w14:paraId="33024293" w14:textId="731A0200"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78C0C7AF"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16B96CF4" w14:textId="6E90849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6295812A"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tcBorders>
              <w:bottom w:val="single" w:sz="4" w:space="0" w:color="auto"/>
            </w:tcBorders>
            <w:shd w:val="clear" w:color="auto" w:fill="auto"/>
          </w:tcPr>
          <w:p w14:paraId="1C890EC3" w14:textId="4D709E61"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7305B68B" w14:textId="77777777" w:rsidTr="00796FEC">
        <w:trPr>
          <w:cantSplit/>
        </w:trPr>
        <w:tc>
          <w:tcPr>
            <w:tcW w:w="1310" w:type="pct"/>
            <w:shd w:val="clear" w:color="auto" w:fill="auto"/>
            <w:hideMark/>
          </w:tcPr>
          <w:p w14:paraId="3E168F06" w14:textId="049972A7" w:rsidR="00F424A1" w:rsidRPr="001B6135" w:rsidRDefault="00F424A1" w:rsidP="001B6135">
            <w:pPr>
              <w:tabs>
                <w:tab w:val="left" w:pos="3390"/>
              </w:tabs>
              <w:spacing w:line="34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71" w:type="pct"/>
            <w:shd w:val="clear" w:color="auto" w:fill="auto"/>
          </w:tcPr>
          <w:p w14:paraId="0279C05C"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773D6D5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0A987DCC" w14:textId="585C7AB9"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4,759,500</w:t>
            </w:r>
          </w:p>
        </w:tc>
        <w:tc>
          <w:tcPr>
            <w:tcW w:w="68" w:type="pct"/>
            <w:shd w:val="clear" w:color="auto" w:fill="auto"/>
          </w:tcPr>
          <w:p w14:paraId="171EB0D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top w:val="single" w:sz="4" w:space="0" w:color="auto"/>
              <w:left w:val="nil"/>
              <w:bottom w:val="double" w:sz="4" w:space="0" w:color="auto"/>
              <w:right w:val="nil"/>
            </w:tcBorders>
            <w:shd w:val="clear" w:color="auto" w:fill="auto"/>
          </w:tcPr>
          <w:p w14:paraId="0F72BE4A" w14:textId="2B18115C"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1,922,929</w:t>
            </w:r>
          </w:p>
        </w:tc>
        <w:tc>
          <w:tcPr>
            <w:tcW w:w="68" w:type="pct"/>
            <w:shd w:val="clear" w:color="auto" w:fill="auto"/>
          </w:tcPr>
          <w:p w14:paraId="3FFAC75E"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12BF3A9E" w14:textId="30F57130"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3,586,935</w:t>
            </w:r>
          </w:p>
        </w:tc>
        <w:tc>
          <w:tcPr>
            <w:tcW w:w="68" w:type="pct"/>
            <w:shd w:val="clear" w:color="auto" w:fill="auto"/>
          </w:tcPr>
          <w:p w14:paraId="4D386E3A"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tcBorders>
              <w:top w:val="single" w:sz="4" w:space="0" w:color="auto"/>
              <w:left w:val="nil"/>
              <w:bottom w:val="double" w:sz="4" w:space="0" w:color="auto"/>
              <w:right w:val="nil"/>
            </w:tcBorders>
            <w:shd w:val="clear" w:color="auto" w:fill="auto"/>
          </w:tcPr>
          <w:p w14:paraId="08E99512" w14:textId="5B081CCC"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3,040,637</w:t>
            </w:r>
          </w:p>
        </w:tc>
        <w:tc>
          <w:tcPr>
            <w:tcW w:w="68" w:type="pct"/>
            <w:shd w:val="clear" w:color="auto" w:fill="auto"/>
          </w:tcPr>
          <w:p w14:paraId="04087988"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542B0D67" w14:textId="47A382C6"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12AE0EB3"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tcBorders>
              <w:top w:val="single" w:sz="4" w:space="0" w:color="auto"/>
              <w:left w:val="nil"/>
              <w:bottom w:val="double" w:sz="4" w:space="0" w:color="auto"/>
              <w:right w:val="nil"/>
            </w:tcBorders>
            <w:shd w:val="clear" w:color="auto" w:fill="auto"/>
          </w:tcPr>
          <w:p w14:paraId="3A769A2E" w14:textId="3F08EAF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13,310,000</w:t>
            </w:r>
          </w:p>
        </w:tc>
      </w:tr>
      <w:tr w:rsidR="00796FEC" w:rsidRPr="001B6135" w14:paraId="5BFC8E1A" w14:textId="77777777" w:rsidTr="008729E9">
        <w:trPr>
          <w:cantSplit/>
          <w:trHeight w:val="190"/>
        </w:trPr>
        <w:tc>
          <w:tcPr>
            <w:tcW w:w="1310" w:type="pct"/>
            <w:shd w:val="clear" w:color="auto" w:fill="auto"/>
            <w:vAlign w:val="bottom"/>
            <w:hideMark/>
          </w:tcPr>
          <w:p w14:paraId="3D38D88D" w14:textId="075880E5" w:rsidR="00796FEC" w:rsidRPr="001B6135" w:rsidRDefault="00796FEC" w:rsidP="001B6135">
            <w:pPr>
              <w:tabs>
                <w:tab w:val="left" w:pos="3390"/>
              </w:tabs>
              <w:spacing w:line="340" w:lineRule="exact"/>
              <w:ind w:left="54"/>
              <w:rPr>
                <w:rFonts w:asciiTheme="majorBidi" w:hAnsiTheme="majorBidi" w:cstheme="majorBidi"/>
                <w:b/>
                <w:bCs/>
                <w:sz w:val="28"/>
                <w:szCs w:val="28"/>
                <w:u w:val="single"/>
              </w:rPr>
            </w:pPr>
            <w:r w:rsidRPr="001B6135">
              <w:rPr>
                <w:rFonts w:asciiTheme="majorBidi" w:hAnsiTheme="majorBidi" w:cstheme="majorBidi"/>
                <w:b/>
                <w:bCs/>
                <w:sz w:val="28"/>
                <w:szCs w:val="28"/>
                <w:u w:val="single"/>
              </w:rPr>
              <w:t>Accumulated depreciation</w:t>
            </w:r>
          </w:p>
        </w:tc>
        <w:tc>
          <w:tcPr>
            <w:tcW w:w="171" w:type="pct"/>
            <w:shd w:val="clear" w:color="auto" w:fill="auto"/>
          </w:tcPr>
          <w:p w14:paraId="48D85BFC" w14:textId="77777777" w:rsidR="00796FEC" w:rsidRPr="001B6135" w:rsidRDefault="00796FEC"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50F24E1D"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double" w:sz="4" w:space="0" w:color="auto"/>
              <w:left w:val="nil"/>
              <w:bottom w:val="nil"/>
              <w:right w:val="nil"/>
            </w:tcBorders>
            <w:shd w:val="clear" w:color="auto" w:fill="auto"/>
          </w:tcPr>
          <w:p w14:paraId="7AAB7C75"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1FD2911D"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top w:val="double" w:sz="4" w:space="0" w:color="auto"/>
              <w:left w:val="nil"/>
              <w:bottom w:val="nil"/>
              <w:right w:val="nil"/>
            </w:tcBorders>
            <w:shd w:val="clear" w:color="auto" w:fill="auto"/>
          </w:tcPr>
          <w:p w14:paraId="6C15BBB5"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18CEF51C"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double" w:sz="4" w:space="0" w:color="auto"/>
              <w:left w:val="nil"/>
              <w:bottom w:val="nil"/>
              <w:right w:val="nil"/>
            </w:tcBorders>
            <w:shd w:val="clear" w:color="auto" w:fill="auto"/>
          </w:tcPr>
          <w:p w14:paraId="569DEB71"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035E37B4"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47" w:type="pct"/>
            <w:tcBorders>
              <w:top w:val="double" w:sz="4" w:space="0" w:color="auto"/>
              <w:left w:val="nil"/>
              <w:bottom w:val="nil"/>
              <w:right w:val="nil"/>
            </w:tcBorders>
            <w:shd w:val="clear" w:color="auto" w:fill="auto"/>
          </w:tcPr>
          <w:p w14:paraId="508BAC36"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195A79D2"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double" w:sz="4" w:space="0" w:color="auto"/>
              <w:left w:val="nil"/>
              <w:bottom w:val="nil"/>
              <w:right w:val="nil"/>
            </w:tcBorders>
            <w:shd w:val="clear" w:color="auto" w:fill="auto"/>
          </w:tcPr>
          <w:p w14:paraId="3F003DD6"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07511EB3"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4" w:type="pct"/>
            <w:tcBorders>
              <w:top w:val="double" w:sz="4" w:space="0" w:color="auto"/>
              <w:left w:val="nil"/>
              <w:bottom w:val="nil"/>
              <w:right w:val="nil"/>
            </w:tcBorders>
            <w:shd w:val="clear" w:color="auto" w:fill="auto"/>
          </w:tcPr>
          <w:p w14:paraId="4E137857"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r>
      <w:tr w:rsidR="00796FEC" w:rsidRPr="001B6135" w14:paraId="5B0EC1CD" w14:textId="77777777" w:rsidTr="00796FEC">
        <w:trPr>
          <w:cantSplit/>
        </w:trPr>
        <w:tc>
          <w:tcPr>
            <w:tcW w:w="1310" w:type="pct"/>
            <w:shd w:val="clear" w:color="auto" w:fill="auto"/>
            <w:hideMark/>
          </w:tcPr>
          <w:p w14:paraId="02E455E3" w14:textId="5CD98447" w:rsidR="00796FEC" w:rsidRPr="001B6135" w:rsidRDefault="00796FEC" w:rsidP="001B6135">
            <w:pPr>
              <w:tabs>
                <w:tab w:val="left" w:pos="3390"/>
              </w:tabs>
              <w:spacing w:line="34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Balance as at January 1, 2020</w:t>
            </w:r>
          </w:p>
        </w:tc>
        <w:tc>
          <w:tcPr>
            <w:tcW w:w="171" w:type="pct"/>
            <w:shd w:val="clear" w:color="auto" w:fill="auto"/>
          </w:tcPr>
          <w:p w14:paraId="0CBFA229" w14:textId="77777777" w:rsidR="00796FEC" w:rsidRPr="001B6135" w:rsidRDefault="00796FEC"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18D186A5"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vAlign w:val="center"/>
          </w:tcPr>
          <w:p w14:paraId="39272592" w14:textId="345F9F23"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4,422,342 </w:t>
            </w:r>
          </w:p>
        </w:tc>
        <w:tc>
          <w:tcPr>
            <w:tcW w:w="68" w:type="pct"/>
            <w:shd w:val="clear" w:color="auto" w:fill="auto"/>
            <w:vAlign w:val="center"/>
          </w:tcPr>
          <w:p w14:paraId="2DD92805"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vAlign w:val="center"/>
          </w:tcPr>
          <w:p w14:paraId="7EE11F08" w14:textId="773A7996"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1,338,176 </w:t>
            </w:r>
          </w:p>
        </w:tc>
        <w:tc>
          <w:tcPr>
            <w:tcW w:w="68" w:type="pct"/>
            <w:shd w:val="clear" w:color="auto" w:fill="auto"/>
            <w:vAlign w:val="center"/>
          </w:tcPr>
          <w:p w14:paraId="1D70603B"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vAlign w:val="center"/>
          </w:tcPr>
          <w:p w14:paraId="7B2887AE" w14:textId="46D87A4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2,199,946 </w:t>
            </w:r>
          </w:p>
        </w:tc>
        <w:tc>
          <w:tcPr>
            <w:tcW w:w="68" w:type="pct"/>
            <w:shd w:val="clear" w:color="auto" w:fill="auto"/>
            <w:vAlign w:val="center"/>
          </w:tcPr>
          <w:p w14:paraId="5CEA0CA7"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vAlign w:val="center"/>
          </w:tcPr>
          <w:p w14:paraId="19F458FB" w14:textId="67EEE3E4"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3,299,081 </w:t>
            </w:r>
          </w:p>
        </w:tc>
        <w:tc>
          <w:tcPr>
            <w:tcW w:w="68" w:type="pct"/>
            <w:shd w:val="clear" w:color="auto" w:fill="auto"/>
            <w:vAlign w:val="center"/>
          </w:tcPr>
          <w:p w14:paraId="4E0667C1"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vAlign w:val="center"/>
          </w:tcPr>
          <w:p w14:paraId="66C73765" w14:textId="4EBA3599"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03A50732"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vAlign w:val="center"/>
          </w:tcPr>
          <w:p w14:paraId="6D11B30C" w14:textId="1B9BE1AB"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11,259,545 </w:t>
            </w:r>
          </w:p>
        </w:tc>
      </w:tr>
      <w:tr w:rsidR="00796FEC" w:rsidRPr="001B6135" w14:paraId="2F32100B" w14:textId="77777777" w:rsidTr="00796FEC">
        <w:trPr>
          <w:cantSplit/>
        </w:trPr>
        <w:tc>
          <w:tcPr>
            <w:tcW w:w="1310" w:type="pct"/>
            <w:shd w:val="clear" w:color="auto" w:fill="auto"/>
            <w:hideMark/>
          </w:tcPr>
          <w:p w14:paraId="602DCBC8" w14:textId="5B1D3C39" w:rsidR="00796FEC" w:rsidRPr="001B6135" w:rsidRDefault="00796FEC" w:rsidP="001B6135">
            <w:pPr>
              <w:tabs>
                <w:tab w:val="left" w:pos="3390"/>
              </w:tabs>
              <w:spacing w:line="340" w:lineRule="exact"/>
              <w:ind w:left="366" w:hanging="182"/>
              <w:rPr>
                <w:rFonts w:asciiTheme="majorBidi" w:hAnsiTheme="majorBidi" w:cstheme="majorBidi"/>
                <w:sz w:val="28"/>
                <w:szCs w:val="28"/>
              </w:rPr>
            </w:pPr>
            <w:r w:rsidRPr="001B6135">
              <w:rPr>
                <w:rFonts w:asciiTheme="majorBidi" w:hAnsiTheme="majorBidi" w:cstheme="majorBidi"/>
                <w:sz w:val="28"/>
                <w:szCs w:val="28"/>
              </w:rPr>
              <w:t>Depreciation for the year</w:t>
            </w:r>
          </w:p>
        </w:tc>
        <w:tc>
          <w:tcPr>
            <w:tcW w:w="171" w:type="pct"/>
            <w:shd w:val="clear" w:color="auto" w:fill="auto"/>
          </w:tcPr>
          <w:p w14:paraId="57EFB097" w14:textId="77777777" w:rsidR="00796FEC" w:rsidRPr="001B6135" w:rsidRDefault="00796FEC"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0C3F3538"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6FE94F3A" w14:textId="49BA5110"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842,364 </w:t>
            </w:r>
          </w:p>
        </w:tc>
        <w:tc>
          <w:tcPr>
            <w:tcW w:w="68" w:type="pct"/>
            <w:shd w:val="clear" w:color="auto" w:fill="auto"/>
          </w:tcPr>
          <w:p w14:paraId="64915283"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361761E7" w14:textId="15F4B3C1"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84,087</w:t>
            </w:r>
          </w:p>
        </w:tc>
        <w:tc>
          <w:tcPr>
            <w:tcW w:w="68" w:type="pct"/>
            <w:shd w:val="clear" w:color="auto" w:fill="auto"/>
          </w:tcPr>
          <w:p w14:paraId="3A13AD7D"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1FF374B2" w14:textId="18AB05F6"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654,270 </w:t>
            </w:r>
          </w:p>
        </w:tc>
        <w:tc>
          <w:tcPr>
            <w:tcW w:w="68" w:type="pct"/>
            <w:shd w:val="clear" w:color="auto" w:fill="auto"/>
          </w:tcPr>
          <w:p w14:paraId="59D093CC"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31C2EFB9" w14:textId="36664C09"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269,307</w:t>
            </w:r>
          </w:p>
        </w:tc>
        <w:tc>
          <w:tcPr>
            <w:tcW w:w="68" w:type="pct"/>
            <w:shd w:val="clear" w:color="auto" w:fill="auto"/>
          </w:tcPr>
          <w:p w14:paraId="1E73544A"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49756AAE" w14:textId="784DD8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88A8036"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346559C8" w14:textId="1E0CB281"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1,850,028 </w:t>
            </w:r>
          </w:p>
        </w:tc>
      </w:tr>
      <w:tr w:rsidR="00796FEC" w:rsidRPr="001B6135" w14:paraId="68809C0D" w14:textId="77777777" w:rsidTr="00796FEC">
        <w:trPr>
          <w:cantSplit/>
        </w:trPr>
        <w:tc>
          <w:tcPr>
            <w:tcW w:w="1310" w:type="pct"/>
            <w:shd w:val="clear" w:color="auto" w:fill="auto"/>
            <w:hideMark/>
          </w:tcPr>
          <w:p w14:paraId="2E9E4D4A" w14:textId="0B9C3F76" w:rsidR="00796FEC" w:rsidRPr="001B6135" w:rsidRDefault="00796FEC" w:rsidP="001B6135">
            <w:pPr>
              <w:tabs>
                <w:tab w:val="left" w:pos="3390"/>
              </w:tabs>
              <w:spacing w:line="340" w:lineRule="exact"/>
              <w:ind w:left="366" w:hanging="182"/>
              <w:rPr>
                <w:rFonts w:asciiTheme="majorBidi" w:hAnsiTheme="majorBidi" w:cstheme="majorBidi"/>
                <w:sz w:val="28"/>
                <w:szCs w:val="28"/>
              </w:rPr>
            </w:pPr>
            <w:r w:rsidRPr="001B6135">
              <w:rPr>
                <w:rFonts w:asciiTheme="majorBidi" w:hAnsiTheme="majorBidi" w:cstheme="majorBidi"/>
                <w:sz w:val="28"/>
                <w:szCs w:val="28"/>
              </w:rPr>
              <w:t>Disposal / Written off</w:t>
            </w:r>
          </w:p>
        </w:tc>
        <w:tc>
          <w:tcPr>
            <w:tcW w:w="171" w:type="pct"/>
            <w:shd w:val="clear" w:color="auto" w:fill="auto"/>
          </w:tcPr>
          <w:p w14:paraId="0A07DAD1" w14:textId="77777777" w:rsidR="00796FEC" w:rsidRPr="001B6135" w:rsidRDefault="00796FEC"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52E353E3"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7615FBDC" w14:textId="0039B826"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(4,422,342)</w:t>
            </w:r>
          </w:p>
        </w:tc>
        <w:tc>
          <w:tcPr>
            <w:tcW w:w="68" w:type="pct"/>
            <w:shd w:val="clear" w:color="auto" w:fill="auto"/>
          </w:tcPr>
          <w:p w14:paraId="446C234E"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03932EE5" w14:textId="3B0B0611"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07ACC93"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420704E2" w14:textId="31B41111"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(953,536)</w:t>
            </w:r>
          </w:p>
        </w:tc>
        <w:tc>
          <w:tcPr>
            <w:tcW w:w="68" w:type="pct"/>
            <w:shd w:val="clear" w:color="auto" w:fill="auto"/>
          </w:tcPr>
          <w:p w14:paraId="22533802"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6D985966" w14:textId="5C6A8CA3"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(1,127,798)</w:t>
            </w:r>
          </w:p>
        </w:tc>
        <w:tc>
          <w:tcPr>
            <w:tcW w:w="68" w:type="pct"/>
            <w:shd w:val="clear" w:color="auto" w:fill="auto"/>
          </w:tcPr>
          <w:p w14:paraId="08AA927F"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12C2D01B" w14:textId="2D36011D"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56B6579A"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2C4B86D6" w14:textId="17C54BC3"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(6,503,676)</w:t>
            </w:r>
          </w:p>
        </w:tc>
      </w:tr>
      <w:tr w:rsidR="00796FEC" w:rsidRPr="001B6135" w14:paraId="6ACD0449" w14:textId="77777777" w:rsidTr="00796FEC">
        <w:trPr>
          <w:cantSplit/>
        </w:trPr>
        <w:tc>
          <w:tcPr>
            <w:tcW w:w="1310" w:type="pct"/>
            <w:shd w:val="clear" w:color="auto" w:fill="auto"/>
          </w:tcPr>
          <w:p w14:paraId="54E7CEAB" w14:textId="043B4E43" w:rsidR="00796FEC" w:rsidRPr="001B6135" w:rsidRDefault="00796FEC" w:rsidP="001B6135">
            <w:pPr>
              <w:tabs>
                <w:tab w:val="left" w:pos="3390"/>
              </w:tabs>
              <w:spacing w:line="340" w:lineRule="exact"/>
              <w:ind w:left="366" w:hanging="182"/>
              <w:rPr>
                <w:rFonts w:asciiTheme="majorBidi" w:hAnsiTheme="majorBidi" w:cstheme="majorBidi"/>
                <w:sz w:val="28"/>
                <w:szCs w:val="28"/>
                <w:cs/>
              </w:rPr>
            </w:pPr>
            <w:r w:rsidRPr="001B6135">
              <w:rPr>
                <w:rFonts w:asciiTheme="majorBidi" w:hAnsiTheme="majorBidi" w:cstheme="majorBidi"/>
                <w:sz w:val="28"/>
                <w:szCs w:val="28"/>
              </w:rPr>
              <w:t>Transfer (in) out</w:t>
            </w:r>
          </w:p>
        </w:tc>
        <w:tc>
          <w:tcPr>
            <w:tcW w:w="171" w:type="pct"/>
            <w:shd w:val="clear" w:color="auto" w:fill="auto"/>
          </w:tcPr>
          <w:p w14:paraId="5BF05906" w14:textId="77777777" w:rsidR="00796FEC" w:rsidRPr="001B6135" w:rsidRDefault="00796FEC"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2E943264"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065DFFCC" w14:textId="06F82DDE"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5F2AE3F0"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0B775C30" w14:textId="7A044FB3"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7D18436C"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26DF89F6" w14:textId="12726CC2"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68BC626E"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1E18FB6B" w14:textId="4AC3032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F71E919"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10084AE3" w14:textId="365CBD3F"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292DA209"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56ADF641" w14:textId="1ED4D7B4"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796FEC" w:rsidRPr="001B6135" w14:paraId="56FA5C81" w14:textId="77777777" w:rsidTr="00796FEC">
        <w:trPr>
          <w:cantSplit/>
        </w:trPr>
        <w:tc>
          <w:tcPr>
            <w:tcW w:w="1310" w:type="pct"/>
            <w:shd w:val="clear" w:color="auto" w:fill="auto"/>
            <w:hideMark/>
          </w:tcPr>
          <w:p w14:paraId="28EF9689" w14:textId="67B1CE72" w:rsidR="00796FEC" w:rsidRPr="001B6135" w:rsidRDefault="00796FEC" w:rsidP="001B6135">
            <w:pPr>
              <w:tabs>
                <w:tab w:val="left" w:pos="3390"/>
              </w:tabs>
              <w:spacing w:line="34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71" w:type="pct"/>
            <w:shd w:val="clear" w:color="auto" w:fill="auto"/>
          </w:tcPr>
          <w:p w14:paraId="0A6ECA42" w14:textId="77777777" w:rsidR="00796FEC" w:rsidRPr="001B6135" w:rsidRDefault="00796FEC"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vAlign w:val="center"/>
          </w:tcPr>
          <w:p w14:paraId="7EF86784"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tcPr>
          <w:p w14:paraId="1AA82FDC" w14:textId="21DF88CF"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842,364</w:t>
            </w:r>
          </w:p>
        </w:tc>
        <w:tc>
          <w:tcPr>
            <w:tcW w:w="68" w:type="pct"/>
            <w:shd w:val="clear" w:color="auto" w:fill="auto"/>
          </w:tcPr>
          <w:p w14:paraId="4140DCF8"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top w:val="single" w:sz="4" w:space="0" w:color="auto"/>
              <w:left w:val="nil"/>
              <w:right w:val="nil"/>
            </w:tcBorders>
            <w:shd w:val="clear" w:color="auto" w:fill="auto"/>
          </w:tcPr>
          <w:p w14:paraId="7069EBF5" w14:textId="0F847B8C" w:rsidR="00796FEC" w:rsidRPr="001B6135" w:rsidRDefault="00796FEC" w:rsidP="001B6135">
            <w:pPr>
              <w:tabs>
                <w:tab w:val="center" w:pos="558"/>
                <w:tab w:val="right" w:pos="1117"/>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1,422,263</w:t>
            </w:r>
          </w:p>
        </w:tc>
        <w:tc>
          <w:tcPr>
            <w:tcW w:w="68" w:type="pct"/>
            <w:shd w:val="clear" w:color="auto" w:fill="auto"/>
          </w:tcPr>
          <w:p w14:paraId="2A8E1C5A"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tcPr>
          <w:p w14:paraId="28E27666" w14:textId="3BF73BA5"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1,900,680</w:t>
            </w:r>
          </w:p>
        </w:tc>
        <w:tc>
          <w:tcPr>
            <w:tcW w:w="68" w:type="pct"/>
            <w:shd w:val="clear" w:color="auto" w:fill="auto"/>
          </w:tcPr>
          <w:p w14:paraId="12E4E865"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47" w:type="pct"/>
            <w:tcBorders>
              <w:top w:val="single" w:sz="4" w:space="0" w:color="auto"/>
              <w:left w:val="nil"/>
              <w:right w:val="nil"/>
            </w:tcBorders>
            <w:shd w:val="clear" w:color="auto" w:fill="auto"/>
          </w:tcPr>
          <w:p w14:paraId="72B42D26" w14:textId="298F4404"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2,440,590</w:t>
            </w:r>
          </w:p>
        </w:tc>
        <w:tc>
          <w:tcPr>
            <w:tcW w:w="68" w:type="pct"/>
            <w:shd w:val="clear" w:color="auto" w:fill="auto"/>
          </w:tcPr>
          <w:p w14:paraId="05350F6F"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tcPr>
          <w:p w14:paraId="5F9DB5EB" w14:textId="0CC0C7D5"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058D2BC"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4" w:type="pct"/>
            <w:tcBorders>
              <w:top w:val="single" w:sz="4" w:space="0" w:color="auto"/>
              <w:left w:val="nil"/>
              <w:right w:val="nil"/>
            </w:tcBorders>
            <w:shd w:val="clear" w:color="auto" w:fill="auto"/>
          </w:tcPr>
          <w:p w14:paraId="2A995263" w14:textId="69D63FF4"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6,605,897</w:t>
            </w:r>
          </w:p>
        </w:tc>
      </w:tr>
      <w:tr w:rsidR="00F424A1" w:rsidRPr="001B6135" w14:paraId="665236DD" w14:textId="77777777" w:rsidTr="00796FEC">
        <w:trPr>
          <w:cantSplit/>
        </w:trPr>
        <w:tc>
          <w:tcPr>
            <w:tcW w:w="1310" w:type="pct"/>
            <w:shd w:val="clear" w:color="auto" w:fill="auto"/>
            <w:hideMark/>
          </w:tcPr>
          <w:p w14:paraId="5DBBB813" w14:textId="72362340" w:rsidR="00F424A1" w:rsidRPr="001B6135" w:rsidRDefault="00F424A1" w:rsidP="001B6135">
            <w:pPr>
              <w:tabs>
                <w:tab w:val="left" w:pos="3390"/>
              </w:tabs>
              <w:spacing w:line="340" w:lineRule="exact"/>
              <w:ind w:left="366" w:hanging="182"/>
              <w:rPr>
                <w:rFonts w:asciiTheme="majorBidi" w:hAnsiTheme="majorBidi" w:cstheme="majorBidi"/>
                <w:sz w:val="28"/>
                <w:szCs w:val="28"/>
              </w:rPr>
            </w:pPr>
            <w:r w:rsidRPr="001B6135">
              <w:rPr>
                <w:rFonts w:asciiTheme="majorBidi" w:hAnsiTheme="majorBidi" w:cstheme="majorBidi"/>
                <w:sz w:val="28"/>
                <w:szCs w:val="28"/>
              </w:rPr>
              <w:t>Depreciation for the year</w:t>
            </w:r>
          </w:p>
        </w:tc>
        <w:tc>
          <w:tcPr>
            <w:tcW w:w="171" w:type="pct"/>
            <w:shd w:val="clear" w:color="auto" w:fill="auto"/>
          </w:tcPr>
          <w:p w14:paraId="05918A5F"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3AEAB09A"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5885D04C" w14:textId="35BBAF92"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950,260</w:t>
            </w:r>
          </w:p>
        </w:tc>
        <w:tc>
          <w:tcPr>
            <w:tcW w:w="68" w:type="pct"/>
            <w:shd w:val="clear" w:color="auto" w:fill="auto"/>
          </w:tcPr>
          <w:p w14:paraId="2094D0F9"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0821A060" w14:textId="6F22CBF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D123408"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0E62D061" w14:textId="20CEA66B" w:rsidR="00F424A1" w:rsidRPr="001B6135" w:rsidRDefault="00F424A1" w:rsidP="001B6135">
            <w:pPr>
              <w:tabs>
                <w:tab w:val="left" w:pos="3390"/>
              </w:tabs>
              <w:spacing w:line="340" w:lineRule="exact"/>
              <w:ind w:left="-1079"/>
              <w:jc w:val="right"/>
              <w:rPr>
                <w:rFonts w:asciiTheme="majorBidi" w:hAnsiTheme="majorBidi" w:cstheme="majorBidi"/>
                <w:sz w:val="28"/>
                <w:szCs w:val="28"/>
                <w:lang w:val="en-US"/>
              </w:rPr>
            </w:pPr>
            <w:r w:rsidRPr="001B6135">
              <w:rPr>
                <w:rFonts w:asciiTheme="majorBidi" w:hAnsiTheme="majorBidi" w:cstheme="majorBidi"/>
                <w:sz w:val="28"/>
                <w:szCs w:val="28"/>
              </w:rPr>
              <w:t>515,</w:t>
            </w:r>
            <w:r w:rsidR="00E11187" w:rsidRPr="001B6135">
              <w:rPr>
                <w:rFonts w:asciiTheme="majorBidi" w:hAnsiTheme="majorBidi" w:cstheme="majorBidi"/>
                <w:sz w:val="28"/>
                <w:szCs w:val="28"/>
              </w:rPr>
              <w:t>706</w:t>
            </w:r>
          </w:p>
        </w:tc>
        <w:tc>
          <w:tcPr>
            <w:tcW w:w="68" w:type="pct"/>
            <w:shd w:val="clear" w:color="auto" w:fill="auto"/>
          </w:tcPr>
          <w:p w14:paraId="7FE0D8EC"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6FEEE512" w14:textId="4CE95D1E"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45</w:t>
            </w:r>
          </w:p>
        </w:tc>
        <w:tc>
          <w:tcPr>
            <w:tcW w:w="68" w:type="pct"/>
            <w:shd w:val="clear" w:color="auto" w:fill="auto"/>
          </w:tcPr>
          <w:p w14:paraId="3AD6CFD0"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5DEF242B" w14:textId="16BEDAED"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A4B7C02"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7CE13243" w14:textId="08447921" w:rsidR="00F424A1" w:rsidRPr="001B6135" w:rsidRDefault="00E11187"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1,466,011</w:t>
            </w:r>
          </w:p>
        </w:tc>
      </w:tr>
      <w:tr w:rsidR="00F424A1" w:rsidRPr="001B6135" w14:paraId="5DDE4489" w14:textId="77777777" w:rsidTr="00796FEC">
        <w:trPr>
          <w:cantSplit/>
        </w:trPr>
        <w:tc>
          <w:tcPr>
            <w:tcW w:w="1310" w:type="pct"/>
            <w:shd w:val="clear" w:color="auto" w:fill="auto"/>
          </w:tcPr>
          <w:p w14:paraId="1AF381EA" w14:textId="21F32FF5" w:rsidR="00F424A1" w:rsidRPr="001B6135" w:rsidRDefault="00F424A1" w:rsidP="001B6135">
            <w:pPr>
              <w:tabs>
                <w:tab w:val="left" w:pos="3390"/>
              </w:tabs>
              <w:spacing w:line="340" w:lineRule="exact"/>
              <w:ind w:left="366" w:hanging="182"/>
              <w:rPr>
                <w:rFonts w:asciiTheme="majorBidi" w:hAnsiTheme="majorBidi" w:cstheme="majorBidi"/>
                <w:sz w:val="28"/>
                <w:szCs w:val="28"/>
                <w:cs/>
              </w:rPr>
            </w:pPr>
            <w:r w:rsidRPr="001B6135">
              <w:rPr>
                <w:rFonts w:asciiTheme="majorBidi" w:hAnsiTheme="majorBidi" w:cstheme="majorBidi"/>
                <w:sz w:val="28"/>
                <w:szCs w:val="28"/>
              </w:rPr>
              <w:t>Disposal / Written off</w:t>
            </w:r>
          </w:p>
        </w:tc>
        <w:tc>
          <w:tcPr>
            <w:tcW w:w="171" w:type="pct"/>
            <w:shd w:val="clear" w:color="auto" w:fill="auto"/>
          </w:tcPr>
          <w:p w14:paraId="0ACBB232"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1CC920DB"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6AFE203D" w14:textId="65099C30"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227A438"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shd w:val="clear" w:color="auto" w:fill="auto"/>
          </w:tcPr>
          <w:p w14:paraId="35D3CD17" w14:textId="3FA9E312"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196FAF8B"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6CAE2635" w14:textId="06243F29"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6FFCC0BA"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shd w:val="clear" w:color="auto" w:fill="auto"/>
          </w:tcPr>
          <w:p w14:paraId="4E7A9AFA" w14:textId="555D61C4"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509848F4"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shd w:val="clear" w:color="auto" w:fill="auto"/>
          </w:tcPr>
          <w:p w14:paraId="7D339433" w14:textId="15058772"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EC96762"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shd w:val="clear" w:color="auto" w:fill="auto"/>
          </w:tcPr>
          <w:p w14:paraId="4F8FE202" w14:textId="30AF981F"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10211C53" w14:textId="77777777" w:rsidTr="00796FEC">
        <w:trPr>
          <w:cantSplit/>
        </w:trPr>
        <w:tc>
          <w:tcPr>
            <w:tcW w:w="1310" w:type="pct"/>
            <w:shd w:val="clear" w:color="auto" w:fill="auto"/>
            <w:hideMark/>
          </w:tcPr>
          <w:p w14:paraId="7B0FA64E" w14:textId="09839E74" w:rsidR="00F424A1" w:rsidRPr="001B6135" w:rsidRDefault="00F424A1" w:rsidP="001B6135">
            <w:pPr>
              <w:tabs>
                <w:tab w:val="left" w:pos="3390"/>
              </w:tabs>
              <w:spacing w:line="340" w:lineRule="exact"/>
              <w:ind w:left="366" w:hanging="182"/>
              <w:rPr>
                <w:rFonts w:asciiTheme="majorBidi" w:hAnsiTheme="majorBidi" w:cstheme="majorBidi"/>
                <w:sz w:val="28"/>
                <w:szCs w:val="28"/>
              </w:rPr>
            </w:pPr>
            <w:r w:rsidRPr="001B6135">
              <w:rPr>
                <w:rFonts w:asciiTheme="majorBidi" w:hAnsiTheme="majorBidi" w:cstheme="majorBidi"/>
                <w:sz w:val="28"/>
                <w:szCs w:val="28"/>
              </w:rPr>
              <w:t>Transfer (in) out</w:t>
            </w:r>
          </w:p>
        </w:tc>
        <w:tc>
          <w:tcPr>
            <w:tcW w:w="171" w:type="pct"/>
            <w:shd w:val="clear" w:color="auto" w:fill="auto"/>
          </w:tcPr>
          <w:p w14:paraId="226BFF5D"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6F8D95C3"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25B74A4F" w14:textId="4BB010E5"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3AA84E8"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bottom w:val="single" w:sz="4" w:space="0" w:color="auto"/>
            </w:tcBorders>
            <w:shd w:val="clear" w:color="auto" w:fill="auto"/>
          </w:tcPr>
          <w:p w14:paraId="3FB96158" w14:textId="57CF8ED9"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45D83520"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127AE365" w14:textId="59255C5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F725A35"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tcBorders>
              <w:bottom w:val="single" w:sz="4" w:space="0" w:color="auto"/>
            </w:tcBorders>
            <w:shd w:val="clear" w:color="auto" w:fill="auto"/>
          </w:tcPr>
          <w:p w14:paraId="30FB65CB" w14:textId="05B474D8"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377CDB9D"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bottom w:val="single" w:sz="4" w:space="0" w:color="auto"/>
            </w:tcBorders>
            <w:shd w:val="clear" w:color="auto" w:fill="auto"/>
          </w:tcPr>
          <w:p w14:paraId="4C01D8B9" w14:textId="6BB41339"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7DE3FE01"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tcBorders>
              <w:bottom w:val="single" w:sz="4" w:space="0" w:color="auto"/>
            </w:tcBorders>
            <w:shd w:val="clear" w:color="auto" w:fill="auto"/>
          </w:tcPr>
          <w:p w14:paraId="2E947389" w14:textId="4F487EAC"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0F1AEA6B" w14:textId="77777777" w:rsidTr="00796FEC">
        <w:trPr>
          <w:cantSplit/>
        </w:trPr>
        <w:tc>
          <w:tcPr>
            <w:tcW w:w="1310" w:type="pct"/>
            <w:shd w:val="clear" w:color="auto" w:fill="auto"/>
            <w:hideMark/>
          </w:tcPr>
          <w:p w14:paraId="61484F8D" w14:textId="02610FA3" w:rsidR="00F424A1" w:rsidRPr="001B6135" w:rsidRDefault="00F424A1" w:rsidP="001B6135">
            <w:pPr>
              <w:tabs>
                <w:tab w:val="left" w:pos="3390"/>
              </w:tabs>
              <w:spacing w:line="34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71" w:type="pct"/>
            <w:shd w:val="clear" w:color="auto" w:fill="auto"/>
          </w:tcPr>
          <w:p w14:paraId="2E20C54A"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70" w:type="pct"/>
            <w:shd w:val="clear" w:color="auto" w:fill="auto"/>
          </w:tcPr>
          <w:p w14:paraId="6533418A"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7A6640C4" w14:textId="7D4AB35E"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1,792,624</w:t>
            </w:r>
          </w:p>
        </w:tc>
        <w:tc>
          <w:tcPr>
            <w:tcW w:w="68" w:type="pct"/>
            <w:shd w:val="clear" w:color="auto" w:fill="auto"/>
          </w:tcPr>
          <w:p w14:paraId="3FCFA62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top w:val="single" w:sz="4" w:space="0" w:color="auto"/>
              <w:left w:val="nil"/>
              <w:bottom w:val="double" w:sz="4" w:space="0" w:color="auto"/>
              <w:right w:val="nil"/>
            </w:tcBorders>
            <w:shd w:val="clear" w:color="auto" w:fill="auto"/>
          </w:tcPr>
          <w:p w14:paraId="1C25DEE4" w14:textId="0E0DFFE8" w:rsidR="00F424A1" w:rsidRPr="001B6135" w:rsidRDefault="00F424A1" w:rsidP="001B6135">
            <w:pPr>
              <w:tabs>
                <w:tab w:val="center" w:pos="558"/>
                <w:tab w:val="right" w:pos="1117"/>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1,422,263</w:t>
            </w:r>
          </w:p>
        </w:tc>
        <w:tc>
          <w:tcPr>
            <w:tcW w:w="68" w:type="pct"/>
            <w:shd w:val="clear" w:color="auto" w:fill="auto"/>
          </w:tcPr>
          <w:p w14:paraId="73E4978F"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239734C6" w14:textId="0B233D0E"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2,416,</w:t>
            </w:r>
            <w:r w:rsidR="00E11187" w:rsidRPr="001B6135">
              <w:rPr>
                <w:rFonts w:asciiTheme="majorBidi" w:hAnsiTheme="majorBidi" w:cstheme="majorBidi"/>
                <w:sz w:val="28"/>
                <w:szCs w:val="28"/>
              </w:rPr>
              <w:t>386</w:t>
            </w:r>
          </w:p>
        </w:tc>
        <w:tc>
          <w:tcPr>
            <w:tcW w:w="68" w:type="pct"/>
            <w:shd w:val="clear" w:color="auto" w:fill="auto"/>
          </w:tcPr>
          <w:p w14:paraId="7AD05217"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47" w:type="pct"/>
            <w:tcBorders>
              <w:top w:val="single" w:sz="4" w:space="0" w:color="auto"/>
              <w:left w:val="nil"/>
              <w:bottom w:val="double" w:sz="4" w:space="0" w:color="auto"/>
              <w:right w:val="nil"/>
            </w:tcBorders>
            <w:shd w:val="clear" w:color="auto" w:fill="auto"/>
          </w:tcPr>
          <w:p w14:paraId="24EA251B" w14:textId="5115A1AA"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2,440,635</w:t>
            </w:r>
          </w:p>
        </w:tc>
        <w:tc>
          <w:tcPr>
            <w:tcW w:w="68" w:type="pct"/>
            <w:shd w:val="clear" w:color="auto" w:fill="auto"/>
          </w:tcPr>
          <w:p w14:paraId="459E5440"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tcPr>
          <w:p w14:paraId="6612F41D" w14:textId="6C4B0BF2"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02BE6B6" w14:textId="77777777"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p>
        </w:tc>
        <w:tc>
          <w:tcPr>
            <w:tcW w:w="514" w:type="pct"/>
            <w:tcBorders>
              <w:top w:val="single" w:sz="4" w:space="0" w:color="auto"/>
              <w:left w:val="nil"/>
              <w:bottom w:val="double" w:sz="4" w:space="0" w:color="auto"/>
              <w:right w:val="nil"/>
            </w:tcBorders>
            <w:shd w:val="clear" w:color="auto" w:fill="auto"/>
          </w:tcPr>
          <w:p w14:paraId="2F3E965B" w14:textId="467EF3DE" w:rsidR="00F424A1" w:rsidRPr="001B6135" w:rsidRDefault="00F424A1"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8,071,</w:t>
            </w:r>
            <w:r w:rsidR="00E11187" w:rsidRPr="001B6135">
              <w:rPr>
                <w:rFonts w:asciiTheme="majorBidi" w:hAnsiTheme="majorBidi" w:cstheme="majorBidi"/>
                <w:sz w:val="28"/>
                <w:szCs w:val="28"/>
              </w:rPr>
              <w:t>908</w:t>
            </w:r>
          </w:p>
        </w:tc>
      </w:tr>
      <w:tr w:rsidR="00796FEC" w:rsidRPr="001B6135" w14:paraId="47A6E807" w14:textId="77777777" w:rsidTr="00796FEC">
        <w:trPr>
          <w:cantSplit/>
        </w:trPr>
        <w:tc>
          <w:tcPr>
            <w:tcW w:w="1481" w:type="pct"/>
            <w:gridSpan w:val="2"/>
            <w:shd w:val="clear" w:color="auto" w:fill="auto"/>
            <w:vAlign w:val="center"/>
          </w:tcPr>
          <w:p w14:paraId="169FC611" w14:textId="176C4C02" w:rsidR="00796FEC" w:rsidRPr="001B6135" w:rsidRDefault="00796FEC" w:rsidP="001B6135">
            <w:pPr>
              <w:tabs>
                <w:tab w:val="left" w:pos="3390"/>
              </w:tabs>
              <w:spacing w:line="340" w:lineRule="exact"/>
              <w:jc w:val="thaiDistribute"/>
              <w:rPr>
                <w:rFonts w:asciiTheme="majorBidi" w:hAnsiTheme="majorBidi" w:cstheme="majorBidi"/>
                <w:b/>
                <w:bCs/>
                <w:sz w:val="28"/>
                <w:szCs w:val="28"/>
                <w:u w:val="single"/>
                <w:cs/>
              </w:rPr>
            </w:pPr>
          </w:p>
        </w:tc>
        <w:tc>
          <w:tcPr>
            <w:tcW w:w="70" w:type="pct"/>
            <w:shd w:val="clear" w:color="auto" w:fill="auto"/>
          </w:tcPr>
          <w:p w14:paraId="2884507E"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7710C038"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58AB2B5D"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gridSpan w:val="2"/>
            <w:tcBorders>
              <w:top w:val="nil"/>
              <w:left w:val="nil"/>
              <w:right w:val="nil"/>
            </w:tcBorders>
            <w:shd w:val="clear" w:color="auto" w:fill="auto"/>
          </w:tcPr>
          <w:p w14:paraId="39AB74EA"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01B0FE97"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7E23A890"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3906A7FB"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47" w:type="pct"/>
            <w:tcBorders>
              <w:top w:val="nil"/>
              <w:left w:val="nil"/>
              <w:right w:val="nil"/>
            </w:tcBorders>
            <w:shd w:val="clear" w:color="auto" w:fill="auto"/>
          </w:tcPr>
          <w:p w14:paraId="4F6728EA" w14:textId="77777777" w:rsidR="00796FEC" w:rsidRPr="001B6135" w:rsidRDefault="00796FEC" w:rsidP="001B6135">
            <w:pPr>
              <w:tabs>
                <w:tab w:val="center" w:pos="513"/>
                <w:tab w:val="right" w:pos="1026"/>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439985F4"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73B4BF86"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c>
          <w:tcPr>
            <w:tcW w:w="68" w:type="pct"/>
            <w:shd w:val="clear" w:color="auto" w:fill="auto"/>
          </w:tcPr>
          <w:p w14:paraId="7824685E" w14:textId="322B4BA9"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514" w:type="pct"/>
            <w:tcBorders>
              <w:top w:val="nil"/>
              <w:left w:val="nil"/>
              <w:right w:val="nil"/>
            </w:tcBorders>
            <w:shd w:val="clear" w:color="auto" w:fill="auto"/>
          </w:tcPr>
          <w:p w14:paraId="27C4E58C" w14:textId="77777777" w:rsidR="00796FEC" w:rsidRPr="001B6135" w:rsidRDefault="00796FEC" w:rsidP="001B6135">
            <w:pPr>
              <w:tabs>
                <w:tab w:val="left" w:pos="3390"/>
              </w:tabs>
              <w:spacing w:line="340" w:lineRule="exact"/>
              <w:ind w:left="-1079"/>
              <w:jc w:val="right"/>
              <w:rPr>
                <w:rFonts w:asciiTheme="majorBidi" w:hAnsiTheme="majorBidi" w:cstheme="majorBidi"/>
                <w:sz w:val="28"/>
                <w:szCs w:val="28"/>
              </w:rPr>
            </w:pPr>
          </w:p>
        </w:tc>
      </w:tr>
      <w:tr w:rsidR="00796FEC" w:rsidRPr="001B6135" w14:paraId="35F47744" w14:textId="77777777" w:rsidTr="00796FEC">
        <w:trPr>
          <w:cantSplit/>
        </w:trPr>
        <w:tc>
          <w:tcPr>
            <w:tcW w:w="1481" w:type="pct"/>
            <w:gridSpan w:val="2"/>
            <w:shd w:val="clear" w:color="auto" w:fill="auto"/>
            <w:vAlign w:val="center"/>
          </w:tcPr>
          <w:p w14:paraId="692028E9" w14:textId="6087EA4C" w:rsidR="00796FEC" w:rsidRPr="001B6135" w:rsidRDefault="00796FEC" w:rsidP="001B6135">
            <w:pPr>
              <w:tabs>
                <w:tab w:val="left" w:pos="3390"/>
              </w:tabs>
              <w:spacing w:line="360" w:lineRule="exact"/>
              <w:ind w:left="54"/>
              <w:jc w:val="thaiDistribute"/>
              <w:rPr>
                <w:rFonts w:asciiTheme="majorBidi" w:hAnsiTheme="majorBidi" w:cstheme="majorBidi"/>
                <w:b/>
                <w:bCs/>
                <w:sz w:val="28"/>
                <w:szCs w:val="28"/>
                <w:u w:val="single"/>
              </w:rPr>
            </w:pPr>
            <w:r w:rsidRPr="001B6135">
              <w:rPr>
                <w:rFonts w:asciiTheme="majorBidi" w:hAnsiTheme="majorBidi" w:cstheme="majorBidi"/>
                <w:b/>
                <w:bCs/>
                <w:sz w:val="28"/>
                <w:szCs w:val="28"/>
                <w:u w:val="single"/>
              </w:rPr>
              <w:lastRenderedPageBreak/>
              <w:t>Allowance for impairment</w:t>
            </w:r>
          </w:p>
        </w:tc>
        <w:tc>
          <w:tcPr>
            <w:tcW w:w="70" w:type="pct"/>
            <w:shd w:val="clear" w:color="auto" w:fill="auto"/>
          </w:tcPr>
          <w:p w14:paraId="35611FCD"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6A0DD4B6"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2FA630C5"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nil"/>
              <w:left w:val="nil"/>
              <w:right w:val="nil"/>
            </w:tcBorders>
            <w:shd w:val="clear" w:color="auto" w:fill="auto"/>
          </w:tcPr>
          <w:p w14:paraId="15A9C990"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2DA6648B"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636BEA0E"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3DFF18D1"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nil"/>
              <w:left w:val="nil"/>
              <w:right w:val="nil"/>
            </w:tcBorders>
            <w:shd w:val="clear" w:color="auto" w:fill="auto"/>
          </w:tcPr>
          <w:p w14:paraId="7E67DBD2" w14:textId="77777777" w:rsidR="00796FEC" w:rsidRPr="001B6135" w:rsidRDefault="00796FEC" w:rsidP="001B6135">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7168F595"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tcPr>
          <w:p w14:paraId="62A23D5A"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68" w:type="pct"/>
            <w:shd w:val="clear" w:color="auto" w:fill="auto"/>
          </w:tcPr>
          <w:p w14:paraId="05189904"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nil"/>
              <w:left w:val="nil"/>
              <w:right w:val="nil"/>
            </w:tcBorders>
            <w:shd w:val="clear" w:color="auto" w:fill="auto"/>
          </w:tcPr>
          <w:p w14:paraId="1BB2D079"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r>
      <w:tr w:rsidR="00796FEC" w:rsidRPr="001B6135" w14:paraId="769F2D84" w14:textId="77777777" w:rsidTr="00796FEC">
        <w:trPr>
          <w:cantSplit/>
        </w:trPr>
        <w:tc>
          <w:tcPr>
            <w:tcW w:w="1481" w:type="pct"/>
            <w:gridSpan w:val="2"/>
            <w:shd w:val="clear" w:color="auto" w:fill="auto"/>
            <w:vAlign w:val="center"/>
          </w:tcPr>
          <w:p w14:paraId="7670C0A8" w14:textId="4A6E65C6" w:rsidR="00796FEC" w:rsidRPr="001B6135" w:rsidRDefault="00796FEC" w:rsidP="001B6135">
            <w:pPr>
              <w:tabs>
                <w:tab w:val="left" w:pos="3390"/>
              </w:tabs>
              <w:spacing w:line="36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Balance as at January 1, 2020</w:t>
            </w:r>
          </w:p>
        </w:tc>
        <w:tc>
          <w:tcPr>
            <w:tcW w:w="70" w:type="pct"/>
            <w:shd w:val="clear" w:color="auto" w:fill="auto"/>
          </w:tcPr>
          <w:p w14:paraId="5E9BF1A7"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1F9280FE" w14:textId="34FD3349"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1,201,226 </w:t>
            </w:r>
          </w:p>
        </w:tc>
        <w:tc>
          <w:tcPr>
            <w:tcW w:w="68" w:type="pct"/>
            <w:shd w:val="clear" w:color="auto" w:fill="auto"/>
            <w:vAlign w:val="center"/>
          </w:tcPr>
          <w:p w14:paraId="526B4446"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nil"/>
              <w:left w:val="nil"/>
              <w:right w:val="nil"/>
            </w:tcBorders>
            <w:shd w:val="clear" w:color="auto" w:fill="auto"/>
            <w:vAlign w:val="center"/>
          </w:tcPr>
          <w:p w14:paraId="78270D83" w14:textId="0E326A7F"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0D3E63DD"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2D89BFC5" w14:textId="22805C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115,504 </w:t>
            </w:r>
          </w:p>
        </w:tc>
        <w:tc>
          <w:tcPr>
            <w:tcW w:w="68" w:type="pct"/>
            <w:shd w:val="clear" w:color="auto" w:fill="auto"/>
            <w:vAlign w:val="center"/>
          </w:tcPr>
          <w:p w14:paraId="188EC209"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nil"/>
              <w:left w:val="nil"/>
              <w:right w:val="nil"/>
            </w:tcBorders>
            <w:shd w:val="clear" w:color="auto" w:fill="auto"/>
            <w:vAlign w:val="center"/>
          </w:tcPr>
          <w:p w14:paraId="37B6821A" w14:textId="7C6E520F" w:rsidR="00796FEC" w:rsidRPr="001B6135" w:rsidRDefault="00796FE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6FA9E713"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6412B69E" w14:textId="0751907C"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3CF4A8D6"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nil"/>
              <w:left w:val="nil"/>
              <w:right w:val="nil"/>
            </w:tcBorders>
            <w:shd w:val="clear" w:color="auto" w:fill="auto"/>
            <w:vAlign w:val="center"/>
          </w:tcPr>
          <w:p w14:paraId="10FDE0A1" w14:textId="02FDA209"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1,316,730 </w:t>
            </w:r>
          </w:p>
        </w:tc>
      </w:tr>
      <w:tr w:rsidR="00796FEC" w:rsidRPr="001B6135" w14:paraId="320AA01D" w14:textId="77777777" w:rsidTr="00796FEC">
        <w:trPr>
          <w:cantSplit/>
        </w:trPr>
        <w:tc>
          <w:tcPr>
            <w:tcW w:w="1481" w:type="pct"/>
            <w:gridSpan w:val="2"/>
            <w:shd w:val="clear" w:color="auto" w:fill="auto"/>
            <w:vAlign w:val="center"/>
          </w:tcPr>
          <w:p w14:paraId="7C02E287" w14:textId="62CF4DAD" w:rsidR="00796FEC" w:rsidRPr="001B6135" w:rsidRDefault="00796FEC" w:rsidP="001B6135">
            <w:pPr>
              <w:tabs>
                <w:tab w:val="left" w:pos="3390"/>
              </w:tabs>
              <w:spacing w:line="360" w:lineRule="exact"/>
              <w:ind w:left="366" w:hanging="182"/>
              <w:rPr>
                <w:rFonts w:asciiTheme="majorBidi" w:hAnsiTheme="majorBidi" w:cstheme="majorBidi"/>
                <w:sz w:val="28"/>
                <w:szCs w:val="28"/>
              </w:rPr>
            </w:pPr>
            <w:r w:rsidRPr="001B6135">
              <w:rPr>
                <w:rFonts w:asciiTheme="majorBidi" w:hAnsiTheme="majorBidi" w:cstheme="majorBidi"/>
                <w:sz w:val="28"/>
                <w:szCs w:val="28"/>
              </w:rPr>
              <w:t>Loss on impairment of assets</w:t>
            </w:r>
          </w:p>
        </w:tc>
        <w:tc>
          <w:tcPr>
            <w:tcW w:w="70" w:type="pct"/>
            <w:shd w:val="clear" w:color="auto" w:fill="auto"/>
          </w:tcPr>
          <w:p w14:paraId="15B95732"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0252E046" w14:textId="79B3829F"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40729F5E"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nil"/>
              <w:left w:val="nil"/>
              <w:right w:val="nil"/>
            </w:tcBorders>
            <w:shd w:val="clear" w:color="auto" w:fill="auto"/>
            <w:vAlign w:val="center"/>
          </w:tcPr>
          <w:p w14:paraId="0858AD00" w14:textId="028D45F2"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500,666     </w:t>
            </w:r>
          </w:p>
        </w:tc>
        <w:tc>
          <w:tcPr>
            <w:tcW w:w="68" w:type="pct"/>
            <w:shd w:val="clear" w:color="auto" w:fill="auto"/>
            <w:vAlign w:val="center"/>
          </w:tcPr>
          <w:p w14:paraId="4CF186EE"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68D23F8F" w14:textId="00C10B8A"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64DD4EC0"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nil"/>
              <w:left w:val="nil"/>
              <w:right w:val="nil"/>
            </w:tcBorders>
            <w:shd w:val="clear" w:color="auto" w:fill="auto"/>
            <w:vAlign w:val="center"/>
          </w:tcPr>
          <w:p w14:paraId="19231AFB" w14:textId="3EBF6DCB" w:rsidR="00796FEC" w:rsidRPr="001B6135" w:rsidRDefault="00796FE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72CED2FE"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038142E1" w14:textId="53034183"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10EF54BC"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nil"/>
              <w:left w:val="nil"/>
              <w:right w:val="nil"/>
            </w:tcBorders>
            <w:shd w:val="clear" w:color="auto" w:fill="auto"/>
            <w:vAlign w:val="center"/>
          </w:tcPr>
          <w:p w14:paraId="48925D1B" w14:textId="5ED621AE"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500,666</w:t>
            </w:r>
          </w:p>
        </w:tc>
      </w:tr>
      <w:tr w:rsidR="00796FEC" w:rsidRPr="001B6135" w14:paraId="0B3EFDDD" w14:textId="77777777" w:rsidTr="00796FEC">
        <w:trPr>
          <w:cantSplit/>
        </w:trPr>
        <w:tc>
          <w:tcPr>
            <w:tcW w:w="1481" w:type="pct"/>
            <w:gridSpan w:val="2"/>
            <w:shd w:val="clear" w:color="auto" w:fill="auto"/>
            <w:vAlign w:val="center"/>
          </w:tcPr>
          <w:p w14:paraId="1597091D" w14:textId="45E3DDF5" w:rsidR="00796FEC" w:rsidRPr="001B6135" w:rsidRDefault="00796FEC" w:rsidP="001B6135">
            <w:pPr>
              <w:tabs>
                <w:tab w:val="left" w:pos="3390"/>
              </w:tabs>
              <w:spacing w:line="360" w:lineRule="exact"/>
              <w:ind w:left="366" w:hanging="182"/>
              <w:rPr>
                <w:rFonts w:asciiTheme="majorBidi" w:hAnsiTheme="majorBidi" w:cstheme="majorBidi"/>
                <w:sz w:val="28"/>
                <w:szCs w:val="28"/>
              </w:rPr>
            </w:pPr>
            <w:r w:rsidRPr="001B6135">
              <w:rPr>
                <w:rFonts w:asciiTheme="majorBidi" w:hAnsiTheme="majorBidi" w:cstheme="majorBidi"/>
                <w:sz w:val="28"/>
                <w:szCs w:val="28"/>
              </w:rPr>
              <w:t>Reversal of allowance for asset impairment</w:t>
            </w:r>
          </w:p>
        </w:tc>
        <w:tc>
          <w:tcPr>
            <w:tcW w:w="70" w:type="pct"/>
            <w:shd w:val="clear" w:color="auto" w:fill="auto"/>
          </w:tcPr>
          <w:p w14:paraId="5E4562B1"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bottom w:val="single" w:sz="4" w:space="0" w:color="auto"/>
              <w:right w:val="nil"/>
            </w:tcBorders>
            <w:shd w:val="clear" w:color="auto" w:fill="auto"/>
            <w:vAlign w:val="center"/>
          </w:tcPr>
          <w:p w14:paraId="26E8133E" w14:textId="6B95BE1E"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(1,201,226) </w:t>
            </w:r>
          </w:p>
        </w:tc>
        <w:tc>
          <w:tcPr>
            <w:tcW w:w="68" w:type="pct"/>
            <w:shd w:val="clear" w:color="auto" w:fill="auto"/>
            <w:vAlign w:val="center"/>
          </w:tcPr>
          <w:p w14:paraId="3036FD6D"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nil"/>
              <w:left w:val="nil"/>
              <w:bottom w:val="single" w:sz="4" w:space="0" w:color="auto"/>
              <w:right w:val="nil"/>
            </w:tcBorders>
            <w:shd w:val="clear" w:color="auto" w:fill="auto"/>
            <w:vAlign w:val="center"/>
          </w:tcPr>
          <w:p w14:paraId="48A51883" w14:textId="4C0502E8"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00AA323C"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bottom w:val="single" w:sz="4" w:space="0" w:color="auto"/>
              <w:right w:val="nil"/>
            </w:tcBorders>
            <w:shd w:val="clear" w:color="auto" w:fill="auto"/>
            <w:vAlign w:val="center"/>
          </w:tcPr>
          <w:p w14:paraId="1C55D6B4" w14:textId="6CE152F1"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(115,504)</w:t>
            </w:r>
          </w:p>
        </w:tc>
        <w:tc>
          <w:tcPr>
            <w:tcW w:w="68" w:type="pct"/>
            <w:shd w:val="clear" w:color="auto" w:fill="auto"/>
            <w:vAlign w:val="center"/>
          </w:tcPr>
          <w:p w14:paraId="241A85FE"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nil"/>
              <w:left w:val="nil"/>
              <w:bottom w:val="single" w:sz="4" w:space="0" w:color="auto"/>
              <w:right w:val="nil"/>
            </w:tcBorders>
            <w:shd w:val="clear" w:color="auto" w:fill="auto"/>
            <w:vAlign w:val="center"/>
          </w:tcPr>
          <w:p w14:paraId="28933502" w14:textId="46DA55DE" w:rsidR="00796FEC" w:rsidRPr="001B6135" w:rsidRDefault="00796FE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326553C0"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bottom w:val="single" w:sz="4" w:space="0" w:color="auto"/>
              <w:right w:val="nil"/>
            </w:tcBorders>
            <w:shd w:val="clear" w:color="auto" w:fill="auto"/>
            <w:vAlign w:val="center"/>
          </w:tcPr>
          <w:p w14:paraId="744AA98D" w14:textId="0DEFEDB3"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6F5782A3"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nil"/>
              <w:left w:val="nil"/>
              <w:bottom w:val="single" w:sz="4" w:space="0" w:color="auto"/>
              <w:right w:val="nil"/>
            </w:tcBorders>
            <w:shd w:val="clear" w:color="auto" w:fill="auto"/>
            <w:vAlign w:val="center"/>
          </w:tcPr>
          <w:p w14:paraId="0B3BABEB" w14:textId="401B229C"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(1,316,730) </w:t>
            </w:r>
          </w:p>
        </w:tc>
      </w:tr>
      <w:tr w:rsidR="00796FEC" w:rsidRPr="001B6135" w14:paraId="3A4C2E5C" w14:textId="77777777" w:rsidTr="00796FEC">
        <w:trPr>
          <w:cantSplit/>
        </w:trPr>
        <w:tc>
          <w:tcPr>
            <w:tcW w:w="1481" w:type="pct"/>
            <w:gridSpan w:val="2"/>
            <w:shd w:val="clear" w:color="auto" w:fill="auto"/>
          </w:tcPr>
          <w:p w14:paraId="60CE09E5" w14:textId="15681771" w:rsidR="00796FEC" w:rsidRPr="001B6135" w:rsidRDefault="00796FEC" w:rsidP="001B6135">
            <w:pPr>
              <w:tabs>
                <w:tab w:val="left" w:pos="3390"/>
              </w:tabs>
              <w:spacing w:line="360" w:lineRule="exact"/>
              <w:ind w:left="54"/>
              <w:jc w:val="thaiDistribute"/>
              <w:rPr>
                <w:rFonts w:asciiTheme="majorBidi" w:hAnsiTheme="majorBidi" w:cstheme="majorBidi"/>
                <w:b/>
                <w:bCs/>
                <w:spacing w:val="-4"/>
                <w:sz w:val="28"/>
                <w:szCs w:val="28"/>
              </w:rPr>
            </w:pPr>
            <w:r w:rsidRPr="001B6135">
              <w:rPr>
                <w:rFonts w:asciiTheme="majorBidi" w:hAnsiTheme="majorBidi" w:cstheme="majorBidi"/>
                <w:sz w:val="28"/>
                <w:szCs w:val="28"/>
              </w:rPr>
              <w:t>Balance as at December 31, 2020</w:t>
            </w:r>
          </w:p>
        </w:tc>
        <w:tc>
          <w:tcPr>
            <w:tcW w:w="70" w:type="pct"/>
            <w:shd w:val="clear" w:color="auto" w:fill="auto"/>
            <w:vAlign w:val="center"/>
          </w:tcPr>
          <w:p w14:paraId="536998A5"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vAlign w:val="center"/>
          </w:tcPr>
          <w:p w14:paraId="1511C38B" w14:textId="3D324313"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6587578D"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single" w:sz="4" w:space="0" w:color="auto"/>
              <w:left w:val="nil"/>
              <w:right w:val="nil"/>
            </w:tcBorders>
            <w:shd w:val="clear" w:color="auto" w:fill="auto"/>
            <w:vAlign w:val="center"/>
          </w:tcPr>
          <w:p w14:paraId="1436B4EF" w14:textId="42A5E624"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500,666     </w:t>
            </w:r>
          </w:p>
        </w:tc>
        <w:tc>
          <w:tcPr>
            <w:tcW w:w="68" w:type="pct"/>
            <w:shd w:val="clear" w:color="auto" w:fill="auto"/>
            <w:vAlign w:val="center"/>
          </w:tcPr>
          <w:p w14:paraId="11C80035"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vAlign w:val="center"/>
          </w:tcPr>
          <w:p w14:paraId="40BC9A64" w14:textId="70009895"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1E7BBD74"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single" w:sz="4" w:space="0" w:color="auto"/>
              <w:left w:val="nil"/>
              <w:right w:val="nil"/>
            </w:tcBorders>
            <w:shd w:val="clear" w:color="auto" w:fill="auto"/>
            <w:vAlign w:val="center"/>
          </w:tcPr>
          <w:p w14:paraId="0C1FDDCA" w14:textId="4AD49A44" w:rsidR="00796FEC" w:rsidRPr="001B6135" w:rsidRDefault="00796FEC"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3D8C4F45"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right w:val="nil"/>
            </w:tcBorders>
            <w:shd w:val="clear" w:color="auto" w:fill="auto"/>
            <w:vAlign w:val="center"/>
          </w:tcPr>
          <w:p w14:paraId="4AC9EF72" w14:textId="31F845C5"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     </w:t>
            </w:r>
          </w:p>
        </w:tc>
        <w:tc>
          <w:tcPr>
            <w:tcW w:w="68" w:type="pct"/>
            <w:shd w:val="clear" w:color="auto" w:fill="auto"/>
            <w:vAlign w:val="center"/>
          </w:tcPr>
          <w:p w14:paraId="3FF3B90A" w14:textId="77777777"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single" w:sz="4" w:space="0" w:color="auto"/>
              <w:left w:val="nil"/>
              <w:right w:val="nil"/>
            </w:tcBorders>
            <w:shd w:val="clear" w:color="auto" w:fill="auto"/>
            <w:vAlign w:val="center"/>
          </w:tcPr>
          <w:p w14:paraId="040E7932" w14:textId="3471AC6B" w:rsidR="00796FEC" w:rsidRPr="001B6135" w:rsidRDefault="00796FEC"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500,666     </w:t>
            </w:r>
          </w:p>
        </w:tc>
      </w:tr>
      <w:tr w:rsidR="00F424A1" w:rsidRPr="001B6135" w14:paraId="341A47FA" w14:textId="77777777" w:rsidTr="00796FEC">
        <w:trPr>
          <w:cantSplit/>
        </w:trPr>
        <w:tc>
          <w:tcPr>
            <w:tcW w:w="1481" w:type="pct"/>
            <w:gridSpan w:val="2"/>
            <w:shd w:val="clear" w:color="auto" w:fill="auto"/>
            <w:vAlign w:val="center"/>
          </w:tcPr>
          <w:p w14:paraId="3DE3DF44" w14:textId="020E4E4D" w:rsidR="00F424A1" w:rsidRPr="001B6135" w:rsidRDefault="00F424A1" w:rsidP="001B6135">
            <w:pPr>
              <w:tabs>
                <w:tab w:val="left" w:pos="3390"/>
              </w:tabs>
              <w:spacing w:line="360" w:lineRule="exact"/>
              <w:ind w:left="366" w:hanging="182"/>
              <w:rPr>
                <w:rFonts w:asciiTheme="majorBidi" w:hAnsiTheme="majorBidi" w:cstheme="majorBidi"/>
                <w:sz w:val="28"/>
                <w:szCs w:val="28"/>
              </w:rPr>
            </w:pPr>
            <w:r w:rsidRPr="001B6135">
              <w:rPr>
                <w:rFonts w:asciiTheme="majorBidi" w:hAnsiTheme="majorBidi" w:cstheme="majorBidi"/>
                <w:sz w:val="28"/>
                <w:szCs w:val="28"/>
              </w:rPr>
              <w:t>Loss on impairment of assets</w:t>
            </w:r>
          </w:p>
        </w:tc>
        <w:tc>
          <w:tcPr>
            <w:tcW w:w="70" w:type="pct"/>
            <w:shd w:val="clear" w:color="auto" w:fill="auto"/>
            <w:vAlign w:val="center"/>
          </w:tcPr>
          <w:p w14:paraId="10D192F5"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52FF84BD" w14:textId="45494DB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2F94284B"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nil"/>
              <w:left w:val="nil"/>
              <w:right w:val="nil"/>
            </w:tcBorders>
            <w:shd w:val="clear" w:color="auto" w:fill="auto"/>
            <w:vAlign w:val="center"/>
          </w:tcPr>
          <w:p w14:paraId="61DA92B8" w14:textId="6C9E8646"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193B9601"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1DF67331" w14:textId="3A0E1E1F"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12ADD594"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nil"/>
              <w:left w:val="nil"/>
              <w:right w:val="nil"/>
            </w:tcBorders>
            <w:shd w:val="clear" w:color="auto" w:fill="auto"/>
            <w:vAlign w:val="center"/>
          </w:tcPr>
          <w:p w14:paraId="31E739C7" w14:textId="6970AB6C" w:rsidR="00F424A1" w:rsidRPr="001B6135" w:rsidRDefault="00F424A1"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0EA044D0"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357C97E9" w14:textId="5275FDC0"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07DC8FE7"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nil"/>
              <w:left w:val="nil"/>
              <w:right w:val="nil"/>
            </w:tcBorders>
            <w:shd w:val="clear" w:color="auto" w:fill="auto"/>
            <w:vAlign w:val="center"/>
          </w:tcPr>
          <w:p w14:paraId="3389449F" w14:textId="48454C9E"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41E0DED7" w14:textId="77777777" w:rsidTr="00796FEC">
        <w:trPr>
          <w:cantSplit/>
        </w:trPr>
        <w:tc>
          <w:tcPr>
            <w:tcW w:w="1481" w:type="pct"/>
            <w:gridSpan w:val="2"/>
            <w:shd w:val="clear" w:color="auto" w:fill="auto"/>
            <w:vAlign w:val="center"/>
          </w:tcPr>
          <w:p w14:paraId="179B45EF" w14:textId="1260F047" w:rsidR="00F424A1" w:rsidRPr="001B6135" w:rsidRDefault="00F424A1" w:rsidP="001B6135">
            <w:pPr>
              <w:tabs>
                <w:tab w:val="left" w:pos="3390"/>
              </w:tabs>
              <w:spacing w:line="360" w:lineRule="exact"/>
              <w:ind w:left="366" w:hanging="182"/>
              <w:rPr>
                <w:rFonts w:asciiTheme="majorBidi" w:hAnsiTheme="majorBidi" w:cstheme="majorBidi"/>
                <w:sz w:val="28"/>
                <w:szCs w:val="28"/>
                <w:cs/>
              </w:rPr>
            </w:pPr>
            <w:r w:rsidRPr="001B6135">
              <w:rPr>
                <w:rFonts w:asciiTheme="majorBidi" w:hAnsiTheme="majorBidi" w:cstheme="majorBidi"/>
                <w:sz w:val="28"/>
                <w:szCs w:val="28"/>
              </w:rPr>
              <w:t>Reversal of allowance for asset impairment</w:t>
            </w:r>
          </w:p>
        </w:tc>
        <w:tc>
          <w:tcPr>
            <w:tcW w:w="70" w:type="pct"/>
            <w:shd w:val="clear" w:color="auto" w:fill="auto"/>
            <w:vAlign w:val="center"/>
          </w:tcPr>
          <w:p w14:paraId="54BA61B0"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0D427D99" w14:textId="7E12168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4AD91632"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nil"/>
              <w:left w:val="nil"/>
              <w:right w:val="nil"/>
            </w:tcBorders>
            <w:shd w:val="clear" w:color="auto" w:fill="auto"/>
            <w:vAlign w:val="center"/>
          </w:tcPr>
          <w:p w14:paraId="05355E2D" w14:textId="259E14BC"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6B6A87F0"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70EDE6BD" w14:textId="390F9A4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71B9D7DE"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nil"/>
              <w:left w:val="nil"/>
              <w:right w:val="nil"/>
            </w:tcBorders>
            <w:shd w:val="clear" w:color="auto" w:fill="auto"/>
            <w:vAlign w:val="center"/>
          </w:tcPr>
          <w:p w14:paraId="019B5F8E" w14:textId="2489E9EB" w:rsidR="00F424A1" w:rsidRPr="001B6135" w:rsidRDefault="00F424A1"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40AD8076"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nil"/>
              <w:left w:val="nil"/>
              <w:right w:val="nil"/>
            </w:tcBorders>
            <w:shd w:val="clear" w:color="auto" w:fill="auto"/>
            <w:vAlign w:val="center"/>
          </w:tcPr>
          <w:p w14:paraId="5B25F959" w14:textId="71F45A1D"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5ADB9F66"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nil"/>
              <w:left w:val="nil"/>
              <w:right w:val="nil"/>
            </w:tcBorders>
            <w:shd w:val="clear" w:color="auto" w:fill="auto"/>
            <w:vAlign w:val="center"/>
          </w:tcPr>
          <w:p w14:paraId="367F049D" w14:textId="0440DAF9" w:rsidR="00F424A1" w:rsidRPr="001B6135" w:rsidRDefault="00F424A1" w:rsidP="001B6135">
            <w:pPr>
              <w:tabs>
                <w:tab w:val="left" w:pos="3390"/>
              </w:tabs>
              <w:spacing w:line="360" w:lineRule="exact"/>
              <w:ind w:left="-1079"/>
              <w:jc w:val="right"/>
              <w:rPr>
                <w:rFonts w:asciiTheme="majorBidi" w:hAnsiTheme="majorBidi" w:cstheme="majorBidi"/>
                <w:sz w:val="28"/>
                <w:szCs w:val="28"/>
                <w:lang w:val="en-US"/>
              </w:rPr>
            </w:pPr>
            <w:r w:rsidRPr="001B6135">
              <w:rPr>
                <w:rFonts w:asciiTheme="majorBidi" w:hAnsiTheme="majorBidi" w:cstheme="majorBidi"/>
                <w:sz w:val="28"/>
                <w:szCs w:val="28"/>
              </w:rPr>
              <w:t>-</w:t>
            </w:r>
          </w:p>
        </w:tc>
      </w:tr>
      <w:tr w:rsidR="00F424A1" w:rsidRPr="001B6135" w14:paraId="29ECBD12" w14:textId="77777777" w:rsidTr="00796FEC">
        <w:trPr>
          <w:cantSplit/>
        </w:trPr>
        <w:tc>
          <w:tcPr>
            <w:tcW w:w="1481" w:type="pct"/>
            <w:gridSpan w:val="2"/>
            <w:shd w:val="clear" w:color="auto" w:fill="auto"/>
          </w:tcPr>
          <w:p w14:paraId="4F03C73C" w14:textId="339FE879" w:rsidR="00F424A1" w:rsidRPr="001B6135" w:rsidRDefault="00F424A1" w:rsidP="001B6135">
            <w:pPr>
              <w:tabs>
                <w:tab w:val="left" w:pos="3390"/>
              </w:tabs>
              <w:spacing w:line="360" w:lineRule="exact"/>
              <w:ind w:left="54"/>
              <w:jc w:val="thaiDistribute"/>
              <w:rPr>
                <w:rFonts w:asciiTheme="majorBidi" w:hAnsiTheme="majorBidi" w:cstheme="majorBidi"/>
                <w:b/>
                <w:bCs/>
                <w:spacing w:val="-4"/>
                <w:sz w:val="28"/>
                <w:szCs w:val="28"/>
                <w:cs/>
              </w:rPr>
            </w:pPr>
            <w:r w:rsidRPr="001B6135">
              <w:rPr>
                <w:rFonts w:asciiTheme="majorBidi" w:hAnsiTheme="majorBidi" w:cstheme="majorBidi"/>
                <w:sz w:val="28"/>
                <w:szCs w:val="28"/>
              </w:rPr>
              <w:t>Balance as at December 31, 2021</w:t>
            </w:r>
          </w:p>
        </w:tc>
        <w:tc>
          <w:tcPr>
            <w:tcW w:w="70" w:type="pct"/>
            <w:shd w:val="clear" w:color="auto" w:fill="auto"/>
            <w:vAlign w:val="center"/>
          </w:tcPr>
          <w:p w14:paraId="7DA9CFD5"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vAlign w:val="center"/>
          </w:tcPr>
          <w:p w14:paraId="76970A33" w14:textId="44FE96C4"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1B6F2F0E" w14:textId="5E27FDF6"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single" w:sz="4" w:space="0" w:color="auto"/>
              <w:left w:val="nil"/>
              <w:bottom w:val="double" w:sz="4" w:space="0" w:color="auto"/>
              <w:right w:val="nil"/>
            </w:tcBorders>
            <w:shd w:val="clear" w:color="auto" w:fill="auto"/>
            <w:vAlign w:val="center"/>
          </w:tcPr>
          <w:p w14:paraId="136CEE8D" w14:textId="4874530E"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500,666</w:t>
            </w:r>
          </w:p>
        </w:tc>
        <w:tc>
          <w:tcPr>
            <w:tcW w:w="68" w:type="pct"/>
            <w:shd w:val="clear" w:color="auto" w:fill="auto"/>
            <w:vAlign w:val="center"/>
          </w:tcPr>
          <w:p w14:paraId="55084F1E" w14:textId="3F46BFAD"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vAlign w:val="center"/>
          </w:tcPr>
          <w:p w14:paraId="3AD01F12" w14:textId="5AF25613"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5D44C1F7" w14:textId="42B391F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single" w:sz="4" w:space="0" w:color="auto"/>
              <w:left w:val="nil"/>
              <w:bottom w:val="double" w:sz="4" w:space="0" w:color="auto"/>
              <w:right w:val="nil"/>
            </w:tcBorders>
            <w:shd w:val="clear" w:color="auto" w:fill="auto"/>
            <w:vAlign w:val="center"/>
          </w:tcPr>
          <w:p w14:paraId="31D20510" w14:textId="44A705AC" w:rsidR="00F424A1" w:rsidRPr="001B6135" w:rsidRDefault="00F424A1"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6118F29B" w14:textId="18342C9D"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single" w:sz="4" w:space="0" w:color="auto"/>
              <w:left w:val="nil"/>
              <w:bottom w:val="double" w:sz="4" w:space="0" w:color="auto"/>
              <w:right w:val="nil"/>
            </w:tcBorders>
            <w:shd w:val="clear" w:color="auto" w:fill="auto"/>
            <w:vAlign w:val="center"/>
          </w:tcPr>
          <w:p w14:paraId="151FFC34" w14:textId="2464D273"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center"/>
          </w:tcPr>
          <w:p w14:paraId="071B0CD8" w14:textId="5F862D5F"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single" w:sz="4" w:space="0" w:color="auto"/>
              <w:left w:val="nil"/>
              <w:bottom w:val="double" w:sz="4" w:space="0" w:color="auto"/>
              <w:right w:val="nil"/>
            </w:tcBorders>
            <w:shd w:val="clear" w:color="auto" w:fill="auto"/>
            <w:vAlign w:val="center"/>
          </w:tcPr>
          <w:p w14:paraId="33C8658E" w14:textId="169D848C"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500,666</w:t>
            </w:r>
          </w:p>
        </w:tc>
      </w:tr>
      <w:tr w:rsidR="00F424A1" w:rsidRPr="001B6135" w14:paraId="6C54932D" w14:textId="77777777" w:rsidTr="00761DE1">
        <w:trPr>
          <w:cantSplit/>
        </w:trPr>
        <w:tc>
          <w:tcPr>
            <w:tcW w:w="1481" w:type="pct"/>
            <w:gridSpan w:val="2"/>
            <w:shd w:val="clear" w:color="auto" w:fill="auto"/>
            <w:hideMark/>
          </w:tcPr>
          <w:p w14:paraId="32066D61" w14:textId="2A94E201" w:rsidR="00F424A1" w:rsidRPr="001B6135" w:rsidRDefault="00F424A1" w:rsidP="001B6135">
            <w:pPr>
              <w:tabs>
                <w:tab w:val="left" w:pos="3390"/>
              </w:tabs>
              <w:spacing w:line="360" w:lineRule="exact"/>
              <w:ind w:left="54"/>
              <w:jc w:val="thaiDistribute"/>
              <w:rPr>
                <w:rFonts w:asciiTheme="majorBidi" w:hAnsiTheme="majorBidi" w:cstheme="majorBidi"/>
                <w:b/>
                <w:bCs/>
                <w:sz w:val="28"/>
                <w:szCs w:val="28"/>
              </w:rPr>
            </w:pPr>
            <w:r w:rsidRPr="001B6135">
              <w:rPr>
                <w:rFonts w:asciiTheme="majorBidi" w:hAnsiTheme="majorBidi" w:cstheme="majorBidi"/>
                <w:b/>
                <w:bCs/>
                <w:sz w:val="28"/>
                <w:szCs w:val="28"/>
              </w:rPr>
              <w:t>Net book value as at December 31, 2020</w:t>
            </w:r>
          </w:p>
        </w:tc>
        <w:tc>
          <w:tcPr>
            <w:tcW w:w="70" w:type="pct"/>
            <w:shd w:val="clear" w:color="auto" w:fill="auto"/>
            <w:vAlign w:val="center"/>
          </w:tcPr>
          <w:p w14:paraId="598D673A"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left w:val="nil"/>
              <w:bottom w:val="double" w:sz="4" w:space="0" w:color="auto"/>
              <w:right w:val="nil"/>
            </w:tcBorders>
            <w:shd w:val="clear" w:color="auto" w:fill="auto"/>
            <w:vAlign w:val="bottom"/>
          </w:tcPr>
          <w:p w14:paraId="20BDFA55" w14:textId="168774B2"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3,907,636</w:t>
            </w:r>
          </w:p>
        </w:tc>
        <w:tc>
          <w:tcPr>
            <w:tcW w:w="68" w:type="pct"/>
            <w:shd w:val="clear" w:color="auto" w:fill="auto"/>
            <w:vAlign w:val="bottom"/>
          </w:tcPr>
          <w:p w14:paraId="333955B0"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left w:val="nil"/>
              <w:bottom w:val="double" w:sz="4" w:space="0" w:color="auto"/>
              <w:right w:val="nil"/>
            </w:tcBorders>
            <w:shd w:val="clear" w:color="auto" w:fill="auto"/>
            <w:vAlign w:val="bottom"/>
          </w:tcPr>
          <w:p w14:paraId="39990D5D" w14:textId="0D4DAE60"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bottom"/>
          </w:tcPr>
          <w:p w14:paraId="3FA28D1D"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left w:val="nil"/>
              <w:bottom w:val="double" w:sz="4" w:space="0" w:color="auto"/>
              <w:right w:val="nil"/>
            </w:tcBorders>
            <w:shd w:val="clear" w:color="auto" w:fill="auto"/>
            <w:vAlign w:val="bottom"/>
          </w:tcPr>
          <w:p w14:paraId="5A0C73B1" w14:textId="16A32AA1"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1,516,073 </w:t>
            </w:r>
          </w:p>
        </w:tc>
        <w:tc>
          <w:tcPr>
            <w:tcW w:w="68" w:type="pct"/>
            <w:shd w:val="clear" w:color="auto" w:fill="auto"/>
            <w:vAlign w:val="bottom"/>
          </w:tcPr>
          <w:p w14:paraId="2ABF2531"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47" w:type="pct"/>
            <w:tcBorders>
              <w:left w:val="nil"/>
              <w:bottom w:val="double" w:sz="4" w:space="0" w:color="auto"/>
              <w:right w:val="nil"/>
            </w:tcBorders>
            <w:shd w:val="clear" w:color="auto" w:fill="auto"/>
            <w:vAlign w:val="bottom"/>
          </w:tcPr>
          <w:p w14:paraId="0202A51E" w14:textId="022D68F5" w:rsidR="00F424A1" w:rsidRPr="001B6135" w:rsidRDefault="00F424A1"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600,047</w:t>
            </w:r>
          </w:p>
        </w:tc>
        <w:tc>
          <w:tcPr>
            <w:tcW w:w="68" w:type="pct"/>
            <w:shd w:val="clear" w:color="auto" w:fill="auto"/>
            <w:vAlign w:val="bottom"/>
          </w:tcPr>
          <w:p w14:paraId="3A851AFC"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left w:val="nil"/>
              <w:bottom w:val="double" w:sz="4" w:space="0" w:color="auto"/>
              <w:right w:val="nil"/>
            </w:tcBorders>
            <w:shd w:val="clear" w:color="auto" w:fill="auto"/>
            <w:vAlign w:val="bottom"/>
          </w:tcPr>
          <w:p w14:paraId="1F68FA09" w14:textId="242F3684"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vAlign w:val="bottom"/>
          </w:tcPr>
          <w:p w14:paraId="194CF680"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4" w:type="pct"/>
            <w:tcBorders>
              <w:left w:val="nil"/>
              <w:bottom w:val="double" w:sz="4" w:space="0" w:color="auto"/>
              <w:right w:val="nil"/>
            </w:tcBorders>
            <w:shd w:val="clear" w:color="auto" w:fill="auto"/>
            <w:vAlign w:val="bottom"/>
          </w:tcPr>
          <w:p w14:paraId="38994E10" w14:textId="5A0C553D"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 xml:space="preserve">6,023,756 </w:t>
            </w:r>
          </w:p>
        </w:tc>
      </w:tr>
      <w:tr w:rsidR="00F424A1" w:rsidRPr="001B6135" w14:paraId="391D7BF2" w14:textId="77777777" w:rsidTr="00796FEC">
        <w:trPr>
          <w:cantSplit/>
        </w:trPr>
        <w:tc>
          <w:tcPr>
            <w:tcW w:w="1481" w:type="pct"/>
            <w:gridSpan w:val="2"/>
            <w:shd w:val="clear" w:color="auto" w:fill="auto"/>
            <w:hideMark/>
          </w:tcPr>
          <w:p w14:paraId="039F1D9D" w14:textId="3CEB61A3" w:rsidR="00F424A1" w:rsidRPr="001B6135" w:rsidRDefault="00F424A1" w:rsidP="001B6135">
            <w:pPr>
              <w:tabs>
                <w:tab w:val="left" w:pos="3390"/>
              </w:tabs>
              <w:spacing w:line="360" w:lineRule="exact"/>
              <w:ind w:left="54"/>
              <w:jc w:val="thaiDistribute"/>
              <w:rPr>
                <w:rFonts w:asciiTheme="majorBidi" w:hAnsiTheme="majorBidi" w:cstheme="majorBidi"/>
                <w:b/>
                <w:bCs/>
                <w:sz w:val="28"/>
                <w:szCs w:val="28"/>
              </w:rPr>
            </w:pPr>
            <w:r w:rsidRPr="001B6135">
              <w:rPr>
                <w:rFonts w:asciiTheme="majorBidi" w:hAnsiTheme="majorBidi" w:cstheme="majorBidi"/>
                <w:b/>
                <w:bCs/>
                <w:sz w:val="28"/>
                <w:szCs w:val="28"/>
              </w:rPr>
              <w:t>Net book value as at December 31, 2021</w:t>
            </w:r>
          </w:p>
        </w:tc>
        <w:tc>
          <w:tcPr>
            <w:tcW w:w="70" w:type="pct"/>
            <w:shd w:val="clear" w:color="auto" w:fill="auto"/>
          </w:tcPr>
          <w:p w14:paraId="4890290B"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double" w:sz="4" w:space="0" w:color="auto"/>
              <w:left w:val="nil"/>
              <w:bottom w:val="double" w:sz="4" w:space="0" w:color="auto"/>
              <w:right w:val="nil"/>
            </w:tcBorders>
            <w:shd w:val="clear" w:color="auto" w:fill="auto"/>
          </w:tcPr>
          <w:p w14:paraId="5D8353C0" w14:textId="07958FF0" w:rsidR="00F424A1" w:rsidRPr="001B6135" w:rsidRDefault="00F424A1" w:rsidP="001B6135">
            <w:pPr>
              <w:tabs>
                <w:tab w:val="left" w:pos="3390"/>
              </w:tabs>
              <w:spacing w:line="360" w:lineRule="exact"/>
              <w:ind w:left="-1079"/>
              <w:jc w:val="right"/>
              <w:rPr>
                <w:rFonts w:asciiTheme="majorBidi" w:hAnsiTheme="majorBidi" w:cstheme="majorBidi"/>
                <w:sz w:val="28"/>
                <w:szCs w:val="28"/>
                <w:cs/>
              </w:rPr>
            </w:pPr>
            <w:r w:rsidRPr="001B6135">
              <w:rPr>
                <w:rFonts w:asciiTheme="majorBidi" w:hAnsiTheme="majorBidi" w:cstheme="majorBidi"/>
                <w:sz w:val="28"/>
                <w:szCs w:val="28"/>
              </w:rPr>
              <w:t>2,966,87</w:t>
            </w:r>
            <w:r w:rsidR="00E11187" w:rsidRPr="001B6135">
              <w:rPr>
                <w:rFonts w:asciiTheme="majorBidi" w:hAnsiTheme="majorBidi" w:cstheme="majorBidi" w:hint="cs"/>
                <w:sz w:val="28"/>
                <w:szCs w:val="28"/>
                <w:lang w:val="en-US"/>
              </w:rPr>
              <w:t>6</w:t>
            </w:r>
          </w:p>
        </w:tc>
        <w:tc>
          <w:tcPr>
            <w:tcW w:w="68" w:type="pct"/>
            <w:shd w:val="clear" w:color="auto" w:fill="auto"/>
          </w:tcPr>
          <w:p w14:paraId="1230D4E7"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gridSpan w:val="2"/>
            <w:tcBorders>
              <w:top w:val="double" w:sz="4" w:space="0" w:color="auto"/>
              <w:left w:val="nil"/>
              <w:bottom w:val="double" w:sz="4" w:space="0" w:color="auto"/>
              <w:right w:val="nil"/>
            </w:tcBorders>
            <w:shd w:val="clear" w:color="auto" w:fill="auto"/>
          </w:tcPr>
          <w:p w14:paraId="766467D3" w14:textId="5E890426"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w:t>
            </w:r>
          </w:p>
        </w:tc>
        <w:tc>
          <w:tcPr>
            <w:tcW w:w="68" w:type="pct"/>
            <w:shd w:val="clear" w:color="auto" w:fill="auto"/>
          </w:tcPr>
          <w:p w14:paraId="04EFF58E"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double" w:sz="4" w:space="0" w:color="auto"/>
              <w:left w:val="nil"/>
              <w:bottom w:val="double" w:sz="4" w:space="0" w:color="auto"/>
              <w:right w:val="nil"/>
            </w:tcBorders>
            <w:shd w:val="clear" w:color="auto" w:fill="auto"/>
          </w:tcPr>
          <w:p w14:paraId="04ABEB48" w14:textId="12FD2139"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1,170,548</w:t>
            </w:r>
          </w:p>
        </w:tc>
        <w:tc>
          <w:tcPr>
            <w:tcW w:w="68" w:type="pct"/>
            <w:shd w:val="clear" w:color="auto" w:fill="auto"/>
          </w:tcPr>
          <w:p w14:paraId="526DE074"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47" w:type="pct"/>
            <w:tcBorders>
              <w:top w:val="double" w:sz="4" w:space="0" w:color="auto"/>
              <w:left w:val="nil"/>
              <w:bottom w:val="double" w:sz="4" w:space="0" w:color="auto"/>
              <w:right w:val="nil"/>
            </w:tcBorders>
            <w:shd w:val="clear" w:color="auto" w:fill="auto"/>
          </w:tcPr>
          <w:p w14:paraId="5C489DED" w14:textId="343D1E61" w:rsidR="00F424A1" w:rsidRPr="001B6135" w:rsidRDefault="00F424A1" w:rsidP="001B6135">
            <w:pPr>
              <w:tabs>
                <w:tab w:val="center" w:pos="513"/>
                <w:tab w:val="right" w:pos="1026"/>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600,00</w:t>
            </w:r>
            <w:r w:rsidR="00E11187" w:rsidRPr="001B6135">
              <w:rPr>
                <w:rFonts w:asciiTheme="majorBidi" w:hAnsiTheme="majorBidi" w:cstheme="majorBidi" w:hint="cs"/>
                <w:sz w:val="28"/>
                <w:szCs w:val="28"/>
                <w:lang w:val="en-US"/>
              </w:rPr>
              <w:t>2</w:t>
            </w:r>
          </w:p>
        </w:tc>
        <w:tc>
          <w:tcPr>
            <w:tcW w:w="68" w:type="pct"/>
            <w:shd w:val="clear" w:color="auto" w:fill="auto"/>
          </w:tcPr>
          <w:p w14:paraId="68DF7A7E"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2" w:type="pct"/>
            <w:tcBorders>
              <w:top w:val="double" w:sz="4" w:space="0" w:color="auto"/>
              <w:left w:val="nil"/>
              <w:bottom w:val="double" w:sz="4" w:space="0" w:color="auto"/>
              <w:right w:val="nil"/>
            </w:tcBorders>
            <w:shd w:val="clear" w:color="auto" w:fill="auto"/>
          </w:tcPr>
          <w:p w14:paraId="606B151B" w14:textId="421188EB" w:rsidR="00F424A1" w:rsidRPr="001B6135" w:rsidRDefault="00F424A1" w:rsidP="001B6135">
            <w:pPr>
              <w:tabs>
                <w:tab w:val="left" w:pos="3390"/>
              </w:tabs>
              <w:spacing w:line="360" w:lineRule="exact"/>
              <w:ind w:left="-1079"/>
              <w:jc w:val="right"/>
              <w:rPr>
                <w:rFonts w:asciiTheme="majorBidi" w:hAnsiTheme="majorBidi" w:cstheme="majorBidi"/>
                <w:sz w:val="28"/>
                <w:szCs w:val="28"/>
                <w:lang w:val="en-US"/>
              </w:rPr>
            </w:pPr>
            <w:r w:rsidRPr="001B6135">
              <w:rPr>
                <w:rFonts w:asciiTheme="majorBidi" w:hAnsiTheme="majorBidi" w:cstheme="majorBidi"/>
                <w:sz w:val="28"/>
                <w:szCs w:val="28"/>
              </w:rPr>
              <w:t>-</w:t>
            </w:r>
          </w:p>
        </w:tc>
        <w:tc>
          <w:tcPr>
            <w:tcW w:w="68" w:type="pct"/>
            <w:shd w:val="clear" w:color="auto" w:fill="auto"/>
          </w:tcPr>
          <w:p w14:paraId="071584C7" w14:textId="77777777"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p>
        </w:tc>
        <w:tc>
          <w:tcPr>
            <w:tcW w:w="514" w:type="pct"/>
            <w:tcBorders>
              <w:top w:val="double" w:sz="4" w:space="0" w:color="auto"/>
              <w:left w:val="nil"/>
              <w:bottom w:val="double" w:sz="4" w:space="0" w:color="auto"/>
              <w:right w:val="nil"/>
            </w:tcBorders>
            <w:shd w:val="clear" w:color="auto" w:fill="auto"/>
          </w:tcPr>
          <w:p w14:paraId="5F938335" w14:textId="691728F3" w:rsidR="00F424A1" w:rsidRPr="001B6135" w:rsidRDefault="00F424A1" w:rsidP="001B6135">
            <w:pPr>
              <w:tabs>
                <w:tab w:val="left" w:pos="3390"/>
              </w:tabs>
              <w:spacing w:line="360" w:lineRule="exact"/>
              <w:ind w:left="-1079"/>
              <w:jc w:val="right"/>
              <w:rPr>
                <w:rFonts w:asciiTheme="majorBidi" w:hAnsiTheme="majorBidi" w:cstheme="majorBidi"/>
                <w:sz w:val="28"/>
                <w:szCs w:val="28"/>
              </w:rPr>
            </w:pPr>
            <w:r w:rsidRPr="001B6135">
              <w:rPr>
                <w:rFonts w:asciiTheme="majorBidi" w:hAnsiTheme="majorBidi" w:cstheme="majorBidi"/>
                <w:sz w:val="28"/>
                <w:szCs w:val="28"/>
              </w:rPr>
              <w:t>4,737,426</w:t>
            </w:r>
          </w:p>
        </w:tc>
      </w:tr>
      <w:tr w:rsidR="00796FEC" w:rsidRPr="001B6135" w14:paraId="7E8454E3" w14:textId="77777777" w:rsidTr="00D91A9B">
        <w:trPr>
          <w:cantSplit/>
        </w:trPr>
        <w:tc>
          <w:tcPr>
            <w:tcW w:w="5000" w:type="pct"/>
            <w:gridSpan w:val="15"/>
            <w:shd w:val="clear" w:color="auto" w:fill="auto"/>
            <w:hideMark/>
          </w:tcPr>
          <w:p w14:paraId="0275DBF7" w14:textId="087120D0" w:rsidR="00796FEC" w:rsidRPr="001B6135" w:rsidRDefault="00796FEC" w:rsidP="001B6135">
            <w:pPr>
              <w:tabs>
                <w:tab w:val="left" w:pos="3390"/>
              </w:tabs>
              <w:spacing w:line="360" w:lineRule="exact"/>
              <w:ind w:left="54"/>
              <w:jc w:val="thaiDistribute"/>
              <w:rPr>
                <w:rFonts w:asciiTheme="majorBidi" w:hAnsiTheme="majorBidi" w:cstheme="majorBidi"/>
                <w:b/>
                <w:bCs/>
                <w:sz w:val="28"/>
                <w:szCs w:val="28"/>
              </w:rPr>
            </w:pPr>
            <w:r w:rsidRPr="001B6135">
              <w:rPr>
                <w:rFonts w:asciiTheme="majorBidi" w:hAnsiTheme="majorBidi" w:cstheme="majorBidi"/>
                <w:b/>
                <w:bCs/>
                <w:sz w:val="28"/>
                <w:szCs w:val="28"/>
              </w:rPr>
              <w:t>Depreciation included in the statement of comprehensive income for the year:</w:t>
            </w:r>
          </w:p>
        </w:tc>
      </w:tr>
      <w:tr w:rsidR="00796FEC" w:rsidRPr="001B6135" w14:paraId="2E9B1285" w14:textId="77777777" w:rsidTr="00796FEC">
        <w:trPr>
          <w:cantSplit/>
        </w:trPr>
        <w:tc>
          <w:tcPr>
            <w:tcW w:w="1310" w:type="pct"/>
            <w:shd w:val="clear" w:color="auto" w:fill="auto"/>
            <w:hideMark/>
          </w:tcPr>
          <w:p w14:paraId="35B99795" w14:textId="4FE9E3F9" w:rsidR="00796FEC" w:rsidRPr="001B6135" w:rsidRDefault="00796FEC" w:rsidP="001B6135">
            <w:pPr>
              <w:tabs>
                <w:tab w:val="left" w:pos="3390"/>
              </w:tabs>
              <w:spacing w:line="36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Ended December 31, 2020</w:t>
            </w:r>
          </w:p>
        </w:tc>
        <w:tc>
          <w:tcPr>
            <w:tcW w:w="171" w:type="pct"/>
            <w:shd w:val="clear" w:color="auto" w:fill="auto"/>
          </w:tcPr>
          <w:p w14:paraId="2BF8F723" w14:textId="77777777" w:rsidR="00796FEC" w:rsidRPr="001B6135" w:rsidRDefault="00796FEC" w:rsidP="001B6135">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vAlign w:val="center"/>
          </w:tcPr>
          <w:p w14:paraId="3B8D3D9E"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shd w:val="clear" w:color="auto" w:fill="auto"/>
            <w:vAlign w:val="center"/>
          </w:tcPr>
          <w:p w14:paraId="34819830"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vAlign w:val="center"/>
          </w:tcPr>
          <w:p w14:paraId="6AB82F58"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gridSpan w:val="2"/>
            <w:shd w:val="clear" w:color="auto" w:fill="auto"/>
            <w:vAlign w:val="center"/>
          </w:tcPr>
          <w:p w14:paraId="36FD2EDE"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vAlign w:val="center"/>
          </w:tcPr>
          <w:p w14:paraId="29FBC3B5"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shd w:val="clear" w:color="auto" w:fill="auto"/>
            <w:vAlign w:val="center"/>
          </w:tcPr>
          <w:p w14:paraId="3A8FAE0D"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vAlign w:val="center"/>
          </w:tcPr>
          <w:p w14:paraId="35150483"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47" w:type="pct"/>
            <w:shd w:val="clear" w:color="auto" w:fill="auto"/>
            <w:vAlign w:val="center"/>
          </w:tcPr>
          <w:p w14:paraId="025ADCA0"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vAlign w:val="center"/>
          </w:tcPr>
          <w:p w14:paraId="72CEA117"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shd w:val="clear" w:color="auto" w:fill="auto"/>
            <w:vAlign w:val="center"/>
          </w:tcPr>
          <w:p w14:paraId="7C06EDAF"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vAlign w:val="center"/>
          </w:tcPr>
          <w:p w14:paraId="30D94CEF"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514" w:type="pct"/>
            <w:tcBorders>
              <w:bottom w:val="double" w:sz="4" w:space="0" w:color="auto"/>
            </w:tcBorders>
            <w:shd w:val="clear" w:color="auto" w:fill="auto"/>
          </w:tcPr>
          <w:p w14:paraId="1B693821" w14:textId="459A2151" w:rsidR="00796FEC" w:rsidRPr="001B6135" w:rsidRDefault="00796FEC" w:rsidP="001B6135">
            <w:pPr>
              <w:tabs>
                <w:tab w:val="left" w:pos="3390"/>
              </w:tabs>
              <w:spacing w:line="360" w:lineRule="exact"/>
              <w:jc w:val="right"/>
              <w:rPr>
                <w:rFonts w:asciiTheme="majorBidi" w:hAnsiTheme="majorBidi" w:cstheme="majorBidi"/>
                <w:sz w:val="28"/>
                <w:szCs w:val="28"/>
              </w:rPr>
            </w:pPr>
            <w:r w:rsidRPr="001B6135">
              <w:rPr>
                <w:rFonts w:asciiTheme="majorBidi" w:hAnsiTheme="majorBidi" w:cstheme="majorBidi"/>
                <w:sz w:val="28"/>
                <w:szCs w:val="28"/>
              </w:rPr>
              <w:t xml:space="preserve">1,850,028 </w:t>
            </w:r>
          </w:p>
        </w:tc>
      </w:tr>
      <w:tr w:rsidR="00796FEC" w:rsidRPr="001B6135" w14:paraId="6C3BA662" w14:textId="77777777" w:rsidTr="00796FEC">
        <w:trPr>
          <w:cantSplit/>
        </w:trPr>
        <w:tc>
          <w:tcPr>
            <w:tcW w:w="1310" w:type="pct"/>
            <w:shd w:val="clear" w:color="auto" w:fill="auto"/>
            <w:hideMark/>
          </w:tcPr>
          <w:p w14:paraId="0E224B91" w14:textId="78BB53D6" w:rsidR="00796FEC" w:rsidRPr="001B6135" w:rsidRDefault="00796FEC" w:rsidP="001B6135">
            <w:pPr>
              <w:tabs>
                <w:tab w:val="left" w:pos="3390"/>
              </w:tabs>
              <w:spacing w:line="360" w:lineRule="exact"/>
              <w:ind w:left="54"/>
              <w:jc w:val="thaiDistribute"/>
              <w:rPr>
                <w:rFonts w:asciiTheme="majorBidi" w:hAnsiTheme="majorBidi" w:cstheme="majorBidi"/>
                <w:sz w:val="28"/>
                <w:szCs w:val="28"/>
              </w:rPr>
            </w:pPr>
            <w:r w:rsidRPr="001B6135">
              <w:rPr>
                <w:rFonts w:asciiTheme="majorBidi" w:hAnsiTheme="majorBidi" w:cstheme="majorBidi"/>
                <w:sz w:val="28"/>
                <w:szCs w:val="28"/>
              </w:rPr>
              <w:t>Ended December 31, 2021</w:t>
            </w:r>
          </w:p>
        </w:tc>
        <w:tc>
          <w:tcPr>
            <w:tcW w:w="171" w:type="pct"/>
            <w:shd w:val="clear" w:color="auto" w:fill="auto"/>
          </w:tcPr>
          <w:p w14:paraId="54B9A595" w14:textId="77777777" w:rsidR="00796FEC" w:rsidRPr="001B6135" w:rsidRDefault="00796FEC" w:rsidP="001B6135">
            <w:pPr>
              <w:tabs>
                <w:tab w:val="left" w:pos="3390"/>
              </w:tabs>
              <w:spacing w:line="360" w:lineRule="exact"/>
              <w:ind w:left="426"/>
              <w:jc w:val="thaiDistribute"/>
              <w:rPr>
                <w:rFonts w:asciiTheme="majorBidi" w:hAnsiTheme="majorBidi" w:cstheme="majorBidi"/>
                <w:sz w:val="28"/>
                <w:szCs w:val="28"/>
              </w:rPr>
            </w:pPr>
          </w:p>
        </w:tc>
        <w:tc>
          <w:tcPr>
            <w:tcW w:w="70" w:type="pct"/>
            <w:shd w:val="clear" w:color="auto" w:fill="auto"/>
          </w:tcPr>
          <w:p w14:paraId="61C48489"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shd w:val="clear" w:color="auto" w:fill="auto"/>
          </w:tcPr>
          <w:p w14:paraId="4B1D70E2"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tcPr>
          <w:p w14:paraId="43806445"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gridSpan w:val="2"/>
            <w:shd w:val="clear" w:color="auto" w:fill="auto"/>
          </w:tcPr>
          <w:p w14:paraId="2F938090"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tcPr>
          <w:p w14:paraId="48B7D174"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shd w:val="clear" w:color="auto" w:fill="auto"/>
          </w:tcPr>
          <w:p w14:paraId="4EEB315F"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tcPr>
          <w:p w14:paraId="2FD1E85F"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47" w:type="pct"/>
            <w:shd w:val="clear" w:color="auto" w:fill="auto"/>
          </w:tcPr>
          <w:p w14:paraId="22CC5CB4"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tcPr>
          <w:p w14:paraId="150D3737" w14:textId="77777777" w:rsidR="00796FEC" w:rsidRPr="001B6135" w:rsidRDefault="00796FEC" w:rsidP="001B6135">
            <w:pPr>
              <w:tabs>
                <w:tab w:val="left" w:pos="3390"/>
              </w:tabs>
              <w:spacing w:line="360" w:lineRule="exact"/>
              <w:ind w:left="426"/>
              <w:jc w:val="right"/>
              <w:rPr>
                <w:rFonts w:asciiTheme="majorBidi" w:hAnsiTheme="majorBidi" w:cstheme="majorBidi"/>
                <w:sz w:val="28"/>
                <w:szCs w:val="28"/>
              </w:rPr>
            </w:pPr>
          </w:p>
        </w:tc>
        <w:tc>
          <w:tcPr>
            <w:tcW w:w="512" w:type="pct"/>
            <w:shd w:val="clear" w:color="auto" w:fill="auto"/>
          </w:tcPr>
          <w:p w14:paraId="370BF9F2"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68" w:type="pct"/>
            <w:shd w:val="clear" w:color="auto" w:fill="auto"/>
          </w:tcPr>
          <w:p w14:paraId="61807EE5" w14:textId="77777777" w:rsidR="00796FEC" w:rsidRPr="001B6135" w:rsidRDefault="00796FEC" w:rsidP="001B6135">
            <w:pPr>
              <w:tabs>
                <w:tab w:val="left" w:pos="3390"/>
              </w:tabs>
              <w:spacing w:line="360" w:lineRule="exact"/>
              <w:jc w:val="right"/>
              <w:rPr>
                <w:rFonts w:asciiTheme="majorBidi" w:hAnsiTheme="majorBidi" w:cstheme="majorBidi"/>
                <w:sz w:val="28"/>
                <w:szCs w:val="28"/>
              </w:rPr>
            </w:pPr>
          </w:p>
        </w:tc>
        <w:tc>
          <w:tcPr>
            <w:tcW w:w="514" w:type="pct"/>
            <w:tcBorders>
              <w:top w:val="double" w:sz="4" w:space="0" w:color="auto"/>
              <w:bottom w:val="double" w:sz="4" w:space="0" w:color="auto"/>
            </w:tcBorders>
            <w:shd w:val="clear" w:color="auto" w:fill="auto"/>
          </w:tcPr>
          <w:p w14:paraId="19910A0F" w14:textId="42A6503C" w:rsidR="00796FEC" w:rsidRPr="001B6135" w:rsidRDefault="0053129A" w:rsidP="001B6135">
            <w:pPr>
              <w:tabs>
                <w:tab w:val="left" w:pos="3390"/>
              </w:tabs>
              <w:spacing w:line="360" w:lineRule="exact"/>
              <w:jc w:val="right"/>
              <w:rPr>
                <w:rFonts w:asciiTheme="majorBidi" w:hAnsiTheme="majorBidi" w:cstheme="majorBidi"/>
                <w:sz w:val="28"/>
                <w:szCs w:val="28"/>
                <w:lang w:val="en-US"/>
              </w:rPr>
            </w:pPr>
            <w:r w:rsidRPr="001B6135">
              <w:rPr>
                <w:rFonts w:asciiTheme="majorBidi" w:hAnsiTheme="majorBidi" w:cstheme="majorBidi"/>
                <w:sz w:val="28"/>
                <w:szCs w:val="28"/>
              </w:rPr>
              <w:t>1,46</w:t>
            </w:r>
            <w:r w:rsidR="00E11187" w:rsidRPr="001B6135">
              <w:rPr>
                <w:rFonts w:asciiTheme="majorBidi" w:hAnsiTheme="majorBidi" w:cstheme="majorBidi" w:hint="cs"/>
                <w:sz w:val="28"/>
                <w:szCs w:val="28"/>
                <w:lang w:val="en-US"/>
              </w:rPr>
              <w:t>6</w:t>
            </w:r>
            <w:r w:rsidR="00E11187" w:rsidRPr="001B6135">
              <w:rPr>
                <w:rFonts w:asciiTheme="majorBidi" w:hAnsiTheme="majorBidi" w:cstheme="majorBidi"/>
                <w:sz w:val="28"/>
                <w:szCs w:val="28"/>
                <w:lang w:val="en-US"/>
              </w:rPr>
              <w:t>,011</w:t>
            </w:r>
          </w:p>
        </w:tc>
      </w:tr>
    </w:tbl>
    <w:p w14:paraId="19960E27" w14:textId="4C464163" w:rsidR="00B349CD" w:rsidRPr="001B6135" w:rsidRDefault="00B349CD" w:rsidP="001B6135">
      <w:pPr>
        <w:pStyle w:val="af"/>
        <w:spacing w:before="120" w:line="320" w:lineRule="exact"/>
        <w:ind w:left="363" w:right="6" w:firstLine="0"/>
        <w:jc w:val="thaiDistribute"/>
        <w:rPr>
          <w:rFonts w:asciiTheme="majorBidi" w:hAnsiTheme="majorBidi"/>
        </w:rPr>
      </w:pPr>
      <w:r w:rsidRPr="001B6135">
        <w:rPr>
          <w:rFonts w:asciiTheme="majorBidi" w:hAnsiTheme="majorBidi"/>
          <w:lang w:val="en-GB"/>
        </w:rPr>
        <w:t>Saraburi Solar Co., Ltd. mortgages leasehold rights to land</w:t>
      </w:r>
      <w:r w:rsidR="00E514B8" w:rsidRPr="001B6135">
        <w:rPr>
          <w:rFonts w:asciiTheme="majorBidi" w:hAnsiTheme="majorBidi"/>
          <w:lang w:val="en-GB"/>
        </w:rPr>
        <w:t>,</w:t>
      </w:r>
      <w:r w:rsidRPr="001B6135">
        <w:rPr>
          <w:rFonts w:asciiTheme="majorBidi" w:hAnsiTheme="majorBidi"/>
          <w:lang w:val="en-GB"/>
        </w:rPr>
        <w:t xml:space="preserve"> Office building</w:t>
      </w:r>
      <w:r w:rsidR="00E514B8" w:rsidRPr="001B6135">
        <w:rPr>
          <w:rFonts w:asciiTheme="majorBidi" w:hAnsiTheme="majorBidi"/>
          <w:lang w:val="en-GB"/>
        </w:rPr>
        <w:t>,</w:t>
      </w:r>
      <w:r w:rsidRPr="001B6135">
        <w:rPr>
          <w:rFonts w:asciiTheme="majorBidi" w:hAnsiTheme="majorBidi"/>
          <w:lang w:val="en-GB"/>
        </w:rPr>
        <w:t xml:space="preserve"> Building</w:t>
      </w:r>
      <w:r w:rsidR="00E514B8" w:rsidRPr="001B6135">
        <w:rPr>
          <w:rFonts w:asciiTheme="majorBidi" w:hAnsiTheme="majorBidi"/>
          <w:lang w:val="en-GB"/>
        </w:rPr>
        <w:t>,</w:t>
      </w:r>
      <w:r w:rsidRPr="001B6135">
        <w:rPr>
          <w:rFonts w:asciiTheme="majorBidi" w:hAnsiTheme="majorBidi"/>
          <w:lang w:val="en-GB"/>
        </w:rPr>
        <w:t xml:space="preserve"> Machinery and equipment for generating electricity from solar energy </w:t>
      </w:r>
      <w:r w:rsidRPr="001B6135">
        <w:rPr>
          <w:rFonts w:asciiTheme="majorBidi" w:hAnsiTheme="majorBidi"/>
        </w:rPr>
        <w:t>t</w:t>
      </w:r>
      <w:r w:rsidRPr="001B6135">
        <w:rPr>
          <w:rFonts w:asciiTheme="majorBidi" w:hAnsiTheme="majorBidi"/>
          <w:lang w:val="en-GB"/>
        </w:rPr>
        <w:t xml:space="preserve">o be used as collateral for loans from financial institutions (Note </w:t>
      </w:r>
      <w:r w:rsidR="00312EDE" w:rsidRPr="001B6135">
        <w:rPr>
          <w:rFonts w:asciiTheme="majorBidi" w:hAnsiTheme="majorBidi"/>
          <w:lang w:val="en-GB"/>
        </w:rPr>
        <w:t>2</w:t>
      </w:r>
      <w:r w:rsidR="008A502E" w:rsidRPr="001B6135">
        <w:rPr>
          <w:rFonts w:asciiTheme="majorBidi" w:hAnsiTheme="majorBidi" w:hint="cs"/>
        </w:rPr>
        <w:t>0</w:t>
      </w:r>
      <w:r w:rsidRPr="001B6135">
        <w:rPr>
          <w:rFonts w:asciiTheme="majorBidi" w:hAnsiTheme="majorBidi"/>
          <w:cs/>
          <w:lang w:val="en-GB"/>
        </w:rPr>
        <w:t>)</w:t>
      </w:r>
      <w:r w:rsidRPr="001B6135">
        <w:rPr>
          <w:rFonts w:asciiTheme="majorBidi" w:hAnsiTheme="majorBidi" w:hint="cs"/>
          <w:cs/>
          <w:lang w:val="en-GB"/>
        </w:rPr>
        <w:t>.</w:t>
      </w:r>
    </w:p>
    <w:p w14:paraId="2E093575" w14:textId="61834B0B" w:rsidR="00307D2B" w:rsidRPr="001B6135" w:rsidRDefault="00B349CD" w:rsidP="001B6135">
      <w:pPr>
        <w:pStyle w:val="af"/>
        <w:spacing w:before="120" w:line="320" w:lineRule="exact"/>
        <w:ind w:left="363" w:right="6" w:firstLine="0"/>
        <w:jc w:val="thaiDistribute"/>
        <w:rPr>
          <w:rFonts w:asciiTheme="majorBidi" w:hAnsiTheme="majorBidi" w:cstheme="majorBidi"/>
          <w:lang w:val="en-GB"/>
        </w:rPr>
      </w:pPr>
      <w:r w:rsidRPr="001B6135">
        <w:rPr>
          <w:rFonts w:asciiTheme="majorBidi" w:hAnsiTheme="majorBidi"/>
          <w:lang w:val="en-GB"/>
        </w:rPr>
        <w:t>C.E.I. (Chiangmai) Co., Ltd.</w:t>
      </w:r>
      <w:r w:rsidRPr="001B6135">
        <w:rPr>
          <w:rFonts w:asciiTheme="majorBidi" w:hAnsiTheme="majorBidi" w:hint="cs"/>
          <w:cs/>
          <w:lang w:val="en-GB"/>
        </w:rPr>
        <w:t xml:space="preserve"> </w:t>
      </w:r>
      <w:r w:rsidRPr="001B6135">
        <w:rPr>
          <w:rFonts w:asciiTheme="majorBidi" w:hAnsiTheme="majorBidi"/>
          <w:lang w:val="en-GB"/>
        </w:rPr>
        <w:t xml:space="preserve">mortgages the land and building. As collateral for the issuance of debentures of the Company (Note </w:t>
      </w:r>
      <w:r w:rsidR="004C70CC" w:rsidRPr="001B6135">
        <w:rPr>
          <w:rFonts w:asciiTheme="majorBidi" w:hAnsiTheme="majorBidi"/>
        </w:rPr>
        <w:t>2</w:t>
      </w:r>
      <w:r w:rsidR="00844CB5" w:rsidRPr="001B6135">
        <w:rPr>
          <w:rFonts w:asciiTheme="majorBidi" w:hAnsiTheme="majorBidi"/>
        </w:rPr>
        <w:t>2</w:t>
      </w:r>
      <w:r w:rsidRPr="001B6135">
        <w:rPr>
          <w:rFonts w:asciiTheme="majorBidi" w:hAnsiTheme="majorBidi"/>
          <w:cs/>
          <w:lang w:val="en-GB"/>
        </w:rPr>
        <w:t>)</w:t>
      </w:r>
    </w:p>
    <w:p w14:paraId="180CF83F" w14:textId="449C5071" w:rsidR="004C70CC" w:rsidRPr="001B6135" w:rsidRDefault="004C70CC" w:rsidP="001B6135">
      <w:pPr>
        <w:pStyle w:val="af"/>
        <w:spacing w:before="0"/>
        <w:ind w:left="0" w:right="0" w:firstLine="0"/>
        <w:jc w:val="thaiDistribute"/>
        <w:rPr>
          <w:rFonts w:asciiTheme="majorBidi" w:hAnsiTheme="majorBidi" w:cstheme="majorBidi"/>
          <w:lang w:val="en-GB"/>
        </w:rPr>
      </w:pPr>
    </w:p>
    <w:p w14:paraId="3BC6EACC" w14:textId="592A7597" w:rsidR="00B21AF4" w:rsidRPr="001B6135" w:rsidRDefault="00B21AF4" w:rsidP="001B6135">
      <w:pPr>
        <w:pStyle w:val="af"/>
        <w:spacing w:before="0"/>
        <w:ind w:left="0" w:right="0" w:firstLine="0"/>
        <w:jc w:val="thaiDistribute"/>
        <w:rPr>
          <w:rFonts w:asciiTheme="majorBidi" w:hAnsiTheme="majorBidi" w:cstheme="majorBidi"/>
          <w:lang w:val="en-GB"/>
        </w:rPr>
      </w:pPr>
    </w:p>
    <w:p w14:paraId="0D982E08" w14:textId="77777777" w:rsidR="00B21AF4" w:rsidRPr="001B6135" w:rsidRDefault="00B21AF4" w:rsidP="001B6135">
      <w:pPr>
        <w:pStyle w:val="af"/>
        <w:spacing w:before="0"/>
        <w:ind w:left="0" w:right="0" w:firstLine="0"/>
        <w:jc w:val="thaiDistribute"/>
        <w:rPr>
          <w:rFonts w:asciiTheme="majorBidi" w:hAnsiTheme="majorBidi" w:cstheme="majorBidi"/>
          <w:lang w:val="en-GB"/>
        </w:rPr>
      </w:pPr>
    </w:p>
    <w:p w14:paraId="1A79077E" w14:textId="21A6D382" w:rsidR="00B21AF4" w:rsidRPr="001B6135" w:rsidRDefault="00B21AF4" w:rsidP="001B6135">
      <w:pPr>
        <w:pStyle w:val="af"/>
        <w:spacing w:before="0"/>
        <w:ind w:left="0" w:right="0" w:firstLine="0"/>
        <w:jc w:val="thaiDistribute"/>
        <w:rPr>
          <w:rFonts w:asciiTheme="majorBidi" w:hAnsiTheme="majorBidi" w:cstheme="majorBidi"/>
          <w:cs/>
          <w:lang w:val="en-GB"/>
        </w:rPr>
        <w:sectPr w:rsidR="00B21AF4" w:rsidRPr="001B6135" w:rsidSect="00B21AF4">
          <w:type w:val="continuous"/>
          <w:pgSz w:w="16840" w:h="11907" w:orient="landscape" w:code="9"/>
          <w:pgMar w:top="1440" w:right="1554" w:bottom="1140" w:left="1281" w:header="709" w:footer="295" w:gutter="0"/>
          <w:cols w:space="737"/>
          <w:docGrid w:linePitch="299"/>
        </w:sectPr>
      </w:pPr>
    </w:p>
    <w:p w14:paraId="74D88A0F" w14:textId="67527138" w:rsidR="00307D2B" w:rsidRPr="001B6135" w:rsidRDefault="004C70CC" w:rsidP="001B6135">
      <w:pPr>
        <w:pStyle w:val="af"/>
        <w:numPr>
          <w:ilvl w:val="1"/>
          <w:numId w:val="30"/>
        </w:numPr>
        <w:spacing w:before="0"/>
        <w:ind w:left="826" w:right="0" w:hanging="448"/>
        <w:jc w:val="thaiDistribute"/>
        <w:rPr>
          <w:rFonts w:asciiTheme="majorBidi" w:hAnsiTheme="majorBidi" w:cstheme="majorBidi"/>
          <w:lang w:val="en-GB"/>
        </w:rPr>
      </w:pPr>
      <w:r w:rsidRPr="001B6135">
        <w:rPr>
          <w:rFonts w:asciiTheme="majorBidi" w:hAnsiTheme="majorBidi" w:cstheme="majorBidi"/>
        </w:rPr>
        <w:lastRenderedPageBreak/>
        <w:t>Property</w:t>
      </w:r>
      <w:r w:rsidRPr="001B6135">
        <w:rPr>
          <w:rFonts w:asciiTheme="majorBidi" w:hAnsiTheme="majorBidi" w:cstheme="majorBidi"/>
          <w:lang w:val="en-GB"/>
        </w:rPr>
        <w:t>, plant and equipment not used in operations</w:t>
      </w:r>
    </w:p>
    <w:p w14:paraId="6168F249" w14:textId="33CFE36B" w:rsidR="004C70CC" w:rsidRPr="001B6135" w:rsidRDefault="004C70CC" w:rsidP="001B6135">
      <w:pPr>
        <w:pStyle w:val="af"/>
        <w:spacing w:before="0"/>
        <w:ind w:left="826" w:right="0" w:firstLine="0"/>
        <w:jc w:val="thaiDistribute"/>
        <w:rPr>
          <w:rFonts w:asciiTheme="majorBidi" w:hAnsiTheme="majorBidi" w:cstheme="majorBidi"/>
          <w:lang w:val="en-GB"/>
        </w:rPr>
      </w:pPr>
      <w:r w:rsidRPr="001B6135">
        <w:rPr>
          <w:rFonts w:asciiTheme="majorBidi" w:hAnsiTheme="majorBidi" w:cstheme="majorBidi"/>
        </w:rPr>
        <w:t xml:space="preserve">Movement for the year ended </w:t>
      </w:r>
      <w:r w:rsidR="00BD391B" w:rsidRPr="001B6135">
        <w:rPr>
          <w:rFonts w:asciiTheme="majorBidi" w:hAnsiTheme="majorBidi" w:cstheme="majorBidi"/>
        </w:rPr>
        <w:t>December 31, 2021</w:t>
      </w:r>
      <w:r w:rsidR="00E1301C" w:rsidRPr="001B6135">
        <w:rPr>
          <w:rFonts w:asciiTheme="majorBidi" w:hAnsiTheme="majorBidi" w:cstheme="majorBidi"/>
        </w:rPr>
        <w:t xml:space="preserve"> and 2020</w:t>
      </w:r>
      <w:r w:rsidRPr="001B6135">
        <w:rPr>
          <w:rFonts w:asciiTheme="majorBidi" w:hAnsiTheme="majorBidi" w:cstheme="majorBidi"/>
        </w:rPr>
        <w:t xml:space="preserve"> is as follows.</w:t>
      </w:r>
    </w:p>
    <w:tbl>
      <w:tblPr>
        <w:tblW w:w="10334" w:type="dxa"/>
        <w:tblInd w:w="-288" w:type="dxa"/>
        <w:tblLayout w:type="fixed"/>
        <w:tblCellMar>
          <w:left w:w="72" w:type="dxa"/>
          <w:right w:w="72" w:type="dxa"/>
        </w:tblCellMar>
        <w:tblLook w:val="04A0" w:firstRow="1" w:lastRow="0" w:firstColumn="1" w:lastColumn="0" w:noHBand="0" w:noVBand="1"/>
      </w:tblPr>
      <w:tblGrid>
        <w:gridCol w:w="4500"/>
        <w:gridCol w:w="180"/>
        <w:gridCol w:w="1260"/>
        <w:gridCol w:w="36"/>
        <w:gridCol w:w="162"/>
        <w:gridCol w:w="1134"/>
        <w:gridCol w:w="108"/>
        <w:gridCol w:w="198"/>
        <w:gridCol w:w="1296"/>
        <w:gridCol w:w="164"/>
        <w:gridCol w:w="1296"/>
      </w:tblGrid>
      <w:tr w:rsidR="004C70CC" w:rsidRPr="001B6135" w14:paraId="5B5DAE69" w14:textId="77777777" w:rsidTr="00BD7EF1">
        <w:trPr>
          <w:cantSplit/>
          <w:trHeight w:val="272"/>
        </w:trPr>
        <w:tc>
          <w:tcPr>
            <w:tcW w:w="4500" w:type="dxa"/>
          </w:tcPr>
          <w:p w14:paraId="0E50C444" w14:textId="77777777" w:rsidR="004C70CC" w:rsidRPr="001B6135" w:rsidRDefault="004C70CC" w:rsidP="001B6135">
            <w:pPr>
              <w:tabs>
                <w:tab w:val="left" w:pos="3390"/>
              </w:tabs>
              <w:spacing w:line="240" w:lineRule="auto"/>
              <w:ind w:left="426"/>
              <w:jc w:val="center"/>
              <w:rPr>
                <w:rFonts w:asciiTheme="majorBidi" w:hAnsiTheme="majorBidi" w:cstheme="majorBidi"/>
                <w:sz w:val="28"/>
                <w:szCs w:val="28"/>
              </w:rPr>
            </w:pPr>
          </w:p>
        </w:tc>
        <w:tc>
          <w:tcPr>
            <w:tcW w:w="180" w:type="dxa"/>
          </w:tcPr>
          <w:p w14:paraId="4B861183" w14:textId="77777777" w:rsidR="004C70CC" w:rsidRPr="001B6135" w:rsidRDefault="004C70CC" w:rsidP="001B6135">
            <w:pPr>
              <w:tabs>
                <w:tab w:val="left" w:pos="3390"/>
              </w:tabs>
              <w:spacing w:line="240" w:lineRule="auto"/>
              <w:jc w:val="center"/>
              <w:rPr>
                <w:rFonts w:asciiTheme="majorBidi" w:hAnsiTheme="majorBidi" w:cstheme="majorBidi"/>
                <w:sz w:val="28"/>
                <w:szCs w:val="28"/>
                <w:cs/>
              </w:rPr>
            </w:pPr>
          </w:p>
        </w:tc>
        <w:tc>
          <w:tcPr>
            <w:tcW w:w="1296" w:type="dxa"/>
            <w:gridSpan w:val="2"/>
            <w:tcBorders>
              <w:bottom w:val="single" w:sz="4" w:space="0" w:color="auto"/>
            </w:tcBorders>
          </w:tcPr>
          <w:p w14:paraId="715A99E4" w14:textId="77777777" w:rsidR="004C70CC" w:rsidRPr="001B6135" w:rsidRDefault="004C70CC" w:rsidP="001B6135">
            <w:pPr>
              <w:tabs>
                <w:tab w:val="left" w:pos="3390"/>
              </w:tabs>
              <w:spacing w:line="240" w:lineRule="auto"/>
              <w:jc w:val="right"/>
              <w:rPr>
                <w:rFonts w:asciiTheme="majorBidi" w:hAnsiTheme="majorBidi" w:cstheme="majorBidi"/>
                <w:sz w:val="28"/>
                <w:szCs w:val="28"/>
                <w:cs/>
              </w:rPr>
            </w:pPr>
          </w:p>
        </w:tc>
        <w:tc>
          <w:tcPr>
            <w:tcW w:w="1296" w:type="dxa"/>
            <w:gridSpan w:val="2"/>
            <w:tcBorders>
              <w:bottom w:val="single" w:sz="4" w:space="0" w:color="auto"/>
            </w:tcBorders>
          </w:tcPr>
          <w:p w14:paraId="3BCEAEB9" w14:textId="77777777" w:rsidR="004C70CC" w:rsidRPr="001B6135" w:rsidRDefault="004C70CC" w:rsidP="001B6135">
            <w:pPr>
              <w:tabs>
                <w:tab w:val="left" w:pos="3390"/>
              </w:tabs>
              <w:spacing w:line="240" w:lineRule="auto"/>
              <w:jc w:val="right"/>
              <w:rPr>
                <w:rFonts w:asciiTheme="majorBidi" w:hAnsiTheme="majorBidi" w:cstheme="majorBidi"/>
                <w:sz w:val="28"/>
                <w:szCs w:val="28"/>
                <w:cs/>
              </w:rPr>
            </w:pPr>
          </w:p>
        </w:tc>
        <w:tc>
          <w:tcPr>
            <w:tcW w:w="3062" w:type="dxa"/>
            <w:gridSpan w:val="5"/>
            <w:tcBorders>
              <w:bottom w:val="single" w:sz="4" w:space="0" w:color="auto"/>
            </w:tcBorders>
          </w:tcPr>
          <w:p w14:paraId="0311C275" w14:textId="425302AB" w:rsidR="004C70CC" w:rsidRPr="001B6135" w:rsidRDefault="004C70CC" w:rsidP="001B6135">
            <w:pPr>
              <w:tabs>
                <w:tab w:val="left" w:pos="3390"/>
              </w:tabs>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(Unit:</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Baht)</w:t>
            </w:r>
          </w:p>
        </w:tc>
      </w:tr>
      <w:tr w:rsidR="004C70CC" w:rsidRPr="001B6135" w14:paraId="51E9E1EE" w14:textId="77777777" w:rsidTr="00363671">
        <w:trPr>
          <w:cantSplit/>
          <w:trHeight w:val="343"/>
        </w:trPr>
        <w:tc>
          <w:tcPr>
            <w:tcW w:w="4500" w:type="dxa"/>
          </w:tcPr>
          <w:p w14:paraId="33F8DCEC" w14:textId="77777777" w:rsidR="004C70CC" w:rsidRPr="001B6135" w:rsidRDefault="004C70CC" w:rsidP="001B6135">
            <w:pPr>
              <w:tabs>
                <w:tab w:val="left" w:pos="3390"/>
              </w:tabs>
              <w:spacing w:line="240" w:lineRule="auto"/>
              <w:ind w:left="426"/>
              <w:jc w:val="center"/>
              <w:rPr>
                <w:rFonts w:asciiTheme="majorBidi" w:hAnsiTheme="majorBidi" w:cstheme="majorBidi"/>
                <w:sz w:val="28"/>
                <w:szCs w:val="28"/>
              </w:rPr>
            </w:pPr>
          </w:p>
        </w:tc>
        <w:tc>
          <w:tcPr>
            <w:tcW w:w="180" w:type="dxa"/>
            <w:tcBorders>
              <w:left w:val="nil"/>
              <w:right w:val="nil"/>
            </w:tcBorders>
            <w:vAlign w:val="bottom"/>
          </w:tcPr>
          <w:p w14:paraId="6D400DFE" w14:textId="77777777" w:rsidR="004C70CC" w:rsidRPr="001B6135" w:rsidRDefault="004C70CC" w:rsidP="001B6135">
            <w:pPr>
              <w:tabs>
                <w:tab w:val="left" w:pos="3390"/>
              </w:tabs>
              <w:spacing w:line="240" w:lineRule="auto"/>
              <w:ind w:left="426"/>
              <w:jc w:val="center"/>
              <w:rPr>
                <w:rFonts w:asciiTheme="majorBidi" w:hAnsiTheme="majorBidi" w:cstheme="majorBidi"/>
                <w:sz w:val="28"/>
                <w:szCs w:val="28"/>
              </w:rPr>
            </w:pPr>
          </w:p>
        </w:tc>
        <w:tc>
          <w:tcPr>
            <w:tcW w:w="5654" w:type="dxa"/>
            <w:gridSpan w:val="9"/>
            <w:tcBorders>
              <w:top w:val="single" w:sz="4" w:space="0" w:color="auto"/>
              <w:left w:val="nil"/>
              <w:bottom w:val="single" w:sz="4" w:space="0" w:color="auto"/>
              <w:right w:val="nil"/>
            </w:tcBorders>
            <w:vAlign w:val="center"/>
          </w:tcPr>
          <w:p w14:paraId="4D65B552" w14:textId="3AC87719" w:rsidR="004C70CC" w:rsidRPr="001B6135" w:rsidRDefault="004C70CC" w:rsidP="001B6135">
            <w:pPr>
              <w:tabs>
                <w:tab w:val="left" w:pos="3390"/>
              </w:tabs>
              <w:spacing w:line="240" w:lineRule="auto"/>
              <w:jc w:val="center"/>
              <w:rPr>
                <w:rFonts w:asciiTheme="majorBidi" w:hAnsiTheme="majorBidi" w:cstheme="majorBidi"/>
                <w:sz w:val="28"/>
                <w:szCs w:val="28"/>
                <w:cs/>
              </w:rPr>
            </w:pPr>
            <w:r w:rsidRPr="001B6135">
              <w:rPr>
                <w:rFonts w:asciiTheme="majorBidi" w:hAnsiTheme="majorBidi" w:cstheme="majorBidi"/>
                <w:sz w:val="28"/>
                <w:szCs w:val="28"/>
              </w:rPr>
              <w:t>Consolidated</w:t>
            </w:r>
          </w:p>
        </w:tc>
      </w:tr>
      <w:tr w:rsidR="004C70CC" w:rsidRPr="001B6135" w14:paraId="4CF65FA6" w14:textId="77777777" w:rsidTr="00BD7EF1">
        <w:trPr>
          <w:cantSplit/>
          <w:trHeight w:val="343"/>
        </w:trPr>
        <w:tc>
          <w:tcPr>
            <w:tcW w:w="4500" w:type="dxa"/>
          </w:tcPr>
          <w:p w14:paraId="148D4AD2" w14:textId="77777777" w:rsidR="004C70CC" w:rsidRPr="001B6135" w:rsidRDefault="004C70CC" w:rsidP="001B6135">
            <w:pPr>
              <w:tabs>
                <w:tab w:val="left" w:pos="3390"/>
              </w:tabs>
              <w:spacing w:line="240" w:lineRule="auto"/>
              <w:ind w:left="426"/>
              <w:jc w:val="center"/>
              <w:rPr>
                <w:rFonts w:asciiTheme="majorBidi" w:hAnsiTheme="majorBidi" w:cstheme="majorBidi"/>
                <w:sz w:val="28"/>
                <w:szCs w:val="28"/>
              </w:rPr>
            </w:pPr>
          </w:p>
        </w:tc>
        <w:tc>
          <w:tcPr>
            <w:tcW w:w="180" w:type="dxa"/>
            <w:tcBorders>
              <w:left w:val="nil"/>
              <w:bottom w:val="nil"/>
              <w:right w:val="nil"/>
            </w:tcBorders>
            <w:vAlign w:val="bottom"/>
          </w:tcPr>
          <w:p w14:paraId="0B7C0839" w14:textId="77777777" w:rsidR="004C70CC" w:rsidRPr="001B6135" w:rsidRDefault="004C70CC" w:rsidP="001B6135">
            <w:pPr>
              <w:tabs>
                <w:tab w:val="left" w:pos="3390"/>
              </w:tabs>
              <w:spacing w:line="240" w:lineRule="auto"/>
              <w:ind w:left="426"/>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vAlign w:val="bottom"/>
          </w:tcPr>
          <w:p w14:paraId="30543372" w14:textId="26EDD4F2" w:rsidR="004C70CC" w:rsidRPr="001B6135" w:rsidRDefault="003107E4" w:rsidP="001B6135">
            <w:pPr>
              <w:tabs>
                <w:tab w:val="left" w:pos="3390"/>
              </w:tabs>
              <w:spacing w:line="240" w:lineRule="auto"/>
              <w:jc w:val="center"/>
              <w:rPr>
                <w:rFonts w:asciiTheme="majorBidi" w:hAnsiTheme="majorBidi" w:cstheme="majorBidi"/>
                <w:sz w:val="28"/>
                <w:szCs w:val="28"/>
                <w:cs/>
              </w:rPr>
            </w:pPr>
            <w:r w:rsidRPr="001B6135">
              <w:rPr>
                <w:rFonts w:asciiTheme="majorBidi" w:hAnsiTheme="majorBidi" w:cstheme="majorBidi"/>
                <w:sz w:val="28"/>
                <w:szCs w:val="28"/>
              </w:rPr>
              <w:t>Land and land improvement</w:t>
            </w:r>
          </w:p>
        </w:tc>
        <w:tc>
          <w:tcPr>
            <w:tcW w:w="198" w:type="dxa"/>
            <w:gridSpan w:val="2"/>
            <w:tcBorders>
              <w:left w:val="nil"/>
              <w:right w:val="nil"/>
            </w:tcBorders>
            <w:vAlign w:val="bottom"/>
          </w:tcPr>
          <w:p w14:paraId="294673DB" w14:textId="77777777" w:rsidR="004C70CC" w:rsidRPr="001B6135" w:rsidRDefault="004C70CC" w:rsidP="001B6135">
            <w:pPr>
              <w:tabs>
                <w:tab w:val="left" w:pos="3390"/>
              </w:tabs>
              <w:spacing w:line="240" w:lineRule="auto"/>
              <w:jc w:val="center"/>
              <w:rPr>
                <w:rFonts w:asciiTheme="majorBidi" w:hAnsiTheme="majorBidi" w:cstheme="majorBidi"/>
                <w:sz w:val="28"/>
                <w:szCs w:val="28"/>
                <w:cs/>
              </w:rPr>
            </w:pPr>
          </w:p>
        </w:tc>
        <w:tc>
          <w:tcPr>
            <w:tcW w:w="1242" w:type="dxa"/>
            <w:gridSpan w:val="2"/>
            <w:tcBorders>
              <w:top w:val="single" w:sz="4" w:space="0" w:color="auto"/>
              <w:left w:val="nil"/>
              <w:bottom w:val="single" w:sz="4" w:space="0" w:color="auto"/>
              <w:right w:val="nil"/>
            </w:tcBorders>
            <w:vAlign w:val="bottom"/>
          </w:tcPr>
          <w:p w14:paraId="0ED7716D" w14:textId="44E678EB" w:rsidR="004C70CC" w:rsidRPr="001B6135" w:rsidRDefault="003107E4" w:rsidP="001B6135">
            <w:pPr>
              <w:tabs>
                <w:tab w:val="left" w:pos="3390"/>
              </w:tabs>
              <w:spacing w:line="240" w:lineRule="auto"/>
              <w:jc w:val="center"/>
              <w:rPr>
                <w:rFonts w:asciiTheme="majorBidi" w:hAnsiTheme="majorBidi" w:cstheme="majorBidi"/>
                <w:sz w:val="28"/>
                <w:szCs w:val="28"/>
                <w:cs/>
              </w:rPr>
            </w:pPr>
            <w:r w:rsidRPr="001B6135">
              <w:rPr>
                <w:rFonts w:asciiTheme="majorBidi" w:hAnsiTheme="majorBidi" w:cstheme="majorBidi"/>
                <w:sz w:val="28"/>
                <w:szCs w:val="28"/>
              </w:rPr>
              <w:t>Buildings and building improvements</w:t>
            </w:r>
          </w:p>
        </w:tc>
        <w:tc>
          <w:tcPr>
            <w:tcW w:w="198" w:type="dxa"/>
            <w:tcBorders>
              <w:left w:val="nil"/>
              <w:right w:val="nil"/>
            </w:tcBorders>
            <w:vAlign w:val="bottom"/>
          </w:tcPr>
          <w:p w14:paraId="7A272668" w14:textId="77777777" w:rsidR="004C70CC" w:rsidRPr="001B6135" w:rsidRDefault="004C70CC" w:rsidP="001B6135">
            <w:pPr>
              <w:tabs>
                <w:tab w:val="left" w:pos="3390"/>
              </w:tabs>
              <w:spacing w:line="240" w:lineRule="auto"/>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4AF94C61" w14:textId="08AD0FEC" w:rsidR="004C70CC" w:rsidRPr="001B6135" w:rsidRDefault="003107E4" w:rsidP="001B6135">
            <w:pPr>
              <w:tabs>
                <w:tab w:val="left" w:pos="3390"/>
              </w:tabs>
              <w:spacing w:line="240" w:lineRule="auto"/>
              <w:jc w:val="center"/>
              <w:rPr>
                <w:rFonts w:asciiTheme="majorBidi" w:hAnsiTheme="majorBidi" w:cstheme="majorBidi"/>
                <w:sz w:val="28"/>
                <w:szCs w:val="28"/>
                <w:cs/>
              </w:rPr>
            </w:pPr>
            <w:r w:rsidRPr="001B6135">
              <w:rPr>
                <w:rFonts w:asciiTheme="majorBidi" w:hAnsiTheme="majorBidi" w:cstheme="majorBidi"/>
                <w:sz w:val="28"/>
                <w:szCs w:val="28"/>
              </w:rPr>
              <w:t>Office equipment</w:t>
            </w:r>
          </w:p>
        </w:tc>
        <w:tc>
          <w:tcPr>
            <w:tcW w:w="164" w:type="dxa"/>
            <w:tcBorders>
              <w:top w:val="single" w:sz="4" w:space="0" w:color="auto"/>
              <w:left w:val="nil"/>
              <w:right w:val="nil"/>
            </w:tcBorders>
            <w:vAlign w:val="bottom"/>
          </w:tcPr>
          <w:p w14:paraId="58F414F5" w14:textId="77777777" w:rsidR="004C70CC" w:rsidRPr="001B6135" w:rsidRDefault="004C70CC" w:rsidP="001B6135">
            <w:pPr>
              <w:tabs>
                <w:tab w:val="left" w:pos="3390"/>
              </w:tabs>
              <w:spacing w:line="240" w:lineRule="auto"/>
              <w:jc w:val="center"/>
              <w:rPr>
                <w:rFonts w:asciiTheme="majorBidi" w:hAnsiTheme="majorBidi" w:cstheme="majorBidi"/>
                <w:sz w:val="28"/>
                <w:szCs w:val="28"/>
                <w:cs/>
              </w:rPr>
            </w:pPr>
          </w:p>
        </w:tc>
        <w:tc>
          <w:tcPr>
            <w:tcW w:w="1296" w:type="dxa"/>
            <w:tcBorders>
              <w:top w:val="single" w:sz="4" w:space="0" w:color="auto"/>
              <w:left w:val="nil"/>
              <w:bottom w:val="single" w:sz="4" w:space="0" w:color="auto"/>
              <w:right w:val="nil"/>
            </w:tcBorders>
            <w:vAlign w:val="bottom"/>
          </w:tcPr>
          <w:p w14:paraId="26D4CE2D" w14:textId="0E66D854" w:rsidR="004C70CC" w:rsidRPr="001B6135" w:rsidRDefault="003107E4" w:rsidP="001B6135">
            <w:pPr>
              <w:tabs>
                <w:tab w:val="left" w:pos="3390"/>
              </w:tabs>
              <w:spacing w:line="240" w:lineRule="auto"/>
              <w:jc w:val="center"/>
              <w:rPr>
                <w:rFonts w:asciiTheme="majorBidi" w:hAnsiTheme="majorBidi" w:cstheme="majorBidi"/>
                <w:sz w:val="28"/>
                <w:szCs w:val="28"/>
                <w:cs/>
                <w:lang w:val="en-US"/>
              </w:rPr>
            </w:pPr>
            <w:r w:rsidRPr="001B6135">
              <w:rPr>
                <w:rFonts w:asciiTheme="majorBidi" w:hAnsiTheme="majorBidi" w:cstheme="majorBidi"/>
                <w:sz w:val="28"/>
                <w:szCs w:val="28"/>
                <w:lang w:val="en-US"/>
              </w:rPr>
              <w:t>Total</w:t>
            </w:r>
          </w:p>
        </w:tc>
      </w:tr>
      <w:tr w:rsidR="004C70CC" w:rsidRPr="001B6135" w14:paraId="2EEBB39C" w14:textId="77777777" w:rsidTr="0070709F">
        <w:trPr>
          <w:cantSplit/>
          <w:trHeight w:val="93"/>
        </w:trPr>
        <w:tc>
          <w:tcPr>
            <w:tcW w:w="4500" w:type="dxa"/>
            <w:hideMark/>
          </w:tcPr>
          <w:p w14:paraId="22C05233" w14:textId="6EB26101" w:rsidR="004C70CC" w:rsidRPr="001B6135" w:rsidRDefault="004C70CC" w:rsidP="001B6135">
            <w:pPr>
              <w:tabs>
                <w:tab w:val="left" w:pos="3390"/>
              </w:tabs>
              <w:spacing w:line="240" w:lineRule="auto"/>
              <w:jc w:val="thaiDistribute"/>
              <w:rPr>
                <w:rFonts w:asciiTheme="majorBidi" w:hAnsiTheme="majorBidi" w:cstheme="majorBidi"/>
                <w:b/>
                <w:bCs/>
                <w:sz w:val="28"/>
                <w:szCs w:val="28"/>
                <w:u w:val="single"/>
              </w:rPr>
            </w:pPr>
            <w:r w:rsidRPr="001B6135">
              <w:rPr>
                <w:rFonts w:asciiTheme="majorBidi" w:hAnsiTheme="majorBidi" w:cstheme="majorBidi"/>
                <w:b/>
                <w:bCs/>
                <w:sz w:val="28"/>
                <w:szCs w:val="28"/>
                <w:u w:val="single"/>
              </w:rPr>
              <w:t>Cost</w:t>
            </w:r>
          </w:p>
        </w:tc>
        <w:tc>
          <w:tcPr>
            <w:tcW w:w="180" w:type="dxa"/>
          </w:tcPr>
          <w:p w14:paraId="471E41C6"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c>
          <w:tcPr>
            <w:tcW w:w="1260" w:type="dxa"/>
            <w:tcBorders>
              <w:top w:val="single" w:sz="4" w:space="0" w:color="auto"/>
            </w:tcBorders>
          </w:tcPr>
          <w:p w14:paraId="6ECE1B33"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c>
          <w:tcPr>
            <w:tcW w:w="198" w:type="dxa"/>
            <w:gridSpan w:val="2"/>
          </w:tcPr>
          <w:p w14:paraId="73F65E4C"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c>
          <w:tcPr>
            <w:tcW w:w="1242" w:type="dxa"/>
            <w:gridSpan w:val="2"/>
            <w:tcBorders>
              <w:top w:val="single" w:sz="4" w:space="0" w:color="auto"/>
            </w:tcBorders>
          </w:tcPr>
          <w:p w14:paraId="4D8C83AB"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c>
          <w:tcPr>
            <w:tcW w:w="198" w:type="dxa"/>
          </w:tcPr>
          <w:p w14:paraId="22A40CEB"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c>
          <w:tcPr>
            <w:tcW w:w="1296" w:type="dxa"/>
            <w:tcBorders>
              <w:top w:val="single" w:sz="4" w:space="0" w:color="auto"/>
            </w:tcBorders>
          </w:tcPr>
          <w:p w14:paraId="0A904607"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c>
          <w:tcPr>
            <w:tcW w:w="164" w:type="dxa"/>
          </w:tcPr>
          <w:p w14:paraId="5BDB25ED"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c>
          <w:tcPr>
            <w:tcW w:w="1296" w:type="dxa"/>
          </w:tcPr>
          <w:p w14:paraId="014AD576" w14:textId="77777777" w:rsidR="004C70CC" w:rsidRPr="001B6135" w:rsidRDefault="004C70CC" w:rsidP="001B6135">
            <w:pPr>
              <w:tabs>
                <w:tab w:val="left" w:pos="3390"/>
              </w:tabs>
              <w:spacing w:line="240" w:lineRule="auto"/>
              <w:ind w:left="426"/>
              <w:jc w:val="thaiDistribute"/>
              <w:rPr>
                <w:rFonts w:asciiTheme="majorBidi" w:hAnsiTheme="majorBidi" w:cstheme="majorBidi"/>
                <w:sz w:val="28"/>
                <w:szCs w:val="28"/>
              </w:rPr>
            </w:pPr>
          </w:p>
        </w:tc>
      </w:tr>
      <w:tr w:rsidR="0070709F" w:rsidRPr="001B6135" w14:paraId="5BB17D3A" w14:textId="77777777" w:rsidTr="00E11421">
        <w:trPr>
          <w:cantSplit/>
          <w:trHeight w:val="93"/>
        </w:trPr>
        <w:tc>
          <w:tcPr>
            <w:tcW w:w="4500" w:type="dxa"/>
          </w:tcPr>
          <w:p w14:paraId="4918C7E6" w14:textId="3FCC093B" w:rsidR="0070709F" w:rsidRPr="001B6135" w:rsidRDefault="0070709F" w:rsidP="001B6135">
            <w:pPr>
              <w:tabs>
                <w:tab w:val="left" w:pos="3390"/>
              </w:tabs>
              <w:spacing w:line="240" w:lineRule="auto"/>
              <w:jc w:val="thaiDistribute"/>
              <w:rPr>
                <w:rFonts w:asciiTheme="majorBidi" w:hAnsiTheme="majorBidi" w:cstheme="majorBidi"/>
                <w:b/>
                <w:bCs/>
                <w:sz w:val="28"/>
                <w:szCs w:val="28"/>
                <w:u w:val="single"/>
              </w:rPr>
            </w:pPr>
            <w:r w:rsidRPr="001B6135">
              <w:rPr>
                <w:rFonts w:asciiTheme="majorBidi" w:hAnsiTheme="majorBidi" w:cstheme="majorBidi"/>
                <w:sz w:val="28"/>
                <w:szCs w:val="28"/>
              </w:rPr>
              <w:t>Balance as at January 1, 2020</w:t>
            </w:r>
          </w:p>
        </w:tc>
        <w:tc>
          <w:tcPr>
            <w:tcW w:w="180" w:type="dxa"/>
          </w:tcPr>
          <w:p w14:paraId="56B9956D" w14:textId="77777777" w:rsidR="0070709F" w:rsidRPr="001B6135" w:rsidRDefault="0070709F" w:rsidP="001B6135">
            <w:pPr>
              <w:tabs>
                <w:tab w:val="left" w:pos="3390"/>
              </w:tabs>
              <w:spacing w:line="240" w:lineRule="auto"/>
              <w:ind w:left="426"/>
              <w:jc w:val="thaiDistribute"/>
              <w:rPr>
                <w:rFonts w:asciiTheme="majorBidi" w:hAnsiTheme="majorBidi" w:cstheme="majorBidi"/>
                <w:sz w:val="28"/>
                <w:szCs w:val="28"/>
              </w:rPr>
            </w:pPr>
          </w:p>
        </w:tc>
        <w:tc>
          <w:tcPr>
            <w:tcW w:w="1260" w:type="dxa"/>
            <w:vAlign w:val="bottom"/>
          </w:tcPr>
          <w:p w14:paraId="28A64C64" w14:textId="118AFF6B"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vAlign w:val="bottom"/>
          </w:tcPr>
          <w:p w14:paraId="0ECD7159"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42" w:type="dxa"/>
            <w:gridSpan w:val="2"/>
            <w:vAlign w:val="bottom"/>
          </w:tcPr>
          <w:p w14:paraId="7A820EB6" w14:textId="1C755D54"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vAlign w:val="bottom"/>
          </w:tcPr>
          <w:p w14:paraId="6A7B62D6"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vAlign w:val="bottom"/>
          </w:tcPr>
          <w:p w14:paraId="1A8B9C5D" w14:textId="5D8A0E7F"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78FA4F7C"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vAlign w:val="bottom"/>
          </w:tcPr>
          <w:p w14:paraId="35C82EA0" w14:textId="145AF3B5"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70709F" w:rsidRPr="001B6135" w14:paraId="78FAA3B9" w14:textId="77777777" w:rsidTr="00E11421">
        <w:trPr>
          <w:cantSplit/>
          <w:trHeight w:val="93"/>
        </w:trPr>
        <w:tc>
          <w:tcPr>
            <w:tcW w:w="4500" w:type="dxa"/>
          </w:tcPr>
          <w:p w14:paraId="11CB47C2" w14:textId="00442ADE" w:rsidR="0070709F" w:rsidRPr="001B6135" w:rsidRDefault="0070709F" w:rsidP="001B6135">
            <w:pPr>
              <w:tabs>
                <w:tab w:val="left" w:pos="3390"/>
              </w:tabs>
              <w:spacing w:line="240" w:lineRule="auto"/>
              <w:jc w:val="thaiDistribute"/>
              <w:rPr>
                <w:rFonts w:asciiTheme="majorBidi" w:hAnsiTheme="majorBidi" w:cstheme="majorBidi"/>
                <w:b/>
                <w:bCs/>
                <w:sz w:val="28"/>
                <w:szCs w:val="28"/>
                <w:u w:val="single"/>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Purchase</w:t>
            </w:r>
          </w:p>
        </w:tc>
        <w:tc>
          <w:tcPr>
            <w:tcW w:w="180" w:type="dxa"/>
          </w:tcPr>
          <w:p w14:paraId="3E8C9633" w14:textId="77777777" w:rsidR="0070709F" w:rsidRPr="001B6135" w:rsidRDefault="0070709F" w:rsidP="001B6135">
            <w:pPr>
              <w:tabs>
                <w:tab w:val="left" w:pos="3390"/>
              </w:tabs>
              <w:spacing w:line="240" w:lineRule="auto"/>
              <w:ind w:left="426"/>
              <w:jc w:val="thaiDistribute"/>
              <w:rPr>
                <w:rFonts w:asciiTheme="majorBidi" w:hAnsiTheme="majorBidi" w:cstheme="majorBidi"/>
                <w:sz w:val="28"/>
                <w:szCs w:val="28"/>
              </w:rPr>
            </w:pPr>
          </w:p>
        </w:tc>
        <w:tc>
          <w:tcPr>
            <w:tcW w:w="1260" w:type="dxa"/>
            <w:vAlign w:val="bottom"/>
          </w:tcPr>
          <w:p w14:paraId="326AE943" w14:textId="522D3E65"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vAlign w:val="bottom"/>
          </w:tcPr>
          <w:p w14:paraId="4A8374CC"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42" w:type="dxa"/>
            <w:gridSpan w:val="2"/>
            <w:vAlign w:val="bottom"/>
          </w:tcPr>
          <w:p w14:paraId="30249E90" w14:textId="2CBF87EE"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vAlign w:val="bottom"/>
          </w:tcPr>
          <w:p w14:paraId="07E3B5BC"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vAlign w:val="bottom"/>
          </w:tcPr>
          <w:p w14:paraId="45BFA259" w14:textId="4ACE722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3C3FAE2"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vAlign w:val="bottom"/>
          </w:tcPr>
          <w:p w14:paraId="707CA609" w14:textId="6CFE20F3"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70709F" w:rsidRPr="001B6135" w14:paraId="16A94078" w14:textId="77777777" w:rsidTr="00E11421">
        <w:trPr>
          <w:cantSplit/>
          <w:trHeight w:val="93"/>
        </w:trPr>
        <w:tc>
          <w:tcPr>
            <w:tcW w:w="4500" w:type="dxa"/>
          </w:tcPr>
          <w:p w14:paraId="43AEB705" w14:textId="5F55D74E" w:rsidR="0070709F" w:rsidRPr="001B6135" w:rsidRDefault="0070709F" w:rsidP="001B6135">
            <w:pPr>
              <w:tabs>
                <w:tab w:val="left" w:pos="3390"/>
              </w:tabs>
              <w:spacing w:line="240" w:lineRule="auto"/>
              <w:jc w:val="thaiDistribute"/>
              <w:rPr>
                <w:rFonts w:asciiTheme="majorBidi" w:hAnsiTheme="majorBidi" w:cstheme="majorBidi"/>
                <w:b/>
                <w:bCs/>
                <w:sz w:val="28"/>
                <w:szCs w:val="28"/>
                <w:u w:val="single"/>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lang w:val="en-US"/>
              </w:rPr>
              <w:t>(Note 1</w:t>
            </w:r>
            <w:r w:rsidR="009C0B1E" w:rsidRPr="001B6135">
              <w:rPr>
                <w:rFonts w:asciiTheme="majorBidi" w:hAnsiTheme="majorBidi" w:cstheme="majorBidi"/>
                <w:sz w:val="28"/>
                <w:szCs w:val="28"/>
                <w:lang w:val="en-US"/>
              </w:rPr>
              <w:t>5</w:t>
            </w:r>
            <w:r w:rsidRPr="001B6135">
              <w:rPr>
                <w:rFonts w:asciiTheme="majorBidi" w:hAnsiTheme="majorBidi" w:cstheme="majorBidi"/>
                <w:sz w:val="28"/>
                <w:szCs w:val="28"/>
                <w:lang w:val="en-US"/>
              </w:rPr>
              <w:t>.1)</w:t>
            </w:r>
          </w:p>
        </w:tc>
        <w:tc>
          <w:tcPr>
            <w:tcW w:w="180" w:type="dxa"/>
          </w:tcPr>
          <w:p w14:paraId="20B00094" w14:textId="77777777" w:rsidR="0070709F" w:rsidRPr="001B6135" w:rsidRDefault="0070709F" w:rsidP="001B6135">
            <w:pPr>
              <w:tabs>
                <w:tab w:val="left" w:pos="3390"/>
              </w:tabs>
              <w:spacing w:line="240" w:lineRule="auto"/>
              <w:ind w:left="426"/>
              <w:jc w:val="thaiDistribute"/>
              <w:rPr>
                <w:rFonts w:asciiTheme="majorBidi" w:hAnsiTheme="majorBidi" w:cstheme="majorBidi"/>
                <w:sz w:val="28"/>
                <w:szCs w:val="28"/>
              </w:rPr>
            </w:pPr>
          </w:p>
        </w:tc>
        <w:tc>
          <w:tcPr>
            <w:tcW w:w="1260" w:type="dxa"/>
            <w:vAlign w:val="bottom"/>
          </w:tcPr>
          <w:p w14:paraId="1B12E55D" w14:textId="61AB513A"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194,652,212</w:t>
            </w:r>
          </w:p>
        </w:tc>
        <w:tc>
          <w:tcPr>
            <w:tcW w:w="198" w:type="dxa"/>
            <w:gridSpan w:val="2"/>
            <w:vAlign w:val="bottom"/>
          </w:tcPr>
          <w:p w14:paraId="3EF5F215"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42" w:type="dxa"/>
            <w:gridSpan w:val="2"/>
            <w:vAlign w:val="bottom"/>
          </w:tcPr>
          <w:p w14:paraId="7C54EC89" w14:textId="0458051A"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315,713,212</w:t>
            </w:r>
          </w:p>
        </w:tc>
        <w:tc>
          <w:tcPr>
            <w:tcW w:w="198" w:type="dxa"/>
            <w:vAlign w:val="bottom"/>
          </w:tcPr>
          <w:p w14:paraId="61034CF6"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vAlign w:val="bottom"/>
          </w:tcPr>
          <w:p w14:paraId="56AC69AF" w14:textId="3FC8608E"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47,895,510</w:t>
            </w:r>
          </w:p>
        </w:tc>
        <w:tc>
          <w:tcPr>
            <w:tcW w:w="164" w:type="dxa"/>
            <w:vAlign w:val="bottom"/>
          </w:tcPr>
          <w:p w14:paraId="2F5F4321"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vAlign w:val="bottom"/>
          </w:tcPr>
          <w:p w14:paraId="749F19AF" w14:textId="052D0493"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558,260,934</w:t>
            </w:r>
          </w:p>
        </w:tc>
      </w:tr>
      <w:tr w:rsidR="0070709F" w:rsidRPr="001B6135" w14:paraId="023191FE" w14:textId="77777777" w:rsidTr="00E11421">
        <w:trPr>
          <w:cantSplit/>
          <w:trHeight w:val="93"/>
        </w:trPr>
        <w:tc>
          <w:tcPr>
            <w:tcW w:w="4500" w:type="dxa"/>
          </w:tcPr>
          <w:p w14:paraId="52EC76B7" w14:textId="2B153ED7" w:rsidR="0070709F" w:rsidRPr="001B6135" w:rsidRDefault="0070709F" w:rsidP="001B6135">
            <w:pPr>
              <w:tabs>
                <w:tab w:val="left" w:pos="3390"/>
              </w:tabs>
              <w:spacing w:line="240" w:lineRule="auto"/>
              <w:jc w:val="thaiDistribute"/>
              <w:rPr>
                <w:rFonts w:asciiTheme="majorBidi" w:hAnsiTheme="majorBidi" w:cstheme="majorBidi"/>
                <w:b/>
                <w:bCs/>
                <w:sz w:val="28"/>
                <w:szCs w:val="28"/>
                <w:u w:val="single"/>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out)</w:t>
            </w:r>
          </w:p>
        </w:tc>
        <w:tc>
          <w:tcPr>
            <w:tcW w:w="180" w:type="dxa"/>
          </w:tcPr>
          <w:p w14:paraId="54932DE9" w14:textId="77777777" w:rsidR="0070709F" w:rsidRPr="001B6135" w:rsidRDefault="0070709F" w:rsidP="001B6135">
            <w:pPr>
              <w:tabs>
                <w:tab w:val="left" w:pos="3390"/>
              </w:tabs>
              <w:spacing w:line="240" w:lineRule="auto"/>
              <w:ind w:left="426"/>
              <w:jc w:val="thaiDistribute"/>
              <w:rPr>
                <w:rFonts w:asciiTheme="majorBidi" w:hAnsiTheme="majorBidi" w:cstheme="majorBidi"/>
                <w:sz w:val="28"/>
                <w:szCs w:val="28"/>
              </w:rPr>
            </w:pPr>
          </w:p>
        </w:tc>
        <w:tc>
          <w:tcPr>
            <w:tcW w:w="1260" w:type="dxa"/>
            <w:tcBorders>
              <w:bottom w:val="single" w:sz="4" w:space="0" w:color="auto"/>
            </w:tcBorders>
            <w:vAlign w:val="bottom"/>
          </w:tcPr>
          <w:p w14:paraId="2D551EE9" w14:textId="691883DD"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(41,702,782)</w:t>
            </w:r>
          </w:p>
        </w:tc>
        <w:tc>
          <w:tcPr>
            <w:tcW w:w="198" w:type="dxa"/>
            <w:gridSpan w:val="2"/>
            <w:vAlign w:val="bottom"/>
          </w:tcPr>
          <w:p w14:paraId="358F8D43"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42" w:type="dxa"/>
            <w:gridSpan w:val="2"/>
            <w:tcBorders>
              <w:bottom w:val="single" w:sz="4" w:space="0" w:color="auto"/>
            </w:tcBorders>
            <w:vAlign w:val="bottom"/>
          </w:tcPr>
          <w:p w14:paraId="5F2B1B27" w14:textId="6C87933E"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(261,342,627)</w:t>
            </w:r>
          </w:p>
        </w:tc>
        <w:tc>
          <w:tcPr>
            <w:tcW w:w="198" w:type="dxa"/>
            <w:vAlign w:val="bottom"/>
          </w:tcPr>
          <w:p w14:paraId="13BDA2E1"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tcBorders>
              <w:bottom w:val="single" w:sz="4" w:space="0" w:color="auto"/>
            </w:tcBorders>
            <w:vAlign w:val="bottom"/>
          </w:tcPr>
          <w:p w14:paraId="6D1E40F1" w14:textId="2828A930"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(16,161,988)</w:t>
            </w:r>
          </w:p>
        </w:tc>
        <w:tc>
          <w:tcPr>
            <w:tcW w:w="164" w:type="dxa"/>
            <w:vAlign w:val="bottom"/>
          </w:tcPr>
          <w:p w14:paraId="3CAE4806"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tcBorders>
              <w:bottom w:val="single" w:sz="4" w:space="0" w:color="auto"/>
            </w:tcBorders>
            <w:vAlign w:val="bottom"/>
          </w:tcPr>
          <w:p w14:paraId="050DEC5E" w14:textId="3AEF4D10"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(319,207,397)</w:t>
            </w:r>
          </w:p>
        </w:tc>
      </w:tr>
      <w:tr w:rsidR="0070709F" w:rsidRPr="001B6135" w14:paraId="101CFEBA" w14:textId="77777777" w:rsidTr="00E11421">
        <w:trPr>
          <w:cantSplit/>
          <w:trHeight w:val="93"/>
        </w:trPr>
        <w:tc>
          <w:tcPr>
            <w:tcW w:w="4500" w:type="dxa"/>
          </w:tcPr>
          <w:p w14:paraId="0E3CA498" w14:textId="096C2240" w:rsidR="0070709F" w:rsidRPr="001B6135" w:rsidRDefault="0070709F" w:rsidP="001B6135">
            <w:pPr>
              <w:tabs>
                <w:tab w:val="left" w:pos="3390"/>
              </w:tabs>
              <w:spacing w:line="240" w:lineRule="auto"/>
              <w:jc w:val="thaiDistribute"/>
              <w:rPr>
                <w:rFonts w:asciiTheme="majorBidi" w:hAnsiTheme="majorBidi" w:cstheme="majorBidi"/>
                <w:b/>
                <w:bCs/>
                <w:sz w:val="28"/>
                <w:szCs w:val="28"/>
                <w:u w:val="single"/>
              </w:rPr>
            </w:pPr>
            <w:r w:rsidRPr="001B6135">
              <w:rPr>
                <w:rFonts w:asciiTheme="majorBidi" w:hAnsiTheme="majorBidi" w:cstheme="majorBidi"/>
                <w:sz w:val="28"/>
                <w:szCs w:val="28"/>
              </w:rPr>
              <w:t>Balance as at December 31, 20</w:t>
            </w:r>
            <w:r w:rsidRPr="001B6135">
              <w:rPr>
                <w:rFonts w:asciiTheme="majorBidi" w:hAnsiTheme="majorBidi" w:cstheme="majorBidi"/>
                <w:sz w:val="28"/>
                <w:szCs w:val="28"/>
                <w:lang w:val="en-US"/>
              </w:rPr>
              <w:t>20</w:t>
            </w:r>
          </w:p>
        </w:tc>
        <w:tc>
          <w:tcPr>
            <w:tcW w:w="180" w:type="dxa"/>
          </w:tcPr>
          <w:p w14:paraId="478305A1" w14:textId="77777777" w:rsidR="0070709F" w:rsidRPr="001B6135" w:rsidRDefault="0070709F" w:rsidP="001B6135">
            <w:pPr>
              <w:tabs>
                <w:tab w:val="left" w:pos="3390"/>
              </w:tabs>
              <w:spacing w:line="240" w:lineRule="auto"/>
              <w:ind w:left="426"/>
              <w:jc w:val="thaiDistribute"/>
              <w:rPr>
                <w:rFonts w:asciiTheme="majorBidi" w:hAnsiTheme="majorBidi" w:cstheme="majorBidi"/>
                <w:sz w:val="28"/>
                <w:szCs w:val="28"/>
              </w:rPr>
            </w:pPr>
          </w:p>
        </w:tc>
        <w:tc>
          <w:tcPr>
            <w:tcW w:w="1260" w:type="dxa"/>
            <w:tcBorders>
              <w:top w:val="single" w:sz="4" w:space="0" w:color="auto"/>
            </w:tcBorders>
            <w:vAlign w:val="bottom"/>
          </w:tcPr>
          <w:p w14:paraId="087BC3FD" w14:textId="146AB703"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152,949,430</w:t>
            </w:r>
          </w:p>
        </w:tc>
        <w:tc>
          <w:tcPr>
            <w:tcW w:w="198" w:type="dxa"/>
            <w:gridSpan w:val="2"/>
            <w:vAlign w:val="bottom"/>
          </w:tcPr>
          <w:p w14:paraId="0F1A73DD"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42" w:type="dxa"/>
            <w:gridSpan w:val="2"/>
            <w:tcBorders>
              <w:top w:val="single" w:sz="4" w:space="0" w:color="auto"/>
            </w:tcBorders>
            <w:vAlign w:val="bottom"/>
          </w:tcPr>
          <w:p w14:paraId="04DBAC8C" w14:textId="5CFBA5AF"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54,370,585</w:t>
            </w:r>
          </w:p>
        </w:tc>
        <w:tc>
          <w:tcPr>
            <w:tcW w:w="198" w:type="dxa"/>
            <w:vAlign w:val="bottom"/>
          </w:tcPr>
          <w:p w14:paraId="7A77205E"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tcBorders>
              <w:top w:val="single" w:sz="4" w:space="0" w:color="auto"/>
            </w:tcBorders>
            <w:vAlign w:val="bottom"/>
          </w:tcPr>
          <w:p w14:paraId="4721A81D" w14:textId="3D10223C"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31,733,522</w:t>
            </w:r>
          </w:p>
        </w:tc>
        <w:tc>
          <w:tcPr>
            <w:tcW w:w="164" w:type="dxa"/>
            <w:vAlign w:val="bottom"/>
          </w:tcPr>
          <w:p w14:paraId="713B4503" w14:textId="77777777"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p>
        </w:tc>
        <w:tc>
          <w:tcPr>
            <w:tcW w:w="1296" w:type="dxa"/>
            <w:tcBorders>
              <w:top w:val="single" w:sz="4" w:space="0" w:color="auto"/>
            </w:tcBorders>
            <w:vAlign w:val="bottom"/>
          </w:tcPr>
          <w:p w14:paraId="09D37430" w14:textId="2EFE34B6" w:rsidR="0070709F" w:rsidRPr="001B6135" w:rsidRDefault="0070709F"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239,053,537</w:t>
            </w:r>
          </w:p>
        </w:tc>
      </w:tr>
      <w:tr w:rsidR="00F424A1" w:rsidRPr="001B6135" w14:paraId="0728235F" w14:textId="77777777" w:rsidTr="00E11421">
        <w:trPr>
          <w:cantSplit/>
          <w:trHeight w:val="272"/>
        </w:trPr>
        <w:tc>
          <w:tcPr>
            <w:tcW w:w="4500" w:type="dxa"/>
          </w:tcPr>
          <w:p w14:paraId="1B0A26F6" w14:textId="55B71E79" w:rsidR="00F424A1" w:rsidRPr="001B6135" w:rsidRDefault="00F424A1" w:rsidP="001B6135">
            <w:pPr>
              <w:tabs>
                <w:tab w:val="left" w:pos="3390"/>
                <w:tab w:val="left" w:pos="5238"/>
              </w:tabs>
              <w:spacing w:line="240" w:lineRule="auto"/>
              <w:ind w:right="-72"/>
              <w:jc w:val="thaiDistribute"/>
              <w:rPr>
                <w:rFonts w:asciiTheme="majorBidi" w:hAnsiTheme="majorBidi" w:cstheme="majorBidi"/>
                <w:spacing w:val="-8"/>
                <w:sz w:val="28"/>
                <w:szCs w:val="28"/>
                <w:c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Purchase</w:t>
            </w:r>
          </w:p>
        </w:tc>
        <w:tc>
          <w:tcPr>
            <w:tcW w:w="180" w:type="dxa"/>
          </w:tcPr>
          <w:p w14:paraId="6F855EC4"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vAlign w:val="bottom"/>
          </w:tcPr>
          <w:p w14:paraId="6A9183E8" w14:textId="3B85EB79" w:rsidR="00F424A1" w:rsidRPr="001B6135" w:rsidRDefault="00F424A1" w:rsidP="001B6135">
            <w:pPr>
              <w:tabs>
                <w:tab w:val="left" w:pos="3390"/>
              </w:tabs>
              <w:spacing w:line="240" w:lineRule="auto"/>
              <w:ind w:left="-72"/>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vAlign w:val="bottom"/>
          </w:tcPr>
          <w:p w14:paraId="6B7E3B1D"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vAlign w:val="bottom"/>
          </w:tcPr>
          <w:p w14:paraId="64AEAD96" w14:textId="7F1C4CBA" w:rsidR="00F424A1" w:rsidRPr="001B6135" w:rsidRDefault="00F424A1" w:rsidP="001B6135">
            <w:pPr>
              <w:tabs>
                <w:tab w:val="left" w:pos="3390"/>
              </w:tabs>
              <w:spacing w:line="240" w:lineRule="auto"/>
              <w:ind w:left="-72"/>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vAlign w:val="bottom"/>
          </w:tcPr>
          <w:p w14:paraId="1C463C9E" w14:textId="77777777" w:rsidR="00F424A1" w:rsidRPr="001B6135" w:rsidRDefault="00F424A1" w:rsidP="001B6135">
            <w:pPr>
              <w:tabs>
                <w:tab w:val="left" w:pos="3390"/>
              </w:tabs>
              <w:spacing w:line="240" w:lineRule="auto"/>
              <w:ind w:left="-72"/>
              <w:jc w:val="right"/>
              <w:rPr>
                <w:rFonts w:asciiTheme="majorBidi" w:hAnsiTheme="majorBidi" w:cstheme="majorBidi"/>
                <w:sz w:val="28"/>
                <w:szCs w:val="28"/>
              </w:rPr>
            </w:pPr>
          </w:p>
        </w:tc>
        <w:tc>
          <w:tcPr>
            <w:tcW w:w="1296" w:type="dxa"/>
            <w:vAlign w:val="bottom"/>
          </w:tcPr>
          <w:p w14:paraId="4D904D2B" w14:textId="6C634FDA" w:rsidR="00F424A1" w:rsidRPr="001B6135" w:rsidRDefault="00F424A1" w:rsidP="001B6135">
            <w:pPr>
              <w:tabs>
                <w:tab w:val="left" w:pos="3390"/>
              </w:tabs>
              <w:spacing w:line="240" w:lineRule="auto"/>
              <w:ind w:left="-72"/>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33ED474F" w14:textId="77777777" w:rsidR="00F424A1" w:rsidRPr="001B6135" w:rsidRDefault="00F424A1" w:rsidP="001B6135">
            <w:pPr>
              <w:tabs>
                <w:tab w:val="left" w:pos="3390"/>
              </w:tabs>
              <w:spacing w:line="240" w:lineRule="auto"/>
              <w:ind w:left="-72"/>
              <w:jc w:val="right"/>
              <w:rPr>
                <w:rFonts w:asciiTheme="majorBidi" w:hAnsiTheme="majorBidi" w:cstheme="majorBidi"/>
                <w:sz w:val="28"/>
                <w:szCs w:val="28"/>
              </w:rPr>
            </w:pPr>
          </w:p>
        </w:tc>
        <w:tc>
          <w:tcPr>
            <w:tcW w:w="1296" w:type="dxa"/>
            <w:vAlign w:val="bottom"/>
          </w:tcPr>
          <w:p w14:paraId="30D56FA0" w14:textId="1AE06927" w:rsidR="00F424A1" w:rsidRPr="001B6135" w:rsidRDefault="00F424A1" w:rsidP="001B6135">
            <w:pPr>
              <w:tabs>
                <w:tab w:val="left" w:pos="3390"/>
              </w:tabs>
              <w:spacing w:line="240" w:lineRule="auto"/>
              <w:ind w:left="-72"/>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2E798459" w14:textId="77777777" w:rsidTr="00E11421">
        <w:trPr>
          <w:cantSplit/>
          <w:trHeight w:val="272"/>
        </w:trPr>
        <w:tc>
          <w:tcPr>
            <w:tcW w:w="4500" w:type="dxa"/>
          </w:tcPr>
          <w:p w14:paraId="7E60B284" w14:textId="223154E3" w:rsidR="00F424A1" w:rsidRPr="001B6135" w:rsidRDefault="00F424A1" w:rsidP="001B6135">
            <w:pPr>
              <w:tabs>
                <w:tab w:val="left" w:pos="3390"/>
                <w:tab w:val="left" w:pos="5238"/>
              </w:tabs>
              <w:spacing w:line="240" w:lineRule="auto"/>
              <w:ind w:right="-72"/>
              <w:jc w:val="thaiDistribute"/>
              <w:rPr>
                <w:rFonts w:asciiTheme="majorBidi" w:hAnsiTheme="majorBidi" w:cstheme="majorBidi"/>
                <w:sz w:val="28"/>
                <w:szCs w:val="28"/>
                <w:lang w:val="en-U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lang w:val="en-US"/>
              </w:rPr>
              <w:t>(out)</w:t>
            </w:r>
          </w:p>
        </w:tc>
        <w:tc>
          <w:tcPr>
            <w:tcW w:w="180" w:type="dxa"/>
          </w:tcPr>
          <w:p w14:paraId="5EAD6411"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vAlign w:val="bottom"/>
          </w:tcPr>
          <w:p w14:paraId="3CE4D297" w14:textId="542C6E38"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vAlign w:val="bottom"/>
          </w:tcPr>
          <w:p w14:paraId="316FD2B5"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vAlign w:val="bottom"/>
          </w:tcPr>
          <w:p w14:paraId="29F33A27" w14:textId="10B88DFF"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vAlign w:val="bottom"/>
          </w:tcPr>
          <w:p w14:paraId="730AC02F"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7E7BB8FE" w14:textId="21AA65EC"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B74D418"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7BF9853E" w14:textId="3645ADF4"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79CBB7A5" w14:textId="77777777" w:rsidTr="00E11421">
        <w:trPr>
          <w:cantSplit/>
          <w:trHeight w:val="272"/>
        </w:trPr>
        <w:tc>
          <w:tcPr>
            <w:tcW w:w="4500" w:type="dxa"/>
            <w:shd w:val="clear" w:color="auto" w:fill="auto"/>
          </w:tcPr>
          <w:p w14:paraId="29E1A99D" w14:textId="7057E744" w:rsidR="00F424A1" w:rsidRPr="001B6135" w:rsidRDefault="00F424A1" w:rsidP="001B6135">
            <w:pPr>
              <w:tabs>
                <w:tab w:val="left" w:pos="3390"/>
              </w:tabs>
              <w:spacing w:line="240" w:lineRule="auto"/>
              <w:jc w:val="thaiDistribute"/>
              <w:rPr>
                <w:rFonts w:asciiTheme="majorBidi" w:hAnsiTheme="majorBidi" w:cstheme="majorBidi"/>
                <w:sz w:val="28"/>
                <w:szCs w:val="28"/>
                <w:cs/>
              </w:rPr>
            </w:pPr>
            <w:r w:rsidRPr="001B6135">
              <w:rPr>
                <w:rFonts w:asciiTheme="majorBidi" w:hAnsiTheme="majorBidi" w:cstheme="majorBidi"/>
                <w:sz w:val="28"/>
                <w:szCs w:val="28"/>
              </w:rPr>
              <w:t xml:space="preserve">     Transfer to assets classified as held for sale (Note 13)</w:t>
            </w:r>
          </w:p>
        </w:tc>
        <w:tc>
          <w:tcPr>
            <w:tcW w:w="180" w:type="dxa"/>
          </w:tcPr>
          <w:p w14:paraId="5134A50E"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vAlign w:val="bottom"/>
          </w:tcPr>
          <w:p w14:paraId="6BACECB0" w14:textId="6E00E81C"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(152,949,430)</w:t>
            </w:r>
          </w:p>
        </w:tc>
        <w:tc>
          <w:tcPr>
            <w:tcW w:w="198" w:type="dxa"/>
            <w:gridSpan w:val="2"/>
            <w:vAlign w:val="bottom"/>
          </w:tcPr>
          <w:p w14:paraId="64011DA3"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vAlign w:val="bottom"/>
          </w:tcPr>
          <w:p w14:paraId="19DAE03E" w14:textId="1CD08890"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(54,370,585)</w:t>
            </w:r>
          </w:p>
        </w:tc>
        <w:tc>
          <w:tcPr>
            <w:tcW w:w="198" w:type="dxa"/>
            <w:vAlign w:val="bottom"/>
          </w:tcPr>
          <w:p w14:paraId="7CD95ED2"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bottom w:val="single" w:sz="4" w:space="0" w:color="auto"/>
            </w:tcBorders>
            <w:vAlign w:val="bottom"/>
          </w:tcPr>
          <w:p w14:paraId="3A179640" w14:textId="1AAD3A26"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(31,733,522)</w:t>
            </w:r>
          </w:p>
        </w:tc>
        <w:tc>
          <w:tcPr>
            <w:tcW w:w="164" w:type="dxa"/>
            <w:vAlign w:val="bottom"/>
          </w:tcPr>
          <w:p w14:paraId="35EBE7BF"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362663B4" w14:textId="4C0E037C"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(239,053,537)</w:t>
            </w:r>
          </w:p>
        </w:tc>
      </w:tr>
      <w:tr w:rsidR="00F424A1" w:rsidRPr="001B6135" w14:paraId="3932D01C" w14:textId="77777777" w:rsidTr="00E11421">
        <w:trPr>
          <w:cantSplit/>
          <w:trHeight w:val="272"/>
        </w:trPr>
        <w:tc>
          <w:tcPr>
            <w:tcW w:w="4500" w:type="dxa"/>
            <w:hideMark/>
          </w:tcPr>
          <w:p w14:paraId="17512B2E" w14:textId="3F15C8B3" w:rsidR="00F424A1" w:rsidRPr="001B6135" w:rsidRDefault="00F424A1" w:rsidP="001B6135">
            <w:pPr>
              <w:tabs>
                <w:tab w:val="left" w:pos="3390"/>
              </w:tabs>
              <w:spacing w:line="240" w:lineRule="auto"/>
              <w:jc w:val="thaiDistribute"/>
              <w:rPr>
                <w:rFonts w:asciiTheme="majorBidi" w:hAnsiTheme="majorBidi" w:cstheme="majorBidi"/>
                <w:sz w:val="28"/>
                <w:szCs w:val="28"/>
                <w:lang w:val="en-US"/>
              </w:rPr>
            </w:pPr>
            <w:r w:rsidRPr="001B6135">
              <w:rPr>
                <w:rFonts w:asciiTheme="majorBidi" w:hAnsiTheme="majorBidi" w:cstheme="majorBidi"/>
                <w:sz w:val="28"/>
                <w:szCs w:val="28"/>
              </w:rPr>
              <w:t>Balance as at December 31, 2021</w:t>
            </w:r>
          </w:p>
        </w:tc>
        <w:tc>
          <w:tcPr>
            <w:tcW w:w="180" w:type="dxa"/>
          </w:tcPr>
          <w:p w14:paraId="1FF24F77"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DDF5436" w14:textId="6E1C4781"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tcBorders>
              <w:left w:val="nil"/>
              <w:right w:val="nil"/>
            </w:tcBorders>
            <w:vAlign w:val="bottom"/>
          </w:tcPr>
          <w:p w14:paraId="6BAE5622"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vAlign w:val="bottom"/>
          </w:tcPr>
          <w:p w14:paraId="1A2B513D" w14:textId="0FC60108"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Borders>
              <w:left w:val="nil"/>
              <w:right w:val="nil"/>
            </w:tcBorders>
            <w:vAlign w:val="bottom"/>
          </w:tcPr>
          <w:p w14:paraId="0AD84072"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vAlign w:val="bottom"/>
          </w:tcPr>
          <w:p w14:paraId="252CFA22" w14:textId="4E0D08F5"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tcBorders>
              <w:left w:val="nil"/>
              <w:right w:val="nil"/>
            </w:tcBorders>
            <w:vAlign w:val="bottom"/>
          </w:tcPr>
          <w:p w14:paraId="49849DFA"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vAlign w:val="bottom"/>
          </w:tcPr>
          <w:p w14:paraId="7FAD5F6D" w14:textId="35CEB25C"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53129A" w:rsidRPr="001B6135" w14:paraId="463EADA6" w14:textId="77777777" w:rsidTr="008729E9">
        <w:trPr>
          <w:cantSplit/>
          <w:trHeight w:val="272"/>
        </w:trPr>
        <w:tc>
          <w:tcPr>
            <w:tcW w:w="4500" w:type="dxa"/>
            <w:vAlign w:val="bottom"/>
            <w:hideMark/>
          </w:tcPr>
          <w:p w14:paraId="6D669138" w14:textId="52B4BA6D" w:rsidR="0053129A" w:rsidRPr="001B6135" w:rsidRDefault="0053129A" w:rsidP="001B6135">
            <w:pPr>
              <w:tabs>
                <w:tab w:val="left" w:pos="3390"/>
              </w:tabs>
              <w:spacing w:before="120" w:line="240" w:lineRule="auto"/>
              <w:rPr>
                <w:rFonts w:asciiTheme="majorBidi" w:hAnsiTheme="majorBidi" w:cstheme="majorBidi"/>
                <w:sz w:val="28"/>
                <w:szCs w:val="28"/>
              </w:rPr>
            </w:pPr>
            <w:r w:rsidRPr="001B6135">
              <w:rPr>
                <w:rFonts w:asciiTheme="majorBidi" w:hAnsiTheme="majorBidi" w:cstheme="majorBidi"/>
                <w:b/>
                <w:bCs/>
                <w:sz w:val="28"/>
                <w:szCs w:val="28"/>
                <w:u w:val="single"/>
              </w:rPr>
              <w:t>Accumulated depreciation</w:t>
            </w:r>
          </w:p>
        </w:tc>
        <w:tc>
          <w:tcPr>
            <w:tcW w:w="180" w:type="dxa"/>
          </w:tcPr>
          <w:p w14:paraId="12DE0363"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top w:val="double" w:sz="4" w:space="0" w:color="auto"/>
              <w:left w:val="nil"/>
              <w:right w:val="nil"/>
            </w:tcBorders>
            <w:vAlign w:val="bottom"/>
          </w:tcPr>
          <w:p w14:paraId="6A34B21F"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right w:val="nil"/>
            </w:tcBorders>
            <w:vAlign w:val="bottom"/>
          </w:tcPr>
          <w:p w14:paraId="02A24235"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double" w:sz="4" w:space="0" w:color="auto"/>
              <w:left w:val="nil"/>
              <w:right w:val="nil"/>
            </w:tcBorders>
            <w:vAlign w:val="bottom"/>
          </w:tcPr>
          <w:p w14:paraId="25D290CB"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tcBorders>
              <w:left w:val="nil"/>
              <w:right w:val="nil"/>
            </w:tcBorders>
            <w:vAlign w:val="bottom"/>
          </w:tcPr>
          <w:p w14:paraId="1A0995AA"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vAlign w:val="bottom"/>
          </w:tcPr>
          <w:p w14:paraId="7CBF6409"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64" w:type="dxa"/>
            <w:tcBorders>
              <w:left w:val="nil"/>
              <w:right w:val="nil"/>
            </w:tcBorders>
            <w:vAlign w:val="bottom"/>
          </w:tcPr>
          <w:p w14:paraId="556D9FD5"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vAlign w:val="bottom"/>
          </w:tcPr>
          <w:p w14:paraId="6999A43D"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r>
      <w:tr w:rsidR="0053129A" w:rsidRPr="001B6135" w14:paraId="74AD533F" w14:textId="77777777" w:rsidTr="00E11421">
        <w:trPr>
          <w:cantSplit/>
          <w:trHeight w:val="73"/>
        </w:trPr>
        <w:tc>
          <w:tcPr>
            <w:tcW w:w="4500" w:type="dxa"/>
          </w:tcPr>
          <w:p w14:paraId="5E9DA2B1" w14:textId="0F838EBC" w:rsidR="0053129A" w:rsidRPr="001B6135" w:rsidRDefault="0053129A" w:rsidP="001B6135">
            <w:pPr>
              <w:tabs>
                <w:tab w:val="left" w:pos="3390"/>
              </w:tabs>
              <w:spacing w:before="120" w:line="240" w:lineRule="auto"/>
              <w:jc w:val="thaiDistribute"/>
              <w:rPr>
                <w:rFonts w:asciiTheme="majorBidi" w:hAnsiTheme="majorBidi" w:cstheme="majorBidi"/>
                <w:b/>
                <w:bCs/>
                <w:sz w:val="28"/>
                <w:szCs w:val="28"/>
                <w:u w:val="single"/>
              </w:rPr>
            </w:pPr>
            <w:r w:rsidRPr="001B6135">
              <w:rPr>
                <w:rFonts w:asciiTheme="majorBidi" w:hAnsiTheme="majorBidi" w:cstheme="majorBidi"/>
                <w:sz w:val="28"/>
                <w:szCs w:val="28"/>
              </w:rPr>
              <w:t>Balance as at January 1, 20</w:t>
            </w:r>
            <w:r w:rsidRPr="001B6135">
              <w:rPr>
                <w:rFonts w:asciiTheme="majorBidi" w:hAnsiTheme="majorBidi" w:cstheme="majorBidi" w:hint="cs"/>
                <w:sz w:val="28"/>
                <w:szCs w:val="28"/>
                <w:lang w:val="en-US"/>
              </w:rPr>
              <w:t>20</w:t>
            </w:r>
          </w:p>
        </w:tc>
        <w:tc>
          <w:tcPr>
            <w:tcW w:w="180" w:type="dxa"/>
          </w:tcPr>
          <w:p w14:paraId="6077563C"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nil"/>
              <w:right w:val="nil"/>
            </w:tcBorders>
            <w:vAlign w:val="bottom"/>
          </w:tcPr>
          <w:p w14:paraId="5D343840" w14:textId="2F3F3986"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tcBorders>
              <w:left w:val="nil"/>
              <w:bottom w:val="nil"/>
              <w:right w:val="nil"/>
            </w:tcBorders>
            <w:vAlign w:val="bottom"/>
          </w:tcPr>
          <w:p w14:paraId="375EE424"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nil"/>
              <w:right w:val="nil"/>
            </w:tcBorders>
            <w:vAlign w:val="bottom"/>
          </w:tcPr>
          <w:p w14:paraId="4E62FA57" w14:textId="278E9C8D"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Borders>
              <w:left w:val="nil"/>
              <w:bottom w:val="nil"/>
              <w:right w:val="nil"/>
            </w:tcBorders>
            <w:vAlign w:val="bottom"/>
          </w:tcPr>
          <w:p w14:paraId="462ABD76"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vAlign w:val="bottom"/>
          </w:tcPr>
          <w:p w14:paraId="70B33A3F" w14:textId="2518A304"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tcBorders>
              <w:left w:val="nil"/>
              <w:bottom w:val="nil"/>
              <w:right w:val="nil"/>
            </w:tcBorders>
            <w:vAlign w:val="bottom"/>
          </w:tcPr>
          <w:p w14:paraId="26CE6FAF"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vAlign w:val="bottom"/>
          </w:tcPr>
          <w:p w14:paraId="589F5C86" w14:textId="3D32A978"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w:t>
            </w:r>
          </w:p>
        </w:tc>
      </w:tr>
      <w:tr w:rsidR="0053129A" w:rsidRPr="001B6135" w14:paraId="31387D17" w14:textId="77777777" w:rsidTr="00E11421">
        <w:trPr>
          <w:cantSplit/>
          <w:trHeight w:val="272"/>
        </w:trPr>
        <w:tc>
          <w:tcPr>
            <w:tcW w:w="4500" w:type="dxa"/>
          </w:tcPr>
          <w:p w14:paraId="5B5DC1F1" w14:textId="45076BCF" w:rsidR="0053129A" w:rsidRPr="001B6135" w:rsidRDefault="0053129A" w:rsidP="001B6135">
            <w:pPr>
              <w:tabs>
                <w:tab w:val="left" w:pos="3390"/>
              </w:tabs>
              <w:spacing w:line="240" w:lineRule="auto"/>
              <w:jc w:val="thaiDistribute"/>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Depreciation for the year</w:t>
            </w:r>
          </w:p>
        </w:tc>
        <w:tc>
          <w:tcPr>
            <w:tcW w:w="180" w:type="dxa"/>
          </w:tcPr>
          <w:p w14:paraId="36E629F8"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nil"/>
              <w:right w:val="nil"/>
            </w:tcBorders>
            <w:vAlign w:val="bottom"/>
          </w:tcPr>
          <w:p w14:paraId="36E4ECC1" w14:textId="5B9C325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1,726,321</w:t>
            </w:r>
          </w:p>
        </w:tc>
        <w:tc>
          <w:tcPr>
            <w:tcW w:w="198" w:type="dxa"/>
            <w:gridSpan w:val="2"/>
            <w:tcBorders>
              <w:left w:val="nil"/>
              <w:bottom w:val="nil"/>
              <w:right w:val="nil"/>
            </w:tcBorders>
            <w:vAlign w:val="bottom"/>
          </w:tcPr>
          <w:p w14:paraId="075B83E7"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nil"/>
              <w:right w:val="nil"/>
            </w:tcBorders>
            <w:vAlign w:val="bottom"/>
          </w:tcPr>
          <w:p w14:paraId="5CDFFBF3" w14:textId="124413F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8,256,310</w:t>
            </w:r>
          </w:p>
        </w:tc>
        <w:tc>
          <w:tcPr>
            <w:tcW w:w="198" w:type="dxa"/>
            <w:tcBorders>
              <w:left w:val="nil"/>
              <w:bottom w:val="nil"/>
              <w:right w:val="nil"/>
            </w:tcBorders>
            <w:vAlign w:val="bottom"/>
          </w:tcPr>
          <w:p w14:paraId="17D17A9D"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vAlign w:val="bottom"/>
          </w:tcPr>
          <w:p w14:paraId="5A598AA3" w14:textId="58BEB4D5"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778,804</w:t>
            </w:r>
          </w:p>
        </w:tc>
        <w:tc>
          <w:tcPr>
            <w:tcW w:w="164" w:type="dxa"/>
            <w:tcBorders>
              <w:left w:val="nil"/>
              <w:bottom w:val="nil"/>
              <w:right w:val="nil"/>
            </w:tcBorders>
            <w:vAlign w:val="bottom"/>
          </w:tcPr>
          <w:p w14:paraId="3828727F"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vAlign w:val="bottom"/>
          </w:tcPr>
          <w:p w14:paraId="02BD3F77" w14:textId="272C41DF"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10,761,435</w:t>
            </w:r>
          </w:p>
        </w:tc>
      </w:tr>
      <w:tr w:rsidR="0053129A" w:rsidRPr="001B6135" w14:paraId="627C5C87" w14:textId="77777777" w:rsidTr="00E11421">
        <w:trPr>
          <w:cantSplit/>
          <w:trHeight w:val="272"/>
        </w:trPr>
        <w:tc>
          <w:tcPr>
            <w:tcW w:w="4500" w:type="dxa"/>
          </w:tcPr>
          <w:p w14:paraId="00150701" w14:textId="41C4343A" w:rsidR="0053129A" w:rsidRPr="001B6135" w:rsidRDefault="0053129A" w:rsidP="001B6135">
            <w:pPr>
              <w:tabs>
                <w:tab w:val="left" w:pos="3390"/>
              </w:tabs>
              <w:spacing w:line="240" w:lineRule="auto"/>
              <w:jc w:val="thaiDistribute"/>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(Note 1</w:t>
            </w:r>
            <w:r w:rsidR="009C0B1E" w:rsidRPr="001B6135">
              <w:rPr>
                <w:rFonts w:asciiTheme="majorBidi" w:hAnsiTheme="majorBidi" w:cstheme="majorBidi"/>
                <w:sz w:val="28"/>
                <w:szCs w:val="28"/>
              </w:rPr>
              <w:t>5</w:t>
            </w:r>
            <w:r w:rsidRPr="001B6135">
              <w:rPr>
                <w:rFonts w:asciiTheme="majorBidi" w:hAnsiTheme="majorBidi" w:cstheme="majorBidi"/>
                <w:sz w:val="28"/>
                <w:szCs w:val="28"/>
              </w:rPr>
              <w:t>.1)</w:t>
            </w:r>
          </w:p>
        </w:tc>
        <w:tc>
          <w:tcPr>
            <w:tcW w:w="180" w:type="dxa"/>
          </w:tcPr>
          <w:p w14:paraId="41BA6EE1"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nil"/>
              <w:right w:val="nil"/>
            </w:tcBorders>
            <w:vAlign w:val="bottom"/>
          </w:tcPr>
          <w:p w14:paraId="283C8C73" w14:textId="67E7D0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13,946,772</w:t>
            </w:r>
          </w:p>
        </w:tc>
        <w:tc>
          <w:tcPr>
            <w:tcW w:w="198" w:type="dxa"/>
            <w:gridSpan w:val="2"/>
            <w:tcBorders>
              <w:left w:val="nil"/>
              <w:bottom w:val="nil"/>
              <w:right w:val="nil"/>
            </w:tcBorders>
            <w:vAlign w:val="bottom"/>
          </w:tcPr>
          <w:p w14:paraId="35E4EFAB"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nil"/>
              <w:right w:val="nil"/>
            </w:tcBorders>
            <w:vAlign w:val="bottom"/>
          </w:tcPr>
          <w:p w14:paraId="2ACB4F6F" w14:textId="433557DF"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123,769,674</w:t>
            </w:r>
          </w:p>
        </w:tc>
        <w:tc>
          <w:tcPr>
            <w:tcW w:w="198" w:type="dxa"/>
            <w:tcBorders>
              <w:left w:val="nil"/>
              <w:bottom w:val="nil"/>
              <w:right w:val="nil"/>
            </w:tcBorders>
            <w:vAlign w:val="bottom"/>
          </w:tcPr>
          <w:p w14:paraId="54B326C5"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vAlign w:val="bottom"/>
          </w:tcPr>
          <w:p w14:paraId="77E33E69" w14:textId="7078DC6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44,641,074</w:t>
            </w:r>
          </w:p>
        </w:tc>
        <w:tc>
          <w:tcPr>
            <w:tcW w:w="164" w:type="dxa"/>
            <w:tcBorders>
              <w:left w:val="nil"/>
              <w:bottom w:val="nil"/>
              <w:right w:val="nil"/>
            </w:tcBorders>
            <w:vAlign w:val="bottom"/>
          </w:tcPr>
          <w:p w14:paraId="63DE4318"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vAlign w:val="bottom"/>
          </w:tcPr>
          <w:p w14:paraId="60C0E0C9" w14:textId="67AC45D0"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182,357,520</w:t>
            </w:r>
          </w:p>
        </w:tc>
      </w:tr>
      <w:tr w:rsidR="0053129A" w:rsidRPr="001B6135" w14:paraId="423475AF" w14:textId="77777777" w:rsidTr="00E11421">
        <w:trPr>
          <w:cantSplit/>
          <w:trHeight w:val="272"/>
        </w:trPr>
        <w:tc>
          <w:tcPr>
            <w:tcW w:w="4500" w:type="dxa"/>
          </w:tcPr>
          <w:p w14:paraId="015A3C1C" w14:textId="7CC82FE0" w:rsidR="0053129A" w:rsidRPr="001B6135" w:rsidRDefault="0053129A" w:rsidP="001B6135">
            <w:pPr>
              <w:tabs>
                <w:tab w:val="left" w:pos="3390"/>
              </w:tabs>
              <w:spacing w:line="240" w:lineRule="auto"/>
              <w:jc w:val="thaiDistribute"/>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out)</w:t>
            </w:r>
          </w:p>
        </w:tc>
        <w:tc>
          <w:tcPr>
            <w:tcW w:w="180" w:type="dxa"/>
          </w:tcPr>
          <w:p w14:paraId="7DC0A14F"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single" w:sz="4" w:space="0" w:color="auto"/>
              <w:right w:val="nil"/>
            </w:tcBorders>
            <w:vAlign w:val="bottom"/>
          </w:tcPr>
          <w:p w14:paraId="61F95B2B" w14:textId="56FF3A11"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tcBorders>
              <w:left w:val="nil"/>
              <w:bottom w:val="nil"/>
              <w:right w:val="nil"/>
            </w:tcBorders>
            <w:vAlign w:val="bottom"/>
          </w:tcPr>
          <w:p w14:paraId="362B7596"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single" w:sz="4" w:space="0" w:color="auto"/>
              <w:right w:val="nil"/>
            </w:tcBorders>
            <w:vAlign w:val="bottom"/>
          </w:tcPr>
          <w:p w14:paraId="3C4AC3B9" w14:textId="18638189"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(110,283,977)</w:t>
            </w:r>
          </w:p>
        </w:tc>
        <w:tc>
          <w:tcPr>
            <w:tcW w:w="198" w:type="dxa"/>
            <w:tcBorders>
              <w:left w:val="nil"/>
              <w:bottom w:val="nil"/>
              <w:right w:val="nil"/>
            </w:tcBorders>
            <w:vAlign w:val="bottom"/>
          </w:tcPr>
          <w:p w14:paraId="1B436DF2"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single" w:sz="4" w:space="0" w:color="auto"/>
              <w:right w:val="nil"/>
            </w:tcBorders>
            <w:vAlign w:val="bottom"/>
          </w:tcPr>
          <w:p w14:paraId="04DD994F" w14:textId="3C6D12B3"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(15,296,758)</w:t>
            </w:r>
          </w:p>
        </w:tc>
        <w:tc>
          <w:tcPr>
            <w:tcW w:w="164" w:type="dxa"/>
            <w:tcBorders>
              <w:left w:val="nil"/>
              <w:bottom w:val="nil"/>
              <w:right w:val="nil"/>
            </w:tcBorders>
            <w:vAlign w:val="bottom"/>
          </w:tcPr>
          <w:p w14:paraId="444F2E9C"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single" w:sz="4" w:space="0" w:color="auto"/>
              <w:right w:val="nil"/>
            </w:tcBorders>
            <w:vAlign w:val="bottom"/>
          </w:tcPr>
          <w:p w14:paraId="2CBBF861" w14:textId="3F734421"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(125,580,735)</w:t>
            </w:r>
          </w:p>
        </w:tc>
      </w:tr>
      <w:tr w:rsidR="0053129A" w:rsidRPr="001B6135" w14:paraId="11852EC3" w14:textId="77777777" w:rsidTr="00E11421">
        <w:trPr>
          <w:cantSplit/>
          <w:trHeight w:val="272"/>
        </w:trPr>
        <w:tc>
          <w:tcPr>
            <w:tcW w:w="4500" w:type="dxa"/>
          </w:tcPr>
          <w:p w14:paraId="62547964" w14:textId="26E18D80" w:rsidR="0053129A" w:rsidRPr="001B6135" w:rsidRDefault="0053129A" w:rsidP="001B6135">
            <w:pPr>
              <w:tabs>
                <w:tab w:val="left" w:pos="3390"/>
              </w:tabs>
              <w:spacing w:line="240" w:lineRule="auto"/>
              <w:jc w:val="thaiDistribute"/>
              <w:rPr>
                <w:rFonts w:asciiTheme="majorBidi" w:hAnsiTheme="majorBidi" w:cstheme="majorBidi"/>
                <w:b/>
                <w:bCs/>
                <w:sz w:val="28"/>
                <w:szCs w:val="28"/>
                <w:u w:val="single"/>
              </w:rPr>
            </w:pPr>
            <w:r w:rsidRPr="001B6135">
              <w:rPr>
                <w:rFonts w:asciiTheme="majorBidi" w:hAnsiTheme="majorBidi" w:cstheme="majorBidi"/>
                <w:sz w:val="28"/>
                <w:szCs w:val="28"/>
              </w:rPr>
              <w:t>Balance as at December 31, 20</w:t>
            </w:r>
            <w:r w:rsidRPr="001B6135">
              <w:rPr>
                <w:rFonts w:asciiTheme="majorBidi" w:hAnsiTheme="majorBidi" w:cstheme="majorBidi"/>
                <w:sz w:val="28"/>
                <w:szCs w:val="28"/>
                <w:lang w:val="en-US"/>
              </w:rPr>
              <w:t>20</w:t>
            </w:r>
          </w:p>
        </w:tc>
        <w:tc>
          <w:tcPr>
            <w:tcW w:w="180" w:type="dxa"/>
          </w:tcPr>
          <w:p w14:paraId="5DC1EE3B"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73DD45C4" w14:textId="44097D6E"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15,673,093</w:t>
            </w:r>
          </w:p>
        </w:tc>
        <w:tc>
          <w:tcPr>
            <w:tcW w:w="198" w:type="dxa"/>
            <w:gridSpan w:val="2"/>
            <w:tcBorders>
              <w:left w:val="nil"/>
              <w:bottom w:val="nil"/>
              <w:right w:val="nil"/>
            </w:tcBorders>
            <w:vAlign w:val="bottom"/>
          </w:tcPr>
          <w:p w14:paraId="0ACA6578"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single" w:sz="4" w:space="0" w:color="auto"/>
              <w:left w:val="nil"/>
              <w:bottom w:val="nil"/>
              <w:right w:val="nil"/>
            </w:tcBorders>
            <w:vAlign w:val="bottom"/>
          </w:tcPr>
          <w:p w14:paraId="11A36A6A" w14:textId="3B1DBDD4"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21,742,007</w:t>
            </w:r>
          </w:p>
        </w:tc>
        <w:tc>
          <w:tcPr>
            <w:tcW w:w="198" w:type="dxa"/>
            <w:tcBorders>
              <w:left w:val="nil"/>
              <w:bottom w:val="nil"/>
              <w:right w:val="nil"/>
            </w:tcBorders>
            <w:vAlign w:val="bottom"/>
          </w:tcPr>
          <w:p w14:paraId="4536125D"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nil"/>
              <w:right w:val="nil"/>
            </w:tcBorders>
            <w:vAlign w:val="bottom"/>
          </w:tcPr>
          <w:p w14:paraId="466B59EB" w14:textId="7F0831D2"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30,123,120</w:t>
            </w:r>
          </w:p>
        </w:tc>
        <w:tc>
          <w:tcPr>
            <w:tcW w:w="164" w:type="dxa"/>
            <w:tcBorders>
              <w:left w:val="nil"/>
              <w:bottom w:val="nil"/>
              <w:right w:val="nil"/>
            </w:tcBorders>
            <w:vAlign w:val="bottom"/>
          </w:tcPr>
          <w:p w14:paraId="1F6567F0"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nil"/>
              <w:right w:val="nil"/>
            </w:tcBorders>
            <w:vAlign w:val="bottom"/>
          </w:tcPr>
          <w:p w14:paraId="10511451" w14:textId="786C5440"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r w:rsidRPr="001B6135">
              <w:rPr>
                <w:rFonts w:asciiTheme="majorBidi" w:hAnsiTheme="majorBidi" w:cstheme="majorBidi"/>
                <w:sz w:val="28"/>
                <w:szCs w:val="28"/>
              </w:rPr>
              <w:t>67,538,220</w:t>
            </w:r>
          </w:p>
        </w:tc>
      </w:tr>
      <w:tr w:rsidR="00F424A1" w:rsidRPr="001B6135" w14:paraId="5BD69F3D" w14:textId="77777777" w:rsidTr="00E11421">
        <w:trPr>
          <w:cantSplit/>
          <w:trHeight w:val="81"/>
        </w:trPr>
        <w:tc>
          <w:tcPr>
            <w:tcW w:w="4500" w:type="dxa"/>
            <w:hideMark/>
          </w:tcPr>
          <w:p w14:paraId="3ABA71ED" w14:textId="78F41917" w:rsidR="00F424A1" w:rsidRPr="001B6135" w:rsidRDefault="00F424A1" w:rsidP="001B6135">
            <w:pPr>
              <w:tabs>
                <w:tab w:val="left" w:pos="3390"/>
              </w:tabs>
              <w:spacing w:line="240" w:lineRule="auto"/>
              <w:jc w:val="thaiDistribute"/>
              <w:rPr>
                <w:rFonts w:asciiTheme="majorBidi" w:hAnsiTheme="majorBidi" w:cstheme="majorBidi"/>
                <w:sz w:val="28"/>
                <w:szCs w:val="28"/>
                <w:c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Depreciation for the year</w:t>
            </w:r>
          </w:p>
        </w:tc>
        <w:tc>
          <w:tcPr>
            <w:tcW w:w="180" w:type="dxa"/>
          </w:tcPr>
          <w:p w14:paraId="1DB16159"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vAlign w:val="bottom"/>
          </w:tcPr>
          <w:p w14:paraId="38F05B6A" w14:textId="6F58E13E"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2,297,576</w:t>
            </w:r>
          </w:p>
        </w:tc>
        <w:tc>
          <w:tcPr>
            <w:tcW w:w="198" w:type="dxa"/>
            <w:gridSpan w:val="2"/>
            <w:vAlign w:val="bottom"/>
          </w:tcPr>
          <w:p w14:paraId="77EFC14E"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vAlign w:val="bottom"/>
          </w:tcPr>
          <w:p w14:paraId="43D7B855" w14:textId="2723EA5C"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3,324,218</w:t>
            </w:r>
          </w:p>
        </w:tc>
        <w:tc>
          <w:tcPr>
            <w:tcW w:w="198" w:type="dxa"/>
            <w:vAlign w:val="bottom"/>
          </w:tcPr>
          <w:p w14:paraId="45C77D67"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1122C12C" w14:textId="398993F1"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861,978</w:t>
            </w:r>
          </w:p>
        </w:tc>
        <w:tc>
          <w:tcPr>
            <w:tcW w:w="164" w:type="dxa"/>
            <w:vAlign w:val="bottom"/>
          </w:tcPr>
          <w:p w14:paraId="7D5965E9"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69A78CEF" w14:textId="283580E1"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6,483,772</w:t>
            </w:r>
          </w:p>
        </w:tc>
      </w:tr>
      <w:tr w:rsidR="00F424A1" w:rsidRPr="001B6135" w14:paraId="27EC0048" w14:textId="77777777" w:rsidTr="00E11421">
        <w:trPr>
          <w:cantSplit/>
          <w:trHeight w:val="81"/>
        </w:trPr>
        <w:tc>
          <w:tcPr>
            <w:tcW w:w="4500" w:type="dxa"/>
          </w:tcPr>
          <w:p w14:paraId="6C27D349" w14:textId="4862056E" w:rsidR="00F424A1" w:rsidRPr="001B6135" w:rsidRDefault="00F424A1" w:rsidP="001B6135">
            <w:pPr>
              <w:tabs>
                <w:tab w:val="left" w:pos="3390"/>
              </w:tabs>
              <w:spacing w:line="240" w:lineRule="auto"/>
              <w:jc w:val="thaiDistribute"/>
              <w:rPr>
                <w:rFonts w:asciiTheme="majorBidi" w:hAnsiTheme="majorBidi" w:cstheme="majorBidi"/>
                <w:sz w:val="28"/>
                <w:szCs w:val="28"/>
                <w:c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w:t>
            </w:r>
            <w:r w:rsidRPr="001B6135">
              <w:rPr>
                <w:rFonts w:asciiTheme="majorBidi" w:hAnsiTheme="majorBidi" w:cstheme="majorBidi"/>
                <w:sz w:val="28"/>
                <w:szCs w:val="28"/>
                <w:lang w:val="en-US"/>
              </w:rPr>
              <w:t xml:space="preserve"> (out)</w:t>
            </w:r>
          </w:p>
        </w:tc>
        <w:tc>
          <w:tcPr>
            <w:tcW w:w="180" w:type="dxa"/>
          </w:tcPr>
          <w:p w14:paraId="4EE1818B"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vAlign w:val="bottom"/>
          </w:tcPr>
          <w:p w14:paraId="3C338C3C" w14:textId="71DC5D10"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vAlign w:val="bottom"/>
          </w:tcPr>
          <w:p w14:paraId="2097B25D"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vAlign w:val="bottom"/>
          </w:tcPr>
          <w:p w14:paraId="76A26815" w14:textId="2EE56754"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vAlign w:val="bottom"/>
          </w:tcPr>
          <w:p w14:paraId="4F7FE6B6"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78C2C255" w14:textId="3E471017"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2A63E7F"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1EB885A6" w14:textId="26EF26D5"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52B21CD3" w14:textId="77777777" w:rsidTr="00E11421">
        <w:trPr>
          <w:cantSplit/>
          <w:trHeight w:val="272"/>
        </w:trPr>
        <w:tc>
          <w:tcPr>
            <w:tcW w:w="4500" w:type="dxa"/>
            <w:hideMark/>
          </w:tcPr>
          <w:p w14:paraId="53A7CF03" w14:textId="3D2B6F48" w:rsidR="00F424A1" w:rsidRPr="001B6135" w:rsidRDefault="00F424A1" w:rsidP="001B6135">
            <w:pPr>
              <w:tabs>
                <w:tab w:val="left" w:pos="3390"/>
              </w:tabs>
              <w:spacing w:line="240" w:lineRule="auto"/>
              <w:jc w:val="thaiDistribute"/>
              <w:rPr>
                <w:rFonts w:asciiTheme="majorBidi" w:hAnsiTheme="majorBidi" w:cstheme="majorBidi"/>
                <w:sz w:val="28"/>
                <w:szCs w:val="28"/>
              </w:rPr>
            </w:pPr>
            <w:r w:rsidRPr="001B6135">
              <w:rPr>
                <w:rFonts w:asciiTheme="majorBidi" w:hAnsiTheme="majorBidi" w:cstheme="majorBidi"/>
                <w:sz w:val="28"/>
                <w:szCs w:val="28"/>
              </w:rPr>
              <w:t xml:space="preserve">     Transfer to assets classified as held for sale (Note 13)</w:t>
            </w:r>
          </w:p>
        </w:tc>
        <w:tc>
          <w:tcPr>
            <w:tcW w:w="180" w:type="dxa"/>
          </w:tcPr>
          <w:p w14:paraId="67BD767C"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vAlign w:val="bottom"/>
          </w:tcPr>
          <w:p w14:paraId="6A776F6D" w14:textId="15593758" w:rsidR="00F424A1" w:rsidRPr="001B6135" w:rsidRDefault="00F424A1" w:rsidP="001B6135">
            <w:pPr>
              <w:tabs>
                <w:tab w:val="left" w:pos="3390"/>
              </w:tabs>
              <w:spacing w:line="240" w:lineRule="auto"/>
              <w:ind w:left="-72"/>
              <w:jc w:val="right"/>
              <w:rPr>
                <w:rFonts w:asciiTheme="majorBidi" w:hAnsiTheme="majorBidi" w:cstheme="majorBidi"/>
                <w:sz w:val="28"/>
                <w:szCs w:val="28"/>
              </w:rPr>
            </w:pPr>
            <w:r w:rsidRPr="001B6135">
              <w:rPr>
                <w:rFonts w:asciiTheme="majorBidi" w:hAnsiTheme="majorBidi" w:cstheme="majorBidi"/>
                <w:sz w:val="28"/>
                <w:szCs w:val="28"/>
              </w:rPr>
              <w:t>(17,970,669)</w:t>
            </w:r>
          </w:p>
        </w:tc>
        <w:tc>
          <w:tcPr>
            <w:tcW w:w="198" w:type="dxa"/>
            <w:gridSpan w:val="2"/>
            <w:vAlign w:val="bottom"/>
          </w:tcPr>
          <w:p w14:paraId="02FA9686"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vAlign w:val="bottom"/>
          </w:tcPr>
          <w:p w14:paraId="626D31B3" w14:textId="775F903E"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(25,066,225)</w:t>
            </w:r>
          </w:p>
        </w:tc>
        <w:tc>
          <w:tcPr>
            <w:tcW w:w="198" w:type="dxa"/>
            <w:vAlign w:val="bottom"/>
          </w:tcPr>
          <w:p w14:paraId="12188184"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bottom w:val="single" w:sz="4" w:space="0" w:color="auto"/>
            </w:tcBorders>
            <w:vAlign w:val="bottom"/>
          </w:tcPr>
          <w:p w14:paraId="512D5522" w14:textId="78C6810A"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(30,985,098)</w:t>
            </w:r>
          </w:p>
        </w:tc>
        <w:tc>
          <w:tcPr>
            <w:tcW w:w="164" w:type="dxa"/>
            <w:vAlign w:val="bottom"/>
          </w:tcPr>
          <w:p w14:paraId="5327CB53"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vAlign w:val="bottom"/>
          </w:tcPr>
          <w:p w14:paraId="38AFFE0D" w14:textId="3751E4D5"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(74,021,992)</w:t>
            </w:r>
          </w:p>
        </w:tc>
      </w:tr>
      <w:tr w:rsidR="00F424A1" w:rsidRPr="001B6135" w14:paraId="45E7111C" w14:textId="77777777" w:rsidTr="00E11421">
        <w:trPr>
          <w:cantSplit/>
          <w:trHeight w:val="272"/>
        </w:trPr>
        <w:tc>
          <w:tcPr>
            <w:tcW w:w="4500" w:type="dxa"/>
            <w:hideMark/>
          </w:tcPr>
          <w:p w14:paraId="1608BE45" w14:textId="2DBCBE88" w:rsidR="00F424A1" w:rsidRPr="001B6135" w:rsidRDefault="00F424A1" w:rsidP="001B6135">
            <w:pPr>
              <w:tabs>
                <w:tab w:val="left" w:pos="3390"/>
              </w:tabs>
              <w:spacing w:line="240" w:lineRule="auto"/>
              <w:jc w:val="thaiDistribute"/>
              <w:rPr>
                <w:rFonts w:asciiTheme="majorBidi" w:hAnsiTheme="majorBidi" w:cstheme="majorBidi"/>
                <w:sz w:val="28"/>
                <w:szCs w:val="28"/>
                <w:lang w:val="en-US"/>
              </w:rPr>
            </w:pPr>
            <w:r w:rsidRPr="001B6135">
              <w:rPr>
                <w:rFonts w:asciiTheme="majorBidi" w:hAnsiTheme="majorBidi" w:cstheme="majorBidi"/>
                <w:sz w:val="28"/>
                <w:szCs w:val="28"/>
              </w:rPr>
              <w:t>Balance as at December 31, 2021</w:t>
            </w:r>
          </w:p>
        </w:tc>
        <w:tc>
          <w:tcPr>
            <w:tcW w:w="180" w:type="dxa"/>
          </w:tcPr>
          <w:p w14:paraId="68781AF4" w14:textId="77777777" w:rsidR="00F424A1" w:rsidRPr="001B6135" w:rsidRDefault="00F424A1" w:rsidP="001B6135">
            <w:pPr>
              <w:tabs>
                <w:tab w:val="left" w:pos="3390"/>
              </w:tabs>
              <w:spacing w:line="240" w:lineRule="auto"/>
              <w:ind w:left="426"/>
              <w:jc w:val="right"/>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vAlign w:val="bottom"/>
          </w:tcPr>
          <w:p w14:paraId="62AF0431" w14:textId="1CFAF044"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tcBorders>
              <w:left w:val="nil"/>
              <w:right w:val="nil"/>
            </w:tcBorders>
            <w:vAlign w:val="bottom"/>
          </w:tcPr>
          <w:p w14:paraId="6F40A7CF"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single" w:sz="4" w:space="0" w:color="auto"/>
              <w:left w:val="nil"/>
              <w:bottom w:val="double" w:sz="4" w:space="0" w:color="auto"/>
              <w:right w:val="nil"/>
            </w:tcBorders>
            <w:vAlign w:val="bottom"/>
          </w:tcPr>
          <w:p w14:paraId="1E72B280" w14:textId="6C05BF4B"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Borders>
              <w:left w:val="nil"/>
              <w:right w:val="nil"/>
            </w:tcBorders>
            <w:vAlign w:val="bottom"/>
          </w:tcPr>
          <w:p w14:paraId="3136AD8B"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double" w:sz="4" w:space="0" w:color="auto"/>
              <w:right w:val="nil"/>
            </w:tcBorders>
            <w:vAlign w:val="bottom"/>
          </w:tcPr>
          <w:p w14:paraId="19AC8D8F" w14:textId="1BE7A8DF"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tcBorders>
              <w:left w:val="nil"/>
              <w:right w:val="nil"/>
            </w:tcBorders>
            <w:vAlign w:val="bottom"/>
          </w:tcPr>
          <w:p w14:paraId="0BBF552F" w14:textId="77777777" w:rsidR="00F424A1" w:rsidRPr="001B6135" w:rsidRDefault="00F424A1"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single" w:sz="4" w:space="0" w:color="auto"/>
              <w:left w:val="nil"/>
              <w:bottom w:val="single" w:sz="4" w:space="0" w:color="auto"/>
              <w:right w:val="nil"/>
            </w:tcBorders>
            <w:vAlign w:val="bottom"/>
          </w:tcPr>
          <w:p w14:paraId="4633A252" w14:textId="1CFCE70A" w:rsidR="00F424A1" w:rsidRPr="001B6135" w:rsidRDefault="00F424A1"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53129A" w:rsidRPr="001B6135" w14:paraId="2CDB7B64" w14:textId="77777777" w:rsidTr="00E11421">
        <w:trPr>
          <w:cantSplit/>
          <w:trHeight w:val="272"/>
        </w:trPr>
        <w:tc>
          <w:tcPr>
            <w:tcW w:w="4500" w:type="dxa"/>
          </w:tcPr>
          <w:p w14:paraId="51BC0BCB" w14:textId="77777777" w:rsidR="0053129A" w:rsidRPr="001B6135" w:rsidRDefault="0053129A" w:rsidP="001B6135">
            <w:pPr>
              <w:tabs>
                <w:tab w:val="left" w:pos="3390"/>
              </w:tabs>
              <w:spacing w:line="240" w:lineRule="auto"/>
              <w:jc w:val="thaiDistribute"/>
              <w:rPr>
                <w:rFonts w:asciiTheme="majorBidi" w:hAnsiTheme="majorBidi" w:cstheme="majorBidi"/>
                <w:b/>
                <w:bCs/>
                <w:sz w:val="28"/>
                <w:szCs w:val="28"/>
              </w:rPr>
            </w:pPr>
          </w:p>
        </w:tc>
        <w:tc>
          <w:tcPr>
            <w:tcW w:w="180" w:type="dxa"/>
          </w:tcPr>
          <w:p w14:paraId="361D53F2"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top w:val="double" w:sz="4" w:space="0" w:color="auto"/>
              <w:left w:val="nil"/>
              <w:right w:val="nil"/>
            </w:tcBorders>
            <w:vAlign w:val="bottom"/>
          </w:tcPr>
          <w:p w14:paraId="1E2A45A8" w14:textId="77777777"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p>
        </w:tc>
        <w:tc>
          <w:tcPr>
            <w:tcW w:w="198" w:type="dxa"/>
            <w:gridSpan w:val="2"/>
            <w:tcBorders>
              <w:left w:val="nil"/>
              <w:right w:val="nil"/>
            </w:tcBorders>
            <w:vAlign w:val="bottom"/>
          </w:tcPr>
          <w:p w14:paraId="56BEF03B"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double" w:sz="4" w:space="0" w:color="auto"/>
              <w:left w:val="nil"/>
              <w:right w:val="nil"/>
            </w:tcBorders>
            <w:vAlign w:val="bottom"/>
          </w:tcPr>
          <w:p w14:paraId="7612FC18" w14:textId="77777777"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p>
        </w:tc>
        <w:tc>
          <w:tcPr>
            <w:tcW w:w="198" w:type="dxa"/>
            <w:tcBorders>
              <w:left w:val="nil"/>
              <w:right w:val="nil"/>
            </w:tcBorders>
            <w:vAlign w:val="bottom"/>
          </w:tcPr>
          <w:p w14:paraId="515E1DCD"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vAlign w:val="bottom"/>
          </w:tcPr>
          <w:p w14:paraId="22AA2FB2" w14:textId="77777777"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p>
        </w:tc>
        <w:tc>
          <w:tcPr>
            <w:tcW w:w="164" w:type="dxa"/>
            <w:tcBorders>
              <w:left w:val="nil"/>
              <w:right w:val="nil"/>
            </w:tcBorders>
            <w:vAlign w:val="bottom"/>
          </w:tcPr>
          <w:p w14:paraId="75F47A8E"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vAlign w:val="bottom"/>
          </w:tcPr>
          <w:p w14:paraId="3F0E90F2" w14:textId="77777777"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p>
        </w:tc>
      </w:tr>
      <w:tr w:rsidR="0053129A" w:rsidRPr="001B6135" w14:paraId="159235A5" w14:textId="77777777" w:rsidTr="00E11421">
        <w:trPr>
          <w:cantSplit/>
          <w:trHeight w:val="272"/>
        </w:trPr>
        <w:tc>
          <w:tcPr>
            <w:tcW w:w="4500" w:type="dxa"/>
            <w:hideMark/>
          </w:tcPr>
          <w:p w14:paraId="4C883989" w14:textId="60A93C67" w:rsidR="0053129A" w:rsidRPr="001B6135" w:rsidRDefault="0053129A" w:rsidP="001B6135">
            <w:pPr>
              <w:tabs>
                <w:tab w:val="left" w:pos="3390"/>
              </w:tabs>
              <w:spacing w:line="240" w:lineRule="auto"/>
              <w:jc w:val="thaiDistribute"/>
              <w:rPr>
                <w:rFonts w:asciiTheme="majorBidi" w:hAnsiTheme="majorBidi" w:cstheme="majorBidi"/>
                <w:sz w:val="28"/>
                <w:szCs w:val="28"/>
              </w:rPr>
            </w:pPr>
            <w:r w:rsidRPr="001B6135">
              <w:rPr>
                <w:rFonts w:asciiTheme="majorBidi" w:hAnsiTheme="majorBidi" w:cstheme="majorBidi"/>
                <w:b/>
                <w:bCs/>
                <w:sz w:val="28"/>
                <w:szCs w:val="28"/>
              </w:rPr>
              <w:t>Net book value as at December 31, 2020</w:t>
            </w:r>
          </w:p>
        </w:tc>
        <w:tc>
          <w:tcPr>
            <w:tcW w:w="180" w:type="dxa"/>
          </w:tcPr>
          <w:p w14:paraId="211418DC"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double" w:sz="4" w:space="0" w:color="auto"/>
              <w:right w:val="nil"/>
            </w:tcBorders>
            <w:vAlign w:val="bottom"/>
          </w:tcPr>
          <w:p w14:paraId="1B0A6C77" w14:textId="4522B30A"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137,276,337</w:t>
            </w:r>
          </w:p>
        </w:tc>
        <w:tc>
          <w:tcPr>
            <w:tcW w:w="198" w:type="dxa"/>
            <w:gridSpan w:val="2"/>
            <w:tcBorders>
              <w:left w:val="nil"/>
              <w:right w:val="nil"/>
            </w:tcBorders>
            <w:vAlign w:val="bottom"/>
          </w:tcPr>
          <w:p w14:paraId="79EFE213"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double" w:sz="4" w:space="0" w:color="auto"/>
              <w:right w:val="nil"/>
            </w:tcBorders>
            <w:vAlign w:val="bottom"/>
          </w:tcPr>
          <w:p w14:paraId="02C0F2BC" w14:textId="012513D6"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32,628,578</w:t>
            </w:r>
          </w:p>
        </w:tc>
        <w:tc>
          <w:tcPr>
            <w:tcW w:w="198" w:type="dxa"/>
            <w:tcBorders>
              <w:left w:val="nil"/>
              <w:right w:val="nil"/>
            </w:tcBorders>
            <w:vAlign w:val="bottom"/>
          </w:tcPr>
          <w:p w14:paraId="3F2CC547"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33990A5D" w14:textId="1035A37B"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1,610,402</w:t>
            </w:r>
          </w:p>
        </w:tc>
        <w:tc>
          <w:tcPr>
            <w:tcW w:w="164" w:type="dxa"/>
            <w:tcBorders>
              <w:left w:val="nil"/>
              <w:right w:val="nil"/>
            </w:tcBorders>
            <w:vAlign w:val="bottom"/>
          </w:tcPr>
          <w:p w14:paraId="112F6CE7"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63718899" w14:textId="03AD1B7C"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171,515,317</w:t>
            </w:r>
          </w:p>
        </w:tc>
      </w:tr>
      <w:tr w:rsidR="0053129A" w:rsidRPr="001B6135" w14:paraId="537F2A6B" w14:textId="77777777" w:rsidTr="00E11421">
        <w:trPr>
          <w:cantSplit/>
          <w:trHeight w:val="272"/>
        </w:trPr>
        <w:tc>
          <w:tcPr>
            <w:tcW w:w="4500" w:type="dxa"/>
          </w:tcPr>
          <w:p w14:paraId="1F86ED84" w14:textId="6966310B" w:rsidR="0053129A" w:rsidRPr="001B6135" w:rsidRDefault="0053129A" w:rsidP="001B6135">
            <w:pPr>
              <w:tabs>
                <w:tab w:val="left" w:pos="3390"/>
              </w:tabs>
              <w:spacing w:line="240" w:lineRule="auto"/>
              <w:jc w:val="thaiDistribute"/>
              <w:rPr>
                <w:rFonts w:asciiTheme="majorBidi" w:hAnsiTheme="majorBidi" w:cstheme="majorBidi"/>
                <w:b/>
                <w:bCs/>
                <w:sz w:val="28"/>
                <w:szCs w:val="28"/>
                <w:lang w:val="en-US"/>
              </w:rPr>
            </w:pPr>
            <w:r w:rsidRPr="001B6135">
              <w:rPr>
                <w:rFonts w:asciiTheme="majorBidi" w:hAnsiTheme="majorBidi" w:cstheme="majorBidi"/>
                <w:b/>
                <w:bCs/>
                <w:sz w:val="28"/>
                <w:szCs w:val="28"/>
              </w:rPr>
              <w:t>Net book value as at December 31, 202</w:t>
            </w:r>
            <w:r w:rsidR="008A502E" w:rsidRPr="001B6135">
              <w:rPr>
                <w:rFonts w:asciiTheme="majorBidi" w:hAnsiTheme="majorBidi" w:cstheme="majorBidi" w:hint="cs"/>
                <w:b/>
                <w:bCs/>
                <w:sz w:val="28"/>
                <w:szCs w:val="28"/>
                <w:lang w:val="en-US"/>
              </w:rPr>
              <w:t>1</w:t>
            </w:r>
          </w:p>
        </w:tc>
        <w:tc>
          <w:tcPr>
            <w:tcW w:w="180" w:type="dxa"/>
          </w:tcPr>
          <w:p w14:paraId="16529CAD"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double" w:sz="4" w:space="0" w:color="auto"/>
              <w:right w:val="nil"/>
            </w:tcBorders>
            <w:vAlign w:val="bottom"/>
          </w:tcPr>
          <w:p w14:paraId="7A514367" w14:textId="655DAEC7"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gridSpan w:val="2"/>
            <w:tcBorders>
              <w:left w:val="nil"/>
              <w:right w:val="nil"/>
            </w:tcBorders>
            <w:vAlign w:val="bottom"/>
          </w:tcPr>
          <w:p w14:paraId="1A93CD37"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double" w:sz="4" w:space="0" w:color="auto"/>
              <w:right w:val="nil"/>
            </w:tcBorders>
            <w:vAlign w:val="bottom"/>
          </w:tcPr>
          <w:p w14:paraId="33348821" w14:textId="5606E248"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98" w:type="dxa"/>
            <w:tcBorders>
              <w:left w:val="nil"/>
              <w:right w:val="nil"/>
            </w:tcBorders>
            <w:vAlign w:val="bottom"/>
          </w:tcPr>
          <w:p w14:paraId="015728F8"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07CB5072" w14:textId="6123C3C3"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tcBorders>
              <w:left w:val="nil"/>
              <w:right w:val="nil"/>
            </w:tcBorders>
            <w:vAlign w:val="bottom"/>
          </w:tcPr>
          <w:p w14:paraId="1DD9C82F"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46E17CD7" w14:textId="341A075A"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53129A" w:rsidRPr="001B6135" w14:paraId="12B88C8A" w14:textId="77777777" w:rsidTr="00E11421">
        <w:trPr>
          <w:cantSplit/>
          <w:trHeight w:val="272"/>
        </w:trPr>
        <w:tc>
          <w:tcPr>
            <w:tcW w:w="4500" w:type="dxa"/>
            <w:hideMark/>
          </w:tcPr>
          <w:p w14:paraId="2520A92D" w14:textId="77777777" w:rsidR="0053129A" w:rsidRPr="001B6135" w:rsidRDefault="0053129A" w:rsidP="001B6135">
            <w:pPr>
              <w:tabs>
                <w:tab w:val="left" w:pos="3390"/>
              </w:tabs>
              <w:spacing w:line="240" w:lineRule="auto"/>
              <w:jc w:val="thaiDistribute"/>
              <w:rPr>
                <w:rFonts w:asciiTheme="majorBidi" w:hAnsiTheme="majorBidi" w:cstheme="majorBidi"/>
                <w:sz w:val="28"/>
                <w:szCs w:val="28"/>
              </w:rPr>
            </w:pPr>
          </w:p>
        </w:tc>
        <w:tc>
          <w:tcPr>
            <w:tcW w:w="180" w:type="dxa"/>
          </w:tcPr>
          <w:p w14:paraId="7106D998"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top w:val="double" w:sz="4" w:space="0" w:color="auto"/>
              <w:left w:val="nil"/>
              <w:right w:val="nil"/>
            </w:tcBorders>
            <w:vAlign w:val="bottom"/>
          </w:tcPr>
          <w:p w14:paraId="2ED6898A"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right w:val="nil"/>
            </w:tcBorders>
            <w:vAlign w:val="bottom"/>
          </w:tcPr>
          <w:p w14:paraId="77674D91"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top w:val="double" w:sz="4" w:space="0" w:color="auto"/>
              <w:left w:val="nil"/>
              <w:right w:val="nil"/>
            </w:tcBorders>
            <w:vAlign w:val="bottom"/>
          </w:tcPr>
          <w:p w14:paraId="5117BD18"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tcBorders>
              <w:left w:val="nil"/>
              <w:right w:val="nil"/>
            </w:tcBorders>
            <w:vAlign w:val="bottom"/>
          </w:tcPr>
          <w:p w14:paraId="16BE20A8"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vAlign w:val="bottom"/>
          </w:tcPr>
          <w:p w14:paraId="16F785D4"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64" w:type="dxa"/>
            <w:tcBorders>
              <w:left w:val="nil"/>
              <w:right w:val="nil"/>
            </w:tcBorders>
            <w:vAlign w:val="bottom"/>
          </w:tcPr>
          <w:p w14:paraId="30D5E3B8"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right w:val="nil"/>
            </w:tcBorders>
            <w:vAlign w:val="bottom"/>
          </w:tcPr>
          <w:p w14:paraId="188DCB2F"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r>
      <w:tr w:rsidR="0053129A" w:rsidRPr="001B6135" w14:paraId="66E446E3" w14:textId="77777777" w:rsidTr="00307F8C">
        <w:trPr>
          <w:cantSplit/>
          <w:trHeight w:val="272"/>
        </w:trPr>
        <w:tc>
          <w:tcPr>
            <w:tcW w:w="10334" w:type="dxa"/>
            <w:gridSpan w:val="11"/>
            <w:hideMark/>
          </w:tcPr>
          <w:p w14:paraId="073A693F" w14:textId="52AF38F3" w:rsidR="0053129A" w:rsidRPr="001B6135" w:rsidRDefault="0053129A" w:rsidP="001B6135">
            <w:pPr>
              <w:tabs>
                <w:tab w:val="left" w:pos="3390"/>
              </w:tabs>
              <w:spacing w:line="240" w:lineRule="auto"/>
              <w:jc w:val="thaiDistribute"/>
              <w:rPr>
                <w:rFonts w:asciiTheme="majorBidi" w:hAnsiTheme="majorBidi" w:cstheme="majorBidi"/>
                <w:sz w:val="28"/>
                <w:szCs w:val="28"/>
                <w:lang w:val="en-US"/>
              </w:rPr>
            </w:pPr>
            <w:r w:rsidRPr="001B6135">
              <w:rPr>
                <w:rFonts w:asciiTheme="majorBidi" w:hAnsiTheme="majorBidi" w:cstheme="majorBidi"/>
                <w:b/>
                <w:bCs/>
                <w:sz w:val="28"/>
                <w:szCs w:val="28"/>
              </w:rPr>
              <w:t>Depreciation included in the statement of comprehensive income for the year:</w:t>
            </w:r>
          </w:p>
        </w:tc>
      </w:tr>
      <w:tr w:rsidR="0053129A" w:rsidRPr="001B6135" w14:paraId="3996EFEF" w14:textId="77777777" w:rsidTr="00E11421">
        <w:trPr>
          <w:cantSplit/>
          <w:trHeight w:val="272"/>
        </w:trPr>
        <w:tc>
          <w:tcPr>
            <w:tcW w:w="4500" w:type="dxa"/>
            <w:hideMark/>
          </w:tcPr>
          <w:p w14:paraId="5E806AB9" w14:textId="5BFAB503" w:rsidR="0053129A" w:rsidRPr="001B6135" w:rsidRDefault="0053129A" w:rsidP="001B6135">
            <w:pPr>
              <w:tabs>
                <w:tab w:val="left" w:pos="3390"/>
              </w:tabs>
              <w:spacing w:line="240" w:lineRule="auto"/>
              <w:jc w:val="thaiDistribute"/>
              <w:rPr>
                <w:rFonts w:asciiTheme="majorBidi" w:hAnsiTheme="majorBidi" w:cstheme="majorBidi"/>
                <w:sz w:val="28"/>
                <w:szCs w:val="28"/>
              </w:rPr>
            </w:pPr>
            <w:r w:rsidRPr="001B6135">
              <w:rPr>
                <w:rFonts w:asciiTheme="majorBidi" w:hAnsiTheme="majorBidi" w:cstheme="majorBidi"/>
                <w:sz w:val="28"/>
                <w:szCs w:val="28"/>
              </w:rPr>
              <w:t>Ended December 31, 2020</w:t>
            </w:r>
          </w:p>
        </w:tc>
        <w:tc>
          <w:tcPr>
            <w:tcW w:w="180" w:type="dxa"/>
          </w:tcPr>
          <w:p w14:paraId="7F8B297F"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right w:val="nil"/>
            </w:tcBorders>
            <w:vAlign w:val="bottom"/>
          </w:tcPr>
          <w:p w14:paraId="18C3FBBA"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right w:val="nil"/>
            </w:tcBorders>
            <w:vAlign w:val="bottom"/>
          </w:tcPr>
          <w:p w14:paraId="319CDB86"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right w:val="nil"/>
            </w:tcBorders>
            <w:vAlign w:val="bottom"/>
          </w:tcPr>
          <w:p w14:paraId="699E6C0F"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tcBorders>
              <w:left w:val="nil"/>
              <w:right w:val="nil"/>
            </w:tcBorders>
            <w:vAlign w:val="bottom"/>
          </w:tcPr>
          <w:p w14:paraId="7DA4671E"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right w:val="nil"/>
            </w:tcBorders>
            <w:vAlign w:val="bottom"/>
          </w:tcPr>
          <w:p w14:paraId="2714EAC7"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64" w:type="dxa"/>
            <w:tcBorders>
              <w:left w:val="nil"/>
              <w:right w:val="nil"/>
            </w:tcBorders>
            <w:vAlign w:val="bottom"/>
          </w:tcPr>
          <w:p w14:paraId="687F97F3"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double" w:sz="4" w:space="0" w:color="auto"/>
              <w:right w:val="nil"/>
            </w:tcBorders>
            <w:vAlign w:val="bottom"/>
          </w:tcPr>
          <w:p w14:paraId="01F5464F" w14:textId="28C4CE62"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10,761,435</w:t>
            </w:r>
          </w:p>
        </w:tc>
      </w:tr>
      <w:tr w:rsidR="0053129A" w:rsidRPr="001B6135" w14:paraId="44507B79" w14:textId="77777777" w:rsidTr="00E11421">
        <w:trPr>
          <w:cantSplit/>
          <w:trHeight w:val="272"/>
        </w:trPr>
        <w:tc>
          <w:tcPr>
            <w:tcW w:w="4500" w:type="dxa"/>
          </w:tcPr>
          <w:p w14:paraId="6E7F763F" w14:textId="5D91276A" w:rsidR="0053129A" w:rsidRPr="001B6135" w:rsidRDefault="0053129A" w:rsidP="001B6135">
            <w:pPr>
              <w:tabs>
                <w:tab w:val="left" w:pos="3390"/>
              </w:tabs>
              <w:spacing w:line="240" w:lineRule="auto"/>
              <w:jc w:val="thaiDistribute"/>
              <w:rPr>
                <w:rFonts w:asciiTheme="majorBidi" w:hAnsiTheme="majorBidi" w:cstheme="majorBidi"/>
                <w:sz w:val="28"/>
                <w:szCs w:val="28"/>
              </w:rPr>
            </w:pPr>
            <w:r w:rsidRPr="001B6135">
              <w:rPr>
                <w:rFonts w:asciiTheme="majorBidi" w:hAnsiTheme="majorBidi" w:cstheme="majorBidi"/>
                <w:sz w:val="28"/>
                <w:szCs w:val="28"/>
              </w:rPr>
              <w:t>Ended December 31, 202</w:t>
            </w:r>
            <w:r w:rsidR="008A502E" w:rsidRPr="001B6135">
              <w:rPr>
                <w:rFonts w:asciiTheme="majorBidi" w:hAnsiTheme="majorBidi" w:cstheme="majorBidi" w:hint="cs"/>
                <w:sz w:val="28"/>
                <w:szCs w:val="28"/>
                <w:lang w:val="en-US"/>
              </w:rPr>
              <w:t>1</w:t>
            </w:r>
          </w:p>
        </w:tc>
        <w:tc>
          <w:tcPr>
            <w:tcW w:w="180" w:type="dxa"/>
          </w:tcPr>
          <w:p w14:paraId="2AE8383D" w14:textId="77777777" w:rsidR="0053129A" w:rsidRPr="001B6135" w:rsidRDefault="0053129A" w:rsidP="001B6135">
            <w:pPr>
              <w:tabs>
                <w:tab w:val="left" w:pos="3390"/>
              </w:tabs>
              <w:spacing w:line="240" w:lineRule="auto"/>
              <w:ind w:left="426"/>
              <w:jc w:val="right"/>
              <w:rPr>
                <w:rFonts w:asciiTheme="majorBidi" w:hAnsiTheme="majorBidi" w:cstheme="majorBidi"/>
                <w:sz w:val="28"/>
                <w:szCs w:val="28"/>
              </w:rPr>
            </w:pPr>
          </w:p>
        </w:tc>
        <w:tc>
          <w:tcPr>
            <w:tcW w:w="1260" w:type="dxa"/>
            <w:tcBorders>
              <w:left w:val="nil"/>
              <w:bottom w:val="nil"/>
              <w:right w:val="nil"/>
            </w:tcBorders>
            <w:vAlign w:val="bottom"/>
          </w:tcPr>
          <w:p w14:paraId="29C23EA0"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gridSpan w:val="2"/>
            <w:tcBorders>
              <w:left w:val="nil"/>
              <w:bottom w:val="nil"/>
              <w:right w:val="nil"/>
            </w:tcBorders>
            <w:vAlign w:val="bottom"/>
          </w:tcPr>
          <w:p w14:paraId="1BE93806"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42" w:type="dxa"/>
            <w:gridSpan w:val="2"/>
            <w:tcBorders>
              <w:left w:val="nil"/>
              <w:bottom w:val="nil"/>
              <w:right w:val="nil"/>
            </w:tcBorders>
            <w:vAlign w:val="bottom"/>
          </w:tcPr>
          <w:p w14:paraId="5D1704FC"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98" w:type="dxa"/>
            <w:tcBorders>
              <w:left w:val="nil"/>
              <w:bottom w:val="nil"/>
              <w:right w:val="nil"/>
            </w:tcBorders>
            <w:vAlign w:val="bottom"/>
          </w:tcPr>
          <w:p w14:paraId="57272A56"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left w:val="nil"/>
              <w:bottom w:val="nil"/>
              <w:right w:val="nil"/>
            </w:tcBorders>
            <w:vAlign w:val="bottom"/>
          </w:tcPr>
          <w:p w14:paraId="14900993"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64" w:type="dxa"/>
            <w:tcBorders>
              <w:left w:val="nil"/>
              <w:bottom w:val="nil"/>
              <w:right w:val="nil"/>
            </w:tcBorders>
            <w:vAlign w:val="bottom"/>
          </w:tcPr>
          <w:p w14:paraId="74CC0831" w14:textId="77777777" w:rsidR="0053129A" w:rsidRPr="001B6135" w:rsidRDefault="0053129A" w:rsidP="001B6135">
            <w:pPr>
              <w:tabs>
                <w:tab w:val="left" w:pos="3390"/>
              </w:tabs>
              <w:spacing w:line="240" w:lineRule="auto"/>
              <w:ind w:left="-72" w:right="-72"/>
              <w:jc w:val="right"/>
              <w:rPr>
                <w:rFonts w:asciiTheme="majorBidi" w:hAnsiTheme="majorBidi" w:cstheme="majorBidi"/>
                <w:sz w:val="28"/>
                <w:szCs w:val="28"/>
              </w:rPr>
            </w:pPr>
          </w:p>
        </w:tc>
        <w:tc>
          <w:tcPr>
            <w:tcW w:w="1296" w:type="dxa"/>
            <w:tcBorders>
              <w:top w:val="double" w:sz="4" w:space="0" w:color="auto"/>
              <w:left w:val="nil"/>
              <w:bottom w:val="double" w:sz="4" w:space="0" w:color="auto"/>
              <w:right w:val="nil"/>
            </w:tcBorders>
            <w:vAlign w:val="bottom"/>
          </w:tcPr>
          <w:p w14:paraId="52633E0E" w14:textId="11FF5300" w:rsidR="0053129A" w:rsidRPr="001B6135" w:rsidRDefault="0053129A" w:rsidP="001B6135">
            <w:pPr>
              <w:tabs>
                <w:tab w:val="left" w:pos="3390"/>
              </w:tabs>
              <w:spacing w:line="240" w:lineRule="auto"/>
              <w:ind w:left="-72" w:right="-34"/>
              <w:jc w:val="right"/>
              <w:rPr>
                <w:rFonts w:asciiTheme="majorBidi" w:hAnsiTheme="majorBidi" w:cstheme="majorBidi"/>
                <w:sz w:val="28"/>
                <w:szCs w:val="28"/>
              </w:rPr>
            </w:pPr>
            <w:r w:rsidRPr="001B6135">
              <w:rPr>
                <w:rFonts w:asciiTheme="majorBidi" w:hAnsiTheme="majorBidi" w:cstheme="majorBidi"/>
                <w:sz w:val="28"/>
                <w:szCs w:val="28"/>
              </w:rPr>
              <w:t>6,483,772</w:t>
            </w:r>
          </w:p>
        </w:tc>
      </w:tr>
    </w:tbl>
    <w:p w14:paraId="642EDABB" w14:textId="5077F37A" w:rsidR="00086D6F" w:rsidRPr="001B6135" w:rsidRDefault="001E7224" w:rsidP="001B613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1B6135">
        <w:rPr>
          <w:rFonts w:asciiTheme="majorBidi" w:hAnsiTheme="majorBidi" w:cstheme="majorBidi"/>
          <w:b/>
          <w:bCs/>
          <w:sz w:val="28"/>
          <w:szCs w:val="28"/>
        </w:rPr>
        <w:lastRenderedPageBreak/>
        <w:t>RIGHT</w:t>
      </w:r>
      <w:r w:rsidRPr="001B6135">
        <w:rPr>
          <w:rFonts w:asciiTheme="majorBidi" w:hAnsiTheme="majorBidi" w:cstheme="majorBidi" w:hint="cs"/>
          <w:b/>
          <w:bCs/>
          <w:sz w:val="28"/>
          <w:szCs w:val="28"/>
          <w:cs/>
        </w:rPr>
        <w:t>-</w:t>
      </w:r>
      <w:r w:rsidRPr="001B6135">
        <w:rPr>
          <w:rFonts w:asciiTheme="majorBidi" w:hAnsiTheme="majorBidi" w:cstheme="majorBidi"/>
          <w:b/>
          <w:bCs/>
          <w:sz w:val="28"/>
          <w:szCs w:val="28"/>
        </w:rPr>
        <w:t>OF</w:t>
      </w:r>
      <w:r w:rsidRPr="001B6135">
        <w:rPr>
          <w:rFonts w:asciiTheme="majorBidi" w:hAnsiTheme="majorBidi" w:cstheme="majorBidi" w:hint="cs"/>
          <w:b/>
          <w:bCs/>
          <w:sz w:val="28"/>
          <w:szCs w:val="28"/>
          <w:cs/>
        </w:rPr>
        <w:t>-</w:t>
      </w:r>
      <w:r w:rsidRPr="001B6135">
        <w:rPr>
          <w:rFonts w:asciiTheme="majorBidi" w:hAnsiTheme="majorBidi" w:cstheme="majorBidi"/>
          <w:b/>
          <w:bCs/>
          <w:sz w:val="28"/>
          <w:szCs w:val="28"/>
        </w:rPr>
        <w:t>USE ASSETS</w:t>
      </w:r>
    </w:p>
    <w:p w14:paraId="748A1B23" w14:textId="2CF62B08" w:rsidR="00086D6F" w:rsidRPr="001B6135" w:rsidRDefault="00AE1F9D" w:rsidP="001B6135">
      <w:pPr>
        <w:spacing w:before="120"/>
        <w:ind w:left="357"/>
        <w:rPr>
          <w:rFonts w:asciiTheme="majorBidi" w:hAnsiTheme="majorBidi"/>
          <w:sz w:val="28"/>
          <w:szCs w:val="28"/>
        </w:rPr>
      </w:pPr>
      <w:r w:rsidRPr="001B6135">
        <w:rPr>
          <w:rFonts w:asciiTheme="majorBidi" w:hAnsiTheme="majorBidi"/>
          <w:sz w:val="28"/>
          <w:szCs w:val="28"/>
        </w:rPr>
        <w:t xml:space="preserve">Movement for the year ended </w:t>
      </w:r>
      <w:r w:rsidR="00BD391B" w:rsidRPr="001B6135">
        <w:rPr>
          <w:rFonts w:asciiTheme="majorBidi" w:hAnsiTheme="majorBidi"/>
          <w:sz w:val="28"/>
          <w:szCs w:val="28"/>
        </w:rPr>
        <w:t>December 31, 2021</w:t>
      </w:r>
      <w:r w:rsidR="00E1301C" w:rsidRPr="001B6135">
        <w:rPr>
          <w:rFonts w:asciiTheme="majorBidi" w:hAnsiTheme="majorBidi"/>
          <w:sz w:val="28"/>
          <w:szCs w:val="28"/>
        </w:rPr>
        <w:t xml:space="preserve"> and 2020</w:t>
      </w:r>
      <w:r w:rsidRPr="001B6135">
        <w:rPr>
          <w:rFonts w:asciiTheme="majorBidi" w:hAnsiTheme="majorBidi"/>
          <w:sz w:val="28"/>
          <w:szCs w:val="28"/>
        </w:rPr>
        <w:t xml:space="preserve"> is as follows</w:t>
      </w:r>
      <w:r w:rsidRPr="001B6135">
        <w:rPr>
          <w:rFonts w:asciiTheme="majorBidi" w:hAnsiTheme="majorBidi" w:hint="cs"/>
          <w:sz w:val="28"/>
          <w:szCs w:val="28"/>
          <w:cs/>
        </w:rPr>
        <w:t>.</w:t>
      </w:r>
    </w:p>
    <w:tbl>
      <w:tblPr>
        <w:tblW w:w="9923" w:type="dxa"/>
        <w:tblInd w:w="72" w:type="dxa"/>
        <w:tblLayout w:type="fixed"/>
        <w:tblCellMar>
          <w:left w:w="72" w:type="dxa"/>
          <w:right w:w="72" w:type="dxa"/>
        </w:tblCellMar>
        <w:tblLook w:val="04A0" w:firstRow="1" w:lastRow="0" w:firstColumn="1" w:lastColumn="0" w:noHBand="0" w:noVBand="1"/>
      </w:tblPr>
      <w:tblGrid>
        <w:gridCol w:w="4354"/>
        <w:gridCol w:w="35"/>
        <w:gridCol w:w="1393"/>
        <w:gridCol w:w="30"/>
        <w:gridCol w:w="139"/>
        <w:gridCol w:w="92"/>
        <w:gridCol w:w="1183"/>
        <w:gridCol w:w="164"/>
        <w:gridCol w:w="1252"/>
        <w:gridCol w:w="164"/>
        <w:gridCol w:w="1117"/>
      </w:tblGrid>
      <w:tr w:rsidR="008077A8" w:rsidRPr="001B6135" w14:paraId="423EA546" w14:textId="77777777" w:rsidTr="0070709F">
        <w:trPr>
          <w:cantSplit/>
          <w:trHeight w:val="272"/>
        </w:trPr>
        <w:tc>
          <w:tcPr>
            <w:tcW w:w="4389" w:type="dxa"/>
            <w:gridSpan w:val="2"/>
          </w:tcPr>
          <w:p w14:paraId="169B0C65" w14:textId="77777777" w:rsidR="008077A8" w:rsidRPr="001B6135" w:rsidRDefault="008077A8" w:rsidP="001B6135">
            <w:pPr>
              <w:tabs>
                <w:tab w:val="left" w:pos="3390"/>
              </w:tabs>
              <w:spacing w:line="300" w:lineRule="exact"/>
              <w:rPr>
                <w:rFonts w:asciiTheme="majorBidi" w:hAnsiTheme="majorBidi" w:cstheme="majorBidi"/>
                <w:sz w:val="28"/>
                <w:szCs w:val="28"/>
                <w:cs/>
              </w:rPr>
            </w:pPr>
          </w:p>
        </w:tc>
        <w:tc>
          <w:tcPr>
            <w:tcW w:w="5534" w:type="dxa"/>
            <w:gridSpan w:val="9"/>
            <w:tcBorders>
              <w:bottom w:val="single" w:sz="4" w:space="0" w:color="auto"/>
            </w:tcBorders>
          </w:tcPr>
          <w:p w14:paraId="553736D0" w14:textId="2E33A6CC" w:rsidR="008077A8" w:rsidRPr="001B6135" w:rsidRDefault="008077A8" w:rsidP="001B6135">
            <w:pPr>
              <w:tabs>
                <w:tab w:val="left" w:pos="3390"/>
              </w:tabs>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(Unit:</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Baht)</w:t>
            </w:r>
          </w:p>
        </w:tc>
      </w:tr>
      <w:tr w:rsidR="008077A8" w:rsidRPr="001B6135" w14:paraId="6567B9D4" w14:textId="77777777" w:rsidTr="0070709F">
        <w:trPr>
          <w:cantSplit/>
          <w:trHeight w:val="343"/>
        </w:trPr>
        <w:tc>
          <w:tcPr>
            <w:tcW w:w="4389" w:type="dxa"/>
            <w:gridSpan w:val="2"/>
          </w:tcPr>
          <w:p w14:paraId="785754DB" w14:textId="77777777" w:rsidR="008077A8" w:rsidRPr="001B6135" w:rsidRDefault="008077A8" w:rsidP="001B6135">
            <w:pPr>
              <w:tabs>
                <w:tab w:val="left" w:pos="3390"/>
              </w:tabs>
              <w:spacing w:line="300" w:lineRule="exact"/>
              <w:rPr>
                <w:rFonts w:asciiTheme="majorBidi" w:hAnsiTheme="majorBidi" w:cstheme="majorBidi"/>
                <w:sz w:val="28"/>
                <w:szCs w:val="28"/>
              </w:rPr>
            </w:pPr>
          </w:p>
        </w:tc>
        <w:tc>
          <w:tcPr>
            <w:tcW w:w="5534" w:type="dxa"/>
            <w:gridSpan w:val="9"/>
            <w:tcBorders>
              <w:top w:val="single" w:sz="4" w:space="0" w:color="auto"/>
              <w:bottom w:val="single" w:sz="4" w:space="0" w:color="auto"/>
            </w:tcBorders>
          </w:tcPr>
          <w:p w14:paraId="495F3B03" w14:textId="524FAD8E" w:rsidR="008077A8" w:rsidRPr="001B6135" w:rsidRDefault="008077A8" w:rsidP="001B6135">
            <w:pPr>
              <w:tabs>
                <w:tab w:val="left" w:pos="3390"/>
              </w:tabs>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Consolidated</w:t>
            </w:r>
          </w:p>
        </w:tc>
      </w:tr>
      <w:tr w:rsidR="008077A8" w:rsidRPr="001B6135" w14:paraId="610A0A93" w14:textId="77777777" w:rsidTr="0070709F">
        <w:trPr>
          <w:cantSplit/>
          <w:trHeight w:val="343"/>
        </w:trPr>
        <w:tc>
          <w:tcPr>
            <w:tcW w:w="4389" w:type="dxa"/>
            <w:gridSpan w:val="2"/>
          </w:tcPr>
          <w:p w14:paraId="5750EEC1" w14:textId="77777777" w:rsidR="008077A8" w:rsidRPr="001B6135" w:rsidRDefault="008077A8" w:rsidP="001B6135">
            <w:pPr>
              <w:tabs>
                <w:tab w:val="left" w:pos="3390"/>
              </w:tabs>
              <w:spacing w:line="300" w:lineRule="exact"/>
              <w:rPr>
                <w:rFonts w:asciiTheme="majorBidi" w:hAnsiTheme="majorBidi" w:cstheme="majorBidi"/>
                <w:sz w:val="28"/>
                <w:szCs w:val="28"/>
              </w:rPr>
            </w:pPr>
          </w:p>
        </w:tc>
        <w:tc>
          <w:tcPr>
            <w:tcW w:w="1393" w:type="dxa"/>
            <w:tcBorders>
              <w:top w:val="single" w:sz="4" w:space="0" w:color="auto"/>
              <w:bottom w:val="single" w:sz="4" w:space="0" w:color="auto"/>
            </w:tcBorders>
            <w:vAlign w:val="bottom"/>
          </w:tcPr>
          <w:p w14:paraId="56E43BCD" w14:textId="7ED1D0B2" w:rsidR="008077A8" w:rsidRPr="001B6135" w:rsidRDefault="008077A8" w:rsidP="001B6135">
            <w:pPr>
              <w:tabs>
                <w:tab w:val="left" w:pos="3390"/>
              </w:tabs>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Land</w:t>
            </w:r>
          </w:p>
        </w:tc>
        <w:tc>
          <w:tcPr>
            <w:tcW w:w="169" w:type="dxa"/>
            <w:gridSpan w:val="2"/>
            <w:tcBorders>
              <w:top w:val="single" w:sz="4" w:space="0" w:color="auto"/>
            </w:tcBorders>
          </w:tcPr>
          <w:p w14:paraId="0CD71193" w14:textId="77777777" w:rsidR="008077A8" w:rsidRPr="001B6135" w:rsidRDefault="008077A8" w:rsidP="001B6135">
            <w:pPr>
              <w:tabs>
                <w:tab w:val="left" w:pos="3390"/>
              </w:tabs>
              <w:spacing w:line="30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31C9EFAC" w14:textId="68228090" w:rsidR="008077A8" w:rsidRPr="001B6135" w:rsidRDefault="00450DAD" w:rsidP="001B6135">
            <w:pPr>
              <w:tabs>
                <w:tab w:val="left" w:pos="3390"/>
              </w:tabs>
              <w:spacing w:line="300" w:lineRule="exact"/>
              <w:jc w:val="center"/>
              <w:rPr>
                <w:rFonts w:asciiTheme="majorBidi" w:hAnsiTheme="majorBidi" w:cstheme="majorBidi"/>
                <w:spacing w:val="-2"/>
                <w:sz w:val="28"/>
                <w:szCs w:val="28"/>
                <w:cs/>
              </w:rPr>
            </w:pPr>
            <w:r w:rsidRPr="001B6135">
              <w:rPr>
                <w:rFonts w:asciiTheme="majorBidi" w:hAnsiTheme="majorBidi" w:cstheme="majorBidi"/>
                <w:spacing w:val="-2"/>
                <w:sz w:val="28"/>
                <w:szCs w:val="28"/>
              </w:rPr>
              <w:t>Office building for rent</w:t>
            </w:r>
          </w:p>
        </w:tc>
        <w:tc>
          <w:tcPr>
            <w:tcW w:w="164" w:type="dxa"/>
            <w:tcBorders>
              <w:top w:val="single" w:sz="4" w:space="0" w:color="auto"/>
              <w:left w:val="nil"/>
              <w:right w:val="nil"/>
            </w:tcBorders>
            <w:vAlign w:val="bottom"/>
          </w:tcPr>
          <w:p w14:paraId="2AFC66F6" w14:textId="77777777" w:rsidR="008077A8" w:rsidRPr="001B6135" w:rsidRDefault="008077A8" w:rsidP="001B6135">
            <w:pPr>
              <w:tabs>
                <w:tab w:val="left" w:pos="3390"/>
              </w:tabs>
              <w:spacing w:line="300" w:lineRule="exact"/>
              <w:jc w:val="center"/>
              <w:rPr>
                <w:rFonts w:asciiTheme="majorBidi" w:hAnsiTheme="majorBidi" w:cstheme="majorBidi"/>
                <w:sz w:val="28"/>
                <w:szCs w:val="28"/>
                <w:cs/>
              </w:rPr>
            </w:pPr>
          </w:p>
        </w:tc>
        <w:tc>
          <w:tcPr>
            <w:tcW w:w="1252" w:type="dxa"/>
            <w:tcBorders>
              <w:top w:val="single" w:sz="4" w:space="0" w:color="auto"/>
              <w:left w:val="nil"/>
              <w:bottom w:val="single" w:sz="4" w:space="0" w:color="auto"/>
              <w:right w:val="nil"/>
            </w:tcBorders>
            <w:vAlign w:val="bottom"/>
          </w:tcPr>
          <w:p w14:paraId="3006BE2A" w14:textId="51953E06" w:rsidR="008077A8" w:rsidRPr="001B6135" w:rsidRDefault="008077A8" w:rsidP="001B6135">
            <w:pPr>
              <w:tabs>
                <w:tab w:val="left" w:pos="3390"/>
              </w:tabs>
              <w:spacing w:line="300" w:lineRule="exact"/>
              <w:jc w:val="center"/>
              <w:rPr>
                <w:rFonts w:asciiTheme="majorBidi" w:hAnsiTheme="majorBidi" w:cstheme="majorBidi"/>
                <w:sz w:val="28"/>
                <w:szCs w:val="28"/>
                <w:lang w:val="en-US"/>
              </w:rPr>
            </w:pPr>
            <w:r w:rsidRPr="001B6135">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0DBA2016" w14:textId="77777777" w:rsidR="008077A8" w:rsidRPr="001B6135" w:rsidRDefault="008077A8" w:rsidP="001B6135">
            <w:pPr>
              <w:tabs>
                <w:tab w:val="left" w:pos="3390"/>
              </w:tabs>
              <w:spacing w:line="30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386DA2C4" w14:textId="4BCAAE52" w:rsidR="008077A8" w:rsidRPr="001B6135" w:rsidRDefault="008077A8" w:rsidP="001B6135">
            <w:pPr>
              <w:tabs>
                <w:tab w:val="left" w:pos="3390"/>
              </w:tabs>
              <w:spacing w:line="300" w:lineRule="exact"/>
              <w:jc w:val="center"/>
              <w:rPr>
                <w:rFonts w:asciiTheme="majorBidi" w:hAnsiTheme="majorBidi" w:cstheme="majorBidi"/>
                <w:sz w:val="28"/>
                <w:szCs w:val="28"/>
                <w:cs/>
              </w:rPr>
            </w:pPr>
            <w:r w:rsidRPr="001B6135">
              <w:rPr>
                <w:rFonts w:asciiTheme="majorBidi" w:hAnsiTheme="majorBidi" w:cstheme="majorBidi"/>
                <w:sz w:val="28"/>
                <w:szCs w:val="28"/>
                <w:lang w:val="en-US"/>
              </w:rPr>
              <w:t>Total</w:t>
            </w:r>
          </w:p>
        </w:tc>
      </w:tr>
      <w:tr w:rsidR="008077A8" w:rsidRPr="001B6135" w14:paraId="440BE753" w14:textId="77777777" w:rsidTr="0070709F">
        <w:trPr>
          <w:cantSplit/>
          <w:trHeight w:val="93"/>
        </w:trPr>
        <w:tc>
          <w:tcPr>
            <w:tcW w:w="4389" w:type="dxa"/>
            <w:gridSpan w:val="2"/>
            <w:hideMark/>
          </w:tcPr>
          <w:p w14:paraId="59448D48" w14:textId="348FC06B" w:rsidR="008077A8" w:rsidRPr="001B6135" w:rsidRDefault="008077A8"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b/>
                <w:bCs/>
                <w:sz w:val="28"/>
                <w:szCs w:val="28"/>
                <w:u w:val="single"/>
              </w:rPr>
              <w:t>Cost</w:t>
            </w:r>
          </w:p>
        </w:tc>
        <w:tc>
          <w:tcPr>
            <w:tcW w:w="1393" w:type="dxa"/>
            <w:tcBorders>
              <w:top w:val="single" w:sz="4" w:space="0" w:color="auto"/>
            </w:tcBorders>
          </w:tcPr>
          <w:p w14:paraId="35ECE1DE" w14:textId="77777777" w:rsidR="008077A8" w:rsidRPr="001B6135" w:rsidRDefault="008077A8" w:rsidP="001B6135">
            <w:pPr>
              <w:tabs>
                <w:tab w:val="left" w:pos="3390"/>
              </w:tabs>
              <w:spacing w:line="300" w:lineRule="exact"/>
              <w:jc w:val="center"/>
              <w:rPr>
                <w:rFonts w:asciiTheme="majorBidi" w:hAnsiTheme="majorBidi" w:cstheme="majorBidi"/>
                <w:sz w:val="28"/>
                <w:szCs w:val="28"/>
              </w:rPr>
            </w:pPr>
          </w:p>
        </w:tc>
        <w:tc>
          <w:tcPr>
            <w:tcW w:w="169" w:type="dxa"/>
            <w:gridSpan w:val="2"/>
          </w:tcPr>
          <w:p w14:paraId="5BA1CBE7" w14:textId="77777777" w:rsidR="008077A8" w:rsidRPr="001B6135" w:rsidRDefault="008077A8" w:rsidP="001B6135">
            <w:pPr>
              <w:tabs>
                <w:tab w:val="left" w:pos="3390"/>
              </w:tabs>
              <w:spacing w:line="30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691836FB" w14:textId="77777777" w:rsidR="008077A8" w:rsidRPr="001B6135" w:rsidRDefault="008077A8" w:rsidP="001B6135">
            <w:pPr>
              <w:tabs>
                <w:tab w:val="left" w:pos="3390"/>
              </w:tabs>
              <w:spacing w:line="300" w:lineRule="exact"/>
              <w:jc w:val="center"/>
              <w:rPr>
                <w:rFonts w:asciiTheme="majorBidi" w:hAnsiTheme="majorBidi" w:cstheme="majorBidi"/>
                <w:sz w:val="28"/>
                <w:szCs w:val="28"/>
              </w:rPr>
            </w:pPr>
          </w:p>
        </w:tc>
        <w:tc>
          <w:tcPr>
            <w:tcW w:w="164" w:type="dxa"/>
            <w:vAlign w:val="bottom"/>
          </w:tcPr>
          <w:p w14:paraId="610221C2" w14:textId="77777777" w:rsidR="008077A8" w:rsidRPr="001B6135" w:rsidRDefault="008077A8" w:rsidP="001B6135">
            <w:pPr>
              <w:tabs>
                <w:tab w:val="left" w:pos="3390"/>
              </w:tabs>
              <w:spacing w:line="300" w:lineRule="exact"/>
              <w:jc w:val="center"/>
              <w:rPr>
                <w:rFonts w:asciiTheme="majorBidi" w:hAnsiTheme="majorBidi" w:cstheme="majorBidi"/>
                <w:sz w:val="28"/>
                <w:szCs w:val="28"/>
              </w:rPr>
            </w:pPr>
          </w:p>
        </w:tc>
        <w:tc>
          <w:tcPr>
            <w:tcW w:w="1252" w:type="dxa"/>
            <w:tcBorders>
              <w:top w:val="single" w:sz="4" w:space="0" w:color="auto"/>
            </w:tcBorders>
            <w:vAlign w:val="bottom"/>
          </w:tcPr>
          <w:p w14:paraId="29D602DE" w14:textId="77777777" w:rsidR="008077A8" w:rsidRPr="001B6135" w:rsidRDefault="008077A8" w:rsidP="001B6135">
            <w:pPr>
              <w:tabs>
                <w:tab w:val="left" w:pos="3390"/>
              </w:tabs>
              <w:spacing w:line="300" w:lineRule="exact"/>
              <w:jc w:val="center"/>
              <w:rPr>
                <w:rFonts w:asciiTheme="majorBidi" w:hAnsiTheme="majorBidi" w:cstheme="majorBidi"/>
                <w:sz w:val="28"/>
                <w:szCs w:val="28"/>
              </w:rPr>
            </w:pPr>
          </w:p>
        </w:tc>
        <w:tc>
          <w:tcPr>
            <w:tcW w:w="164" w:type="dxa"/>
            <w:vAlign w:val="bottom"/>
          </w:tcPr>
          <w:p w14:paraId="1238CE00" w14:textId="77777777" w:rsidR="008077A8" w:rsidRPr="001B6135" w:rsidRDefault="008077A8" w:rsidP="001B6135">
            <w:pPr>
              <w:tabs>
                <w:tab w:val="left" w:pos="3390"/>
              </w:tabs>
              <w:spacing w:line="300" w:lineRule="exact"/>
              <w:jc w:val="center"/>
              <w:rPr>
                <w:rFonts w:asciiTheme="majorBidi" w:hAnsiTheme="majorBidi" w:cstheme="majorBidi"/>
                <w:sz w:val="28"/>
                <w:szCs w:val="28"/>
              </w:rPr>
            </w:pPr>
          </w:p>
        </w:tc>
        <w:tc>
          <w:tcPr>
            <w:tcW w:w="1117" w:type="dxa"/>
            <w:tcBorders>
              <w:top w:val="single" w:sz="4" w:space="0" w:color="auto"/>
            </w:tcBorders>
            <w:vAlign w:val="bottom"/>
          </w:tcPr>
          <w:p w14:paraId="28439730" w14:textId="77777777" w:rsidR="008077A8" w:rsidRPr="001B6135" w:rsidRDefault="008077A8" w:rsidP="001B6135">
            <w:pPr>
              <w:tabs>
                <w:tab w:val="left" w:pos="3390"/>
              </w:tabs>
              <w:spacing w:line="300" w:lineRule="exact"/>
              <w:jc w:val="center"/>
              <w:rPr>
                <w:rFonts w:asciiTheme="majorBidi" w:hAnsiTheme="majorBidi" w:cstheme="majorBidi"/>
                <w:sz w:val="28"/>
                <w:szCs w:val="28"/>
              </w:rPr>
            </w:pPr>
          </w:p>
        </w:tc>
      </w:tr>
      <w:tr w:rsidR="006D48AC" w:rsidRPr="001B6135" w14:paraId="1E75C0DE" w14:textId="77777777" w:rsidTr="001C3391">
        <w:trPr>
          <w:cantSplit/>
          <w:trHeight w:val="93"/>
        </w:trPr>
        <w:tc>
          <w:tcPr>
            <w:tcW w:w="4389" w:type="dxa"/>
            <w:gridSpan w:val="2"/>
          </w:tcPr>
          <w:p w14:paraId="42039FFF" w14:textId="55A101AD" w:rsidR="006D48AC" w:rsidRPr="001B6135" w:rsidRDefault="006D48AC" w:rsidP="001B6135">
            <w:pPr>
              <w:tabs>
                <w:tab w:val="left" w:pos="3390"/>
              </w:tabs>
              <w:spacing w:line="300" w:lineRule="exact"/>
              <w:rPr>
                <w:rFonts w:asciiTheme="majorBidi" w:hAnsiTheme="majorBidi" w:cstheme="majorBidi"/>
                <w:b/>
                <w:bCs/>
                <w:sz w:val="28"/>
                <w:szCs w:val="28"/>
                <w:u w:val="single"/>
                <w:lang w:val="en-US"/>
              </w:rPr>
            </w:pPr>
            <w:r w:rsidRPr="001B6135">
              <w:rPr>
                <w:rFonts w:asciiTheme="majorBidi" w:hAnsiTheme="majorBidi" w:cstheme="majorBidi"/>
                <w:sz w:val="28"/>
                <w:szCs w:val="28"/>
              </w:rPr>
              <w:t xml:space="preserve">Balance as at January </w:t>
            </w:r>
            <w:r w:rsidRPr="001B6135">
              <w:rPr>
                <w:rFonts w:asciiTheme="majorBidi" w:hAnsiTheme="majorBidi" w:cstheme="majorBidi"/>
                <w:sz w:val="28"/>
                <w:szCs w:val="28"/>
                <w:lang w:val="en-US"/>
              </w:rPr>
              <w:t>1</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2020</w:t>
            </w:r>
          </w:p>
        </w:tc>
        <w:tc>
          <w:tcPr>
            <w:tcW w:w="1393" w:type="dxa"/>
            <w:vAlign w:val="bottom"/>
          </w:tcPr>
          <w:p w14:paraId="201DC491" w14:textId="57E69558" w:rsidR="006D48AC" w:rsidRPr="001B6135" w:rsidRDefault="006D48AC"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887,736</w:t>
            </w:r>
          </w:p>
        </w:tc>
        <w:tc>
          <w:tcPr>
            <w:tcW w:w="169" w:type="dxa"/>
            <w:gridSpan w:val="2"/>
          </w:tcPr>
          <w:p w14:paraId="310ABABB" w14:textId="77777777" w:rsidR="006D48AC" w:rsidRPr="001B6135" w:rsidRDefault="006D48AC"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03AA596D" w14:textId="3C08D89D" w:rsidR="006D48AC" w:rsidRPr="001B6135" w:rsidRDefault="006D48AC"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8,763,157</w:t>
            </w:r>
          </w:p>
        </w:tc>
        <w:tc>
          <w:tcPr>
            <w:tcW w:w="164" w:type="dxa"/>
            <w:vAlign w:val="bottom"/>
          </w:tcPr>
          <w:p w14:paraId="393554A2" w14:textId="77777777" w:rsidR="006D48AC" w:rsidRPr="001B6135" w:rsidRDefault="006D48AC"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4DFCA0DE" w14:textId="2EC16A0D" w:rsidR="006D48AC" w:rsidRPr="001B6135" w:rsidRDefault="006D48AC"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7,329,863</w:t>
            </w:r>
          </w:p>
        </w:tc>
        <w:tc>
          <w:tcPr>
            <w:tcW w:w="164" w:type="dxa"/>
            <w:vAlign w:val="bottom"/>
          </w:tcPr>
          <w:p w14:paraId="6FB45291" w14:textId="77777777" w:rsidR="006D48AC" w:rsidRPr="001B6135" w:rsidRDefault="006D48AC"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73D0706B" w14:textId="35BE2075" w:rsidR="006D48AC" w:rsidRPr="001B6135" w:rsidRDefault="006D48AC"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16,980,756</w:t>
            </w:r>
          </w:p>
        </w:tc>
      </w:tr>
      <w:tr w:rsidR="0070709F" w:rsidRPr="001B6135" w14:paraId="232BDCF2" w14:textId="77777777" w:rsidTr="0070709F">
        <w:trPr>
          <w:cantSplit/>
          <w:trHeight w:val="93"/>
        </w:trPr>
        <w:tc>
          <w:tcPr>
            <w:tcW w:w="4389" w:type="dxa"/>
            <w:gridSpan w:val="2"/>
          </w:tcPr>
          <w:p w14:paraId="60D694F3" w14:textId="49DB5F9C" w:rsidR="0070709F" w:rsidRPr="001B6135" w:rsidRDefault="0070709F" w:rsidP="001B6135">
            <w:pPr>
              <w:tabs>
                <w:tab w:val="left" w:pos="3390"/>
              </w:tabs>
              <w:spacing w:line="300" w:lineRule="exact"/>
              <w:rPr>
                <w:rFonts w:asciiTheme="majorBidi" w:hAnsiTheme="majorBidi" w:cstheme="majorBidi"/>
                <w:b/>
                <w:bCs/>
                <w:sz w:val="28"/>
                <w:szCs w:val="28"/>
                <w:u w:val="single"/>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Purchase</w:t>
            </w:r>
          </w:p>
        </w:tc>
        <w:tc>
          <w:tcPr>
            <w:tcW w:w="1393" w:type="dxa"/>
          </w:tcPr>
          <w:p w14:paraId="231D0618" w14:textId="2D821EAB"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2B7F9C10"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5992E761" w14:textId="73DF534B"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Angsana New" w:hAnsi="Angsana New"/>
                <w:color w:val="000000"/>
                <w:sz w:val="28"/>
                <w:szCs w:val="28"/>
              </w:rPr>
              <w:t xml:space="preserve">      5,944,276 </w:t>
            </w:r>
          </w:p>
        </w:tc>
        <w:tc>
          <w:tcPr>
            <w:tcW w:w="164" w:type="dxa"/>
            <w:vAlign w:val="bottom"/>
          </w:tcPr>
          <w:p w14:paraId="73C35EB5"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29154A3B" w14:textId="598B67E5"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4,210,962</w:t>
            </w:r>
          </w:p>
        </w:tc>
        <w:tc>
          <w:tcPr>
            <w:tcW w:w="164" w:type="dxa"/>
            <w:vAlign w:val="bottom"/>
          </w:tcPr>
          <w:p w14:paraId="30CD724E"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54A6EF01" w14:textId="541D9B93"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10,155,238</w:t>
            </w:r>
          </w:p>
        </w:tc>
      </w:tr>
      <w:tr w:rsidR="0070709F" w:rsidRPr="001B6135" w14:paraId="7ABDA7EC" w14:textId="77777777" w:rsidTr="0070709F">
        <w:trPr>
          <w:cantSplit/>
          <w:trHeight w:val="93"/>
        </w:trPr>
        <w:tc>
          <w:tcPr>
            <w:tcW w:w="4389" w:type="dxa"/>
            <w:gridSpan w:val="2"/>
          </w:tcPr>
          <w:p w14:paraId="2AF33CC8" w14:textId="7FEFC41A" w:rsidR="0070709F" w:rsidRPr="001B6135" w:rsidRDefault="0070709F" w:rsidP="001B6135">
            <w:pPr>
              <w:tabs>
                <w:tab w:val="left" w:pos="3390"/>
              </w:tabs>
              <w:spacing w:line="300" w:lineRule="exact"/>
              <w:rPr>
                <w:rFonts w:asciiTheme="majorBidi" w:hAnsiTheme="majorBidi" w:cstheme="majorBidi"/>
                <w:b/>
                <w:bCs/>
                <w:sz w:val="28"/>
                <w:szCs w:val="28"/>
                <w:u w:val="single"/>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1393" w:type="dxa"/>
          </w:tcPr>
          <w:p w14:paraId="506F9C52" w14:textId="0EE63903"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64CCE38F"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2342C2C3" w14:textId="3125DD11"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53367633"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6B6167AE" w14:textId="149E98C4"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12D3604C"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5221EE3E" w14:textId="23574489"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70709F" w:rsidRPr="001B6135" w14:paraId="15085F39" w14:textId="77777777" w:rsidTr="0070709F">
        <w:trPr>
          <w:cantSplit/>
          <w:trHeight w:val="93"/>
        </w:trPr>
        <w:tc>
          <w:tcPr>
            <w:tcW w:w="4389" w:type="dxa"/>
            <w:gridSpan w:val="2"/>
          </w:tcPr>
          <w:p w14:paraId="7C4FB5B8" w14:textId="2C4310E2" w:rsidR="0070709F" w:rsidRPr="001B6135" w:rsidRDefault="0070709F" w:rsidP="001B6135">
            <w:pPr>
              <w:tabs>
                <w:tab w:val="left" w:pos="3390"/>
              </w:tabs>
              <w:spacing w:line="300" w:lineRule="exact"/>
              <w:rPr>
                <w:rFonts w:asciiTheme="majorBidi" w:hAnsiTheme="majorBidi" w:cstheme="majorBidi"/>
                <w:b/>
                <w:bCs/>
                <w:sz w:val="28"/>
                <w:szCs w:val="28"/>
                <w:u w:val="single"/>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Disposal / Written off</w:t>
            </w:r>
          </w:p>
        </w:tc>
        <w:tc>
          <w:tcPr>
            <w:tcW w:w="1393" w:type="dxa"/>
            <w:tcBorders>
              <w:bottom w:val="single" w:sz="4" w:space="0" w:color="auto"/>
            </w:tcBorders>
          </w:tcPr>
          <w:p w14:paraId="18FB59BE" w14:textId="65ED117C"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7DAE9846"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vAlign w:val="bottom"/>
          </w:tcPr>
          <w:p w14:paraId="2E14B5DC" w14:textId="52C4BA75"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B917948"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52" w:type="dxa"/>
            <w:tcBorders>
              <w:bottom w:val="single" w:sz="4" w:space="0" w:color="auto"/>
            </w:tcBorders>
            <w:vAlign w:val="bottom"/>
          </w:tcPr>
          <w:p w14:paraId="46E6C07B" w14:textId="6031F05F"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1D731C4E"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vAlign w:val="bottom"/>
          </w:tcPr>
          <w:p w14:paraId="6411AC35" w14:textId="76DF4C7E"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70709F" w:rsidRPr="001B6135" w14:paraId="36EF9B1A" w14:textId="77777777" w:rsidTr="0070709F">
        <w:trPr>
          <w:cantSplit/>
          <w:trHeight w:val="93"/>
        </w:trPr>
        <w:tc>
          <w:tcPr>
            <w:tcW w:w="4389" w:type="dxa"/>
            <w:gridSpan w:val="2"/>
          </w:tcPr>
          <w:p w14:paraId="479A166C" w14:textId="23EB7642" w:rsidR="0070709F" w:rsidRPr="001B6135" w:rsidRDefault="0070709F" w:rsidP="001B6135">
            <w:pPr>
              <w:tabs>
                <w:tab w:val="left" w:pos="3390"/>
              </w:tabs>
              <w:spacing w:line="300" w:lineRule="exact"/>
              <w:rPr>
                <w:rFonts w:asciiTheme="majorBidi" w:hAnsiTheme="majorBidi" w:cstheme="majorBidi"/>
                <w:b/>
                <w:bCs/>
                <w:sz w:val="28"/>
                <w:szCs w:val="28"/>
                <w:u w:val="single"/>
              </w:rPr>
            </w:pPr>
            <w:r w:rsidRPr="001B6135">
              <w:rPr>
                <w:rFonts w:asciiTheme="majorBidi" w:hAnsiTheme="majorBidi" w:cstheme="majorBidi"/>
                <w:sz w:val="28"/>
                <w:szCs w:val="28"/>
              </w:rPr>
              <w:t xml:space="preserve">Balance as at December </w:t>
            </w:r>
            <w:r w:rsidRPr="001B6135">
              <w:rPr>
                <w:rFonts w:asciiTheme="majorBidi" w:hAnsiTheme="majorBidi" w:cstheme="majorBidi"/>
                <w:sz w:val="28"/>
                <w:szCs w:val="28"/>
                <w:lang w:val="en-US"/>
              </w:rPr>
              <w:t>31</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2020</w:t>
            </w:r>
          </w:p>
        </w:tc>
        <w:tc>
          <w:tcPr>
            <w:tcW w:w="1393" w:type="dxa"/>
            <w:tcBorders>
              <w:top w:val="single" w:sz="4" w:space="0" w:color="auto"/>
            </w:tcBorders>
          </w:tcPr>
          <w:p w14:paraId="7D5AFF0D" w14:textId="6F8671C3"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887,736</w:t>
            </w:r>
          </w:p>
        </w:tc>
        <w:tc>
          <w:tcPr>
            <w:tcW w:w="169" w:type="dxa"/>
            <w:gridSpan w:val="2"/>
          </w:tcPr>
          <w:p w14:paraId="26F7A36A"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0544DF92" w14:textId="13C72693"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14,707,433</w:t>
            </w:r>
          </w:p>
        </w:tc>
        <w:tc>
          <w:tcPr>
            <w:tcW w:w="164" w:type="dxa"/>
            <w:vAlign w:val="bottom"/>
          </w:tcPr>
          <w:p w14:paraId="3E419125"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252" w:type="dxa"/>
            <w:tcBorders>
              <w:top w:val="single" w:sz="4" w:space="0" w:color="auto"/>
            </w:tcBorders>
            <w:vAlign w:val="bottom"/>
          </w:tcPr>
          <w:p w14:paraId="746A1F9D" w14:textId="5A1F9C0F"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11,540,825</w:t>
            </w:r>
          </w:p>
        </w:tc>
        <w:tc>
          <w:tcPr>
            <w:tcW w:w="164" w:type="dxa"/>
            <w:vAlign w:val="bottom"/>
          </w:tcPr>
          <w:p w14:paraId="264BCECF" w14:textId="77777777" w:rsidR="0070709F" w:rsidRPr="001B6135" w:rsidRDefault="0070709F" w:rsidP="001B6135">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4549AFF1" w14:textId="09B2D04E" w:rsidR="0070709F" w:rsidRPr="001B6135" w:rsidRDefault="0070709F"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27,135,994</w:t>
            </w:r>
          </w:p>
        </w:tc>
      </w:tr>
      <w:tr w:rsidR="00F424A1" w:rsidRPr="001B6135" w14:paraId="7B39F599" w14:textId="77777777" w:rsidTr="0070709F">
        <w:trPr>
          <w:cantSplit/>
          <w:trHeight w:val="272"/>
        </w:trPr>
        <w:tc>
          <w:tcPr>
            <w:tcW w:w="4389" w:type="dxa"/>
            <w:gridSpan w:val="2"/>
            <w:hideMark/>
          </w:tcPr>
          <w:p w14:paraId="073FA37E" w14:textId="59757269"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Purchase</w:t>
            </w:r>
          </w:p>
        </w:tc>
        <w:tc>
          <w:tcPr>
            <w:tcW w:w="1393" w:type="dxa"/>
          </w:tcPr>
          <w:p w14:paraId="2F6FDCCF" w14:textId="685AD956"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7176C857"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74F094F5" w14:textId="3045A72E" w:rsidR="00F424A1" w:rsidRPr="001B6135" w:rsidRDefault="00F424A1" w:rsidP="001B6135">
            <w:pPr>
              <w:spacing w:line="300" w:lineRule="exact"/>
              <w:jc w:val="right"/>
              <w:rPr>
                <w:rFonts w:ascii="Angsana New" w:hAnsi="Angsana New"/>
                <w:color w:val="000000"/>
                <w:sz w:val="28"/>
                <w:szCs w:val="28"/>
              </w:rPr>
            </w:pPr>
            <w:r w:rsidRPr="001B6135">
              <w:rPr>
                <w:rFonts w:asciiTheme="majorBidi" w:hAnsiTheme="majorBidi" w:cstheme="majorBidi"/>
                <w:sz w:val="28"/>
                <w:szCs w:val="28"/>
              </w:rPr>
              <w:t>6,112,730</w:t>
            </w:r>
          </w:p>
        </w:tc>
        <w:tc>
          <w:tcPr>
            <w:tcW w:w="164" w:type="dxa"/>
            <w:vAlign w:val="bottom"/>
          </w:tcPr>
          <w:p w14:paraId="4C8F75D0"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36A77B50" w14:textId="4766D55B"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5232823B"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76BAE6EC" w14:textId="4806944C"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6,112,730</w:t>
            </w:r>
          </w:p>
        </w:tc>
      </w:tr>
      <w:tr w:rsidR="00F424A1" w:rsidRPr="001B6135" w14:paraId="1CB37F45" w14:textId="77777777" w:rsidTr="0070709F">
        <w:trPr>
          <w:cantSplit/>
          <w:trHeight w:val="272"/>
        </w:trPr>
        <w:tc>
          <w:tcPr>
            <w:tcW w:w="4389" w:type="dxa"/>
            <w:gridSpan w:val="2"/>
            <w:hideMark/>
          </w:tcPr>
          <w:p w14:paraId="798FF72C" w14:textId="371E09AA"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1393" w:type="dxa"/>
          </w:tcPr>
          <w:p w14:paraId="230A5849" w14:textId="5EB93DD9"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5EE9A163"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43E14DFF" w14:textId="5BA51C6E"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357A1338"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27400E2E" w14:textId="10108C82"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5F6CD573"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6D457557" w14:textId="65EB054E" w:rsidR="00F424A1" w:rsidRPr="001B6135" w:rsidRDefault="00F424A1" w:rsidP="001B6135">
            <w:pPr>
              <w:tabs>
                <w:tab w:val="left" w:pos="3390"/>
              </w:tabs>
              <w:spacing w:line="300" w:lineRule="exact"/>
              <w:jc w:val="right"/>
              <w:rPr>
                <w:rFonts w:asciiTheme="majorBidi" w:hAnsiTheme="majorBidi" w:cstheme="majorBidi"/>
                <w:sz w:val="28"/>
                <w:szCs w:val="28"/>
              </w:rPr>
            </w:pPr>
          </w:p>
        </w:tc>
      </w:tr>
      <w:tr w:rsidR="00F424A1" w:rsidRPr="001B6135" w14:paraId="6812984E" w14:textId="77777777" w:rsidTr="0070709F">
        <w:trPr>
          <w:cantSplit/>
          <w:trHeight w:val="272"/>
        </w:trPr>
        <w:tc>
          <w:tcPr>
            <w:tcW w:w="4389" w:type="dxa"/>
            <w:gridSpan w:val="2"/>
            <w:hideMark/>
          </w:tcPr>
          <w:p w14:paraId="088DAF83" w14:textId="4FC0B1DA"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393" w:type="dxa"/>
            <w:tcBorders>
              <w:top w:val="single" w:sz="4" w:space="0" w:color="auto"/>
              <w:bottom w:val="double" w:sz="4" w:space="0" w:color="auto"/>
            </w:tcBorders>
          </w:tcPr>
          <w:p w14:paraId="3E92EB5D" w14:textId="5EC51013"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887,736</w:t>
            </w:r>
          </w:p>
        </w:tc>
        <w:tc>
          <w:tcPr>
            <w:tcW w:w="169" w:type="dxa"/>
            <w:gridSpan w:val="2"/>
          </w:tcPr>
          <w:p w14:paraId="255C2029"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5A4A8269" w14:textId="19C9E516"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20,820,163</w:t>
            </w:r>
          </w:p>
        </w:tc>
        <w:tc>
          <w:tcPr>
            <w:tcW w:w="164" w:type="dxa"/>
            <w:tcBorders>
              <w:left w:val="nil"/>
              <w:right w:val="nil"/>
            </w:tcBorders>
            <w:vAlign w:val="bottom"/>
          </w:tcPr>
          <w:p w14:paraId="7779D4DA"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17E79FD1" w14:textId="7A2748B3"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11,540,825</w:t>
            </w:r>
          </w:p>
        </w:tc>
        <w:tc>
          <w:tcPr>
            <w:tcW w:w="164" w:type="dxa"/>
            <w:tcBorders>
              <w:left w:val="nil"/>
              <w:right w:val="nil"/>
            </w:tcBorders>
            <w:vAlign w:val="bottom"/>
          </w:tcPr>
          <w:p w14:paraId="2BEAC8B4"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69226892" w14:textId="025A9E22"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33,248,724</w:t>
            </w:r>
          </w:p>
        </w:tc>
      </w:tr>
      <w:tr w:rsidR="00D3205B" w:rsidRPr="001B6135" w14:paraId="0544A1B1" w14:textId="77777777" w:rsidTr="008729E9">
        <w:trPr>
          <w:cantSplit/>
          <w:trHeight w:val="272"/>
        </w:trPr>
        <w:tc>
          <w:tcPr>
            <w:tcW w:w="4389" w:type="dxa"/>
            <w:gridSpan w:val="2"/>
            <w:vAlign w:val="bottom"/>
            <w:hideMark/>
          </w:tcPr>
          <w:p w14:paraId="2C69DE6D" w14:textId="4AB69BC5" w:rsidR="00D3205B" w:rsidRPr="001B6135" w:rsidRDefault="00D3205B" w:rsidP="001B6135">
            <w:pPr>
              <w:tabs>
                <w:tab w:val="left" w:pos="3390"/>
              </w:tabs>
              <w:spacing w:before="120" w:line="300" w:lineRule="exact"/>
              <w:rPr>
                <w:rFonts w:asciiTheme="majorBidi" w:hAnsiTheme="majorBidi" w:cstheme="majorBidi"/>
                <w:sz w:val="28"/>
                <w:szCs w:val="28"/>
              </w:rPr>
            </w:pPr>
            <w:r w:rsidRPr="001B6135">
              <w:rPr>
                <w:rFonts w:asciiTheme="majorBidi" w:hAnsiTheme="majorBidi" w:cstheme="majorBidi"/>
                <w:b/>
                <w:bCs/>
                <w:sz w:val="28"/>
                <w:szCs w:val="28"/>
                <w:u w:val="single"/>
              </w:rPr>
              <w:t>Accumulated depreciation</w:t>
            </w:r>
          </w:p>
        </w:tc>
        <w:tc>
          <w:tcPr>
            <w:tcW w:w="1393" w:type="dxa"/>
            <w:tcBorders>
              <w:top w:val="double" w:sz="4" w:space="0" w:color="auto"/>
            </w:tcBorders>
          </w:tcPr>
          <w:p w14:paraId="7486B943" w14:textId="77777777" w:rsidR="00D3205B" w:rsidRPr="001B6135" w:rsidRDefault="00D3205B" w:rsidP="001B6135">
            <w:pPr>
              <w:tabs>
                <w:tab w:val="left" w:pos="3390"/>
              </w:tabs>
              <w:spacing w:before="240" w:line="300" w:lineRule="exact"/>
              <w:jc w:val="right"/>
              <w:rPr>
                <w:rFonts w:asciiTheme="majorBidi" w:hAnsiTheme="majorBidi" w:cstheme="majorBidi"/>
                <w:sz w:val="28"/>
                <w:szCs w:val="28"/>
              </w:rPr>
            </w:pPr>
          </w:p>
        </w:tc>
        <w:tc>
          <w:tcPr>
            <w:tcW w:w="169" w:type="dxa"/>
            <w:gridSpan w:val="2"/>
          </w:tcPr>
          <w:p w14:paraId="6F7E2BFC" w14:textId="77777777" w:rsidR="00D3205B" w:rsidRPr="001B6135" w:rsidRDefault="00D3205B" w:rsidP="001B6135">
            <w:pPr>
              <w:tabs>
                <w:tab w:val="left" w:pos="3390"/>
              </w:tabs>
              <w:spacing w:before="240" w:line="300" w:lineRule="exact"/>
              <w:jc w:val="right"/>
              <w:rPr>
                <w:rFonts w:asciiTheme="majorBidi" w:hAnsiTheme="majorBidi" w:cstheme="majorBidi"/>
                <w:sz w:val="28"/>
                <w:szCs w:val="28"/>
              </w:rPr>
            </w:pPr>
          </w:p>
        </w:tc>
        <w:tc>
          <w:tcPr>
            <w:tcW w:w="1275" w:type="dxa"/>
            <w:gridSpan w:val="2"/>
            <w:tcBorders>
              <w:top w:val="double" w:sz="4" w:space="0" w:color="auto"/>
              <w:left w:val="nil"/>
              <w:bottom w:val="nil"/>
              <w:right w:val="nil"/>
            </w:tcBorders>
            <w:vAlign w:val="bottom"/>
          </w:tcPr>
          <w:p w14:paraId="566A4B12" w14:textId="77777777" w:rsidR="00D3205B" w:rsidRPr="001B6135" w:rsidRDefault="00D3205B" w:rsidP="001B6135">
            <w:pPr>
              <w:tabs>
                <w:tab w:val="left" w:pos="3390"/>
              </w:tabs>
              <w:spacing w:before="240" w:line="300" w:lineRule="exact"/>
              <w:jc w:val="right"/>
              <w:rPr>
                <w:rFonts w:asciiTheme="majorBidi" w:hAnsiTheme="majorBidi" w:cstheme="majorBidi"/>
                <w:sz w:val="28"/>
                <w:szCs w:val="28"/>
              </w:rPr>
            </w:pPr>
          </w:p>
        </w:tc>
        <w:tc>
          <w:tcPr>
            <w:tcW w:w="164" w:type="dxa"/>
            <w:tcBorders>
              <w:left w:val="nil"/>
              <w:bottom w:val="nil"/>
              <w:right w:val="nil"/>
            </w:tcBorders>
            <w:vAlign w:val="bottom"/>
          </w:tcPr>
          <w:p w14:paraId="46CEDA5D" w14:textId="77777777" w:rsidR="00D3205B" w:rsidRPr="001B6135" w:rsidRDefault="00D3205B" w:rsidP="001B6135">
            <w:pPr>
              <w:tabs>
                <w:tab w:val="left" w:pos="3390"/>
              </w:tabs>
              <w:spacing w:before="240" w:line="300" w:lineRule="exact"/>
              <w:jc w:val="right"/>
              <w:rPr>
                <w:rFonts w:asciiTheme="majorBidi" w:hAnsiTheme="majorBidi" w:cstheme="majorBidi"/>
                <w:sz w:val="28"/>
                <w:szCs w:val="28"/>
              </w:rPr>
            </w:pPr>
          </w:p>
        </w:tc>
        <w:tc>
          <w:tcPr>
            <w:tcW w:w="1252" w:type="dxa"/>
            <w:tcBorders>
              <w:top w:val="double" w:sz="4" w:space="0" w:color="auto"/>
              <w:left w:val="nil"/>
              <w:bottom w:val="nil"/>
              <w:right w:val="nil"/>
            </w:tcBorders>
            <w:vAlign w:val="bottom"/>
          </w:tcPr>
          <w:p w14:paraId="089C000C" w14:textId="77777777" w:rsidR="00D3205B" w:rsidRPr="001B6135" w:rsidRDefault="00D3205B" w:rsidP="001B6135">
            <w:pPr>
              <w:tabs>
                <w:tab w:val="left" w:pos="3390"/>
              </w:tabs>
              <w:spacing w:before="240" w:line="30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3BA932A" w14:textId="77777777" w:rsidR="00D3205B" w:rsidRPr="001B6135" w:rsidRDefault="00D3205B" w:rsidP="001B6135">
            <w:pPr>
              <w:tabs>
                <w:tab w:val="left" w:pos="3390"/>
              </w:tabs>
              <w:spacing w:before="240" w:line="30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vAlign w:val="bottom"/>
          </w:tcPr>
          <w:p w14:paraId="07ACA50D" w14:textId="77777777" w:rsidR="00D3205B" w:rsidRPr="001B6135" w:rsidRDefault="00D3205B" w:rsidP="001B6135">
            <w:pPr>
              <w:tabs>
                <w:tab w:val="left" w:pos="3390"/>
              </w:tabs>
              <w:spacing w:before="240" w:line="300" w:lineRule="exact"/>
              <w:jc w:val="right"/>
              <w:rPr>
                <w:rFonts w:asciiTheme="majorBidi" w:hAnsiTheme="majorBidi" w:cstheme="majorBidi"/>
                <w:sz w:val="28"/>
                <w:szCs w:val="28"/>
              </w:rPr>
            </w:pPr>
          </w:p>
        </w:tc>
      </w:tr>
      <w:tr w:rsidR="00D3205B" w:rsidRPr="001B6135" w14:paraId="4BE92D4D" w14:textId="77777777" w:rsidTr="0070709F">
        <w:trPr>
          <w:cantSplit/>
          <w:trHeight w:val="272"/>
        </w:trPr>
        <w:tc>
          <w:tcPr>
            <w:tcW w:w="4389" w:type="dxa"/>
            <w:gridSpan w:val="2"/>
            <w:hideMark/>
          </w:tcPr>
          <w:p w14:paraId="34FBBF18" w14:textId="5E554BBB" w:rsidR="00D3205B" w:rsidRPr="001B6135" w:rsidRDefault="00D3205B"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rPr>
              <w:t xml:space="preserve">Balance as at January </w:t>
            </w:r>
            <w:r w:rsidRPr="001B6135">
              <w:rPr>
                <w:rFonts w:asciiTheme="majorBidi" w:hAnsiTheme="majorBidi" w:cstheme="majorBidi"/>
                <w:sz w:val="28"/>
                <w:szCs w:val="28"/>
                <w:lang w:val="en-US"/>
              </w:rPr>
              <w:t>1</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2020</w:t>
            </w:r>
          </w:p>
        </w:tc>
        <w:tc>
          <w:tcPr>
            <w:tcW w:w="1393" w:type="dxa"/>
          </w:tcPr>
          <w:p w14:paraId="38DED39C" w14:textId="611D4BDF"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5768E3FC"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6DFF0BFE" w14:textId="30EB776B"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C7BFA1E"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6B3751FF" w14:textId="43390B77"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4451A2A4"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0AD942ED" w14:textId="1F9B9D3F"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A45E1" w:rsidRPr="001B6135" w14:paraId="38462A00" w14:textId="77777777" w:rsidTr="0070709F">
        <w:trPr>
          <w:cantSplit/>
          <w:trHeight w:val="272"/>
        </w:trPr>
        <w:tc>
          <w:tcPr>
            <w:tcW w:w="4389" w:type="dxa"/>
            <w:gridSpan w:val="2"/>
          </w:tcPr>
          <w:p w14:paraId="0F0F97D6" w14:textId="0B75259E" w:rsidR="009A45E1" w:rsidRPr="001B6135" w:rsidRDefault="009A45E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Depreciation for the year</w:t>
            </w:r>
          </w:p>
        </w:tc>
        <w:tc>
          <w:tcPr>
            <w:tcW w:w="1393" w:type="dxa"/>
          </w:tcPr>
          <w:p w14:paraId="6440A22A" w14:textId="2FEC2AAB" w:rsidR="009A45E1" w:rsidRPr="001B6135" w:rsidRDefault="009A45E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50,728</w:t>
            </w:r>
          </w:p>
        </w:tc>
        <w:tc>
          <w:tcPr>
            <w:tcW w:w="169" w:type="dxa"/>
            <w:gridSpan w:val="2"/>
          </w:tcPr>
          <w:p w14:paraId="1E9A12A8" w14:textId="77777777" w:rsidR="009A45E1" w:rsidRPr="001B6135" w:rsidRDefault="009A45E1"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17CA7201" w14:textId="122D9F1E" w:rsidR="009A45E1" w:rsidRPr="001B6135" w:rsidRDefault="009A45E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2,967,166</w:t>
            </w:r>
          </w:p>
        </w:tc>
        <w:tc>
          <w:tcPr>
            <w:tcW w:w="164" w:type="dxa"/>
            <w:vAlign w:val="bottom"/>
          </w:tcPr>
          <w:p w14:paraId="4C8441F7" w14:textId="77777777" w:rsidR="009A45E1" w:rsidRPr="001B6135" w:rsidRDefault="009A45E1"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08E38404" w14:textId="7B3DEFD4" w:rsidR="009A45E1" w:rsidRPr="001B6135" w:rsidRDefault="009A45E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1,997,261</w:t>
            </w:r>
          </w:p>
        </w:tc>
        <w:tc>
          <w:tcPr>
            <w:tcW w:w="164" w:type="dxa"/>
            <w:vAlign w:val="bottom"/>
          </w:tcPr>
          <w:p w14:paraId="1B4C346B" w14:textId="77777777" w:rsidR="009A45E1" w:rsidRPr="001B6135" w:rsidRDefault="009A45E1"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5583B1BB" w14:textId="12267F1F" w:rsidR="009A45E1" w:rsidRPr="001B6135" w:rsidRDefault="009A45E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5,015,155</w:t>
            </w:r>
          </w:p>
        </w:tc>
      </w:tr>
      <w:tr w:rsidR="00D3205B" w:rsidRPr="001B6135" w14:paraId="0511E3FB" w14:textId="77777777" w:rsidTr="00E11421">
        <w:trPr>
          <w:cantSplit/>
          <w:trHeight w:val="272"/>
        </w:trPr>
        <w:tc>
          <w:tcPr>
            <w:tcW w:w="4389" w:type="dxa"/>
            <w:gridSpan w:val="2"/>
          </w:tcPr>
          <w:p w14:paraId="6E630A52" w14:textId="0A6E4CD8" w:rsidR="00D3205B" w:rsidRPr="001B6135" w:rsidRDefault="00D3205B"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1393" w:type="dxa"/>
            <w:tcBorders>
              <w:bottom w:val="single" w:sz="4" w:space="0" w:color="auto"/>
            </w:tcBorders>
          </w:tcPr>
          <w:p w14:paraId="688FE266" w14:textId="69E77956"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72ED5192"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vAlign w:val="bottom"/>
          </w:tcPr>
          <w:p w14:paraId="155F4B2C" w14:textId="7026D778"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03D397A7"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52" w:type="dxa"/>
            <w:tcBorders>
              <w:bottom w:val="single" w:sz="4" w:space="0" w:color="auto"/>
            </w:tcBorders>
            <w:vAlign w:val="bottom"/>
          </w:tcPr>
          <w:p w14:paraId="676D8BC7" w14:textId="1D2500C5"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70982E47"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vAlign w:val="bottom"/>
          </w:tcPr>
          <w:p w14:paraId="19344398" w14:textId="2F9B47E1"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D3205B" w:rsidRPr="001B6135" w14:paraId="269A7E48" w14:textId="77777777" w:rsidTr="00E11421">
        <w:trPr>
          <w:cantSplit/>
          <w:trHeight w:val="272"/>
        </w:trPr>
        <w:tc>
          <w:tcPr>
            <w:tcW w:w="4389" w:type="dxa"/>
            <w:gridSpan w:val="2"/>
          </w:tcPr>
          <w:p w14:paraId="1E168001" w14:textId="4486B117" w:rsidR="00D3205B" w:rsidRPr="001B6135" w:rsidRDefault="00D3205B"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rPr>
              <w:t xml:space="preserve">Balance as at December </w:t>
            </w:r>
            <w:r w:rsidRPr="001B6135">
              <w:rPr>
                <w:rFonts w:asciiTheme="majorBidi" w:hAnsiTheme="majorBidi" w:cstheme="majorBidi"/>
                <w:sz w:val="28"/>
                <w:szCs w:val="28"/>
                <w:lang w:val="en-US"/>
              </w:rPr>
              <w:t>31</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2020</w:t>
            </w:r>
          </w:p>
        </w:tc>
        <w:tc>
          <w:tcPr>
            <w:tcW w:w="1393" w:type="dxa"/>
            <w:tcBorders>
              <w:top w:val="single" w:sz="4" w:space="0" w:color="auto"/>
            </w:tcBorders>
          </w:tcPr>
          <w:p w14:paraId="60396D18" w14:textId="7321530F"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50,728</w:t>
            </w:r>
          </w:p>
        </w:tc>
        <w:tc>
          <w:tcPr>
            <w:tcW w:w="169" w:type="dxa"/>
            <w:gridSpan w:val="2"/>
          </w:tcPr>
          <w:p w14:paraId="161B1D8B"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9491F96" w14:textId="607C5BDC"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2,967,166</w:t>
            </w:r>
          </w:p>
        </w:tc>
        <w:tc>
          <w:tcPr>
            <w:tcW w:w="164" w:type="dxa"/>
            <w:vAlign w:val="bottom"/>
          </w:tcPr>
          <w:p w14:paraId="754D78E8"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52" w:type="dxa"/>
            <w:tcBorders>
              <w:top w:val="single" w:sz="4" w:space="0" w:color="auto"/>
            </w:tcBorders>
            <w:vAlign w:val="bottom"/>
          </w:tcPr>
          <w:p w14:paraId="38245E0F" w14:textId="1DDCF90A"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1,997,261</w:t>
            </w:r>
          </w:p>
        </w:tc>
        <w:tc>
          <w:tcPr>
            <w:tcW w:w="164" w:type="dxa"/>
            <w:vAlign w:val="bottom"/>
          </w:tcPr>
          <w:p w14:paraId="66393000"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3AF365F0" w14:textId="414AC09C" w:rsidR="00D3205B" w:rsidRPr="001B6135" w:rsidRDefault="00D3205B"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5,015,155</w:t>
            </w:r>
          </w:p>
        </w:tc>
      </w:tr>
      <w:tr w:rsidR="00F424A1" w:rsidRPr="001B6135" w14:paraId="430B4A5B" w14:textId="77777777" w:rsidTr="0070709F">
        <w:trPr>
          <w:cantSplit/>
          <w:trHeight w:val="81"/>
        </w:trPr>
        <w:tc>
          <w:tcPr>
            <w:tcW w:w="4389" w:type="dxa"/>
            <w:gridSpan w:val="2"/>
            <w:hideMark/>
          </w:tcPr>
          <w:p w14:paraId="4B7BCD72" w14:textId="2E6428DC"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Depreciation for the year</w:t>
            </w:r>
          </w:p>
        </w:tc>
        <w:tc>
          <w:tcPr>
            <w:tcW w:w="1393" w:type="dxa"/>
          </w:tcPr>
          <w:p w14:paraId="67856C86" w14:textId="6CC48CE8"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50,728</w:t>
            </w:r>
          </w:p>
        </w:tc>
        <w:tc>
          <w:tcPr>
            <w:tcW w:w="169" w:type="dxa"/>
            <w:gridSpan w:val="2"/>
          </w:tcPr>
          <w:p w14:paraId="04A12FEB"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36B7F8AD" w14:textId="07035506"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4,237,756</w:t>
            </w:r>
          </w:p>
        </w:tc>
        <w:tc>
          <w:tcPr>
            <w:tcW w:w="164" w:type="dxa"/>
            <w:vAlign w:val="bottom"/>
          </w:tcPr>
          <w:p w14:paraId="4ACBE86D"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vAlign w:val="bottom"/>
          </w:tcPr>
          <w:p w14:paraId="0BA086CD" w14:textId="5617319B"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2,460,305</w:t>
            </w:r>
          </w:p>
        </w:tc>
        <w:tc>
          <w:tcPr>
            <w:tcW w:w="164" w:type="dxa"/>
            <w:vAlign w:val="bottom"/>
          </w:tcPr>
          <w:p w14:paraId="28601AD9"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vAlign w:val="bottom"/>
          </w:tcPr>
          <w:p w14:paraId="09F2CF67" w14:textId="1CC9AF77"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6,748,789</w:t>
            </w:r>
          </w:p>
        </w:tc>
      </w:tr>
      <w:tr w:rsidR="00F424A1" w:rsidRPr="001B6135" w14:paraId="2D0AFC06" w14:textId="77777777" w:rsidTr="0070709F">
        <w:trPr>
          <w:cantSplit/>
          <w:trHeight w:val="272"/>
        </w:trPr>
        <w:tc>
          <w:tcPr>
            <w:tcW w:w="4389" w:type="dxa"/>
            <w:gridSpan w:val="2"/>
            <w:hideMark/>
          </w:tcPr>
          <w:p w14:paraId="233057C8" w14:textId="316C90B1"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1393" w:type="dxa"/>
            <w:tcBorders>
              <w:bottom w:val="single" w:sz="4" w:space="0" w:color="auto"/>
            </w:tcBorders>
          </w:tcPr>
          <w:p w14:paraId="10A45B84" w14:textId="10920E32"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9" w:type="dxa"/>
            <w:gridSpan w:val="2"/>
          </w:tcPr>
          <w:p w14:paraId="0C5791DA"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vAlign w:val="bottom"/>
          </w:tcPr>
          <w:p w14:paraId="168302D5" w14:textId="38DB6918"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3B10666B"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tcBorders>
              <w:bottom w:val="single" w:sz="4" w:space="0" w:color="auto"/>
            </w:tcBorders>
            <w:vAlign w:val="bottom"/>
          </w:tcPr>
          <w:p w14:paraId="7F35E3D2" w14:textId="577EE9E1"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5171DE08"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vAlign w:val="bottom"/>
          </w:tcPr>
          <w:p w14:paraId="185FC4BB" w14:textId="240EF178"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65809C8E" w14:textId="77777777" w:rsidTr="0070709F">
        <w:trPr>
          <w:cantSplit/>
          <w:trHeight w:val="272"/>
        </w:trPr>
        <w:tc>
          <w:tcPr>
            <w:tcW w:w="4389" w:type="dxa"/>
            <w:gridSpan w:val="2"/>
            <w:hideMark/>
          </w:tcPr>
          <w:p w14:paraId="19732D9A" w14:textId="2EAED987"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393" w:type="dxa"/>
            <w:tcBorders>
              <w:top w:val="single" w:sz="4" w:space="0" w:color="auto"/>
              <w:bottom w:val="double" w:sz="4" w:space="0" w:color="auto"/>
            </w:tcBorders>
          </w:tcPr>
          <w:p w14:paraId="72A921FE" w14:textId="2C83716F"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101,456</w:t>
            </w:r>
          </w:p>
        </w:tc>
        <w:tc>
          <w:tcPr>
            <w:tcW w:w="169" w:type="dxa"/>
            <w:gridSpan w:val="2"/>
          </w:tcPr>
          <w:p w14:paraId="5D89FE30"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11E96D74" w14:textId="1E7F0836"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7,204,922</w:t>
            </w:r>
          </w:p>
        </w:tc>
        <w:tc>
          <w:tcPr>
            <w:tcW w:w="164" w:type="dxa"/>
            <w:tcBorders>
              <w:left w:val="nil"/>
              <w:right w:val="nil"/>
            </w:tcBorders>
            <w:vAlign w:val="bottom"/>
          </w:tcPr>
          <w:p w14:paraId="4318B1D7"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256B4F83" w14:textId="3EE8FD67"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4,457,566</w:t>
            </w:r>
          </w:p>
        </w:tc>
        <w:tc>
          <w:tcPr>
            <w:tcW w:w="164" w:type="dxa"/>
            <w:tcBorders>
              <w:left w:val="nil"/>
              <w:right w:val="nil"/>
            </w:tcBorders>
            <w:vAlign w:val="bottom"/>
          </w:tcPr>
          <w:p w14:paraId="20D6163B"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501F8D68" w14:textId="50CB6C95"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11,763,944</w:t>
            </w:r>
          </w:p>
        </w:tc>
      </w:tr>
      <w:tr w:rsidR="00D3205B" w:rsidRPr="001B6135" w14:paraId="31E879EC" w14:textId="77777777" w:rsidTr="0070709F">
        <w:trPr>
          <w:cantSplit/>
          <w:trHeight w:val="272"/>
        </w:trPr>
        <w:tc>
          <w:tcPr>
            <w:tcW w:w="4389" w:type="dxa"/>
            <w:gridSpan w:val="2"/>
          </w:tcPr>
          <w:p w14:paraId="1202E242" w14:textId="77777777" w:rsidR="00D3205B" w:rsidRPr="001B6135" w:rsidRDefault="00D3205B" w:rsidP="001B6135">
            <w:pPr>
              <w:tabs>
                <w:tab w:val="left" w:pos="3390"/>
              </w:tabs>
              <w:spacing w:line="300" w:lineRule="exact"/>
              <w:rPr>
                <w:rFonts w:asciiTheme="majorBidi" w:hAnsiTheme="majorBidi" w:cstheme="majorBidi"/>
                <w:sz w:val="28"/>
                <w:szCs w:val="28"/>
                <w:cs/>
              </w:rPr>
            </w:pPr>
          </w:p>
        </w:tc>
        <w:tc>
          <w:tcPr>
            <w:tcW w:w="1393" w:type="dxa"/>
            <w:tcBorders>
              <w:top w:val="double" w:sz="4" w:space="0" w:color="auto"/>
            </w:tcBorders>
          </w:tcPr>
          <w:p w14:paraId="13AEBC52"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9" w:type="dxa"/>
            <w:gridSpan w:val="2"/>
          </w:tcPr>
          <w:p w14:paraId="317B4E10"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626E7F19"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440EC044"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04F2D6E9"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32B52D4"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601572F8"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r>
      <w:tr w:rsidR="00F424A1" w:rsidRPr="001B6135" w14:paraId="5AC6B670" w14:textId="77777777" w:rsidTr="0070709F">
        <w:trPr>
          <w:cantSplit/>
          <w:trHeight w:val="272"/>
        </w:trPr>
        <w:tc>
          <w:tcPr>
            <w:tcW w:w="4389" w:type="dxa"/>
            <w:gridSpan w:val="2"/>
            <w:hideMark/>
          </w:tcPr>
          <w:p w14:paraId="3E9A26CE" w14:textId="7F65C9B9"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b/>
                <w:bCs/>
                <w:sz w:val="28"/>
                <w:szCs w:val="28"/>
              </w:rPr>
              <w:t>Net book value as at December 31, 2020</w:t>
            </w:r>
          </w:p>
        </w:tc>
        <w:tc>
          <w:tcPr>
            <w:tcW w:w="1393" w:type="dxa"/>
            <w:tcBorders>
              <w:bottom w:val="double" w:sz="4" w:space="0" w:color="auto"/>
            </w:tcBorders>
          </w:tcPr>
          <w:p w14:paraId="3ACF7F08" w14:textId="39D84B32"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837,008</w:t>
            </w:r>
          </w:p>
        </w:tc>
        <w:tc>
          <w:tcPr>
            <w:tcW w:w="169" w:type="dxa"/>
            <w:gridSpan w:val="2"/>
          </w:tcPr>
          <w:p w14:paraId="454939B6"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2537D2DC" w14:textId="031DB0C9"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11,740,267</w:t>
            </w:r>
          </w:p>
        </w:tc>
        <w:tc>
          <w:tcPr>
            <w:tcW w:w="164" w:type="dxa"/>
            <w:tcBorders>
              <w:left w:val="nil"/>
              <w:right w:val="nil"/>
            </w:tcBorders>
            <w:vAlign w:val="bottom"/>
          </w:tcPr>
          <w:p w14:paraId="69A1104B"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62FB0D4C" w14:textId="0058E7FD"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9,543,564</w:t>
            </w:r>
          </w:p>
        </w:tc>
        <w:tc>
          <w:tcPr>
            <w:tcW w:w="164" w:type="dxa"/>
            <w:tcBorders>
              <w:left w:val="nil"/>
              <w:right w:val="nil"/>
            </w:tcBorders>
            <w:vAlign w:val="bottom"/>
          </w:tcPr>
          <w:p w14:paraId="543A06B5"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51202F62" w14:textId="4321D8BF"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22,120,839</w:t>
            </w:r>
          </w:p>
        </w:tc>
      </w:tr>
      <w:tr w:rsidR="00F424A1" w:rsidRPr="001B6135" w14:paraId="41C95FC2" w14:textId="77777777" w:rsidTr="0070709F">
        <w:trPr>
          <w:cantSplit/>
          <w:trHeight w:val="272"/>
        </w:trPr>
        <w:tc>
          <w:tcPr>
            <w:tcW w:w="4389" w:type="dxa"/>
            <w:gridSpan w:val="2"/>
          </w:tcPr>
          <w:p w14:paraId="089FEC6E" w14:textId="74EF9393" w:rsidR="00F424A1" w:rsidRPr="001B6135" w:rsidRDefault="00F424A1" w:rsidP="001B6135">
            <w:pPr>
              <w:tabs>
                <w:tab w:val="left" w:pos="3390"/>
              </w:tabs>
              <w:spacing w:line="300" w:lineRule="exact"/>
              <w:rPr>
                <w:rFonts w:asciiTheme="majorBidi" w:hAnsiTheme="majorBidi" w:cstheme="majorBidi"/>
                <w:b/>
                <w:bCs/>
                <w:sz w:val="28"/>
                <w:szCs w:val="28"/>
              </w:rPr>
            </w:pPr>
            <w:r w:rsidRPr="001B6135">
              <w:rPr>
                <w:rFonts w:asciiTheme="majorBidi" w:hAnsiTheme="majorBidi" w:cstheme="majorBidi"/>
                <w:b/>
                <w:bCs/>
                <w:sz w:val="28"/>
                <w:szCs w:val="28"/>
              </w:rPr>
              <w:t>Net book value as at December 31, 202</w:t>
            </w:r>
            <w:r w:rsidR="008A502E" w:rsidRPr="001B6135">
              <w:rPr>
                <w:rFonts w:asciiTheme="majorBidi" w:hAnsiTheme="majorBidi" w:cstheme="majorBidi" w:hint="cs"/>
                <w:b/>
                <w:bCs/>
                <w:sz w:val="28"/>
                <w:szCs w:val="28"/>
                <w:lang w:val="en-US"/>
              </w:rPr>
              <w:t>1</w:t>
            </w:r>
          </w:p>
        </w:tc>
        <w:tc>
          <w:tcPr>
            <w:tcW w:w="1393" w:type="dxa"/>
            <w:tcBorders>
              <w:bottom w:val="double" w:sz="4" w:space="0" w:color="auto"/>
            </w:tcBorders>
          </w:tcPr>
          <w:p w14:paraId="7A3DE909" w14:textId="7D2C7876"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786,280</w:t>
            </w:r>
          </w:p>
        </w:tc>
        <w:tc>
          <w:tcPr>
            <w:tcW w:w="169" w:type="dxa"/>
            <w:gridSpan w:val="2"/>
          </w:tcPr>
          <w:p w14:paraId="3421FD80"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1706DB76" w14:textId="25B1A64F"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13,615,241</w:t>
            </w:r>
          </w:p>
        </w:tc>
        <w:tc>
          <w:tcPr>
            <w:tcW w:w="164" w:type="dxa"/>
            <w:tcBorders>
              <w:left w:val="nil"/>
              <w:right w:val="nil"/>
            </w:tcBorders>
            <w:vAlign w:val="bottom"/>
          </w:tcPr>
          <w:p w14:paraId="7D1E0E09"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050D7D1D" w14:textId="332F54C0"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7,083,259</w:t>
            </w:r>
          </w:p>
        </w:tc>
        <w:tc>
          <w:tcPr>
            <w:tcW w:w="164" w:type="dxa"/>
            <w:tcBorders>
              <w:left w:val="nil"/>
              <w:right w:val="nil"/>
            </w:tcBorders>
            <w:vAlign w:val="bottom"/>
          </w:tcPr>
          <w:p w14:paraId="71856F2A"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27068FDA" w14:textId="73EF4AB0"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21,484,780</w:t>
            </w:r>
          </w:p>
        </w:tc>
      </w:tr>
      <w:tr w:rsidR="00D3205B" w:rsidRPr="001B6135" w14:paraId="32D5EFA9" w14:textId="77777777" w:rsidTr="0070709F">
        <w:trPr>
          <w:cantSplit/>
          <w:trHeight w:val="272"/>
        </w:trPr>
        <w:tc>
          <w:tcPr>
            <w:tcW w:w="4389" w:type="dxa"/>
            <w:gridSpan w:val="2"/>
            <w:hideMark/>
          </w:tcPr>
          <w:p w14:paraId="1451DFD9" w14:textId="77777777" w:rsidR="00D3205B" w:rsidRPr="001B6135" w:rsidRDefault="00D3205B" w:rsidP="001B6135">
            <w:pPr>
              <w:tabs>
                <w:tab w:val="left" w:pos="3390"/>
              </w:tabs>
              <w:spacing w:line="300" w:lineRule="exact"/>
              <w:rPr>
                <w:rFonts w:asciiTheme="majorBidi" w:hAnsiTheme="majorBidi" w:cstheme="majorBidi"/>
                <w:sz w:val="28"/>
                <w:szCs w:val="28"/>
              </w:rPr>
            </w:pPr>
          </w:p>
        </w:tc>
        <w:tc>
          <w:tcPr>
            <w:tcW w:w="1393" w:type="dxa"/>
            <w:tcBorders>
              <w:top w:val="double" w:sz="4" w:space="0" w:color="auto"/>
            </w:tcBorders>
          </w:tcPr>
          <w:p w14:paraId="240556A9"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9" w:type="dxa"/>
            <w:gridSpan w:val="2"/>
          </w:tcPr>
          <w:p w14:paraId="7BDA482A"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000F6AFF"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6A88764D"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102F54A0"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02CE276A"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39CAC435"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r>
      <w:tr w:rsidR="00D3205B" w:rsidRPr="001B6135" w14:paraId="0CA60D44" w14:textId="77777777" w:rsidTr="00B650C1">
        <w:trPr>
          <w:cantSplit/>
          <w:trHeight w:val="272"/>
        </w:trPr>
        <w:tc>
          <w:tcPr>
            <w:tcW w:w="9923" w:type="dxa"/>
            <w:gridSpan w:val="11"/>
            <w:hideMark/>
          </w:tcPr>
          <w:p w14:paraId="763FE7A1" w14:textId="52C7AEC3" w:rsidR="00D3205B" w:rsidRPr="001B6135" w:rsidRDefault="00D3205B"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b/>
                <w:bCs/>
                <w:spacing w:val="-6"/>
                <w:sz w:val="28"/>
                <w:szCs w:val="28"/>
              </w:rPr>
              <w:t>Depreciation</w:t>
            </w:r>
            <w:r w:rsidRPr="001B6135">
              <w:rPr>
                <w:rFonts w:asciiTheme="majorBidi" w:hAnsiTheme="majorBidi" w:cstheme="majorBidi"/>
                <w:b/>
                <w:bCs/>
                <w:sz w:val="28"/>
                <w:szCs w:val="28"/>
              </w:rPr>
              <w:t xml:space="preserve"> included in the statement of comprehensive income for the year:</w:t>
            </w:r>
          </w:p>
        </w:tc>
      </w:tr>
      <w:tr w:rsidR="00F424A1" w:rsidRPr="001B6135" w14:paraId="060A166A" w14:textId="77777777" w:rsidTr="00F424A1">
        <w:trPr>
          <w:cantSplit/>
          <w:trHeight w:val="272"/>
        </w:trPr>
        <w:tc>
          <w:tcPr>
            <w:tcW w:w="4354" w:type="dxa"/>
            <w:hideMark/>
          </w:tcPr>
          <w:p w14:paraId="5957B441" w14:textId="51DA01C8"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rPr>
              <w:t>Ended December 31, 2020</w:t>
            </w:r>
          </w:p>
        </w:tc>
        <w:tc>
          <w:tcPr>
            <w:tcW w:w="1458" w:type="dxa"/>
            <w:gridSpan w:val="3"/>
          </w:tcPr>
          <w:p w14:paraId="14AB178E"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231" w:type="dxa"/>
            <w:gridSpan w:val="2"/>
          </w:tcPr>
          <w:p w14:paraId="02B35252"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vAlign w:val="bottom"/>
          </w:tcPr>
          <w:p w14:paraId="3469BBF4"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575C40E8"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tcBorders>
              <w:left w:val="nil"/>
              <w:right w:val="nil"/>
            </w:tcBorders>
            <w:vAlign w:val="bottom"/>
          </w:tcPr>
          <w:p w14:paraId="0932D6C8"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E66699B"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39EE4CEE" w14:textId="3C880DAC"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5,015,155</w:t>
            </w:r>
          </w:p>
        </w:tc>
      </w:tr>
      <w:tr w:rsidR="00F424A1" w:rsidRPr="001B6135" w14:paraId="12F663A7" w14:textId="77777777" w:rsidTr="00F424A1">
        <w:trPr>
          <w:cantSplit/>
          <w:trHeight w:val="272"/>
        </w:trPr>
        <w:tc>
          <w:tcPr>
            <w:tcW w:w="4354" w:type="dxa"/>
          </w:tcPr>
          <w:p w14:paraId="31766905" w14:textId="05DF699D" w:rsidR="00F424A1" w:rsidRPr="001B6135" w:rsidRDefault="00F424A1" w:rsidP="001B6135">
            <w:pPr>
              <w:tabs>
                <w:tab w:val="left" w:pos="3390"/>
              </w:tabs>
              <w:spacing w:line="300" w:lineRule="exact"/>
              <w:rPr>
                <w:rFonts w:asciiTheme="majorBidi" w:hAnsiTheme="majorBidi" w:cstheme="majorBidi"/>
                <w:sz w:val="28"/>
                <w:szCs w:val="28"/>
              </w:rPr>
            </w:pPr>
            <w:r w:rsidRPr="001B6135">
              <w:rPr>
                <w:rFonts w:asciiTheme="majorBidi" w:hAnsiTheme="majorBidi" w:cstheme="majorBidi"/>
                <w:sz w:val="28"/>
                <w:szCs w:val="28"/>
              </w:rPr>
              <w:t>Ended December 31, 202</w:t>
            </w:r>
            <w:r w:rsidR="008A502E" w:rsidRPr="001B6135">
              <w:rPr>
                <w:rFonts w:asciiTheme="majorBidi" w:hAnsiTheme="majorBidi" w:cstheme="majorBidi" w:hint="cs"/>
                <w:sz w:val="28"/>
                <w:szCs w:val="28"/>
                <w:lang w:val="en-US"/>
              </w:rPr>
              <w:t>1</w:t>
            </w:r>
          </w:p>
        </w:tc>
        <w:tc>
          <w:tcPr>
            <w:tcW w:w="1458" w:type="dxa"/>
            <w:gridSpan w:val="3"/>
          </w:tcPr>
          <w:p w14:paraId="26A7BF2F"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231" w:type="dxa"/>
            <w:gridSpan w:val="2"/>
          </w:tcPr>
          <w:p w14:paraId="0C5E23CD"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vAlign w:val="bottom"/>
          </w:tcPr>
          <w:p w14:paraId="12902C05"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3FF5664D"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252" w:type="dxa"/>
            <w:tcBorders>
              <w:left w:val="nil"/>
              <w:right w:val="nil"/>
            </w:tcBorders>
            <w:vAlign w:val="bottom"/>
          </w:tcPr>
          <w:p w14:paraId="44627170"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0FA6AAE2" w14:textId="77777777" w:rsidR="00F424A1" w:rsidRPr="001B6135" w:rsidRDefault="00F424A1" w:rsidP="001B6135">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07F667BD" w14:textId="5CD71325" w:rsidR="00F424A1" w:rsidRPr="001B6135" w:rsidRDefault="00F424A1" w:rsidP="001B6135">
            <w:pPr>
              <w:tabs>
                <w:tab w:val="left" w:pos="339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6,748,789</w:t>
            </w:r>
          </w:p>
        </w:tc>
      </w:tr>
      <w:tr w:rsidR="00D3205B" w:rsidRPr="001B6135" w14:paraId="68F76384" w14:textId="77777777" w:rsidTr="00F424A1">
        <w:trPr>
          <w:cantSplit/>
          <w:trHeight w:val="272"/>
        </w:trPr>
        <w:tc>
          <w:tcPr>
            <w:tcW w:w="4354" w:type="dxa"/>
          </w:tcPr>
          <w:p w14:paraId="4C0A8CB7" w14:textId="77777777" w:rsidR="00D3205B" w:rsidRPr="001B6135" w:rsidRDefault="00D3205B" w:rsidP="001B6135">
            <w:pPr>
              <w:tabs>
                <w:tab w:val="left" w:pos="3390"/>
              </w:tabs>
              <w:spacing w:line="300" w:lineRule="exact"/>
              <w:rPr>
                <w:rFonts w:asciiTheme="majorBidi" w:hAnsiTheme="majorBidi" w:cstheme="majorBidi"/>
                <w:sz w:val="28"/>
                <w:szCs w:val="28"/>
              </w:rPr>
            </w:pPr>
          </w:p>
        </w:tc>
        <w:tc>
          <w:tcPr>
            <w:tcW w:w="1458" w:type="dxa"/>
            <w:gridSpan w:val="3"/>
          </w:tcPr>
          <w:p w14:paraId="4BC528C3"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231" w:type="dxa"/>
            <w:gridSpan w:val="2"/>
          </w:tcPr>
          <w:p w14:paraId="65B9AA56"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183" w:type="dxa"/>
            <w:tcBorders>
              <w:left w:val="nil"/>
              <w:bottom w:val="nil"/>
              <w:right w:val="nil"/>
            </w:tcBorders>
          </w:tcPr>
          <w:p w14:paraId="1EC89BDB"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4" w:type="dxa"/>
            <w:tcBorders>
              <w:left w:val="nil"/>
              <w:bottom w:val="nil"/>
              <w:right w:val="nil"/>
            </w:tcBorders>
          </w:tcPr>
          <w:p w14:paraId="110FE8A5"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252" w:type="dxa"/>
            <w:tcBorders>
              <w:left w:val="nil"/>
              <w:bottom w:val="nil"/>
              <w:right w:val="nil"/>
            </w:tcBorders>
          </w:tcPr>
          <w:p w14:paraId="2A5CAB61"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64" w:type="dxa"/>
            <w:tcBorders>
              <w:left w:val="nil"/>
              <w:bottom w:val="nil"/>
              <w:right w:val="nil"/>
            </w:tcBorders>
          </w:tcPr>
          <w:p w14:paraId="40276CDF"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43888F89" w14:textId="77777777" w:rsidR="00D3205B" w:rsidRPr="001B6135" w:rsidRDefault="00D3205B" w:rsidP="001B6135">
            <w:pPr>
              <w:tabs>
                <w:tab w:val="left" w:pos="3390"/>
              </w:tabs>
              <w:spacing w:line="300" w:lineRule="exact"/>
              <w:jc w:val="right"/>
              <w:rPr>
                <w:rFonts w:asciiTheme="majorBidi" w:hAnsiTheme="majorBidi" w:cstheme="majorBidi"/>
                <w:sz w:val="28"/>
                <w:szCs w:val="28"/>
              </w:rPr>
            </w:pPr>
          </w:p>
        </w:tc>
      </w:tr>
    </w:tbl>
    <w:p w14:paraId="401E46FB" w14:textId="0E2D4A87" w:rsidR="0070709F" w:rsidRPr="001B6135" w:rsidRDefault="0070709F" w:rsidP="001B6135"/>
    <w:p w14:paraId="7A90CE45" w14:textId="204613DF" w:rsidR="0070709F" w:rsidRPr="001B6135" w:rsidRDefault="0070709F" w:rsidP="001B6135"/>
    <w:p w14:paraId="3B750D95" w14:textId="1496D01E" w:rsidR="0070709F" w:rsidRPr="001B6135" w:rsidRDefault="0070709F" w:rsidP="001B6135"/>
    <w:p w14:paraId="78BAD135" w14:textId="31F8D4F1" w:rsidR="0070709F" w:rsidRPr="001B6135" w:rsidRDefault="0070709F" w:rsidP="001B6135"/>
    <w:p w14:paraId="320DF09A" w14:textId="33921D6C" w:rsidR="0070709F" w:rsidRPr="001B6135" w:rsidRDefault="0070709F" w:rsidP="001B6135"/>
    <w:p w14:paraId="077F7F32" w14:textId="413F552A" w:rsidR="009A45E1" w:rsidRPr="001B6135" w:rsidRDefault="009A45E1" w:rsidP="001B6135"/>
    <w:p w14:paraId="35B30858" w14:textId="3053FAE0" w:rsidR="009A45E1" w:rsidRPr="001B6135" w:rsidRDefault="009A45E1" w:rsidP="001B6135"/>
    <w:p w14:paraId="20CC343A" w14:textId="677B65DB" w:rsidR="009A45E1" w:rsidRPr="001B6135" w:rsidRDefault="009A45E1" w:rsidP="001B6135"/>
    <w:p w14:paraId="03FF7BF2" w14:textId="7B42B047" w:rsidR="009C0B1E" w:rsidRPr="001B6135" w:rsidRDefault="009C0B1E" w:rsidP="001B6135"/>
    <w:p w14:paraId="48718AEE" w14:textId="46EB9F1B" w:rsidR="009C0B1E" w:rsidRPr="001B6135" w:rsidRDefault="009C0B1E" w:rsidP="001B6135"/>
    <w:p w14:paraId="5843B60F" w14:textId="77777777" w:rsidR="009C0B1E" w:rsidRPr="001B6135" w:rsidRDefault="009C0B1E" w:rsidP="001B6135"/>
    <w:p w14:paraId="6D69952D" w14:textId="77777777" w:rsidR="009A45E1" w:rsidRPr="001B6135" w:rsidRDefault="009A45E1" w:rsidP="001B6135"/>
    <w:tbl>
      <w:tblPr>
        <w:tblW w:w="9923" w:type="dxa"/>
        <w:tblInd w:w="72" w:type="dxa"/>
        <w:tblLayout w:type="fixed"/>
        <w:tblCellMar>
          <w:left w:w="72" w:type="dxa"/>
          <w:right w:w="72" w:type="dxa"/>
        </w:tblCellMar>
        <w:tblLook w:val="04A0" w:firstRow="1" w:lastRow="0" w:firstColumn="1" w:lastColumn="0" w:noHBand="0" w:noVBand="1"/>
      </w:tblPr>
      <w:tblGrid>
        <w:gridCol w:w="4671"/>
        <w:gridCol w:w="855"/>
        <w:gridCol w:w="345"/>
        <w:gridCol w:w="80"/>
        <w:gridCol w:w="92"/>
        <w:gridCol w:w="1183"/>
        <w:gridCol w:w="164"/>
        <w:gridCol w:w="1252"/>
        <w:gridCol w:w="164"/>
        <w:gridCol w:w="1117"/>
      </w:tblGrid>
      <w:tr w:rsidR="0070709F" w:rsidRPr="001B6135" w14:paraId="08E3DD1C" w14:textId="77777777" w:rsidTr="0070709F">
        <w:trPr>
          <w:cantSplit/>
          <w:trHeight w:val="272"/>
        </w:trPr>
        <w:tc>
          <w:tcPr>
            <w:tcW w:w="4671" w:type="dxa"/>
          </w:tcPr>
          <w:p w14:paraId="7CDAED62" w14:textId="77777777" w:rsidR="0070709F" w:rsidRPr="001B6135" w:rsidRDefault="0070709F" w:rsidP="001B6135">
            <w:pPr>
              <w:tabs>
                <w:tab w:val="left" w:pos="3390"/>
              </w:tabs>
              <w:spacing w:line="340" w:lineRule="exact"/>
              <w:rPr>
                <w:rFonts w:asciiTheme="majorBidi" w:hAnsiTheme="majorBidi" w:cstheme="majorBidi"/>
                <w:sz w:val="28"/>
                <w:szCs w:val="28"/>
                <w:cs/>
              </w:rPr>
            </w:pPr>
          </w:p>
        </w:tc>
        <w:tc>
          <w:tcPr>
            <w:tcW w:w="855" w:type="dxa"/>
          </w:tcPr>
          <w:p w14:paraId="2C4952E9" w14:textId="633EB7E4"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425" w:type="dxa"/>
            <w:gridSpan w:val="2"/>
          </w:tcPr>
          <w:p w14:paraId="2D585C06" w14:textId="02FEFDE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3972" w:type="dxa"/>
            <w:gridSpan w:val="6"/>
            <w:tcBorders>
              <w:bottom w:val="single" w:sz="4" w:space="0" w:color="auto"/>
            </w:tcBorders>
          </w:tcPr>
          <w:p w14:paraId="75D1B399" w14:textId="67F3FC28" w:rsidR="0070709F" w:rsidRPr="001B6135" w:rsidRDefault="0070709F"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(Unit:</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rPr>
              <w:t>Baht)</w:t>
            </w:r>
          </w:p>
        </w:tc>
      </w:tr>
      <w:tr w:rsidR="0070709F" w:rsidRPr="001B6135" w14:paraId="239C7558" w14:textId="77777777" w:rsidTr="0070709F">
        <w:trPr>
          <w:cantSplit/>
          <w:trHeight w:val="343"/>
        </w:trPr>
        <w:tc>
          <w:tcPr>
            <w:tcW w:w="4671" w:type="dxa"/>
          </w:tcPr>
          <w:p w14:paraId="28A63DA3" w14:textId="77777777" w:rsidR="0070709F" w:rsidRPr="001B6135" w:rsidRDefault="0070709F" w:rsidP="001B6135">
            <w:pPr>
              <w:tabs>
                <w:tab w:val="left" w:pos="3390"/>
              </w:tabs>
              <w:spacing w:line="340" w:lineRule="exact"/>
              <w:rPr>
                <w:rFonts w:asciiTheme="majorBidi" w:hAnsiTheme="majorBidi" w:cstheme="majorBidi"/>
                <w:sz w:val="28"/>
                <w:szCs w:val="28"/>
                <w:cs/>
              </w:rPr>
            </w:pPr>
          </w:p>
        </w:tc>
        <w:tc>
          <w:tcPr>
            <w:tcW w:w="855" w:type="dxa"/>
          </w:tcPr>
          <w:p w14:paraId="59B684EF" w14:textId="78218E6D" w:rsidR="0070709F" w:rsidRPr="001B6135" w:rsidRDefault="0070709F" w:rsidP="001B6135">
            <w:pPr>
              <w:tabs>
                <w:tab w:val="left" w:pos="3390"/>
              </w:tabs>
              <w:spacing w:line="340" w:lineRule="exact"/>
              <w:jc w:val="center"/>
              <w:rPr>
                <w:rFonts w:asciiTheme="majorBidi" w:hAnsiTheme="majorBidi" w:cstheme="majorBidi"/>
                <w:sz w:val="28"/>
                <w:szCs w:val="28"/>
                <w:lang w:val="en-US"/>
              </w:rPr>
            </w:pPr>
          </w:p>
        </w:tc>
        <w:tc>
          <w:tcPr>
            <w:tcW w:w="425" w:type="dxa"/>
            <w:gridSpan w:val="2"/>
          </w:tcPr>
          <w:p w14:paraId="168BC1F5" w14:textId="0B5F3DB2" w:rsidR="0070709F" w:rsidRPr="001B6135" w:rsidRDefault="0070709F" w:rsidP="001B6135">
            <w:pPr>
              <w:tabs>
                <w:tab w:val="left" w:pos="3390"/>
              </w:tabs>
              <w:spacing w:line="340" w:lineRule="exact"/>
              <w:jc w:val="center"/>
              <w:rPr>
                <w:rFonts w:asciiTheme="majorBidi" w:hAnsiTheme="majorBidi" w:cstheme="majorBidi"/>
                <w:sz w:val="28"/>
                <w:szCs w:val="28"/>
                <w:lang w:val="en-US"/>
              </w:rPr>
            </w:pPr>
          </w:p>
        </w:tc>
        <w:tc>
          <w:tcPr>
            <w:tcW w:w="3972" w:type="dxa"/>
            <w:gridSpan w:val="6"/>
            <w:tcBorders>
              <w:top w:val="single" w:sz="4" w:space="0" w:color="auto"/>
              <w:bottom w:val="single" w:sz="4" w:space="0" w:color="auto"/>
            </w:tcBorders>
          </w:tcPr>
          <w:p w14:paraId="0C974E1D" w14:textId="161D742F" w:rsidR="0070709F" w:rsidRPr="001B6135" w:rsidRDefault="0070709F" w:rsidP="001B6135">
            <w:pPr>
              <w:tabs>
                <w:tab w:val="left" w:pos="3390"/>
              </w:tabs>
              <w:spacing w:line="340" w:lineRule="exact"/>
              <w:jc w:val="center"/>
              <w:rPr>
                <w:rFonts w:asciiTheme="majorBidi" w:hAnsiTheme="majorBidi" w:cstheme="majorBidi"/>
                <w:sz w:val="28"/>
                <w:szCs w:val="28"/>
                <w:lang w:val="en-US"/>
              </w:rPr>
            </w:pPr>
            <w:proofErr w:type="spellStart"/>
            <w:r w:rsidRPr="001B6135">
              <w:rPr>
                <w:rFonts w:asciiTheme="majorBidi" w:hAnsiTheme="majorBidi" w:cstheme="majorBidi"/>
                <w:sz w:val="28"/>
                <w:szCs w:val="28"/>
                <w:lang w:val="en-US"/>
              </w:rPr>
              <w:t>Seperate</w:t>
            </w:r>
            <w:proofErr w:type="spellEnd"/>
          </w:p>
        </w:tc>
      </w:tr>
      <w:tr w:rsidR="0070709F" w:rsidRPr="001B6135" w14:paraId="7931E22A" w14:textId="77777777" w:rsidTr="0070709F">
        <w:trPr>
          <w:cantSplit/>
          <w:trHeight w:val="343"/>
        </w:trPr>
        <w:tc>
          <w:tcPr>
            <w:tcW w:w="4671" w:type="dxa"/>
          </w:tcPr>
          <w:p w14:paraId="444E7D65" w14:textId="77777777" w:rsidR="0070709F" w:rsidRPr="001B6135" w:rsidRDefault="0070709F" w:rsidP="001B6135">
            <w:pPr>
              <w:tabs>
                <w:tab w:val="left" w:pos="3390"/>
              </w:tabs>
              <w:spacing w:line="340" w:lineRule="exact"/>
              <w:rPr>
                <w:rFonts w:asciiTheme="majorBidi" w:hAnsiTheme="majorBidi" w:cstheme="majorBidi"/>
                <w:sz w:val="28"/>
                <w:szCs w:val="28"/>
              </w:rPr>
            </w:pPr>
          </w:p>
        </w:tc>
        <w:tc>
          <w:tcPr>
            <w:tcW w:w="855" w:type="dxa"/>
            <w:vAlign w:val="bottom"/>
          </w:tcPr>
          <w:p w14:paraId="122D7006" w14:textId="01625936" w:rsidR="0070709F" w:rsidRPr="001B6135" w:rsidRDefault="0070709F" w:rsidP="001B6135">
            <w:pPr>
              <w:tabs>
                <w:tab w:val="left" w:pos="3390"/>
              </w:tabs>
              <w:spacing w:line="340" w:lineRule="exact"/>
              <w:jc w:val="center"/>
              <w:rPr>
                <w:rFonts w:asciiTheme="majorBidi" w:hAnsiTheme="majorBidi" w:cstheme="majorBidi"/>
                <w:sz w:val="28"/>
                <w:szCs w:val="28"/>
                <w:cs/>
              </w:rPr>
            </w:pPr>
          </w:p>
        </w:tc>
        <w:tc>
          <w:tcPr>
            <w:tcW w:w="425" w:type="dxa"/>
            <w:gridSpan w:val="2"/>
          </w:tcPr>
          <w:p w14:paraId="742F51F8" w14:textId="77777777" w:rsidR="0070709F" w:rsidRPr="001B6135" w:rsidRDefault="0070709F" w:rsidP="001B6135">
            <w:pPr>
              <w:tabs>
                <w:tab w:val="left" w:pos="3390"/>
              </w:tabs>
              <w:spacing w:line="34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56689559" w14:textId="558F5C7B" w:rsidR="0070709F" w:rsidRPr="001B6135" w:rsidRDefault="0070709F" w:rsidP="001B6135">
            <w:pPr>
              <w:tabs>
                <w:tab w:val="left" w:pos="3390"/>
              </w:tabs>
              <w:spacing w:line="340" w:lineRule="exact"/>
              <w:jc w:val="center"/>
              <w:rPr>
                <w:rFonts w:asciiTheme="majorBidi" w:hAnsiTheme="majorBidi" w:cstheme="majorBidi"/>
                <w:spacing w:val="-2"/>
                <w:sz w:val="28"/>
                <w:szCs w:val="28"/>
                <w:cs/>
              </w:rPr>
            </w:pPr>
            <w:r w:rsidRPr="001B6135">
              <w:rPr>
                <w:rFonts w:asciiTheme="majorBidi" w:hAnsiTheme="majorBidi" w:cstheme="majorBidi"/>
                <w:spacing w:val="-2"/>
                <w:sz w:val="28"/>
                <w:szCs w:val="28"/>
              </w:rPr>
              <w:t>Office building for rent</w:t>
            </w:r>
          </w:p>
        </w:tc>
        <w:tc>
          <w:tcPr>
            <w:tcW w:w="164" w:type="dxa"/>
            <w:tcBorders>
              <w:top w:val="single" w:sz="4" w:space="0" w:color="auto"/>
              <w:left w:val="nil"/>
              <w:right w:val="nil"/>
            </w:tcBorders>
            <w:vAlign w:val="bottom"/>
          </w:tcPr>
          <w:p w14:paraId="053653B9" w14:textId="77777777" w:rsidR="0070709F" w:rsidRPr="001B6135" w:rsidRDefault="0070709F" w:rsidP="001B6135">
            <w:pPr>
              <w:tabs>
                <w:tab w:val="left" w:pos="3390"/>
              </w:tabs>
              <w:spacing w:line="340" w:lineRule="exact"/>
              <w:jc w:val="center"/>
              <w:rPr>
                <w:rFonts w:asciiTheme="majorBidi" w:hAnsiTheme="majorBidi" w:cstheme="majorBidi"/>
                <w:sz w:val="28"/>
                <w:szCs w:val="28"/>
                <w:cs/>
              </w:rPr>
            </w:pPr>
          </w:p>
        </w:tc>
        <w:tc>
          <w:tcPr>
            <w:tcW w:w="1252" w:type="dxa"/>
            <w:tcBorders>
              <w:top w:val="single" w:sz="4" w:space="0" w:color="auto"/>
              <w:left w:val="nil"/>
              <w:bottom w:val="single" w:sz="4" w:space="0" w:color="auto"/>
              <w:right w:val="nil"/>
            </w:tcBorders>
            <w:vAlign w:val="bottom"/>
          </w:tcPr>
          <w:p w14:paraId="10369243" w14:textId="77777777" w:rsidR="0070709F" w:rsidRPr="001B6135" w:rsidRDefault="0070709F" w:rsidP="001B6135">
            <w:pPr>
              <w:tabs>
                <w:tab w:val="left" w:pos="3390"/>
              </w:tabs>
              <w:spacing w:line="340" w:lineRule="exact"/>
              <w:jc w:val="center"/>
              <w:rPr>
                <w:rFonts w:asciiTheme="majorBidi" w:hAnsiTheme="majorBidi" w:cstheme="majorBidi"/>
                <w:sz w:val="28"/>
                <w:szCs w:val="28"/>
                <w:lang w:val="en-US"/>
              </w:rPr>
            </w:pPr>
            <w:r w:rsidRPr="001B6135">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1895D4B5" w14:textId="77777777" w:rsidR="0070709F" w:rsidRPr="001B6135" w:rsidRDefault="0070709F" w:rsidP="001B6135">
            <w:pPr>
              <w:tabs>
                <w:tab w:val="left" w:pos="3390"/>
              </w:tabs>
              <w:spacing w:line="34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470DD85A" w14:textId="77777777" w:rsidR="0070709F" w:rsidRPr="001B6135" w:rsidRDefault="0070709F" w:rsidP="001B6135">
            <w:pPr>
              <w:tabs>
                <w:tab w:val="left" w:pos="3390"/>
              </w:tabs>
              <w:spacing w:line="340" w:lineRule="exact"/>
              <w:jc w:val="center"/>
              <w:rPr>
                <w:rFonts w:asciiTheme="majorBidi" w:hAnsiTheme="majorBidi" w:cstheme="majorBidi"/>
                <w:sz w:val="28"/>
                <w:szCs w:val="28"/>
                <w:cs/>
              </w:rPr>
            </w:pPr>
            <w:r w:rsidRPr="001B6135">
              <w:rPr>
                <w:rFonts w:asciiTheme="majorBidi" w:hAnsiTheme="majorBidi" w:cstheme="majorBidi"/>
                <w:sz w:val="28"/>
                <w:szCs w:val="28"/>
                <w:lang w:val="en-US"/>
              </w:rPr>
              <w:t>Total</w:t>
            </w:r>
          </w:p>
        </w:tc>
      </w:tr>
      <w:tr w:rsidR="0070709F" w:rsidRPr="001B6135" w14:paraId="68A7CA20" w14:textId="77777777" w:rsidTr="0070709F">
        <w:trPr>
          <w:cantSplit/>
          <w:trHeight w:val="93"/>
        </w:trPr>
        <w:tc>
          <w:tcPr>
            <w:tcW w:w="4671" w:type="dxa"/>
            <w:hideMark/>
          </w:tcPr>
          <w:p w14:paraId="09BE4D90" w14:textId="77777777" w:rsidR="0070709F" w:rsidRPr="001B6135" w:rsidRDefault="0070709F"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b/>
                <w:bCs/>
                <w:sz w:val="28"/>
                <w:szCs w:val="28"/>
                <w:u w:val="single"/>
              </w:rPr>
              <w:t>Cost</w:t>
            </w:r>
          </w:p>
        </w:tc>
        <w:tc>
          <w:tcPr>
            <w:tcW w:w="855" w:type="dxa"/>
          </w:tcPr>
          <w:p w14:paraId="64B23ACB" w14:textId="77777777" w:rsidR="0070709F" w:rsidRPr="001B6135" w:rsidRDefault="0070709F" w:rsidP="001B6135">
            <w:pPr>
              <w:tabs>
                <w:tab w:val="left" w:pos="3390"/>
              </w:tabs>
              <w:spacing w:line="340" w:lineRule="exact"/>
              <w:jc w:val="center"/>
              <w:rPr>
                <w:rFonts w:asciiTheme="majorBidi" w:hAnsiTheme="majorBidi" w:cstheme="majorBidi"/>
                <w:sz w:val="28"/>
                <w:szCs w:val="28"/>
              </w:rPr>
            </w:pPr>
          </w:p>
        </w:tc>
        <w:tc>
          <w:tcPr>
            <w:tcW w:w="425" w:type="dxa"/>
            <w:gridSpan w:val="2"/>
          </w:tcPr>
          <w:p w14:paraId="24866167" w14:textId="77777777" w:rsidR="0070709F" w:rsidRPr="001B6135" w:rsidRDefault="0070709F" w:rsidP="001B6135">
            <w:pPr>
              <w:tabs>
                <w:tab w:val="left" w:pos="3390"/>
              </w:tabs>
              <w:spacing w:line="34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52537639" w14:textId="77777777" w:rsidR="0070709F" w:rsidRPr="001B6135" w:rsidRDefault="0070709F" w:rsidP="001B6135">
            <w:pPr>
              <w:tabs>
                <w:tab w:val="left" w:pos="3390"/>
              </w:tabs>
              <w:spacing w:line="340" w:lineRule="exact"/>
              <w:jc w:val="center"/>
              <w:rPr>
                <w:rFonts w:asciiTheme="majorBidi" w:hAnsiTheme="majorBidi" w:cstheme="majorBidi"/>
                <w:sz w:val="28"/>
                <w:szCs w:val="28"/>
              </w:rPr>
            </w:pPr>
          </w:p>
        </w:tc>
        <w:tc>
          <w:tcPr>
            <w:tcW w:w="164" w:type="dxa"/>
            <w:vAlign w:val="bottom"/>
          </w:tcPr>
          <w:p w14:paraId="66EB3F52" w14:textId="77777777" w:rsidR="0070709F" w:rsidRPr="001B6135" w:rsidRDefault="0070709F" w:rsidP="001B6135">
            <w:pPr>
              <w:tabs>
                <w:tab w:val="left" w:pos="3390"/>
              </w:tabs>
              <w:spacing w:line="340" w:lineRule="exact"/>
              <w:jc w:val="center"/>
              <w:rPr>
                <w:rFonts w:asciiTheme="majorBidi" w:hAnsiTheme="majorBidi" w:cstheme="majorBidi"/>
                <w:sz w:val="28"/>
                <w:szCs w:val="28"/>
              </w:rPr>
            </w:pPr>
          </w:p>
        </w:tc>
        <w:tc>
          <w:tcPr>
            <w:tcW w:w="1252" w:type="dxa"/>
            <w:tcBorders>
              <w:top w:val="single" w:sz="4" w:space="0" w:color="auto"/>
            </w:tcBorders>
            <w:vAlign w:val="bottom"/>
          </w:tcPr>
          <w:p w14:paraId="69E92C17" w14:textId="77777777" w:rsidR="0070709F" w:rsidRPr="001B6135" w:rsidRDefault="0070709F" w:rsidP="001B6135">
            <w:pPr>
              <w:tabs>
                <w:tab w:val="left" w:pos="3390"/>
              </w:tabs>
              <w:spacing w:line="340" w:lineRule="exact"/>
              <w:jc w:val="center"/>
              <w:rPr>
                <w:rFonts w:asciiTheme="majorBidi" w:hAnsiTheme="majorBidi" w:cstheme="majorBidi"/>
                <w:sz w:val="28"/>
                <w:szCs w:val="28"/>
              </w:rPr>
            </w:pPr>
          </w:p>
        </w:tc>
        <w:tc>
          <w:tcPr>
            <w:tcW w:w="164" w:type="dxa"/>
            <w:vAlign w:val="bottom"/>
          </w:tcPr>
          <w:p w14:paraId="314D5F80" w14:textId="77777777" w:rsidR="0070709F" w:rsidRPr="001B6135" w:rsidRDefault="0070709F" w:rsidP="001B6135">
            <w:pPr>
              <w:tabs>
                <w:tab w:val="left" w:pos="3390"/>
              </w:tabs>
              <w:spacing w:line="340" w:lineRule="exact"/>
              <w:jc w:val="center"/>
              <w:rPr>
                <w:rFonts w:asciiTheme="majorBidi" w:hAnsiTheme="majorBidi" w:cstheme="majorBidi"/>
                <w:sz w:val="28"/>
                <w:szCs w:val="28"/>
              </w:rPr>
            </w:pPr>
          </w:p>
        </w:tc>
        <w:tc>
          <w:tcPr>
            <w:tcW w:w="1117" w:type="dxa"/>
            <w:tcBorders>
              <w:top w:val="single" w:sz="4" w:space="0" w:color="auto"/>
            </w:tcBorders>
            <w:vAlign w:val="bottom"/>
          </w:tcPr>
          <w:p w14:paraId="00556F9F" w14:textId="77777777" w:rsidR="0070709F" w:rsidRPr="001B6135" w:rsidRDefault="0070709F" w:rsidP="001B6135">
            <w:pPr>
              <w:tabs>
                <w:tab w:val="left" w:pos="3390"/>
              </w:tabs>
              <w:spacing w:line="340" w:lineRule="exact"/>
              <w:jc w:val="center"/>
              <w:rPr>
                <w:rFonts w:asciiTheme="majorBidi" w:hAnsiTheme="majorBidi" w:cstheme="majorBidi"/>
                <w:sz w:val="28"/>
                <w:szCs w:val="28"/>
              </w:rPr>
            </w:pPr>
          </w:p>
        </w:tc>
      </w:tr>
      <w:tr w:rsidR="009A45E1" w:rsidRPr="001B6135" w14:paraId="46A28BC8" w14:textId="77777777" w:rsidTr="0070709F">
        <w:trPr>
          <w:cantSplit/>
          <w:trHeight w:val="93"/>
        </w:trPr>
        <w:tc>
          <w:tcPr>
            <w:tcW w:w="4671" w:type="dxa"/>
            <w:hideMark/>
          </w:tcPr>
          <w:p w14:paraId="080223A4" w14:textId="1117116B" w:rsidR="009A45E1" w:rsidRPr="001B6135" w:rsidRDefault="009A45E1" w:rsidP="001B6135">
            <w:pPr>
              <w:tabs>
                <w:tab w:val="left" w:pos="3390"/>
              </w:tabs>
              <w:spacing w:line="340" w:lineRule="exact"/>
              <w:rPr>
                <w:rFonts w:asciiTheme="majorBidi" w:hAnsiTheme="majorBidi" w:cstheme="majorBidi"/>
                <w:sz w:val="28"/>
                <w:szCs w:val="28"/>
                <w:lang w:val="en-US"/>
              </w:rPr>
            </w:pPr>
            <w:r w:rsidRPr="001B6135">
              <w:rPr>
                <w:rFonts w:asciiTheme="majorBidi" w:hAnsiTheme="majorBidi" w:cstheme="majorBidi"/>
                <w:spacing w:val="-6"/>
                <w:sz w:val="28"/>
                <w:szCs w:val="28"/>
                <w:lang w:val="en-US"/>
              </w:rPr>
              <w:t>Net book value as at January 1, 2020</w:t>
            </w:r>
          </w:p>
        </w:tc>
        <w:tc>
          <w:tcPr>
            <w:tcW w:w="855" w:type="dxa"/>
          </w:tcPr>
          <w:p w14:paraId="551E0FA9" w14:textId="35051408" w:rsidR="009A45E1" w:rsidRPr="001B6135" w:rsidRDefault="009A45E1" w:rsidP="001B6135">
            <w:pPr>
              <w:tabs>
                <w:tab w:val="left" w:pos="3390"/>
              </w:tabs>
              <w:spacing w:line="340" w:lineRule="exact"/>
              <w:jc w:val="right"/>
              <w:rPr>
                <w:rFonts w:asciiTheme="majorBidi" w:hAnsiTheme="majorBidi" w:cstheme="majorBidi"/>
                <w:sz w:val="28"/>
                <w:szCs w:val="28"/>
                <w:cs/>
              </w:rPr>
            </w:pPr>
          </w:p>
        </w:tc>
        <w:tc>
          <w:tcPr>
            <w:tcW w:w="425" w:type="dxa"/>
            <w:gridSpan w:val="2"/>
          </w:tcPr>
          <w:p w14:paraId="7D4BB25D" w14:textId="77777777" w:rsidR="009A45E1" w:rsidRPr="001B6135" w:rsidRDefault="009A45E1" w:rsidP="001B6135">
            <w:pPr>
              <w:tabs>
                <w:tab w:val="left" w:pos="3390"/>
              </w:tabs>
              <w:spacing w:line="340" w:lineRule="exact"/>
              <w:jc w:val="right"/>
              <w:rPr>
                <w:rFonts w:asciiTheme="majorBidi" w:hAnsiTheme="majorBidi" w:cstheme="majorBidi"/>
                <w:sz w:val="28"/>
                <w:szCs w:val="28"/>
                <w:cs/>
              </w:rPr>
            </w:pPr>
          </w:p>
        </w:tc>
        <w:tc>
          <w:tcPr>
            <w:tcW w:w="1275" w:type="dxa"/>
            <w:gridSpan w:val="2"/>
            <w:vAlign w:val="bottom"/>
            <w:hideMark/>
          </w:tcPr>
          <w:p w14:paraId="5C06902C" w14:textId="7A4D22BB"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8,763,157</w:t>
            </w:r>
          </w:p>
        </w:tc>
        <w:tc>
          <w:tcPr>
            <w:tcW w:w="164" w:type="dxa"/>
            <w:vAlign w:val="bottom"/>
          </w:tcPr>
          <w:p w14:paraId="02D5C187" w14:textId="77777777" w:rsidR="009A45E1" w:rsidRPr="001B6135" w:rsidRDefault="009A45E1" w:rsidP="001B6135">
            <w:pPr>
              <w:tabs>
                <w:tab w:val="left" w:pos="3390"/>
              </w:tabs>
              <w:spacing w:line="340" w:lineRule="exact"/>
              <w:jc w:val="right"/>
              <w:rPr>
                <w:rFonts w:asciiTheme="majorBidi" w:hAnsiTheme="majorBidi" w:cstheme="majorBidi"/>
                <w:sz w:val="28"/>
                <w:szCs w:val="28"/>
                <w:cs/>
              </w:rPr>
            </w:pPr>
          </w:p>
        </w:tc>
        <w:tc>
          <w:tcPr>
            <w:tcW w:w="1252" w:type="dxa"/>
            <w:vAlign w:val="bottom"/>
          </w:tcPr>
          <w:p w14:paraId="5D6E0DD7" w14:textId="632E6DED" w:rsidR="009A45E1" w:rsidRPr="001B6135" w:rsidRDefault="009A45E1"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5,627,260</w:t>
            </w:r>
          </w:p>
        </w:tc>
        <w:tc>
          <w:tcPr>
            <w:tcW w:w="164" w:type="dxa"/>
            <w:vAlign w:val="bottom"/>
          </w:tcPr>
          <w:p w14:paraId="6215DAFB" w14:textId="77777777" w:rsidR="009A45E1" w:rsidRPr="001B6135" w:rsidRDefault="009A45E1" w:rsidP="001B6135">
            <w:pPr>
              <w:tabs>
                <w:tab w:val="left" w:pos="3390"/>
              </w:tabs>
              <w:spacing w:line="340" w:lineRule="exact"/>
              <w:jc w:val="right"/>
              <w:rPr>
                <w:rFonts w:asciiTheme="majorBidi" w:hAnsiTheme="majorBidi" w:cstheme="majorBidi"/>
                <w:sz w:val="28"/>
                <w:szCs w:val="28"/>
                <w:cs/>
              </w:rPr>
            </w:pPr>
          </w:p>
        </w:tc>
        <w:tc>
          <w:tcPr>
            <w:tcW w:w="1117" w:type="dxa"/>
            <w:vAlign w:val="bottom"/>
          </w:tcPr>
          <w:p w14:paraId="7B7EB2E9" w14:textId="26E3F42A" w:rsidR="009A45E1" w:rsidRPr="001B6135" w:rsidRDefault="009A45E1"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14,390,417</w:t>
            </w:r>
          </w:p>
        </w:tc>
      </w:tr>
      <w:tr w:rsidR="0070709F" w:rsidRPr="001B6135" w14:paraId="6E95A782" w14:textId="77777777" w:rsidTr="0070709F">
        <w:trPr>
          <w:cantSplit/>
          <w:trHeight w:val="93"/>
        </w:trPr>
        <w:tc>
          <w:tcPr>
            <w:tcW w:w="4671" w:type="dxa"/>
          </w:tcPr>
          <w:p w14:paraId="0BA061E2" w14:textId="642FA26D" w:rsidR="0070709F" w:rsidRPr="001B6135" w:rsidRDefault="0070709F" w:rsidP="001B6135">
            <w:pPr>
              <w:tabs>
                <w:tab w:val="left" w:pos="3390"/>
              </w:tabs>
              <w:spacing w:line="340" w:lineRule="exact"/>
              <w:rPr>
                <w:rFonts w:asciiTheme="majorBidi" w:hAnsiTheme="majorBidi" w:cstheme="majorBidi"/>
                <w:spacing w:val="-6"/>
                <w:sz w:val="28"/>
                <w:szCs w:val="28"/>
                <w:lang w:val="en-U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Purchase</w:t>
            </w:r>
          </w:p>
        </w:tc>
        <w:tc>
          <w:tcPr>
            <w:tcW w:w="855" w:type="dxa"/>
          </w:tcPr>
          <w:p w14:paraId="22D7C237"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425" w:type="dxa"/>
            <w:gridSpan w:val="2"/>
          </w:tcPr>
          <w:p w14:paraId="4A428AC7"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275" w:type="dxa"/>
            <w:gridSpan w:val="2"/>
            <w:vAlign w:val="bottom"/>
          </w:tcPr>
          <w:p w14:paraId="75D2C31D" w14:textId="63403319" w:rsidR="0070709F" w:rsidRPr="001B6135" w:rsidRDefault="0070709F"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164" w:type="dxa"/>
            <w:vAlign w:val="bottom"/>
          </w:tcPr>
          <w:p w14:paraId="31943309"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252" w:type="dxa"/>
            <w:vAlign w:val="bottom"/>
          </w:tcPr>
          <w:p w14:paraId="1D76B1B8" w14:textId="30F522EB"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D8CA453"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117" w:type="dxa"/>
            <w:vAlign w:val="bottom"/>
          </w:tcPr>
          <w:p w14:paraId="4789051B" w14:textId="47496D3C" w:rsidR="0070709F" w:rsidRPr="001B6135" w:rsidRDefault="0070709F"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r>
      <w:tr w:rsidR="0070709F" w:rsidRPr="001B6135" w14:paraId="3F43FC50" w14:textId="77777777" w:rsidTr="009A45E1">
        <w:trPr>
          <w:cantSplit/>
          <w:trHeight w:val="93"/>
        </w:trPr>
        <w:tc>
          <w:tcPr>
            <w:tcW w:w="4671" w:type="dxa"/>
          </w:tcPr>
          <w:p w14:paraId="08B148D9" w14:textId="127728AF" w:rsidR="0070709F" w:rsidRPr="001B6135" w:rsidRDefault="0070709F" w:rsidP="001B6135">
            <w:pPr>
              <w:tabs>
                <w:tab w:val="left" w:pos="3390"/>
              </w:tabs>
              <w:spacing w:line="340" w:lineRule="exact"/>
              <w:rPr>
                <w:rFonts w:asciiTheme="majorBidi" w:hAnsiTheme="majorBidi" w:cstheme="majorBidi"/>
                <w:spacing w:val="-6"/>
                <w:sz w:val="28"/>
                <w:szCs w:val="28"/>
                <w:lang w:val="en-U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855" w:type="dxa"/>
          </w:tcPr>
          <w:p w14:paraId="14445320"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425" w:type="dxa"/>
            <w:gridSpan w:val="2"/>
          </w:tcPr>
          <w:p w14:paraId="1C359F23"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275" w:type="dxa"/>
            <w:gridSpan w:val="2"/>
            <w:tcBorders>
              <w:bottom w:val="single" w:sz="4" w:space="0" w:color="auto"/>
            </w:tcBorders>
            <w:vAlign w:val="bottom"/>
          </w:tcPr>
          <w:p w14:paraId="5026B125" w14:textId="66F064CC" w:rsidR="0070709F" w:rsidRPr="001B6135" w:rsidRDefault="0070709F"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164" w:type="dxa"/>
            <w:vAlign w:val="bottom"/>
          </w:tcPr>
          <w:p w14:paraId="7766B174"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252" w:type="dxa"/>
            <w:tcBorders>
              <w:bottom w:val="single" w:sz="4" w:space="0" w:color="auto"/>
            </w:tcBorders>
            <w:vAlign w:val="bottom"/>
          </w:tcPr>
          <w:p w14:paraId="39B2A740" w14:textId="2F57C352"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15C722B0"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117" w:type="dxa"/>
            <w:tcBorders>
              <w:bottom w:val="single" w:sz="4" w:space="0" w:color="auto"/>
            </w:tcBorders>
            <w:vAlign w:val="bottom"/>
          </w:tcPr>
          <w:p w14:paraId="138A64A6" w14:textId="54ECF921" w:rsidR="0070709F" w:rsidRPr="001B6135" w:rsidRDefault="0070709F"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r>
      <w:tr w:rsidR="0070709F" w:rsidRPr="001B6135" w14:paraId="0CF1A509" w14:textId="77777777" w:rsidTr="009A45E1">
        <w:trPr>
          <w:cantSplit/>
          <w:trHeight w:val="93"/>
        </w:trPr>
        <w:tc>
          <w:tcPr>
            <w:tcW w:w="4671" w:type="dxa"/>
          </w:tcPr>
          <w:p w14:paraId="02C9E115" w14:textId="0060896F" w:rsidR="0070709F" w:rsidRPr="001B6135" w:rsidRDefault="0070709F" w:rsidP="001B6135">
            <w:pPr>
              <w:tabs>
                <w:tab w:val="left" w:pos="3390"/>
              </w:tabs>
              <w:spacing w:line="340" w:lineRule="exact"/>
              <w:rPr>
                <w:rFonts w:asciiTheme="majorBidi" w:hAnsiTheme="majorBidi" w:cstheme="majorBidi"/>
                <w:spacing w:val="-6"/>
                <w:sz w:val="28"/>
                <w:szCs w:val="28"/>
                <w:lang w:val="en-U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 xml:space="preserve">Balance as at December </w:t>
            </w:r>
            <w:r w:rsidRPr="001B6135">
              <w:rPr>
                <w:rFonts w:asciiTheme="majorBidi" w:hAnsiTheme="majorBidi" w:cstheme="majorBidi"/>
                <w:sz w:val="28"/>
                <w:szCs w:val="28"/>
                <w:lang w:val="en-US"/>
              </w:rPr>
              <w:t>31</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2020</w:t>
            </w:r>
          </w:p>
        </w:tc>
        <w:tc>
          <w:tcPr>
            <w:tcW w:w="855" w:type="dxa"/>
          </w:tcPr>
          <w:p w14:paraId="15CC89BF"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425" w:type="dxa"/>
            <w:gridSpan w:val="2"/>
          </w:tcPr>
          <w:p w14:paraId="62CD10D2"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275" w:type="dxa"/>
            <w:gridSpan w:val="2"/>
            <w:tcBorders>
              <w:top w:val="single" w:sz="4" w:space="0" w:color="auto"/>
            </w:tcBorders>
            <w:vAlign w:val="bottom"/>
          </w:tcPr>
          <w:p w14:paraId="700B2E1D" w14:textId="221E46C0" w:rsidR="0070709F" w:rsidRPr="001B6135" w:rsidRDefault="0070709F"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8,763,157</w:t>
            </w:r>
          </w:p>
        </w:tc>
        <w:tc>
          <w:tcPr>
            <w:tcW w:w="164" w:type="dxa"/>
            <w:vAlign w:val="bottom"/>
          </w:tcPr>
          <w:p w14:paraId="77F508F7"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252" w:type="dxa"/>
            <w:tcBorders>
              <w:top w:val="single" w:sz="4" w:space="0" w:color="auto"/>
            </w:tcBorders>
            <w:vAlign w:val="bottom"/>
          </w:tcPr>
          <w:p w14:paraId="0E65E471" w14:textId="7E8CEC78"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5,627,260</w:t>
            </w:r>
          </w:p>
        </w:tc>
        <w:tc>
          <w:tcPr>
            <w:tcW w:w="164" w:type="dxa"/>
            <w:vAlign w:val="bottom"/>
          </w:tcPr>
          <w:p w14:paraId="75F98E80" w14:textId="77777777" w:rsidR="0070709F" w:rsidRPr="001B6135" w:rsidRDefault="0070709F" w:rsidP="001B6135">
            <w:pPr>
              <w:tabs>
                <w:tab w:val="left" w:pos="3390"/>
              </w:tabs>
              <w:spacing w:line="340" w:lineRule="exact"/>
              <w:jc w:val="right"/>
              <w:rPr>
                <w:rFonts w:asciiTheme="majorBidi" w:hAnsiTheme="majorBidi" w:cstheme="majorBidi"/>
                <w:sz w:val="28"/>
                <w:szCs w:val="28"/>
                <w:cs/>
              </w:rPr>
            </w:pPr>
          </w:p>
        </w:tc>
        <w:tc>
          <w:tcPr>
            <w:tcW w:w="1117" w:type="dxa"/>
            <w:tcBorders>
              <w:top w:val="single" w:sz="4" w:space="0" w:color="auto"/>
            </w:tcBorders>
            <w:vAlign w:val="bottom"/>
          </w:tcPr>
          <w:p w14:paraId="01DCC156" w14:textId="7F58A4B0" w:rsidR="0070709F" w:rsidRPr="001B6135" w:rsidRDefault="0070709F"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14,390,417</w:t>
            </w:r>
          </w:p>
        </w:tc>
      </w:tr>
      <w:tr w:rsidR="009A45E1" w:rsidRPr="001B6135" w14:paraId="21CD26BA" w14:textId="77777777" w:rsidTr="0070709F">
        <w:trPr>
          <w:cantSplit/>
          <w:trHeight w:val="272"/>
        </w:trPr>
        <w:tc>
          <w:tcPr>
            <w:tcW w:w="4671" w:type="dxa"/>
            <w:hideMark/>
          </w:tcPr>
          <w:p w14:paraId="63FE7A12" w14:textId="77777777" w:rsidR="009A45E1" w:rsidRPr="001B6135" w:rsidRDefault="009A45E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Purchase</w:t>
            </w:r>
          </w:p>
        </w:tc>
        <w:tc>
          <w:tcPr>
            <w:tcW w:w="855" w:type="dxa"/>
          </w:tcPr>
          <w:p w14:paraId="349DFB27" w14:textId="4F2BEAD2"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2BB8CF40"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6BF39A0C" w14:textId="2108D166" w:rsidR="009A45E1" w:rsidRPr="001B6135" w:rsidRDefault="009A45E1" w:rsidP="001B6135">
            <w:pPr>
              <w:spacing w:line="340" w:lineRule="exact"/>
              <w:jc w:val="right"/>
              <w:rPr>
                <w:rFonts w:ascii="Angsana New" w:hAnsi="Angsana New"/>
                <w:color w:val="000000"/>
                <w:sz w:val="28"/>
                <w:szCs w:val="28"/>
              </w:rPr>
            </w:pPr>
            <w:r w:rsidRPr="001B6135">
              <w:rPr>
                <w:rFonts w:asciiTheme="majorBidi" w:hAnsiTheme="majorBidi" w:cstheme="majorBidi"/>
                <w:sz w:val="28"/>
                <w:szCs w:val="28"/>
              </w:rPr>
              <w:t>-</w:t>
            </w:r>
          </w:p>
        </w:tc>
        <w:tc>
          <w:tcPr>
            <w:tcW w:w="164" w:type="dxa"/>
            <w:vAlign w:val="bottom"/>
          </w:tcPr>
          <w:p w14:paraId="7B69A95B"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52" w:type="dxa"/>
            <w:vAlign w:val="bottom"/>
          </w:tcPr>
          <w:p w14:paraId="1F92F096" w14:textId="6A55FEF5"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3246CF4"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117" w:type="dxa"/>
            <w:vAlign w:val="bottom"/>
          </w:tcPr>
          <w:p w14:paraId="0774AAE7" w14:textId="0022F318"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A45E1" w:rsidRPr="001B6135" w14:paraId="139855FB" w14:textId="77777777" w:rsidTr="0070709F">
        <w:trPr>
          <w:cantSplit/>
          <w:trHeight w:val="272"/>
        </w:trPr>
        <w:tc>
          <w:tcPr>
            <w:tcW w:w="4671" w:type="dxa"/>
            <w:hideMark/>
          </w:tcPr>
          <w:p w14:paraId="565379FF" w14:textId="77777777" w:rsidR="009A45E1" w:rsidRPr="001B6135" w:rsidRDefault="009A45E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855" w:type="dxa"/>
          </w:tcPr>
          <w:p w14:paraId="5B7C0FF7" w14:textId="62DC6792"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417D58E3"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00C7D45C" w14:textId="57D49D62"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0D2A8360"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52" w:type="dxa"/>
            <w:vAlign w:val="bottom"/>
          </w:tcPr>
          <w:p w14:paraId="32FEA4F6" w14:textId="12A6A541"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6E0B415A"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117" w:type="dxa"/>
            <w:vAlign w:val="bottom"/>
          </w:tcPr>
          <w:p w14:paraId="40D702EF" w14:textId="1E1E58A7"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9A45E1" w:rsidRPr="001B6135" w14:paraId="46538841" w14:textId="77777777" w:rsidTr="0070709F">
        <w:trPr>
          <w:cantSplit/>
          <w:trHeight w:val="272"/>
        </w:trPr>
        <w:tc>
          <w:tcPr>
            <w:tcW w:w="4671" w:type="dxa"/>
            <w:hideMark/>
          </w:tcPr>
          <w:p w14:paraId="5551CD5C" w14:textId="7F24C8C2" w:rsidR="009A45E1" w:rsidRPr="001B6135" w:rsidRDefault="009A45E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Balance as at December 31, 2021</w:t>
            </w:r>
          </w:p>
        </w:tc>
        <w:tc>
          <w:tcPr>
            <w:tcW w:w="855" w:type="dxa"/>
          </w:tcPr>
          <w:p w14:paraId="3E401BD0" w14:textId="50EFBE58"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3C77C8CA"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5A5EB922" w14:textId="0D3BAE53"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8,763,157</w:t>
            </w:r>
          </w:p>
        </w:tc>
        <w:tc>
          <w:tcPr>
            <w:tcW w:w="164" w:type="dxa"/>
            <w:tcBorders>
              <w:left w:val="nil"/>
              <w:right w:val="nil"/>
            </w:tcBorders>
            <w:vAlign w:val="bottom"/>
          </w:tcPr>
          <w:p w14:paraId="7EF13FB0"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08254A30" w14:textId="459B6DB5"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5,627,260</w:t>
            </w:r>
          </w:p>
        </w:tc>
        <w:tc>
          <w:tcPr>
            <w:tcW w:w="164" w:type="dxa"/>
            <w:tcBorders>
              <w:left w:val="nil"/>
              <w:right w:val="nil"/>
            </w:tcBorders>
            <w:vAlign w:val="bottom"/>
          </w:tcPr>
          <w:p w14:paraId="199BC1AC"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076199BC" w14:textId="76CCA47F"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14,390,417</w:t>
            </w:r>
          </w:p>
        </w:tc>
      </w:tr>
      <w:tr w:rsidR="0070709F" w:rsidRPr="001B6135" w14:paraId="1AB7FEDB" w14:textId="77777777" w:rsidTr="008729E9">
        <w:trPr>
          <w:cantSplit/>
          <w:trHeight w:val="272"/>
        </w:trPr>
        <w:tc>
          <w:tcPr>
            <w:tcW w:w="4671" w:type="dxa"/>
            <w:vAlign w:val="bottom"/>
            <w:hideMark/>
          </w:tcPr>
          <w:p w14:paraId="0D9EFFFB" w14:textId="77777777" w:rsidR="0070709F" w:rsidRPr="001B6135" w:rsidRDefault="0070709F" w:rsidP="001B6135">
            <w:pPr>
              <w:tabs>
                <w:tab w:val="left" w:pos="3390"/>
              </w:tabs>
              <w:spacing w:before="120" w:line="340" w:lineRule="exact"/>
              <w:rPr>
                <w:rFonts w:asciiTheme="majorBidi" w:hAnsiTheme="majorBidi" w:cstheme="majorBidi"/>
                <w:sz w:val="28"/>
                <w:szCs w:val="28"/>
              </w:rPr>
            </w:pPr>
            <w:r w:rsidRPr="001B6135">
              <w:rPr>
                <w:rFonts w:asciiTheme="majorBidi" w:hAnsiTheme="majorBidi" w:cstheme="majorBidi"/>
                <w:b/>
                <w:bCs/>
                <w:sz w:val="28"/>
                <w:szCs w:val="28"/>
                <w:u w:val="single"/>
              </w:rPr>
              <w:t>Accumulated depreciation</w:t>
            </w:r>
          </w:p>
        </w:tc>
        <w:tc>
          <w:tcPr>
            <w:tcW w:w="855" w:type="dxa"/>
          </w:tcPr>
          <w:p w14:paraId="27CEF5E9" w14:textId="77777777" w:rsidR="0070709F" w:rsidRPr="001B6135" w:rsidRDefault="0070709F" w:rsidP="001B6135">
            <w:pPr>
              <w:tabs>
                <w:tab w:val="left" w:pos="3390"/>
              </w:tabs>
              <w:spacing w:before="240" w:line="340" w:lineRule="exact"/>
              <w:jc w:val="right"/>
              <w:rPr>
                <w:rFonts w:asciiTheme="majorBidi" w:hAnsiTheme="majorBidi" w:cstheme="majorBidi"/>
                <w:sz w:val="28"/>
                <w:szCs w:val="28"/>
              </w:rPr>
            </w:pPr>
          </w:p>
        </w:tc>
        <w:tc>
          <w:tcPr>
            <w:tcW w:w="425" w:type="dxa"/>
            <w:gridSpan w:val="2"/>
          </w:tcPr>
          <w:p w14:paraId="49BCA830" w14:textId="77777777" w:rsidR="0070709F" w:rsidRPr="001B6135" w:rsidRDefault="0070709F" w:rsidP="001B6135">
            <w:pPr>
              <w:tabs>
                <w:tab w:val="left" w:pos="3390"/>
              </w:tabs>
              <w:spacing w:before="240" w:line="340" w:lineRule="exact"/>
              <w:jc w:val="right"/>
              <w:rPr>
                <w:rFonts w:asciiTheme="majorBidi" w:hAnsiTheme="majorBidi" w:cstheme="majorBidi"/>
                <w:sz w:val="28"/>
                <w:szCs w:val="28"/>
              </w:rPr>
            </w:pPr>
          </w:p>
        </w:tc>
        <w:tc>
          <w:tcPr>
            <w:tcW w:w="1275" w:type="dxa"/>
            <w:gridSpan w:val="2"/>
            <w:tcBorders>
              <w:top w:val="double" w:sz="4" w:space="0" w:color="auto"/>
              <w:left w:val="nil"/>
              <w:bottom w:val="nil"/>
              <w:right w:val="nil"/>
            </w:tcBorders>
            <w:vAlign w:val="bottom"/>
          </w:tcPr>
          <w:p w14:paraId="658D0A48" w14:textId="77777777" w:rsidR="0070709F" w:rsidRPr="001B6135" w:rsidRDefault="0070709F" w:rsidP="001B6135">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ED06BFB" w14:textId="77777777" w:rsidR="0070709F" w:rsidRPr="001B6135" w:rsidRDefault="0070709F" w:rsidP="001B6135">
            <w:pPr>
              <w:tabs>
                <w:tab w:val="left" w:pos="3390"/>
              </w:tabs>
              <w:spacing w:before="240" w:line="340" w:lineRule="exact"/>
              <w:jc w:val="right"/>
              <w:rPr>
                <w:rFonts w:asciiTheme="majorBidi" w:hAnsiTheme="majorBidi" w:cstheme="majorBidi"/>
                <w:sz w:val="28"/>
                <w:szCs w:val="28"/>
              </w:rPr>
            </w:pPr>
          </w:p>
        </w:tc>
        <w:tc>
          <w:tcPr>
            <w:tcW w:w="1252" w:type="dxa"/>
            <w:tcBorders>
              <w:top w:val="double" w:sz="4" w:space="0" w:color="auto"/>
              <w:left w:val="nil"/>
              <w:bottom w:val="nil"/>
              <w:right w:val="nil"/>
            </w:tcBorders>
            <w:vAlign w:val="bottom"/>
          </w:tcPr>
          <w:p w14:paraId="4CCB77BD" w14:textId="77777777" w:rsidR="0070709F" w:rsidRPr="001B6135" w:rsidRDefault="0070709F" w:rsidP="001B6135">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34BD7BBB" w14:textId="77777777" w:rsidR="0070709F" w:rsidRPr="001B6135" w:rsidRDefault="0070709F" w:rsidP="001B6135">
            <w:pPr>
              <w:tabs>
                <w:tab w:val="left" w:pos="3390"/>
              </w:tabs>
              <w:spacing w:before="240" w:line="34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vAlign w:val="bottom"/>
          </w:tcPr>
          <w:p w14:paraId="64408841" w14:textId="77777777" w:rsidR="0070709F" w:rsidRPr="001B6135" w:rsidRDefault="0070709F" w:rsidP="001B6135">
            <w:pPr>
              <w:tabs>
                <w:tab w:val="left" w:pos="3390"/>
              </w:tabs>
              <w:spacing w:before="240" w:line="340" w:lineRule="exact"/>
              <w:jc w:val="right"/>
              <w:rPr>
                <w:rFonts w:asciiTheme="majorBidi" w:hAnsiTheme="majorBidi" w:cstheme="majorBidi"/>
                <w:sz w:val="28"/>
                <w:szCs w:val="28"/>
              </w:rPr>
            </w:pPr>
          </w:p>
        </w:tc>
      </w:tr>
      <w:tr w:rsidR="0070709F" w:rsidRPr="001B6135" w14:paraId="466163E2" w14:textId="77777777" w:rsidTr="0070709F">
        <w:trPr>
          <w:cantSplit/>
          <w:trHeight w:val="272"/>
        </w:trPr>
        <w:tc>
          <w:tcPr>
            <w:tcW w:w="4671" w:type="dxa"/>
            <w:hideMark/>
          </w:tcPr>
          <w:p w14:paraId="1FB8D7D9" w14:textId="76076D50" w:rsidR="0070709F" w:rsidRPr="001B6135" w:rsidRDefault="0070709F"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rPr>
              <w:t xml:space="preserve">Balance as at January </w:t>
            </w:r>
            <w:r w:rsidRPr="001B6135">
              <w:rPr>
                <w:rFonts w:asciiTheme="majorBidi" w:hAnsiTheme="majorBidi" w:cstheme="majorBidi"/>
                <w:sz w:val="28"/>
                <w:szCs w:val="28"/>
                <w:lang w:val="en-US"/>
              </w:rPr>
              <w:t>1</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2020</w:t>
            </w:r>
          </w:p>
        </w:tc>
        <w:tc>
          <w:tcPr>
            <w:tcW w:w="855" w:type="dxa"/>
          </w:tcPr>
          <w:p w14:paraId="113D73D4" w14:textId="186629D0"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7D91573D"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4BCCCD73" w14:textId="38C61976"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0AF28C39"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52" w:type="dxa"/>
            <w:vAlign w:val="bottom"/>
          </w:tcPr>
          <w:p w14:paraId="15FA1936" w14:textId="775A06D7"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36A5F06E"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117" w:type="dxa"/>
            <w:vAlign w:val="bottom"/>
          </w:tcPr>
          <w:p w14:paraId="17056E33" w14:textId="52EDA4BE"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8729E9" w:rsidRPr="001B6135" w14:paraId="2D98BA98" w14:textId="77777777" w:rsidTr="0070709F">
        <w:trPr>
          <w:cantSplit/>
          <w:trHeight w:val="272"/>
        </w:trPr>
        <w:tc>
          <w:tcPr>
            <w:tcW w:w="4671" w:type="dxa"/>
          </w:tcPr>
          <w:p w14:paraId="4AEC3C45" w14:textId="369DA05F" w:rsidR="008729E9" w:rsidRPr="001B6135" w:rsidRDefault="008729E9"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Depreciation for the year</w:t>
            </w:r>
          </w:p>
        </w:tc>
        <w:tc>
          <w:tcPr>
            <w:tcW w:w="855" w:type="dxa"/>
          </w:tcPr>
          <w:p w14:paraId="63D0FEB4" w14:textId="77777777"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63C81ED9" w14:textId="77777777"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0F545469" w14:textId="01D5FEEB" w:rsidR="008729E9" w:rsidRPr="001B6135" w:rsidRDefault="008729E9"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1,481,097</w:t>
            </w:r>
          </w:p>
        </w:tc>
        <w:tc>
          <w:tcPr>
            <w:tcW w:w="164" w:type="dxa"/>
            <w:vAlign w:val="bottom"/>
          </w:tcPr>
          <w:p w14:paraId="3136F100" w14:textId="77777777"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1252" w:type="dxa"/>
            <w:vAlign w:val="bottom"/>
          </w:tcPr>
          <w:p w14:paraId="23C850F6" w14:textId="09A13472" w:rsidR="008729E9" w:rsidRPr="001B6135" w:rsidRDefault="008729E9"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1,225,205</w:t>
            </w:r>
          </w:p>
        </w:tc>
        <w:tc>
          <w:tcPr>
            <w:tcW w:w="164" w:type="dxa"/>
            <w:vAlign w:val="bottom"/>
          </w:tcPr>
          <w:p w14:paraId="56D6BD8A" w14:textId="77777777"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1117" w:type="dxa"/>
            <w:vAlign w:val="bottom"/>
          </w:tcPr>
          <w:p w14:paraId="07323E9D" w14:textId="0865C04D" w:rsidR="008729E9" w:rsidRPr="001B6135" w:rsidRDefault="008729E9"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2,706,302</w:t>
            </w:r>
          </w:p>
        </w:tc>
      </w:tr>
      <w:tr w:rsidR="0070709F" w:rsidRPr="001B6135" w14:paraId="007E0487" w14:textId="77777777" w:rsidTr="009A45E1">
        <w:trPr>
          <w:cantSplit/>
          <w:trHeight w:val="272"/>
        </w:trPr>
        <w:tc>
          <w:tcPr>
            <w:tcW w:w="4671" w:type="dxa"/>
          </w:tcPr>
          <w:p w14:paraId="6522D3BD" w14:textId="20CA7A1D" w:rsidR="0070709F" w:rsidRPr="001B6135" w:rsidRDefault="0070709F"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855" w:type="dxa"/>
          </w:tcPr>
          <w:p w14:paraId="0421E197"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22D80EDC"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75" w:type="dxa"/>
            <w:gridSpan w:val="2"/>
            <w:tcBorders>
              <w:bottom w:val="single" w:sz="4" w:space="0" w:color="auto"/>
            </w:tcBorders>
            <w:vAlign w:val="bottom"/>
          </w:tcPr>
          <w:p w14:paraId="55BEDFD1" w14:textId="428F0E00"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169D4339"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vAlign w:val="bottom"/>
          </w:tcPr>
          <w:p w14:paraId="2A28A392" w14:textId="0518DDE3"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7417E4EA"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vAlign w:val="bottom"/>
          </w:tcPr>
          <w:p w14:paraId="53B5CCC8" w14:textId="26050FC7"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70709F" w:rsidRPr="001B6135" w14:paraId="45C0943D" w14:textId="77777777" w:rsidTr="009A45E1">
        <w:trPr>
          <w:cantSplit/>
          <w:trHeight w:val="272"/>
        </w:trPr>
        <w:tc>
          <w:tcPr>
            <w:tcW w:w="4671" w:type="dxa"/>
          </w:tcPr>
          <w:p w14:paraId="180AF088" w14:textId="12BB6C07" w:rsidR="0070709F" w:rsidRPr="001B6135" w:rsidRDefault="0070709F"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rPr>
              <w:t xml:space="preserve">Balance as at December </w:t>
            </w:r>
            <w:r w:rsidRPr="001B6135">
              <w:rPr>
                <w:rFonts w:asciiTheme="majorBidi" w:hAnsiTheme="majorBidi" w:cstheme="majorBidi"/>
                <w:sz w:val="28"/>
                <w:szCs w:val="28"/>
                <w:lang w:val="en-US"/>
              </w:rPr>
              <w:t>31</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2020</w:t>
            </w:r>
          </w:p>
        </w:tc>
        <w:tc>
          <w:tcPr>
            <w:tcW w:w="855" w:type="dxa"/>
          </w:tcPr>
          <w:p w14:paraId="76BA4867"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63787DB1"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07AED42" w14:textId="2B3B159E"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1,481,097</w:t>
            </w:r>
          </w:p>
        </w:tc>
        <w:tc>
          <w:tcPr>
            <w:tcW w:w="164" w:type="dxa"/>
            <w:vAlign w:val="bottom"/>
          </w:tcPr>
          <w:p w14:paraId="26ECBD6B"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tcBorders>
            <w:vAlign w:val="bottom"/>
          </w:tcPr>
          <w:p w14:paraId="632B6D70" w14:textId="14B91D73"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1,225,205</w:t>
            </w:r>
          </w:p>
        </w:tc>
        <w:tc>
          <w:tcPr>
            <w:tcW w:w="164" w:type="dxa"/>
            <w:vAlign w:val="bottom"/>
          </w:tcPr>
          <w:p w14:paraId="14124B0A"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tcBorders>
            <w:vAlign w:val="bottom"/>
          </w:tcPr>
          <w:p w14:paraId="1CD580F2" w14:textId="1CAB9075" w:rsidR="0070709F" w:rsidRPr="001B6135" w:rsidRDefault="0070709F"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2,706,302</w:t>
            </w:r>
          </w:p>
        </w:tc>
      </w:tr>
      <w:tr w:rsidR="008729E9" w:rsidRPr="001B6135" w14:paraId="4C723E0F" w14:textId="77777777" w:rsidTr="0070709F">
        <w:trPr>
          <w:cantSplit/>
          <w:trHeight w:val="81"/>
        </w:trPr>
        <w:tc>
          <w:tcPr>
            <w:tcW w:w="4671" w:type="dxa"/>
            <w:hideMark/>
          </w:tcPr>
          <w:p w14:paraId="2141A846" w14:textId="5799AFB4" w:rsidR="008729E9" w:rsidRPr="001B6135" w:rsidRDefault="008729E9" w:rsidP="001B6135">
            <w:pPr>
              <w:tabs>
                <w:tab w:val="left" w:pos="3390"/>
              </w:tabs>
              <w:spacing w:line="340" w:lineRule="exact"/>
              <w:rPr>
                <w:rFonts w:asciiTheme="majorBidi" w:hAnsiTheme="majorBidi" w:cstheme="majorBidi"/>
                <w:sz w:val="28"/>
                <w:szCs w:val="28"/>
                <w:cs/>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Depreciation for the year</w:t>
            </w:r>
          </w:p>
        </w:tc>
        <w:tc>
          <w:tcPr>
            <w:tcW w:w="855" w:type="dxa"/>
          </w:tcPr>
          <w:p w14:paraId="6EE150BB" w14:textId="225EBCFF"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54E304D4" w14:textId="77777777"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243D0C43" w14:textId="6D64DDCD" w:rsidR="008729E9" w:rsidRPr="001B6135" w:rsidRDefault="008729E9"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1,481,097</w:t>
            </w:r>
          </w:p>
        </w:tc>
        <w:tc>
          <w:tcPr>
            <w:tcW w:w="164" w:type="dxa"/>
            <w:vAlign w:val="bottom"/>
          </w:tcPr>
          <w:p w14:paraId="550C389C" w14:textId="77777777"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1252" w:type="dxa"/>
            <w:vAlign w:val="bottom"/>
          </w:tcPr>
          <w:p w14:paraId="50E4A372" w14:textId="34D2E5AF" w:rsidR="008729E9" w:rsidRPr="001B6135" w:rsidRDefault="008729E9"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1,225,205</w:t>
            </w:r>
          </w:p>
        </w:tc>
        <w:tc>
          <w:tcPr>
            <w:tcW w:w="164" w:type="dxa"/>
            <w:vAlign w:val="bottom"/>
          </w:tcPr>
          <w:p w14:paraId="6E5F2008" w14:textId="77777777" w:rsidR="008729E9" w:rsidRPr="001B6135" w:rsidRDefault="008729E9" w:rsidP="001B6135">
            <w:pPr>
              <w:tabs>
                <w:tab w:val="left" w:pos="3390"/>
              </w:tabs>
              <w:spacing w:line="340" w:lineRule="exact"/>
              <w:jc w:val="right"/>
              <w:rPr>
                <w:rFonts w:asciiTheme="majorBidi" w:hAnsiTheme="majorBidi" w:cstheme="majorBidi"/>
                <w:sz w:val="28"/>
                <w:szCs w:val="28"/>
              </w:rPr>
            </w:pPr>
          </w:p>
        </w:tc>
        <w:tc>
          <w:tcPr>
            <w:tcW w:w="1117" w:type="dxa"/>
            <w:vAlign w:val="bottom"/>
          </w:tcPr>
          <w:p w14:paraId="525CC805" w14:textId="4A2F660E" w:rsidR="008729E9" w:rsidRPr="001B6135" w:rsidRDefault="008729E9"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2,706,302</w:t>
            </w:r>
          </w:p>
        </w:tc>
      </w:tr>
      <w:tr w:rsidR="00F424A1" w:rsidRPr="001B6135" w14:paraId="1E86A442" w14:textId="77777777" w:rsidTr="0070709F">
        <w:trPr>
          <w:cantSplit/>
          <w:trHeight w:val="272"/>
        </w:trPr>
        <w:tc>
          <w:tcPr>
            <w:tcW w:w="4671" w:type="dxa"/>
            <w:hideMark/>
          </w:tcPr>
          <w:p w14:paraId="55C3A1E9" w14:textId="77777777" w:rsidR="00F424A1" w:rsidRPr="001B6135" w:rsidRDefault="00F424A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Transfer (in) out</w:t>
            </w:r>
          </w:p>
        </w:tc>
        <w:tc>
          <w:tcPr>
            <w:tcW w:w="855" w:type="dxa"/>
          </w:tcPr>
          <w:p w14:paraId="4D274707" w14:textId="278551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76DCBA25"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75" w:type="dxa"/>
            <w:gridSpan w:val="2"/>
            <w:tcBorders>
              <w:bottom w:val="single" w:sz="4" w:space="0" w:color="auto"/>
            </w:tcBorders>
            <w:vAlign w:val="bottom"/>
          </w:tcPr>
          <w:p w14:paraId="0CDE1F25" w14:textId="7DED02D4"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405D921A"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52" w:type="dxa"/>
            <w:tcBorders>
              <w:bottom w:val="single" w:sz="4" w:space="0" w:color="auto"/>
            </w:tcBorders>
            <w:vAlign w:val="bottom"/>
          </w:tcPr>
          <w:p w14:paraId="60BACA1B" w14:textId="7638C3BF"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vAlign w:val="bottom"/>
          </w:tcPr>
          <w:p w14:paraId="78E865C4"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117" w:type="dxa"/>
            <w:tcBorders>
              <w:bottom w:val="single" w:sz="4" w:space="0" w:color="auto"/>
            </w:tcBorders>
            <w:vAlign w:val="bottom"/>
          </w:tcPr>
          <w:p w14:paraId="069508FE" w14:textId="5DD77703"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01D6F24B" w14:textId="77777777" w:rsidTr="0070709F">
        <w:trPr>
          <w:cantSplit/>
          <w:trHeight w:val="272"/>
        </w:trPr>
        <w:tc>
          <w:tcPr>
            <w:tcW w:w="4671" w:type="dxa"/>
            <w:hideMark/>
          </w:tcPr>
          <w:p w14:paraId="2E58435B" w14:textId="6CA16B93" w:rsidR="00F424A1" w:rsidRPr="001B6135" w:rsidRDefault="00F424A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855" w:type="dxa"/>
          </w:tcPr>
          <w:p w14:paraId="0B1CC990" w14:textId="4092F901"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6A6D4212"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7C8CA58B" w14:textId="75E0DE43"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2,962,194</w:t>
            </w:r>
          </w:p>
        </w:tc>
        <w:tc>
          <w:tcPr>
            <w:tcW w:w="164" w:type="dxa"/>
            <w:tcBorders>
              <w:left w:val="nil"/>
              <w:right w:val="nil"/>
            </w:tcBorders>
            <w:vAlign w:val="bottom"/>
          </w:tcPr>
          <w:p w14:paraId="3AB7D31C"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392ABEB3" w14:textId="11AFD367"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2,450,410</w:t>
            </w:r>
          </w:p>
        </w:tc>
        <w:tc>
          <w:tcPr>
            <w:tcW w:w="164" w:type="dxa"/>
            <w:tcBorders>
              <w:left w:val="nil"/>
              <w:right w:val="nil"/>
            </w:tcBorders>
            <w:vAlign w:val="bottom"/>
          </w:tcPr>
          <w:p w14:paraId="37E2B796"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0FA9D82D" w14:textId="3F2A94AB"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5,412,604</w:t>
            </w:r>
          </w:p>
        </w:tc>
      </w:tr>
      <w:tr w:rsidR="0070709F" w:rsidRPr="001B6135" w14:paraId="08B51A41" w14:textId="77777777" w:rsidTr="0070709F">
        <w:trPr>
          <w:cantSplit/>
          <w:trHeight w:val="272"/>
        </w:trPr>
        <w:tc>
          <w:tcPr>
            <w:tcW w:w="4671" w:type="dxa"/>
          </w:tcPr>
          <w:p w14:paraId="2E19E6B6" w14:textId="77777777" w:rsidR="0070709F" w:rsidRPr="001B6135" w:rsidRDefault="0070709F" w:rsidP="001B6135">
            <w:pPr>
              <w:tabs>
                <w:tab w:val="left" w:pos="3390"/>
              </w:tabs>
              <w:spacing w:line="340" w:lineRule="exact"/>
              <w:rPr>
                <w:rFonts w:asciiTheme="majorBidi" w:hAnsiTheme="majorBidi" w:cstheme="majorBidi"/>
                <w:sz w:val="28"/>
                <w:szCs w:val="28"/>
                <w:cs/>
              </w:rPr>
            </w:pPr>
          </w:p>
        </w:tc>
        <w:tc>
          <w:tcPr>
            <w:tcW w:w="855" w:type="dxa"/>
          </w:tcPr>
          <w:p w14:paraId="32B4A831"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57A522A3"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752EA1F3"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907E635"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5F174DB4"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C0CD30D"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33095957"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r>
      <w:tr w:rsidR="00F424A1" w:rsidRPr="001B6135" w14:paraId="3981B0C0" w14:textId="77777777" w:rsidTr="0070709F">
        <w:trPr>
          <w:cantSplit/>
          <w:trHeight w:val="272"/>
        </w:trPr>
        <w:tc>
          <w:tcPr>
            <w:tcW w:w="4671" w:type="dxa"/>
            <w:hideMark/>
          </w:tcPr>
          <w:p w14:paraId="26BCD335" w14:textId="77777777" w:rsidR="00F424A1" w:rsidRPr="001B6135" w:rsidRDefault="00F424A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b/>
                <w:bCs/>
                <w:sz w:val="28"/>
                <w:szCs w:val="28"/>
              </w:rPr>
              <w:t>Net book value as at December 31, 2020</w:t>
            </w:r>
          </w:p>
        </w:tc>
        <w:tc>
          <w:tcPr>
            <w:tcW w:w="855" w:type="dxa"/>
          </w:tcPr>
          <w:p w14:paraId="34FF5672" w14:textId="61676CBC"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42A4241D"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2E0A3810" w14:textId="6C7E06E6"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7,282,060</w:t>
            </w:r>
          </w:p>
        </w:tc>
        <w:tc>
          <w:tcPr>
            <w:tcW w:w="164" w:type="dxa"/>
            <w:tcBorders>
              <w:left w:val="nil"/>
              <w:right w:val="nil"/>
            </w:tcBorders>
            <w:vAlign w:val="bottom"/>
          </w:tcPr>
          <w:p w14:paraId="59159B3F"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2CF1AD22" w14:textId="37341AAD"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4,402,055</w:t>
            </w:r>
          </w:p>
        </w:tc>
        <w:tc>
          <w:tcPr>
            <w:tcW w:w="164" w:type="dxa"/>
            <w:tcBorders>
              <w:left w:val="nil"/>
              <w:right w:val="nil"/>
            </w:tcBorders>
            <w:vAlign w:val="bottom"/>
          </w:tcPr>
          <w:p w14:paraId="4E8BC4BF"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6307B398" w14:textId="6B435192"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11,684,115</w:t>
            </w:r>
          </w:p>
        </w:tc>
      </w:tr>
      <w:tr w:rsidR="00F424A1" w:rsidRPr="001B6135" w14:paraId="73D0F454" w14:textId="77777777" w:rsidTr="0070709F">
        <w:trPr>
          <w:cantSplit/>
          <w:trHeight w:val="272"/>
        </w:trPr>
        <w:tc>
          <w:tcPr>
            <w:tcW w:w="4671" w:type="dxa"/>
          </w:tcPr>
          <w:p w14:paraId="55BC83B4" w14:textId="3DB400AA" w:rsidR="00F424A1" w:rsidRPr="001B6135" w:rsidRDefault="00F424A1" w:rsidP="001B6135">
            <w:pPr>
              <w:tabs>
                <w:tab w:val="left" w:pos="3390"/>
              </w:tabs>
              <w:spacing w:line="340" w:lineRule="exact"/>
              <w:rPr>
                <w:rFonts w:asciiTheme="majorBidi" w:hAnsiTheme="majorBidi" w:cstheme="majorBidi"/>
                <w:b/>
                <w:bCs/>
                <w:sz w:val="28"/>
                <w:szCs w:val="28"/>
              </w:rPr>
            </w:pPr>
            <w:r w:rsidRPr="001B6135">
              <w:rPr>
                <w:rFonts w:asciiTheme="majorBidi" w:hAnsiTheme="majorBidi" w:cstheme="majorBidi"/>
                <w:b/>
                <w:bCs/>
                <w:sz w:val="28"/>
                <w:szCs w:val="28"/>
              </w:rPr>
              <w:t>Net book value as at December 31, 202</w:t>
            </w:r>
            <w:r w:rsidR="008A502E" w:rsidRPr="001B6135">
              <w:rPr>
                <w:rFonts w:asciiTheme="majorBidi" w:hAnsiTheme="majorBidi" w:cstheme="majorBidi" w:hint="cs"/>
                <w:b/>
                <w:bCs/>
                <w:sz w:val="28"/>
                <w:szCs w:val="28"/>
                <w:lang w:val="en-US"/>
              </w:rPr>
              <w:t>1</w:t>
            </w:r>
          </w:p>
        </w:tc>
        <w:tc>
          <w:tcPr>
            <w:tcW w:w="855" w:type="dxa"/>
          </w:tcPr>
          <w:p w14:paraId="3C158282"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203C8135"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4C3588C6" w14:textId="791B0861"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5,800,963</w:t>
            </w:r>
          </w:p>
        </w:tc>
        <w:tc>
          <w:tcPr>
            <w:tcW w:w="164" w:type="dxa"/>
            <w:tcBorders>
              <w:left w:val="nil"/>
              <w:right w:val="nil"/>
            </w:tcBorders>
            <w:vAlign w:val="bottom"/>
          </w:tcPr>
          <w:p w14:paraId="3CCCE873"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1BFE596C" w14:textId="0D92EE01"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3,176,850</w:t>
            </w:r>
          </w:p>
        </w:tc>
        <w:tc>
          <w:tcPr>
            <w:tcW w:w="164" w:type="dxa"/>
            <w:tcBorders>
              <w:left w:val="nil"/>
              <w:right w:val="nil"/>
            </w:tcBorders>
            <w:vAlign w:val="bottom"/>
          </w:tcPr>
          <w:p w14:paraId="07B94F51"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6B248A0D" w14:textId="0DC43E64"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8,977,813</w:t>
            </w:r>
          </w:p>
        </w:tc>
      </w:tr>
      <w:tr w:rsidR="0070709F" w:rsidRPr="001B6135" w14:paraId="1F54CA85" w14:textId="77777777" w:rsidTr="0070709F">
        <w:trPr>
          <w:cantSplit/>
          <w:trHeight w:val="272"/>
        </w:trPr>
        <w:tc>
          <w:tcPr>
            <w:tcW w:w="4671" w:type="dxa"/>
            <w:hideMark/>
          </w:tcPr>
          <w:p w14:paraId="3F668A1F" w14:textId="77777777" w:rsidR="0070709F" w:rsidRPr="001B6135" w:rsidRDefault="0070709F" w:rsidP="001B6135">
            <w:pPr>
              <w:tabs>
                <w:tab w:val="left" w:pos="3390"/>
              </w:tabs>
              <w:spacing w:line="340" w:lineRule="exact"/>
              <w:rPr>
                <w:rFonts w:asciiTheme="majorBidi" w:hAnsiTheme="majorBidi" w:cstheme="majorBidi"/>
                <w:sz w:val="28"/>
                <w:szCs w:val="28"/>
              </w:rPr>
            </w:pPr>
          </w:p>
        </w:tc>
        <w:tc>
          <w:tcPr>
            <w:tcW w:w="855" w:type="dxa"/>
          </w:tcPr>
          <w:p w14:paraId="5BCD8EF7"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425" w:type="dxa"/>
            <w:gridSpan w:val="2"/>
          </w:tcPr>
          <w:p w14:paraId="77F29369"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300E22C0"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2957E01D"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2B3D9380"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74505C9B"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49FD8E9C"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r>
      <w:tr w:rsidR="0070709F" w:rsidRPr="001B6135" w14:paraId="3818E37A" w14:textId="77777777" w:rsidTr="00B650C1">
        <w:trPr>
          <w:cantSplit/>
          <w:trHeight w:val="272"/>
        </w:trPr>
        <w:tc>
          <w:tcPr>
            <w:tcW w:w="9923" w:type="dxa"/>
            <w:gridSpan w:val="10"/>
            <w:hideMark/>
          </w:tcPr>
          <w:p w14:paraId="12EA0D9C" w14:textId="30E42D81" w:rsidR="0070709F" w:rsidRPr="001B6135" w:rsidRDefault="008B6294"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b/>
                <w:bCs/>
                <w:sz w:val="28"/>
                <w:szCs w:val="28"/>
              </w:rPr>
              <w:t>Depreciation included in the statement of comprehensive income for the year:</w:t>
            </w:r>
          </w:p>
        </w:tc>
      </w:tr>
      <w:tr w:rsidR="009A45E1" w:rsidRPr="001B6135" w14:paraId="2D0CD5A5" w14:textId="77777777" w:rsidTr="0070709F">
        <w:trPr>
          <w:cantSplit/>
          <w:trHeight w:val="272"/>
        </w:trPr>
        <w:tc>
          <w:tcPr>
            <w:tcW w:w="4671" w:type="dxa"/>
            <w:hideMark/>
          </w:tcPr>
          <w:p w14:paraId="2DDB95F0" w14:textId="77777777" w:rsidR="009A45E1" w:rsidRPr="001B6135" w:rsidRDefault="009A45E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rPr>
              <w:t>Ended December 31, 2020</w:t>
            </w:r>
          </w:p>
        </w:tc>
        <w:tc>
          <w:tcPr>
            <w:tcW w:w="1200" w:type="dxa"/>
            <w:gridSpan w:val="2"/>
          </w:tcPr>
          <w:p w14:paraId="5C13F120"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72" w:type="dxa"/>
            <w:gridSpan w:val="2"/>
          </w:tcPr>
          <w:p w14:paraId="041649C5"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vAlign w:val="bottom"/>
          </w:tcPr>
          <w:p w14:paraId="6618C8AE"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5FD7AB4D"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vAlign w:val="bottom"/>
          </w:tcPr>
          <w:p w14:paraId="6FD39EFB"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2487069C"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6B155939" w14:textId="70D80982"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2,706,302</w:t>
            </w:r>
          </w:p>
        </w:tc>
      </w:tr>
      <w:tr w:rsidR="009A45E1" w:rsidRPr="001B6135" w14:paraId="4E263397" w14:textId="77777777" w:rsidTr="0070709F">
        <w:trPr>
          <w:cantSplit/>
          <w:trHeight w:val="272"/>
        </w:trPr>
        <w:tc>
          <w:tcPr>
            <w:tcW w:w="4671" w:type="dxa"/>
          </w:tcPr>
          <w:p w14:paraId="3E8F2A71" w14:textId="7EFDC304" w:rsidR="009A45E1" w:rsidRPr="001B6135" w:rsidRDefault="009A45E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sz w:val="28"/>
                <w:szCs w:val="28"/>
              </w:rPr>
              <w:t>Ended December 31, 202</w:t>
            </w:r>
            <w:r w:rsidR="008A502E" w:rsidRPr="001B6135">
              <w:rPr>
                <w:rFonts w:asciiTheme="majorBidi" w:hAnsiTheme="majorBidi" w:cstheme="majorBidi" w:hint="cs"/>
                <w:sz w:val="28"/>
                <w:szCs w:val="28"/>
                <w:lang w:val="en-US"/>
              </w:rPr>
              <w:t>1</w:t>
            </w:r>
          </w:p>
        </w:tc>
        <w:tc>
          <w:tcPr>
            <w:tcW w:w="1200" w:type="dxa"/>
            <w:gridSpan w:val="2"/>
          </w:tcPr>
          <w:p w14:paraId="155C086C"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72" w:type="dxa"/>
            <w:gridSpan w:val="2"/>
          </w:tcPr>
          <w:p w14:paraId="06BBC2C6"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vAlign w:val="bottom"/>
          </w:tcPr>
          <w:p w14:paraId="6C2BC77F"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66913B5C"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vAlign w:val="bottom"/>
          </w:tcPr>
          <w:p w14:paraId="6C9F2BBC"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315DBA0B" w14:textId="77777777" w:rsidR="009A45E1" w:rsidRPr="001B6135" w:rsidRDefault="009A45E1" w:rsidP="001B6135">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73B6FD74" w14:textId="2AF1B245" w:rsidR="009A45E1" w:rsidRPr="001B6135" w:rsidRDefault="009A45E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2,706,302 </w:t>
            </w:r>
          </w:p>
        </w:tc>
      </w:tr>
      <w:tr w:rsidR="0070709F" w:rsidRPr="001B6135" w14:paraId="41365FE9" w14:textId="77777777" w:rsidTr="0070709F">
        <w:trPr>
          <w:cantSplit/>
          <w:trHeight w:val="272"/>
        </w:trPr>
        <w:tc>
          <w:tcPr>
            <w:tcW w:w="4671" w:type="dxa"/>
          </w:tcPr>
          <w:p w14:paraId="606CF12F" w14:textId="77777777" w:rsidR="0070709F" w:rsidRPr="001B6135" w:rsidRDefault="0070709F" w:rsidP="001B6135">
            <w:pPr>
              <w:tabs>
                <w:tab w:val="left" w:pos="3390"/>
              </w:tabs>
              <w:spacing w:line="340" w:lineRule="exact"/>
              <w:rPr>
                <w:rFonts w:asciiTheme="majorBidi" w:hAnsiTheme="majorBidi" w:cstheme="majorBidi"/>
                <w:sz w:val="28"/>
                <w:szCs w:val="28"/>
              </w:rPr>
            </w:pPr>
          </w:p>
        </w:tc>
        <w:tc>
          <w:tcPr>
            <w:tcW w:w="1200" w:type="dxa"/>
            <w:gridSpan w:val="2"/>
          </w:tcPr>
          <w:p w14:paraId="4E6D7489"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72" w:type="dxa"/>
            <w:gridSpan w:val="2"/>
          </w:tcPr>
          <w:p w14:paraId="581C8B27"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183" w:type="dxa"/>
            <w:tcBorders>
              <w:left w:val="nil"/>
              <w:bottom w:val="nil"/>
              <w:right w:val="nil"/>
            </w:tcBorders>
          </w:tcPr>
          <w:p w14:paraId="5A1339C6"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2E9C3C45"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252" w:type="dxa"/>
            <w:tcBorders>
              <w:left w:val="nil"/>
              <w:bottom w:val="nil"/>
              <w:right w:val="nil"/>
            </w:tcBorders>
          </w:tcPr>
          <w:p w14:paraId="3AC0E6A7"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155D685E"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3B798D81" w14:textId="77777777" w:rsidR="0070709F" w:rsidRPr="001B6135" w:rsidRDefault="0070709F" w:rsidP="001B6135">
            <w:pPr>
              <w:tabs>
                <w:tab w:val="left" w:pos="3390"/>
              </w:tabs>
              <w:spacing w:line="340" w:lineRule="exact"/>
              <w:jc w:val="right"/>
              <w:rPr>
                <w:rFonts w:asciiTheme="majorBidi" w:hAnsiTheme="majorBidi" w:cstheme="majorBidi"/>
                <w:sz w:val="28"/>
                <w:szCs w:val="28"/>
              </w:rPr>
            </w:pPr>
          </w:p>
        </w:tc>
      </w:tr>
    </w:tbl>
    <w:p w14:paraId="4252A70F" w14:textId="77DFB154" w:rsidR="00BB58C9" w:rsidRPr="001B6135" w:rsidRDefault="00BB58C9" w:rsidP="001B6135">
      <w:pPr>
        <w:pStyle w:val="af"/>
        <w:spacing w:after="120"/>
        <w:ind w:left="0" w:right="0" w:firstLine="0"/>
        <w:jc w:val="thaiDistribute"/>
        <w:rPr>
          <w:rFonts w:asciiTheme="majorBidi" w:hAnsiTheme="majorBidi" w:cstheme="majorBidi"/>
          <w:b/>
          <w:bCs/>
        </w:rPr>
      </w:pPr>
    </w:p>
    <w:p w14:paraId="5BA2DD46" w14:textId="120FA6B7" w:rsidR="00BB58C9" w:rsidRPr="001B6135" w:rsidRDefault="00BB58C9" w:rsidP="001B6135">
      <w:pPr>
        <w:pStyle w:val="af"/>
        <w:spacing w:after="120"/>
        <w:ind w:left="0" w:right="0" w:firstLine="0"/>
        <w:jc w:val="thaiDistribute"/>
        <w:rPr>
          <w:rFonts w:asciiTheme="majorBidi" w:hAnsiTheme="majorBidi" w:cstheme="majorBidi"/>
          <w:b/>
          <w:bCs/>
        </w:rPr>
      </w:pPr>
    </w:p>
    <w:p w14:paraId="7D7B7D9D" w14:textId="058EE6A7" w:rsidR="00BB58C9" w:rsidRPr="001B6135" w:rsidRDefault="00BB58C9" w:rsidP="001B6135">
      <w:pPr>
        <w:pStyle w:val="af"/>
        <w:spacing w:after="120"/>
        <w:ind w:left="0" w:right="0" w:firstLine="0"/>
        <w:jc w:val="thaiDistribute"/>
        <w:rPr>
          <w:rFonts w:asciiTheme="majorBidi" w:hAnsiTheme="majorBidi" w:cstheme="majorBidi"/>
          <w:b/>
          <w:bCs/>
        </w:rPr>
      </w:pPr>
    </w:p>
    <w:p w14:paraId="56333676" w14:textId="1550C63A" w:rsidR="00BB58C9" w:rsidRPr="001B6135" w:rsidRDefault="00BB58C9" w:rsidP="001B6135">
      <w:pPr>
        <w:pStyle w:val="af"/>
        <w:spacing w:after="120"/>
        <w:ind w:left="0" w:right="0" w:firstLine="0"/>
        <w:jc w:val="thaiDistribute"/>
        <w:rPr>
          <w:rFonts w:asciiTheme="majorBidi" w:hAnsiTheme="majorBidi" w:cstheme="majorBidi"/>
          <w:b/>
          <w:bCs/>
        </w:rPr>
      </w:pPr>
    </w:p>
    <w:p w14:paraId="56D16BA5" w14:textId="77777777" w:rsidR="009A45E1" w:rsidRPr="001B6135" w:rsidRDefault="009A45E1" w:rsidP="001B6135">
      <w:pPr>
        <w:pStyle w:val="af"/>
        <w:spacing w:after="120"/>
        <w:ind w:left="0" w:right="0" w:firstLine="0"/>
        <w:jc w:val="thaiDistribute"/>
        <w:rPr>
          <w:rFonts w:asciiTheme="majorBidi" w:hAnsiTheme="majorBidi" w:cstheme="majorBidi"/>
          <w:b/>
          <w:bCs/>
        </w:rPr>
      </w:pPr>
    </w:p>
    <w:p w14:paraId="45CF844A" w14:textId="1697382C" w:rsidR="00086D6F" w:rsidRPr="001B6135" w:rsidRDefault="002E27C2" w:rsidP="001B6135">
      <w:pPr>
        <w:pStyle w:val="af"/>
        <w:numPr>
          <w:ilvl w:val="0"/>
          <w:numId w:val="2"/>
        </w:numPr>
        <w:spacing w:after="120"/>
        <w:ind w:left="426" w:right="0" w:hanging="426"/>
        <w:jc w:val="thaiDistribute"/>
        <w:rPr>
          <w:rFonts w:asciiTheme="majorBidi" w:hAnsiTheme="majorBidi" w:cstheme="majorBidi"/>
          <w:b/>
          <w:bCs/>
        </w:rPr>
      </w:pPr>
      <w:r w:rsidRPr="001B6135">
        <w:rPr>
          <w:rFonts w:asciiTheme="majorBidi" w:hAnsiTheme="majorBidi" w:cstheme="majorBidi"/>
          <w:b/>
          <w:bCs/>
          <w:snapToGrid w:val="0"/>
        </w:rPr>
        <w:lastRenderedPageBreak/>
        <w:t>OTHER INTANGIBLE ASSETS</w:t>
      </w:r>
    </w:p>
    <w:p w14:paraId="1196852B" w14:textId="46EB2577" w:rsidR="003107E4" w:rsidRPr="001B6135" w:rsidRDefault="003107E4" w:rsidP="001B6135">
      <w:pPr>
        <w:pStyle w:val="af3"/>
        <w:spacing w:before="120"/>
        <w:ind w:left="360"/>
        <w:rPr>
          <w:rFonts w:asciiTheme="majorBidi" w:hAnsiTheme="majorBidi"/>
          <w:sz w:val="28"/>
        </w:rPr>
      </w:pPr>
      <w:r w:rsidRPr="001B6135">
        <w:rPr>
          <w:rFonts w:asciiTheme="majorBidi" w:hAnsiTheme="majorBidi"/>
          <w:sz w:val="28"/>
        </w:rPr>
        <w:t xml:space="preserve">Movement for the year ended </w:t>
      </w:r>
      <w:r w:rsidR="00BD391B" w:rsidRPr="001B6135">
        <w:rPr>
          <w:rFonts w:asciiTheme="majorBidi" w:hAnsiTheme="majorBidi"/>
          <w:sz w:val="28"/>
        </w:rPr>
        <w:t>December 31, 2021</w:t>
      </w:r>
      <w:r w:rsidR="00345577" w:rsidRPr="001B6135">
        <w:rPr>
          <w:rFonts w:asciiTheme="majorBidi" w:hAnsiTheme="majorBidi"/>
          <w:sz w:val="28"/>
        </w:rPr>
        <w:t xml:space="preserve"> and </w:t>
      </w:r>
      <w:r w:rsidR="00017A7C" w:rsidRPr="001B6135">
        <w:rPr>
          <w:rFonts w:asciiTheme="majorBidi" w:hAnsiTheme="majorBidi"/>
          <w:sz w:val="28"/>
        </w:rPr>
        <w:t>2020</w:t>
      </w:r>
      <w:r w:rsidRPr="001B6135">
        <w:rPr>
          <w:rFonts w:asciiTheme="majorBidi" w:hAnsiTheme="majorBidi"/>
          <w:sz w:val="28"/>
        </w:rPr>
        <w:t xml:space="preserve"> is as follows</w:t>
      </w:r>
      <w:r w:rsidRPr="001B6135">
        <w:rPr>
          <w:rFonts w:asciiTheme="majorBidi" w:hAnsiTheme="majorBidi" w:hint="cs"/>
          <w:sz w:val="28"/>
          <w:cs/>
        </w:rPr>
        <w:t>.</w:t>
      </w:r>
    </w:p>
    <w:tbl>
      <w:tblPr>
        <w:tblW w:w="9360" w:type="dxa"/>
        <w:tblInd w:w="342" w:type="dxa"/>
        <w:tblLayout w:type="fixed"/>
        <w:tblCellMar>
          <w:left w:w="72" w:type="dxa"/>
          <w:right w:w="72" w:type="dxa"/>
        </w:tblCellMar>
        <w:tblLook w:val="04A0" w:firstRow="1" w:lastRow="0" w:firstColumn="1" w:lastColumn="0" w:noHBand="0" w:noVBand="1"/>
      </w:tblPr>
      <w:tblGrid>
        <w:gridCol w:w="5490"/>
        <w:gridCol w:w="180"/>
        <w:gridCol w:w="1620"/>
        <w:gridCol w:w="180"/>
        <w:gridCol w:w="1890"/>
      </w:tblGrid>
      <w:tr w:rsidR="004656E6" w:rsidRPr="001B6135" w14:paraId="4DF1AB82" w14:textId="77777777" w:rsidTr="00D0160C">
        <w:trPr>
          <w:cantSplit/>
          <w:trHeight w:val="272"/>
        </w:trPr>
        <w:tc>
          <w:tcPr>
            <w:tcW w:w="5490" w:type="dxa"/>
          </w:tcPr>
          <w:p w14:paraId="6D3969DB" w14:textId="77777777" w:rsidR="004656E6" w:rsidRPr="001B6135" w:rsidRDefault="004656E6" w:rsidP="001B6135">
            <w:pPr>
              <w:tabs>
                <w:tab w:val="left" w:pos="3390"/>
              </w:tabs>
              <w:spacing w:line="340" w:lineRule="exact"/>
              <w:ind w:left="426"/>
              <w:jc w:val="center"/>
              <w:rPr>
                <w:rFonts w:asciiTheme="majorBidi" w:hAnsiTheme="majorBidi" w:cstheme="majorBidi"/>
                <w:sz w:val="28"/>
                <w:szCs w:val="28"/>
              </w:rPr>
            </w:pPr>
          </w:p>
        </w:tc>
        <w:tc>
          <w:tcPr>
            <w:tcW w:w="180" w:type="dxa"/>
          </w:tcPr>
          <w:p w14:paraId="4E9EE467"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3690" w:type="dxa"/>
            <w:gridSpan w:val="3"/>
            <w:tcBorders>
              <w:bottom w:val="single" w:sz="4" w:space="0" w:color="auto"/>
            </w:tcBorders>
          </w:tcPr>
          <w:p w14:paraId="40AD2859" w14:textId="7E0A76A3" w:rsidR="004656E6" w:rsidRPr="001B6135" w:rsidRDefault="004656E6" w:rsidP="001B6135">
            <w:pPr>
              <w:tabs>
                <w:tab w:val="left" w:pos="3390"/>
              </w:tabs>
              <w:spacing w:line="340" w:lineRule="exact"/>
              <w:jc w:val="right"/>
              <w:rPr>
                <w:rFonts w:asciiTheme="majorBidi" w:hAnsiTheme="majorBidi" w:cstheme="majorBidi"/>
                <w:sz w:val="28"/>
                <w:szCs w:val="28"/>
                <w:cs/>
              </w:rPr>
            </w:pPr>
            <w:r w:rsidRPr="001B6135">
              <w:rPr>
                <w:rFonts w:asciiTheme="majorBidi" w:hAnsiTheme="majorBidi"/>
                <w:sz w:val="28"/>
                <w:szCs w:val="28"/>
                <w:cs/>
              </w:rPr>
              <w:t>(</w:t>
            </w:r>
            <w:r w:rsidRPr="001B6135">
              <w:rPr>
                <w:rFonts w:asciiTheme="majorBidi" w:hAnsiTheme="majorBidi" w:cstheme="majorBidi"/>
                <w:sz w:val="28"/>
                <w:szCs w:val="28"/>
              </w:rPr>
              <w:t>Unit: Baht)</w:t>
            </w:r>
          </w:p>
        </w:tc>
      </w:tr>
      <w:tr w:rsidR="004656E6" w:rsidRPr="001B6135" w14:paraId="1A815455" w14:textId="77777777" w:rsidTr="00D0160C">
        <w:trPr>
          <w:cantSplit/>
          <w:trHeight w:val="93"/>
        </w:trPr>
        <w:tc>
          <w:tcPr>
            <w:tcW w:w="5490" w:type="dxa"/>
          </w:tcPr>
          <w:p w14:paraId="4B4D7783" w14:textId="77777777" w:rsidR="004656E6" w:rsidRPr="001B6135" w:rsidRDefault="004656E6" w:rsidP="001B6135">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75EEBBE5"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tcPr>
          <w:p w14:paraId="62AB4231" w14:textId="1E9BFCE2" w:rsidR="004656E6" w:rsidRPr="001B6135" w:rsidRDefault="004656E6" w:rsidP="001B6135">
            <w:pPr>
              <w:tabs>
                <w:tab w:val="left" w:pos="-90"/>
                <w:tab w:val="left" w:pos="1728"/>
                <w:tab w:val="left" w:pos="3390"/>
              </w:tabs>
              <w:spacing w:line="340" w:lineRule="exact"/>
              <w:jc w:val="center"/>
              <w:rPr>
                <w:rFonts w:asciiTheme="majorBidi" w:hAnsiTheme="majorBidi" w:cstheme="majorBidi"/>
                <w:sz w:val="28"/>
                <w:szCs w:val="28"/>
                <w:cs/>
              </w:rPr>
            </w:pPr>
            <w:r w:rsidRPr="001B6135">
              <w:rPr>
                <w:rFonts w:asciiTheme="majorBidi" w:hAnsiTheme="majorBidi" w:cstheme="majorBidi"/>
                <w:sz w:val="28"/>
                <w:szCs w:val="28"/>
              </w:rPr>
              <w:t>Consolidated</w:t>
            </w:r>
          </w:p>
        </w:tc>
        <w:tc>
          <w:tcPr>
            <w:tcW w:w="180" w:type="dxa"/>
            <w:tcBorders>
              <w:top w:val="single" w:sz="4" w:space="0" w:color="auto"/>
              <w:bottom w:val="single" w:sz="4" w:space="0" w:color="auto"/>
            </w:tcBorders>
          </w:tcPr>
          <w:p w14:paraId="5F173155" w14:textId="77777777" w:rsidR="004656E6" w:rsidRPr="001B6135" w:rsidRDefault="004656E6" w:rsidP="001B6135">
            <w:pPr>
              <w:tabs>
                <w:tab w:val="left" w:pos="-90"/>
                <w:tab w:val="left" w:pos="1728"/>
                <w:tab w:val="left" w:pos="3390"/>
              </w:tabs>
              <w:spacing w:line="340" w:lineRule="exact"/>
              <w:jc w:val="center"/>
              <w:rPr>
                <w:rFonts w:asciiTheme="majorBidi" w:hAnsiTheme="majorBidi" w:cstheme="majorBidi"/>
                <w:sz w:val="28"/>
                <w:szCs w:val="28"/>
                <w:cs/>
              </w:rPr>
            </w:pPr>
          </w:p>
        </w:tc>
        <w:tc>
          <w:tcPr>
            <w:tcW w:w="1890" w:type="dxa"/>
            <w:tcBorders>
              <w:top w:val="single" w:sz="4" w:space="0" w:color="auto"/>
              <w:bottom w:val="single" w:sz="4" w:space="0" w:color="auto"/>
            </w:tcBorders>
          </w:tcPr>
          <w:p w14:paraId="17CC7A6D" w14:textId="50186A1E" w:rsidR="004656E6" w:rsidRPr="001B6135" w:rsidRDefault="004656E6" w:rsidP="001B6135">
            <w:pPr>
              <w:tabs>
                <w:tab w:val="left" w:pos="-90"/>
                <w:tab w:val="left" w:pos="1728"/>
                <w:tab w:val="left" w:pos="3390"/>
              </w:tabs>
              <w:spacing w:line="340" w:lineRule="exact"/>
              <w:jc w:val="center"/>
              <w:rPr>
                <w:rFonts w:asciiTheme="majorBidi" w:hAnsiTheme="majorBidi" w:cstheme="majorBidi"/>
                <w:sz w:val="28"/>
                <w:szCs w:val="28"/>
                <w:cs/>
              </w:rPr>
            </w:pPr>
            <w:r w:rsidRPr="001B6135">
              <w:rPr>
                <w:rFonts w:asciiTheme="majorBidi" w:hAnsiTheme="majorBidi" w:cstheme="majorBidi"/>
                <w:sz w:val="28"/>
                <w:szCs w:val="28"/>
              </w:rPr>
              <w:t>Separate</w:t>
            </w:r>
          </w:p>
        </w:tc>
      </w:tr>
      <w:tr w:rsidR="004656E6" w:rsidRPr="001B6135" w14:paraId="0F541F68" w14:textId="77777777" w:rsidTr="00D0160C">
        <w:trPr>
          <w:cantSplit/>
          <w:trHeight w:val="93"/>
        </w:trPr>
        <w:tc>
          <w:tcPr>
            <w:tcW w:w="5490" w:type="dxa"/>
          </w:tcPr>
          <w:p w14:paraId="6E8D0536" w14:textId="77777777" w:rsidR="004656E6" w:rsidRPr="001B6135" w:rsidRDefault="004656E6" w:rsidP="001B6135">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330DDBA2"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vAlign w:val="center"/>
          </w:tcPr>
          <w:p w14:paraId="35AFA8CC" w14:textId="630AAF58" w:rsidR="004656E6" w:rsidRPr="001B6135" w:rsidRDefault="004656E6" w:rsidP="001B6135">
            <w:pPr>
              <w:tabs>
                <w:tab w:val="left" w:pos="-90"/>
                <w:tab w:val="left" w:pos="3390"/>
              </w:tabs>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Software</w:t>
            </w:r>
          </w:p>
        </w:tc>
        <w:tc>
          <w:tcPr>
            <w:tcW w:w="180" w:type="dxa"/>
            <w:tcBorders>
              <w:top w:val="single" w:sz="4" w:space="0" w:color="auto"/>
            </w:tcBorders>
          </w:tcPr>
          <w:p w14:paraId="2EEB76DF" w14:textId="77777777" w:rsidR="004656E6" w:rsidRPr="001B6135" w:rsidRDefault="004656E6" w:rsidP="001B6135">
            <w:pPr>
              <w:tabs>
                <w:tab w:val="left" w:pos="-90"/>
                <w:tab w:val="left" w:pos="3390"/>
              </w:tabs>
              <w:spacing w:line="340" w:lineRule="exact"/>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1A3C1DE8" w14:textId="52BFF4AF" w:rsidR="004656E6" w:rsidRPr="001B6135" w:rsidRDefault="004656E6" w:rsidP="001B6135">
            <w:pPr>
              <w:tabs>
                <w:tab w:val="left" w:pos="-90"/>
                <w:tab w:val="left" w:pos="1728"/>
                <w:tab w:val="left" w:pos="3390"/>
              </w:tabs>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Software</w:t>
            </w:r>
          </w:p>
        </w:tc>
      </w:tr>
      <w:tr w:rsidR="004656E6" w:rsidRPr="001B6135" w14:paraId="7ADC2440" w14:textId="77777777" w:rsidTr="00D0160C">
        <w:trPr>
          <w:cantSplit/>
          <w:trHeight w:val="93"/>
        </w:trPr>
        <w:tc>
          <w:tcPr>
            <w:tcW w:w="5490" w:type="dxa"/>
            <w:hideMark/>
          </w:tcPr>
          <w:p w14:paraId="29458F41" w14:textId="5B38C3C0" w:rsidR="004656E6" w:rsidRPr="001B6135" w:rsidRDefault="004656E6" w:rsidP="001B6135">
            <w:pPr>
              <w:tabs>
                <w:tab w:val="left" w:pos="3390"/>
              </w:tabs>
              <w:spacing w:line="340" w:lineRule="exact"/>
              <w:jc w:val="thaiDistribute"/>
              <w:rPr>
                <w:rFonts w:asciiTheme="majorBidi" w:hAnsiTheme="majorBidi" w:cstheme="majorBidi"/>
                <w:b/>
                <w:bCs/>
                <w:sz w:val="28"/>
                <w:szCs w:val="28"/>
                <w:u w:val="single"/>
              </w:rPr>
            </w:pPr>
            <w:r w:rsidRPr="001B6135">
              <w:rPr>
                <w:rFonts w:asciiTheme="majorBidi" w:hAnsiTheme="majorBidi" w:cstheme="majorBidi"/>
                <w:b/>
                <w:bCs/>
                <w:sz w:val="28"/>
                <w:szCs w:val="28"/>
                <w:u w:val="single"/>
              </w:rPr>
              <w:t>Cost</w:t>
            </w:r>
          </w:p>
        </w:tc>
        <w:tc>
          <w:tcPr>
            <w:tcW w:w="180" w:type="dxa"/>
          </w:tcPr>
          <w:p w14:paraId="6C958C79"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tcBorders>
          </w:tcPr>
          <w:p w14:paraId="403AF252"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180" w:type="dxa"/>
          </w:tcPr>
          <w:p w14:paraId="306F1113"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1890" w:type="dxa"/>
          </w:tcPr>
          <w:p w14:paraId="2FEEE536" w14:textId="77777777" w:rsidR="004656E6" w:rsidRPr="001B6135" w:rsidRDefault="004656E6" w:rsidP="001B6135">
            <w:pPr>
              <w:tabs>
                <w:tab w:val="left" w:pos="-90"/>
                <w:tab w:val="left" w:pos="1728"/>
                <w:tab w:val="left" w:pos="3390"/>
              </w:tabs>
              <w:spacing w:line="340" w:lineRule="exact"/>
              <w:jc w:val="right"/>
              <w:rPr>
                <w:rFonts w:asciiTheme="majorBidi" w:hAnsiTheme="majorBidi" w:cstheme="majorBidi"/>
                <w:sz w:val="28"/>
                <w:szCs w:val="28"/>
              </w:rPr>
            </w:pPr>
          </w:p>
        </w:tc>
      </w:tr>
      <w:tr w:rsidR="00F679F2" w:rsidRPr="001B6135" w14:paraId="414E281E" w14:textId="77777777" w:rsidTr="00D0160C">
        <w:trPr>
          <w:cantSplit/>
          <w:trHeight w:val="93"/>
        </w:trPr>
        <w:tc>
          <w:tcPr>
            <w:tcW w:w="5490" w:type="dxa"/>
            <w:hideMark/>
          </w:tcPr>
          <w:p w14:paraId="6A67B112" w14:textId="582F5EFE"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January 1, 20</w:t>
            </w:r>
            <w:r w:rsidR="008A502E" w:rsidRPr="001B6135">
              <w:rPr>
                <w:rFonts w:asciiTheme="majorBidi" w:hAnsiTheme="majorBidi" w:cstheme="majorBidi" w:hint="cs"/>
                <w:sz w:val="28"/>
                <w:szCs w:val="28"/>
                <w:lang w:val="en-US"/>
              </w:rPr>
              <w:t>20</w:t>
            </w:r>
          </w:p>
        </w:tc>
        <w:tc>
          <w:tcPr>
            <w:tcW w:w="180" w:type="dxa"/>
          </w:tcPr>
          <w:p w14:paraId="2700E944"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6901947E" w14:textId="7C20FC17"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 xml:space="preserve">  2,500,283</w:t>
            </w:r>
          </w:p>
        </w:tc>
        <w:tc>
          <w:tcPr>
            <w:tcW w:w="180" w:type="dxa"/>
          </w:tcPr>
          <w:p w14:paraId="7CAA87DA" w14:textId="77777777" w:rsidR="00F679F2" w:rsidRPr="001B6135" w:rsidRDefault="00F679F2" w:rsidP="001B6135">
            <w:pPr>
              <w:tabs>
                <w:tab w:val="left" w:pos="3390"/>
              </w:tabs>
              <w:spacing w:line="340" w:lineRule="exact"/>
              <w:jc w:val="right"/>
              <w:rPr>
                <w:rFonts w:asciiTheme="majorBidi" w:hAnsiTheme="majorBidi" w:cstheme="majorBidi"/>
                <w:sz w:val="28"/>
                <w:szCs w:val="28"/>
              </w:rPr>
            </w:pPr>
          </w:p>
        </w:tc>
        <w:tc>
          <w:tcPr>
            <w:tcW w:w="1890" w:type="dxa"/>
          </w:tcPr>
          <w:p w14:paraId="352AAD7B" w14:textId="34782B97"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1,038,023</w:t>
            </w:r>
          </w:p>
        </w:tc>
      </w:tr>
      <w:tr w:rsidR="00F679F2" w:rsidRPr="001B6135" w14:paraId="0CBD8C21" w14:textId="77777777" w:rsidTr="00D0160C">
        <w:trPr>
          <w:cantSplit/>
          <w:trHeight w:val="272"/>
        </w:trPr>
        <w:tc>
          <w:tcPr>
            <w:tcW w:w="5490" w:type="dxa"/>
            <w:hideMark/>
          </w:tcPr>
          <w:p w14:paraId="6E65D7F8" w14:textId="3B7B485C"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Purchase</w:t>
            </w:r>
          </w:p>
        </w:tc>
        <w:tc>
          <w:tcPr>
            <w:tcW w:w="180" w:type="dxa"/>
          </w:tcPr>
          <w:p w14:paraId="541B3376"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32922523" w14:textId="3B50A70D"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262,450 </w:t>
            </w:r>
          </w:p>
        </w:tc>
        <w:tc>
          <w:tcPr>
            <w:tcW w:w="180" w:type="dxa"/>
          </w:tcPr>
          <w:p w14:paraId="2BA77F71" w14:textId="77777777" w:rsidR="00F679F2" w:rsidRPr="001B6135" w:rsidRDefault="00F679F2"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53D0CFB7" w14:textId="57299ACD"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194,450</w:t>
            </w:r>
          </w:p>
        </w:tc>
      </w:tr>
      <w:tr w:rsidR="00F679F2" w:rsidRPr="001B6135" w14:paraId="581F51E9" w14:textId="77777777" w:rsidTr="00D0160C">
        <w:trPr>
          <w:cantSplit/>
          <w:trHeight w:val="272"/>
        </w:trPr>
        <w:tc>
          <w:tcPr>
            <w:tcW w:w="5490" w:type="dxa"/>
            <w:hideMark/>
          </w:tcPr>
          <w:p w14:paraId="5EB59000" w14:textId="3125284E"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Transfer in (out)</w:t>
            </w:r>
          </w:p>
        </w:tc>
        <w:tc>
          <w:tcPr>
            <w:tcW w:w="180" w:type="dxa"/>
          </w:tcPr>
          <w:p w14:paraId="76622ACF"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2F114D19" w14:textId="01FF942E"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80" w:type="dxa"/>
          </w:tcPr>
          <w:p w14:paraId="45C78256" w14:textId="77777777" w:rsidR="00F679F2" w:rsidRPr="001B6135" w:rsidRDefault="00F679F2"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11DFF74F" w14:textId="0988D9E8"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679F2" w:rsidRPr="001B6135" w14:paraId="373DF3E6" w14:textId="77777777" w:rsidTr="00D0160C">
        <w:trPr>
          <w:cantSplit/>
          <w:trHeight w:val="292"/>
        </w:trPr>
        <w:tc>
          <w:tcPr>
            <w:tcW w:w="5490" w:type="dxa"/>
            <w:hideMark/>
          </w:tcPr>
          <w:p w14:paraId="44964B09" w14:textId="201F8673"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54C9679E"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4D98FFF3" w14:textId="728E6216"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80" w:type="dxa"/>
            <w:tcBorders>
              <w:top w:val="nil"/>
              <w:left w:val="nil"/>
              <w:right w:val="nil"/>
            </w:tcBorders>
          </w:tcPr>
          <w:p w14:paraId="019FE82B" w14:textId="77777777" w:rsidR="00F679F2" w:rsidRPr="001B6135" w:rsidRDefault="00F679F2" w:rsidP="001B6135">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6E9A79C2" w14:textId="071F9880"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679F2" w:rsidRPr="001B6135" w14:paraId="734FEBFF" w14:textId="77777777" w:rsidTr="00D0160C">
        <w:trPr>
          <w:cantSplit/>
          <w:trHeight w:val="272"/>
        </w:trPr>
        <w:tc>
          <w:tcPr>
            <w:tcW w:w="5490" w:type="dxa"/>
            <w:hideMark/>
          </w:tcPr>
          <w:p w14:paraId="5EC29DA3" w14:textId="0548DE86"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80" w:type="dxa"/>
          </w:tcPr>
          <w:p w14:paraId="6B26634F"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3ABCB986" w14:textId="065864CB"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2,762,733 </w:t>
            </w:r>
          </w:p>
        </w:tc>
        <w:tc>
          <w:tcPr>
            <w:tcW w:w="180" w:type="dxa"/>
            <w:tcBorders>
              <w:left w:val="nil"/>
              <w:bottom w:val="nil"/>
              <w:right w:val="nil"/>
            </w:tcBorders>
          </w:tcPr>
          <w:p w14:paraId="75260BD7" w14:textId="77777777" w:rsidR="00F679F2" w:rsidRPr="001B6135" w:rsidRDefault="00F679F2" w:rsidP="001B6135">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4FA11FDB" w14:textId="3C48E436"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1,232,473</w:t>
            </w:r>
          </w:p>
        </w:tc>
      </w:tr>
      <w:tr w:rsidR="00F424A1" w:rsidRPr="001B6135" w14:paraId="0A88ADC9" w14:textId="77777777" w:rsidTr="00D0160C">
        <w:trPr>
          <w:cantSplit/>
          <w:trHeight w:val="272"/>
        </w:trPr>
        <w:tc>
          <w:tcPr>
            <w:tcW w:w="5490" w:type="dxa"/>
            <w:hideMark/>
          </w:tcPr>
          <w:p w14:paraId="5C1D94DD" w14:textId="7AD7FD7F" w:rsidR="00F424A1" w:rsidRPr="001B6135" w:rsidRDefault="00F424A1"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Purchase</w:t>
            </w:r>
          </w:p>
        </w:tc>
        <w:tc>
          <w:tcPr>
            <w:tcW w:w="180" w:type="dxa"/>
          </w:tcPr>
          <w:p w14:paraId="75E4CC9B"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658A4CD8" w14:textId="219F67C9" w:rsidR="00F424A1" w:rsidRPr="001B6135" w:rsidRDefault="00F424A1"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150,900</w:t>
            </w:r>
          </w:p>
        </w:tc>
        <w:tc>
          <w:tcPr>
            <w:tcW w:w="180" w:type="dxa"/>
          </w:tcPr>
          <w:p w14:paraId="05B2E219" w14:textId="77777777" w:rsidR="00F424A1" w:rsidRPr="001B6135" w:rsidRDefault="00F424A1"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3A989493" w14:textId="44299601"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139,500</w:t>
            </w:r>
          </w:p>
        </w:tc>
      </w:tr>
      <w:tr w:rsidR="00F424A1" w:rsidRPr="001B6135" w14:paraId="49E11CE8" w14:textId="77777777" w:rsidTr="00D0160C">
        <w:trPr>
          <w:cantSplit/>
          <w:trHeight w:val="272"/>
        </w:trPr>
        <w:tc>
          <w:tcPr>
            <w:tcW w:w="5490" w:type="dxa"/>
            <w:hideMark/>
          </w:tcPr>
          <w:p w14:paraId="387FBE74" w14:textId="6006EDE9" w:rsidR="00F424A1" w:rsidRPr="001B6135" w:rsidRDefault="00F424A1"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Transfer in (out)</w:t>
            </w:r>
          </w:p>
        </w:tc>
        <w:tc>
          <w:tcPr>
            <w:tcW w:w="180" w:type="dxa"/>
          </w:tcPr>
          <w:p w14:paraId="17BA3818"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5E069CED" w14:textId="013D8B08" w:rsidR="00F424A1" w:rsidRPr="001B6135" w:rsidRDefault="00F424A1" w:rsidP="001B6135">
            <w:pPr>
              <w:tabs>
                <w:tab w:val="left" w:pos="3390"/>
              </w:tabs>
              <w:spacing w:line="340" w:lineRule="exact"/>
              <w:ind w:left="426"/>
              <w:jc w:val="right"/>
              <w:rPr>
                <w:rFonts w:asciiTheme="majorBidi" w:hAnsiTheme="majorBidi" w:cstheme="majorBidi"/>
                <w:sz w:val="28"/>
                <w:szCs w:val="28"/>
              </w:rPr>
            </w:pPr>
            <w:r w:rsidRPr="001B6135">
              <w:rPr>
                <w:rFonts w:asciiTheme="majorBidi" w:hAnsiTheme="majorBidi" w:cstheme="majorBidi"/>
                <w:sz w:val="28"/>
                <w:szCs w:val="28"/>
              </w:rPr>
              <w:t>(1,157,250)</w:t>
            </w:r>
          </w:p>
        </w:tc>
        <w:tc>
          <w:tcPr>
            <w:tcW w:w="180" w:type="dxa"/>
          </w:tcPr>
          <w:p w14:paraId="3EBF1062" w14:textId="77777777" w:rsidR="00F424A1" w:rsidRPr="001B6135" w:rsidRDefault="00F424A1"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42E442BD" w14:textId="1A015786"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4837B6FA" w14:textId="77777777" w:rsidTr="00D0160C">
        <w:trPr>
          <w:cantSplit/>
          <w:trHeight w:val="81"/>
        </w:trPr>
        <w:tc>
          <w:tcPr>
            <w:tcW w:w="5490" w:type="dxa"/>
            <w:hideMark/>
          </w:tcPr>
          <w:p w14:paraId="5C1EDEB9" w14:textId="6967BF4B" w:rsidR="00F424A1" w:rsidRPr="001B6135" w:rsidRDefault="00F424A1"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2753555F"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42FEE225" w14:textId="263FC845" w:rsidR="00F424A1" w:rsidRPr="001B6135" w:rsidRDefault="00F424A1" w:rsidP="001B6135">
            <w:pPr>
              <w:tabs>
                <w:tab w:val="left" w:pos="3390"/>
              </w:tabs>
              <w:spacing w:line="340" w:lineRule="exact"/>
              <w:ind w:left="426"/>
              <w:jc w:val="right"/>
              <w:rPr>
                <w:rFonts w:asciiTheme="majorBidi" w:hAnsiTheme="majorBidi" w:cstheme="majorBidi"/>
                <w:sz w:val="28"/>
                <w:szCs w:val="28"/>
              </w:rPr>
            </w:pPr>
            <w:r w:rsidRPr="001B6135">
              <w:rPr>
                <w:rFonts w:asciiTheme="majorBidi" w:hAnsiTheme="majorBidi" w:cstheme="majorBidi"/>
                <w:sz w:val="28"/>
                <w:szCs w:val="28"/>
              </w:rPr>
              <w:t>(8,160)</w:t>
            </w:r>
          </w:p>
        </w:tc>
        <w:tc>
          <w:tcPr>
            <w:tcW w:w="180" w:type="dxa"/>
            <w:tcBorders>
              <w:top w:val="nil"/>
              <w:left w:val="nil"/>
              <w:right w:val="nil"/>
            </w:tcBorders>
          </w:tcPr>
          <w:p w14:paraId="47368DF7" w14:textId="77777777" w:rsidR="00F424A1" w:rsidRPr="001B6135" w:rsidRDefault="00F424A1" w:rsidP="001B6135">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12F1257C" w14:textId="352E2ADE"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51DD8114" w14:textId="77777777" w:rsidTr="00D0160C">
        <w:trPr>
          <w:cantSplit/>
          <w:trHeight w:val="272"/>
        </w:trPr>
        <w:tc>
          <w:tcPr>
            <w:tcW w:w="5490" w:type="dxa"/>
            <w:hideMark/>
          </w:tcPr>
          <w:p w14:paraId="1C735FC0" w14:textId="44B73B28" w:rsidR="00F424A1" w:rsidRPr="001B6135" w:rsidRDefault="00F424A1"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80" w:type="dxa"/>
          </w:tcPr>
          <w:p w14:paraId="112D14CE"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0983E454" w14:textId="7D34087F"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1,748,223</w:t>
            </w:r>
          </w:p>
        </w:tc>
        <w:tc>
          <w:tcPr>
            <w:tcW w:w="180" w:type="dxa"/>
            <w:tcBorders>
              <w:left w:val="nil"/>
              <w:right w:val="nil"/>
            </w:tcBorders>
          </w:tcPr>
          <w:p w14:paraId="23DB148D"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26B03B3E" w14:textId="65505B21"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1,371,973</w:t>
            </w:r>
          </w:p>
        </w:tc>
      </w:tr>
      <w:tr w:rsidR="00345577" w:rsidRPr="001B6135" w14:paraId="0DBBD6A5" w14:textId="77777777" w:rsidTr="00D0160C">
        <w:trPr>
          <w:cantSplit/>
          <w:trHeight w:val="272"/>
        </w:trPr>
        <w:tc>
          <w:tcPr>
            <w:tcW w:w="5490" w:type="dxa"/>
            <w:hideMark/>
          </w:tcPr>
          <w:p w14:paraId="39ADC803" w14:textId="3B99AA95" w:rsidR="00345577" w:rsidRPr="001B6135" w:rsidRDefault="00345577" w:rsidP="001B6135">
            <w:pPr>
              <w:tabs>
                <w:tab w:val="left" w:pos="3390"/>
              </w:tabs>
              <w:spacing w:line="340" w:lineRule="exact"/>
              <w:jc w:val="thaiDistribute"/>
              <w:rPr>
                <w:rFonts w:asciiTheme="majorBidi" w:hAnsiTheme="majorBidi" w:cstheme="majorBidi"/>
                <w:sz w:val="28"/>
                <w:szCs w:val="28"/>
                <w:cs/>
              </w:rPr>
            </w:pPr>
            <w:r w:rsidRPr="001B6135">
              <w:rPr>
                <w:rFonts w:asciiTheme="majorBidi" w:hAnsiTheme="majorBidi" w:cstheme="majorBidi"/>
                <w:b/>
                <w:bCs/>
                <w:sz w:val="28"/>
                <w:szCs w:val="28"/>
                <w:u w:val="single"/>
              </w:rPr>
              <w:t xml:space="preserve">Accumulated </w:t>
            </w:r>
            <w:r w:rsidR="008B6294" w:rsidRPr="001B6135">
              <w:rPr>
                <w:rFonts w:asciiTheme="majorBidi" w:hAnsiTheme="majorBidi" w:cstheme="majorBidi"/>
                <w:b/>
                <w:bCs/>
                <w:sz w:val="28"/>
                <w:szCs w:val="28"/>
                <w:u w:val="single"/>
              </w:rPr>
              <w:t>amortization</w:t>
            </w:r>
          </w:p>
        </w:tc>
        <w:tc>
          <w:tcPr>
            <w:tcW w:w="180" w:type="dxa"/>
          </w:tcPr>
          <w:p w14:paraId="5ADEFC92" w14:textId="77777777" w:rsidR="00345577" w:rsidRPr="001B6135" w:rsidRDefault="00345577"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tcPr>
          <w:p w14:paraId="378C52F1" w14:textId="77777777" w:rsidR="00345577" w:rsidRPr="001B6135" w:rsidRDefault="00345577" w:rsidP="001B6135">
            <w:pPr>
              <w:tabs>
                <w:tab w:val="left" w:pos="3390"/>
              </w:tabs>
              <w:spacing w:line="340" w:lineRule="exact"/>
              <w:ind w:left="426"/>
              <w:jc w:val="right"/>
              <w:rPr>
                <w:rFonts w:asciiTheme="majorBidi" w:hAnsiTheme="majorBidi" w:cstheme="majorBidi"/>
                <w:sz w:val="28"/>
                <w:szCs w:val="28"/>
              </w:rPr>
            </w:pPr>
          </w:p>
        </w:tc>
        <w:tc>
          <w:tcPr>
            <w:tcW w:w="180" w:type="dxa"/>
            <w:tcBorders>
              <w:left w:val="nil"/>
              <w:bottom w:val="nil"/>
              <w:right w:val="nil"/>
            </w:tcBorders>
          </w:tcPr>
          <w:p w14:paraId="1D56C297" w14:textId="77777777" w:rsidR="00345577" w:rsidRPr="001B6135" w:rsidRDefault="00345577" w:rsidP="001B6135">
            <w:pPr>
              <w:tabs>
                <w:tab w:val="left" w:pos="3390"/>
              </w:tabs>
              <w:spacing w:line="340" w:lineRule="exact"/>
              <w:ind w:left="426"/>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2473E8EF" w14:textId="77777777" w:rsidR="00345577" w:rsidRPr="001B6135" w:rsidRDefault="00345577" w:rsidP="001B6135">
            <w:pPr>
              <w:tabs>
                <w:tab w:val="left" w:pos="-90"/>
                <w:tab w:val="left" w:pos="1728"/>
                <w:tab w:val="left" w:pos="3390"/>
              </w:tabs>
              <w:spacing w:line="340" w:lineRule="exact"/>
              <w:jc w:val="right"/>
              <w:rPr>
                <w:rFonts w:asciiTheme="majorBidi" w:hAnsiTheme="majorBidi" w:cstheme="majorBidi"/>
                <w:sz w:val="28"/>
                <w:szCs w:val="28"/>
              </w:rPr>
            </w:pPr>
          </w:p>
        </w:tc>
      </w:tr>
      <w:tr w:rsidR="00F679F2" w:rsidRPr="001B6135" w14:paraId="75A57148" w14:textId="77777777" w:rsidTr="00D0160C">
        <w:trPr>
          <w:cantSplit/>
          <w:trHeight w:val="272"/>
        </w:trPr>
        <w:tc>
          <w:tcPr>
            <w:tcW w:w="5490" w:type="dxa"/>
            <w:hideMark/>
          </w:tcPr>
          <w:p w14:paraId="7A2625CB" w14:textId="62B7DC25"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January 1, 20</w:t>
            </w:r>
            <w:r w:rsidR="008A502E" w:rsidRPr="001B6135">
              <w:rPr>
                <w:rFonts w:asciiTheme="majorBidi" w:hAnsiTheme="majorBidi" w:cstheme="majorBidi" w:hint="cs"/>
                <w:sz w:val="28"/>
                <w:szCs w:val="28"/>
                <w:lang w:val="en-US"/>
              </w:rPr>
              <w:t>20</w:t>
            </w:r>
          </w:p>
        </w:tc>
        <w:tc>
          <w:tcPr>
            <w:tcW w:w="180" w:type="dxa"/>
          </w:tcPr>
          <w:p w14:paraId="2484E33F"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190E9D2A" w14:textId="565AB7BE"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 xml:space="preserve">  1,769,540</w:t>
            </w:r>
          </w:p>
        </w:tc>
        <w:tc>
          <w:tcPr>
            <w:tcW w:w="180" w:type="dxa"/>
          </w:tcPr>
          <w:p w14:paraId="60B00D5A" w14:textId="77777777" w:rsidR="00F679F2" w:rsidRPr="001B6135" w:rsidRDefault="00F679F2" w:rsidP="001B6135">
            <w:pPr>
              <w:tabs>
                <w:tab w:val="left" w:pos="3390"/>
              </w:tabs>
              <w:spacing w:line="340" w:lineRule="exact"/>
              <w:jc w:val="right"/>
              <w:rPr>
                <w:rFonts w:asciiTheme="majorBidi" w:hAnsiTheme="majorBidi" w:cstheme="majorBidi"/>
                <w:sz w:val="28"/>
                <w:szCs w:val="28"/>
              </w:rPr>
            </w:pPr>
          </w:p>
        </w:tc>
        <w:tc>
          <w:tcPr>
            <w:tcW w:w="1890" w:type="dxa"/>
          </w:tcPr>
          <w:p w14:paraId="5CFD1F45" w14:textId="6C831401"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854,098</w:t>
            </w:r>
          </w:p>
        </w:tc>
      </w:tr>
      <w:tr w:rsidR="00F679F2" w:rsidRPr="001B6135" w14:paraId="617A6BDD" w14:textId="77777777" w:rsidTr="00D0160C">
        <w:trPr>
          <w:cantSplit/>
          <w:trHeight w:val="272"/>
        </w:trPr>
        <w:tc>
          <w:tcPr>
            <w:tcW w:w="5490" w:type="dxa"/>
            <w:hideMark/>
          </w:tcPr>
          <w:p w14:paraId="66F7C17A" w14:textId="7009858C" w:rsidR="00F679F2" w:rsidRPr="001B6135" w:rsidRDefault="008729E9"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Amortization for the year</w:t>
            </w:r>
          </w:p>
        </w:tc>
        <w:tc>
          <w:tcPr>
            <w:tcW w:w="180" w:type="dxa"/>
          </w:tcPr>
          <w:p w14:paraId="49C65BEE"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59C1A7E7" w14:textId="44DAA9D7"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346,281</w:t>
            </w:r>
          </w:p>
        </w:tc>
        <w:tc>
          <w:tcPr>
            <w:tcW w:w="180" w:type="dxa"/>
          </w:tcPr>
          <w:p w14:paraId="75533F14" w14:textId="77777777" w:rsidR="00F679F2" w:rsidRPr="001B6135" w:rsidRDefault="00F679F2"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15A7CD44" w14:textId="40397735"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185,905</w:t>
            </w:r>
          </w:p>
        </w:tc>
      </w:tr>
      <w:tr w:rsidR="00F679F2" w:rsidRPr="001B6135" w14:paraId="6944A002" w14:textId="77777777" w:rsidTr="00D0160C">
        <w:trPr>
          <w:cantSplit/>
          <w:trHeight w:val="292"/>
        </w:trPr>
        <w:tc>
          <w:tcPr>
            <w:tcW w:w="5490" w:type="dxa"/>
            <w:hideMark/>
          </w:tcPr>
          <w:p w14:paraId="3088E609" w14:textId="3E991142"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Transfer in (out)</w:t>
            </w:r>
          </w:p>
        </w:tc>
        <w:tc>
          <w:tcPr>
            <w:tcW w:w="180" w:type="dxa"/>
          </w:tcPr>
          <w:p w14:paraId="0EEDBE90"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51B4653D" w14:textId="2AB3D8A7"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80" w:type="dxa"/>
          </w:tcPr>
          <w:p w14:paraId="109CC794" w14:textId="77777777" w:rsidR="00F679F2" w:rsidRPr="001B6135" w:rsidRDefault="00F679F2"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69A13A40" w14:textId="083A79AB"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679F2" w:rsidRPr="001B6135" w14:paraId="2243411D" w14:textId="77777777" w:rsidTr="00D0160C">
        <w:trPr>
          <w:cantSplit/>
          <w:trHeight w:val="272"/>
        </w:trPr>
        <w:tc>
          <w:tcPr>
            <w:tcW w:w="5490" w:type="dxa"/>
            <w:hideMark/>
          </w:tcPr>
          <w:p w14:paraId="08BB691C" w14:textId="0B8BB9EE"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18BC1EBB"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03F3B152" w14:textId="0F91B36A"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w:t>
            </w:r>
          </w:p>
        </w:tc>
        <w:tc>
          <w:tcPr>
            <w:tcW w:w="180" w:type="dxa"/>
            <w:tcBorders>
              <w:top w:val="nil"/>
              <w:left w:val="nil"/>
              <w:right w:val="nil"/>
            </w:tcBorders>
          </w:tcPr>
          <w:p w14:paraId="36E651E9" w14:textId="77777777" w:rsidR="00F679F2" w:rsidRPr="001B6135" w:rsidRDefault="00F679F2" w:rsidP="001B6135">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3CE1172F" w14:textId="0ABDBB88"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679F2" w:rsidRPr="001B6135" w14:paraId="063068B9" w14:textId="77777777" w:rsidTr="00D0160C">
        <w:trPr>
          <w:cantSplit/>
          <w:trHeight w:val="272"/>
        </w:trPr>
        <w:tc>
          <w:tcPr>
            <w:tcW w:w="5490" w:type="dxa"/>
            <w:hideMark/>
          </w:tcPr>
          <w:p w14:paraId="0925C39D" w14:textId="49218590" w:rsidR="00F679F2" w:rsidRPr="001B6135" w:rsidRDefault="00F679F2"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2020</w:t>
            </w:r>
          </w:p>
        </w:tc>
        <w:tc>
          <w:tcPr>
            <w:tcW w:w="180" w:type="dxa"/>
          </w:tcPr>
          <w:p w14:paraId="08CE1BDB"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660F4E6A" w14:textId="67B2F571" w:rsidR="00F679F2" w:rsidRPr="001B6135" w:rsidRDefault="00F679F2" w:rsidP="001B6135">
            <w:pPr>
              <w:tabs>
                <w:tab w:val="left" w:pos="3390"/>
              </w:tabs>
              <w:spacing w:line="34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 xml:space="preserve">  2,115,821 </w:t>
            </w:r>
          </w:p>
        </w:tc>
        <w:tc>
          <w:tcPr>
            <w:tcW w:w="180" w:type="dxa"/>
            <w:tcBorders>
              <w:left w:val="nil"/>
              <w:bottom w:val="nil"/>
              <w:right w:val="nil"/>
            </w:tcBorders>
          </w:tcPr>
          <w:p w14:paraId="744018A3" w14:textId="77777777" w:rsidR="00F679F2" w:rsidRPr="001B6135" w:rsidRDefault="00F679F2" w:rsidP="001B6135">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59FE2724" w14:textId="397DDA30"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1,040,003</w:t>
            </w:r>
          </w:p>
        </w:tc>
      </w:tr>
      <w:tr w:rsidR="008729E9" w:rsidRPr="001B6135" w14:paraId="36674DE0" w14:textId="77777777" w:rsidTr="00D0160C">
        <w:trPr>
          <w:cantSplit/>
          <w:trHeight w:val="272"/>
        </w:trPr>
        <w:tc>
          <w:tcPr>
            <w:tcW w:w="5490" w:type="dxa"/>
            <w:hideMark/>
          </w:tcPr>
          <w:p w14:paraId="0A2E301E" w14:textId="08A237C4" w:rsidR="008729E9" w:rsidRPr="001B6135" w:rsidRDefault="008729E9"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Amortization for the year</w:t>
            </w:r>
          </w:p>
        </w:tc>
        <w:tc>
          <w:tcPr>
            <w:tcW w:w="180" w:type="dxa"/>
          </w:tcPr>
          <w:p w14:paraId="28F89723" w14:textId="77777777" w:rsidR="008729E9" w:rsidRPr="001B6135" w:rsidRDefault="008729E9"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63CAE1F2" w14:textId="3C3EDFCE" w:rsidR="008729E9" w:rsidRPr="001B6135" w:rsidRDefault="008729E9"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224,601</w:t>
            </w:r>
          </w:p>
        </w:tc>
        <w:tc>
          <w:tcPr>
            <w:tcW w:w="180" w:type="dxa"/>
          </w:tcPr>
          <w:p w14:paraId="794ADEA5" w14:textId="77777777" w:rsidR="008729E9" w:rsidRPr="001B6135" w:rsidRDefault="008729E9"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484C690F" w14:textId="0CBDF709" w:rsidR="008729E9" w:rsidRPr="001B6135" w:rsidRDefault="008729E9"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61,196</w:t>
            </w:r>
          </w:p>
        </w:tc>
      </w:tr>
      <w:tr w:rsidR="00F424A1" w:rsidRPr="001B6135" w14:paraId="33D25D9A" w14:textId="77777777" w:rsidTr="00D0160C">
        <w:trPr>
          <w:cantSplit/>
          <w:trHeight w:val="292"/>
        </w:trPr>
        <w:tc>
          <w:tcPr>
            <w:tcW w:w="5490" w:type="dxa"/>
            <w:hideMark/>
          </w:tcPr>
          <w:p w14:paraId="342353A8" w14:textId="183EBFE0" w:rsidR="00F424A1" w:rsidRPr="001B6135" w:rsidRDefault="00F424A1"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Transfer in (out)</w:t>
            </w:r>
          </w:p>
        </w:tc>
        <w:tc>
          <w:tcPr>
            <w:tcW w:w="180" w:type="dxa"/>
          </w:tcPr>
          <w:p w14:paraId="4A4D203C"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1620" w:type="dxa"/>
          </w:tcPr>
          <w:p w14:paraId="0BDA6D39" w14:textId="11427CE5" w:rsidR="00F424A1" w:rsidRPr="001B6135" w:rsidRDefault="00F424A1" w:rsidP="001B6135">
            <w:pPr>
              <w:tabs>
                <w:tab w:val="left" w:pos="3390"/>
              </w:tabs>
              <w:spacing w:line="340" w:lineRule="exact"/>
              <w:ind w:left="426"/>
              <w:jc w:val="right"/>
              <w:rPr>
                <w:rFonts w:asciiTheme="majorBidi" w:hAnsiTheme="majorBidi" w:cstheme="majorBidi"/>
                <w:sz w:val="28"/>
                <w:szCs w:val="28"/>
              </w:rPr>
            </w:pPr>
            <w:r w:rsidRPr="001B6135">
              <w:rPr>
                <w:rFonts w:asciiTheme="majorBidi" w:hAnsiTheme="majorBidi" w:cstheme="majorBidi"/>
                <w:sz w:val="28"/>
                <w:szCs w:val="28"/>
              </w:rPr>
              <w:t>(1,026,383)</w:t>
            </w:r>
          </w:p>
        </w:tc>
        <w:tc>
          <w:tcPr>
            <w:tcW w:w="180" w:type="dxa"/>
          </w:tcPr>
          <w:p w14:paraId="559CEBDD" w14:textId="77777777" w:rsidR="00F424A1" w:rsidRPr="001B6135" w:rsidRDefault="00F424A1" w:rsidP="001B6135">
            <w:pPr>
              <w:tabs>
                <w:tab w:val="left" w:pos="3390"/>
              </w:tabs>
              <w:spacing w:line="340" w:lineRule="exact"/>
              <w:ind w:left="426"/>
              <w:jc w:val="right"/>
              <w:rPr>
                <w:rFonts w:asciiTheme="majorBidi" w:hAnsiTheme="majorBidi" w:cstheme="majorBidi"/>
                <w:sz w:val="28"/>
                <w:szCs w:val="28"/>
              </w:rPr>
            </w:pPr>
          </w:p>
        </w:tc>
        <w:tc>
          <w:tcPr>
            <w:tcW w:w="1890" w:type="dxa"/>
          </w:tcPr>
          <w:p w14:paraId="0011540E" w14:textId="1D27BB12"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16159E58" w14:textId="77777777" w:rsidTr="00D0160C">
        <w:trPr>
          <w:cantSplit/>
          <w:trHeight w:val="272"/>
        </w:trPr>
        <w:tc>
          <w:tcPr>
            <w:tcW w:w="5490" w:type="dxa"/>
            <w:hideMark/>
          </w:tcPr>
          <w:p w14:paraId="285D9F7C" w14:textId="367DA651" w:rsidR="00F424A1" w:rsidRPr="001B6135" w:rsidRDefault="00F424A1"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 xml:space="preserve">     Disposal / Written off</w:t>
            </w:r>
          </w:p>
        </w:tc>
        <w:tc>
          <w:tcPr>
            <w:tcW w:w="180" w:type="dxa"/>
          </w:tcPr>
          <w:p w14:paraId="2ABC248D"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0ED2FA29" w14:textId="795A717B" w:rsidR="00F424A1" w:rsidRPr="001B6135" w:rsidRDefault="00F424A1" w:rsidP="001B6135">
            <w:pPr>
              <w:tabs>
                <w:tab w:val="left" w:pos="3390"/>
              </w:tabs>
              <w:spacing w:line="340" w:lineRule="exact"/>
              <w:ind w:left="426"/>
              <w:jc w:val="right"/>
              <w:rPr>
                <w:rFonts w:asciiTheme="majorBidi" w:hAnsiTheme="majorBidi" w:cstheme="majorBidi"/>
                <w:sz w:val="28"/>
                <w:szCs w:val="28"/>
              </w:rPr>
            </w:pPr>
            <w:r w:rsidRPr="001B6135">
              <w:rPr>
                <w:rFonts w:asciiTheme="majorBidi" w:hAnsiTheme="majorBidi" w:cstheme="majorBidi"/>
                <w:sz w:val="28"/>
                <w:szCs w:val="28"/>
              </w:rPr>
              <w:t>-</w:t>
            </w:r>
          </w:p>
        </w:tc>
        <w:tc>
          <w:tcPr>
            <w:tcW w:w="180" w:type="dxa"/>
            <w:tcBorders>
              <w:top w:val="nil"/>
              <w:left w:val="nil"/>
              <w:right w:val="nil"/>
            </w:tcBorders>
          </w:tcPr>
          <w:p w14:paraId="4ED3AE91" w14:textId="77777777" w:rsidR="00F424A1" w:rsidRPr="001B6135" w:rsidRDefault="00F424A1" w:rsidP="001B6135">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29DCC8F1" w14:textId="7B8E8E85"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05CF2AC9" w14:textId="77777777" w:rsidTr="00D0160C">
        <w:trPr>
          <w:cantSplit/>
          <w:trHeight w:val="272"/>
        </w:trPr>
        <w:tc>
          <w:tcPr>
            <w:tcW w:w="5490" w:type="dxa"/>
            <w:hideMark/>
          </w:tcPr>
          <w:p w14:paraId="566852CF" w14:textId="7E4FE395" w:rsidR="00F424A1" w:rsidRPr="001B6135" w:rsidRDefault="00F424A1"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80" w:type="dxa"/>
          </w:tcPr>
          <w:p w14:paraId="7B3DBBEB" w14:textId="77777777" w:rsidR="00F424A1" w:rsidRPr="001B6135" w:rsidRDefault="00F424A1"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0A5F15B8" w14:textId="0CA1DA7B" w:rsidR="00F424A1" w:rsidRPr="001B6135" w:rsidRDefault="00F424A1"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1,314,039</w:t>
            </w:r>
          </w:p>
        </w:tc>
        <w:tc>
          <w:tcPr>
            <w:tcW w:w="180" w:type="dxa"/>
            <w:tcBorders>
              <w:left w:val="nil"/>
              <w:right w:val="nil"/>
            </w:tcBorders>
          </w:tcPr>
          <w:p w14:paraId="7CD0E452"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74D40BA2" w14:textId="213E340C"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1,101,199</w:t>
            </w:r>
          </w:p>
        </w:tc>
      </w:tr>
      <w:tr w:rsidR="004656E6" w:rsidRPr="001B6135" w14:paraId="00BFEAC8" w14:textId="77777777" w:rsidTr="00D0160C">
        <w:trPr>
          <w:cantSplit/>
          <w:trHeight w:val="60"/>
        </w:trPr>
        <w:tc>
          <w:tcPr>
            <w:tcW w:w="5490" w:type="dxa"/>
          </w:tcPr>
          <w:p w14:paraId="77A907E7" w14:textId="77777777" w:rsidR="004656E6" w:rsidRPr="001B6135" w:rsidRDefault="004656E6" w:rsidP="001B6135">
            <w:pPr>
              <w:tabs>
                <w:tab w:val="left" w:pos="3390"/>
              </w:tabs>
              <w:spacing w:line="340" w:lineRule="exact"/>
              <w:jc w:val="thaiDistribute"/>
              <w:rPr>
                <w:rFonts w:asciiTheme="majorBidi" w:hAnsiTheme="majorBidi" w:cstheme="majorBidi"/>
                <w:sz w:val="28"/>
                <w:szCs w:val="28"/>
              </w:rPr>
            </w:pPr>
          </w:p>
        </w:tc>
        <w:tc>
          <w:tcPr>
            <w:tcW w:w="180" w:type="dxa"/>
          </w:tcPr>
          <w:p w14:paraId="2AA13389"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tcPr>
          <w:p w14:paraId="0542EA1C" w14:textId="77777777" w:rsidR="004656E6" w:rsidRPr="001B6135" w:rsidRDefault="004656E6" w:rsidP="001B6135">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731BF7C1" w14:textId="77777777" w:rsidR="004656E6" w:rsidRPr="001B6135" w:rsidRDefault="004656E6" w:rsidP="001B6135">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12FCA12D" w14:textId="77777777" w:rsidR="004656E6" w:rsidRPr="001B6135" w:rsidRDefault="004656E6" w:rsidP="001B6135">
            <w:pPr>
              <w:tabs>
                <w:tab w:val="left" w:pos="-90"/>
                <w:tab w:val="left" w:pos="1728"/>
                <w:tab w:val="left" w:pos="3390"/>
              </w:tabs>
              <w:spacing w:line="340" w:lineRule="exact"/>
              <w:jc w:val="right"/>
              <w:rPr>
                <w:rFonts w:asciiTheme="majorBidi" w:hAnsiTheme="majorBidi" w:cstheme="majorBidi"/>
                <w:sz w:val="28"/>
                <w:szCs w:val="28"/>
              </w:rPr>
            </w:pPr>
          </w:p>
        </w:tc>
      </w:tr>
      <w:tr w:rsidR="00F679F2" w:rsidRPr="001B6135" w14:paraId="6A773188" w14:textId="77777777" w:rsidTr="00D0160C">
        <w:trPr>
          <w:cantSplit/>
          <w:trHeight w:val="272"/>
        </w:trPr>
        <w:tc>
          <w:tcPr>
            <w:tcW w:w="5490" w:type="dxa"/>
            <w:hideMark/>
          </w:tcPr>
          <w:p w14:paraId="5D9EAD4E" w14:textId="67486266" w:rsidR="00F679F2" w:rsidRPr="001B6135" w:rsidRDefault="00F679F2" w:rsidP="001B6135">
            <w:pPr>
              <w:tabs>
                <w:tab w:val="left" w:pos="3390"/>
              </w:tabs>
              <w:spacing w:line="340" w:lineRule="exact"/>
              <w:jc w:val="thaiDistribute"/>
              <w:rPr>
                <w:rFonts w:asciiTheme="majorBidi" w:hAnsiTheme="majorBidi" w:cstheme="majorBidi"/>
                <w:b/>
                <w:bCs/>
                <w:sz w:val="28"/>
                <w:szCs w:val="28"/>
              </w:rPr>
            </w:pPr>
            <w:r w:rsidRPr="001B6135">
              <w:rPr>
                <w:rFonts w:asciiTheme="majorBidi" w:hAnsiTheme="majorBidi" w:cstheme="majorBidi"/>
                <w:b/>
                <w:bCs/>
                <w:sz w:val="28"/>
                <w:szCs w:val="28"/>
              </w:rPr>
              <w:t xml:space="preserve">Net book value as at December 31, </w:t>
            </w:r>
            <w:r w:rsidR="00017A7C" w:rsidRPr="001B6135">
              <w:rPr>
                <w:rFonts w:asciiTheme="majorBidi" w:hAnsiTheme="majorBidi" w:cstheme="majorBidi"/>
                <w:b/>
                <w:bCs/>
                <w:sz w:val="28"/>
                <w:szCs w:val="28"/>
              </w:rPr>
              <w:t>2020</w:t>
            </w:r>
          </w:p>
        </w:tc>
        <w:tc>
          <w:tcPr>
            <w:tcW w:w="180" w:type="dxa"/>
          </w:tcPr>
          <w:p w14:paraId="2B6B8173" w14:textId="77777777" w:rsidR="00F679F2" w:rsidRPr="001B6135" w:rsidRDefault="00F679F2"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tcPr>
          <w:p w14:paraId="5651DE3C" w14:textId="45537AE9" w:rsidR="00F679F2" w:rsidRPr="001B6135" w:rsidRDefault="00F679F2"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646,912</w:t>
            </w:r>
          </w:p>
        </w:tc>
        <w:tc>
          <w:tcPr>
            <w:tcW w:w="180" w:type="dxa"/>
            <w:tcBorders>
              <w:top w:val="nil"/>
              <w:left w:val="nil"/>
              <w:right w:val="nil"/>
            </w:tcBorders>
          </w:tcPr>
          <w:p w14:paraId="1DC78C40" w14:textId="77777777" w:rsidR="00F679F2" w:rsidRPr="001B6135" w:rsidRDefault="00F679F2" w:rsidP="001B6135">
            <w:pPr>
              <w:tabs>
                <w:tab w:val="left" w:pos="3390"/>
              </w:tabs>
              <w:spacing w:line="34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0B5C2EAC" w14:textId="29CC5219" w:rsidR="00F679F2" w:rsidRPr="001B6135" w:rsidRDefault="00F679F2"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192,470</w:t>
            </w:r>
          </w:p>
        </w:tc>
      </w:tr>
      <w:tr w:rsidR="006D48AC" w:rsidRPr="001B6135" w14:paraId="7A88FAEA" w14:textId="77777777" w:rsidTr="00D0160C">
        <w:trPr>
          <w:cantSplit/>
          <w:trHeight w:val="253"/>
        </w:trPr>
        <w:tc>
          <w:tcPr>
            <w:tcW w:w="5490" w:type="dxa"/>
            <w:hideMark/>
          </w:tcPr>
          <w:p w14:paraId="79B41F52" w14:textId="39FF2A51" w:rsidR="006D48AC" w:rsidRPr="001B6135" w:rsidRDefault="006D48AC" w:rsidP="001B6135">
            <w:pPr>
              <w:tabs>
                <w:tab w:val="left" w:pos="3390"/>
              </w:tabs>
              <w:spacing w:line="340" w:lineRule="exact"/>
              <w:jc w:val="thaiDistribute"/>
              <w:rPr>
                <w:rFonts w:asciiTheme="majorBidi" w:hAnsiTheme="majorBidi" w:cstheme="majorBidi"/>
                <w:b/>
                <w:bCs/>
                <w:sz w:val="28"/>
                <w:szCs w:val="28"/>
              </w:rPr>
            </w:pPr>
            <w:r w:rsidRPr="001B6135">
              <w:rPr>
                <w:rFonts w:asciiTheme="majorBidi" w:hAnsiTheme="majorBidi" w:cstheme="majorBidi"/>
                <w:b/>
                <w:bCs/>
                <w:sz w:val="28"/>
                <w:szCs w:val="28"/>
              </w:rPr>
              <w:t>Net book value as at December 31, 2021</w:t>
            </w:r>
          </w:p>
        </w:tc>
        <w:tc>
          <w:tcPr>
            <w:tcW w:w="180" w:type="dxa"/>
          </w:tcPr>
          <w:p w14:paraId="0E2282BB" w14:textId="77777777" w:rsidR="006D48AC" w:rsidRPr="001B6135" w:rsidRDefault="006D48AC"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tcPr>
          <w:p w14:paraId="5CFDEFD0" w14:textId="1A30E620" w:rsidR="006D48AC" w:rsidRPr="001B6135" w:rsidRDefault="006D48AC"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434,184</w:t>
            </w:r>
          </w:p>
        </w:tc>
        <w:tc>
          <w:tcPr>
            <w:tcW w:w="180" w:type="dxa"/>
            <w:tcBorders>
              <w:left w:val="nil"/>
              <w:right w:val="nil"/>
            </w:tcBorders>
          </w:tcPr>
          <w:p w14:paraId="14E5DB07" w14:textId="77777777" w:rsidR="006D48AC" w:rsidRPr="001B6135" w:rsidRDefault="006D48AC" w:rsidP="001B6135">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51105490" w14:textId="0C2F617D" w:rsidR="006D48AC" w:rsidRPr="001B6135" w:rsidRDefault="006D48AC"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270,774</w:t>
            </w:r>
          </w:p>
        </w:tc>
      </w:tr>
      <w:tr w:rsidR="004656E6" w:rsidRPr="001B6135" w14:paraId="02E4C198" w14:textId="77777777" w:rsidTr="00D0160C">
        <w:trPr>
          <w:cantSplit/>
          <w:trHeight w:val="40"/>
        </w:trPr>
        <w:tc>
          <w:tcPr>
            <w:tcW w:w="5490" w:type="dxa"/>
          </w:tcPr>
          <w:p w14:paraId="740EE4B5" w14:textId="77777777" w:rsidR="004656E6" w:rsidRPr="001B6135" w:rsidRDefault="004656E6" w:rsidP="001B6135">
            <w:pPr>
              <w:tabs>
                <w:tab w:val="left" w:pos="3390"/>
              </w:tabs>
              <w:spacing w:line="340" w:lineRule="exact"/>
              <w:jc w:val="thaiDistribute"/>
              <w:rPr>
                <w:rFonts w:asciiTheme="majorBidi" w:hAnsiTheme="majorBidi" w:cstheme="majorBidi"/>
                <w:sz w:val="28"/>
                <w:szCs w:val="28"/>
              </w:rPr>
            </w:pPr>
          </w:p>
        </w:tc>
        <w:tc>
          <w:tcPr>
            <w:tcW w:w="180" w:type="dxa"/>
          </w:tcPr>
          <w:p w14:paraId="7A68DDC6" w14:textId="77777777" w:rsidR="004656E6" w:rsidRPr="001B6135" w:rsidRDefault="004656E6"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tcPr>
          <w:p w14:paraId="2410F608" w14:textId="77777777" w:rsidR="004656E6" w:rsidRPr="001B6135" w:rsidRDefault="004656E6" w:rsidP="001B6135">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39BB698C" w14:textId="77777777" w:rsidR="004656E6" w:rsidRPr="001B6135" w:rsidRDefault="004656E6" w:rsidP="001B6135">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65CCF520" w14:textId="77777777" w:rsidR="004656E6" w:rsidRPr="001B6135" w:rsidRDefault="004656E6" w:rsidP="001B6135">
            <w:pPr>
              <w:tabs>
                <w:tab w:val="left" w:pos="-90"/>
                <w:tab w:val="left" w:pos="1728"/>
                <w:tab w:val="left" w:pos="3390"/>
              </w:tabs>
              <w:spacing w:line="340" w:lineRule="exact"/>
              <w:jc w:val="right"/>
              <w:rPr>
                <w:rFonts w:asciiTheme="majorBidi" w:hAnsiTheme="majorBidi" w:cstheme="majorBidi"/>
                <w:sz w:val="28"/>
                <w:szCs w:val="28"/>
              </w:rPr>
            </w:pPr>
          </w:p>
        </w:tc>
      </w:tr>
      <w:tr w:rsidR="00F424A1" w:rsidRPr="001B6135" w14:paraId="0B16E008" w14:textId="77777777" w:rsidTr="00463F5E">
        <w:trPr>
          <w:cantSplit/>
          <w:trHeight w:val="326"/>
        </w:trPr>
        <w:tc>
          <w:tcPr>
            <w:tcW w:w="7290" w:type="dxa"/>
            <w:gridSpan w:val="3"/>
            <w:hideMark/>
          </w:tcPr>
          <w:p w14:paraId="78AFF453" w14:textId="4D80B1D2" w:rsidR="00F424A1" w:rsidRPr="001B6135" w:rsidRDefault="00F424A1" w:rsidP="001B6135">
            <w:pPr>
              <w:tabs>
                <w:tab w:val="left" w:pos="3390"/>
              </w:tabs>
              <w:spacing w:line="340" w:lineRule="exact"/>
              <w:rPr>
                <w:rFonts w:asciiTheme="majorBidi" w:hAnsiTheme="majorBidi" w:cstheme="majorBidi"/>
                <w:sz w:val="28"/>
                <w:szCs w:val="28"/>
              </w:rPr>
            </w:pPr>
            <w:r w:rsidRPr="001B6135">
              <w:rPr>
                <w:rFonts w:asciiTheme="majorBidi" w:hAnsiTheme="majorBidi" w:cstheme="majorBidi"/>
                <w:b/>
                <w:bCs/>
                <w:sz w:val="28"/>
                <w:szCs w:val="28"/>
              </w:rPr>
              <w:t>Amortization expenses included in the statement of comprehensive income for the year:</w:t>
            </w:r>
          </w:p>
        </w:tc>
        <w:tc>
          <w:tcPr>
            <w:tcW w:w="180" w:type="dxa"/>
          </w:tcPr>
          <w:p w14:paraId="113D1ABA" w14:textId="77777777" w:rsidR="00F424A1" w:rsidRPr="001B6135" w:rsidRDefault="00F424A1" w:rsidP="001B6135">
            <w:pPr>
              <w:tabs>
                <w:tab w:val="left" w:pos="3390"/>
              </w:tabs>
              <w:spacing w:line="340" w:lineRule="exact"/>
              <w:jc w:val="right"/>
              <w:rPr>
                <w:rFonts w:asciiTheme="majorBidi" w:hAnsiTheme="majorBidi" w:cstheme="majorBidi"/>
                <w:sz w:val="28"/>
                <w:szCs w:val="28"/>
              </w:rPr>
            </w:pPr>
          </w:p>
        </w:tc>
        <w:tc>
          <w:tcPr>
            <w:tcW w:w="1890" w:type="dxa"/>
          </w:tcPr>
          <w:p w14:paraId="70370DBC" w14:textId="77777777" w:rsidR="00F424A1" w:rsidRPr="001B6135" w:rsidRDefault="00F424A1" w:rsidP="001B6135">
            <w:pPr>
              <w:tabs>
                <w:tab w:val="left" w:pos="-90"/>
                <w:tab w:val="left" w:pos="1728"/>
                <w:tab w:val="left" w:pos="3390"/>
              </w:tabs>
              <w:spacing w:line="340" w:lineRule="exact"/>
              <w:jc w:val="right"/>
              <w:rPr>
                <w:rFonts w:asciiTheme="majorBidi" w:hAnsiTheme="majorBidi" w:cstheme="majorBidi"/>
                <w:sz w:val="28"/>
                <w:szCs w:val="28"/>
              </w:rPr>
            </w:pPr>
          </w:p>
        </w:tc>
      </w:tr>
      <w:tr w:rsidR="006D48AC" w:rsidRPr="001B6135" w14:paraId="0EE92C5C" w14:textId="77777777" w:rsidTr="00D0160C">
        <w:trPr>
          <w:cantSplit/>
          <w:trHeight w:val="272"/>
        </w:trPr>
        <w:tc>
          <w:tcPr>
            <w:tcW w:w="5490" w:type="dxa"/>
            <w:hideMark/>
          </w:tcPr>
          <w:p w14:paraId="079D5AC4" w14:textId="4A6B4ECA" w:rsidR="006D48AC" w:rsidRPr="001B6135" w:rsidRDefault="006D48AC"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Ended December 31, 2020</w:t>
            </w:r>
          </w:p>
        </w:tc>
        <w:tc>
          <w:tcPr>
            <w:tcW w:w="180" w:type="dxa"/>
          </w:tcPr>
          <w:p w14:paraId="3AAFCC19" w14:textId="77777777" w:rsidR="006D48AC" w:rsidRPr="001B6135" w:rsidRDefault="006D48AC"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tcPr>
          <w:p w14:paraId="0535AC15" w14:textId="6BAAA6BC" w:rsidR="006D48AC" w:rsidRPr="001B6135" w:rsidRDefault="006D48AC"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346,281</w:t>
            </w:r>
          </w:p>
        </w:tc>
        <w:tc>
          <w:tcPr>
            <w:tcW w:w="180" w:type="dxa"/>
            <w:tcBorders>
              <w:top w:val="nil"/>
              <w:left w:val="nil"/>
              <w:right w:val="nil"/>
            </w:tcBorders>
          </w:tcPr>
          <w:p w14:paraId="771762AA" w14:textId="77777777" w:rsidR="006D48AC" w:rsidRPr="001B6135" w:rsidRDefault="006D48AC" w:rsidP="001B6135">
            <w:pPr>
              <w:tabs>
                <w:tab w:val="left" w:pos="3390"/>
              </w:tabs>
              <w:spacing w:line="34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57310712" w14:textId="65FB05F8" w:rsidR="006D48AC" w:rsidRPr="001B6135" w:rsidRDefault="006D48AC"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185,905</w:t>
            </w:r>
          </w:p>
        </w:tc>
      </w:tr>
      <w:tr w:rsidR="006D48AC" w:rsidRPr="001B6135" w14:paraId="13AC4BF8" w14:textId="77777777" w:rsidTr="00D0160C">
        <w:trPr>
          <w:cantSplit/>
          <w:trHeight w:val="272"/>
        </w:trPr>
        <w:tc>
          <w:tcPr>
            <w:tcW w:w="5490" w:type="dxa"/>
            <w:hideMark/>
          </w:tcPr>
          <w:p w14:paraId="225791B3" w14:textId="6BD07154" w:rsidR="006D48AC" w:rsidRPr="001B6135" w:rsidRDefault="006D48AC" w:rsidP="001B6135">
            <w:pPr>
              <w:tabs>
                <w:tab w:val="left" w:pos="3390"/>
              </w:tabs>
              <w:spacing w:line="340" w:lineRule="exact"/>
              <w:jc w:val="thaiDistribute"/>
              <w:rPr>
                <w:rFonts w:asciiTheme="majorBidi" w:hAnsiTheme="majorBidi" w:cstheme="majorBidi"/>
                <w:sz w:val="28"/>
                <w:szCs w:val="28"/>
              </w:rPr>
            </w:pPr>
            <w:r w:rsidRPr="001B6135">
              <w:rPr>
                <w:rFonts w:asciiTheme="majorBidi" w:hAnsiTheme="majorBidi" w:cstheme="majorBidi"/>
                <w:sz w:val="28"/>
                <w:szCs w:val="28"/>
              </w:rPr>
              <w:t>Ended December 31, 2021</w:t>
            </w:r>
          </w:p>
        </w:tc>
        <w:tc>
          <w:tcPr>
            <w:tcW w:w="180" w:type="dxa"/>
          </w:tcPr>
          <w:p w14:paraId="147D566C" w14:textId="77777777" w:rsidR="006D48AC" w:rsidRPr="001B6135" w:rsidRDefault="006D48AC" w:rsidP="001B6135">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tcPr>
          <w:p w14:paraId="27693145" w14:textId="4AF39575" w:rsidR="006D48AC" w:rsidRPr="001B6135" w:rsidRDefault="006D48AC" w:rsidP="001B6135">
            <w:pPr>
              <w:tabs>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224,601</w:t>
            </w:r>
          </w:p>
        </w:tc>
        <w:tc>
          <w:tcPr>
            <w:tcW w:w="180" w:type="dxa"/>
            <w:tcBorders>
              <w:left w:val="nil"/>
              <w:right w:val="nil"/>
            </w:tcBorders>
          </w:tcPr>
          <w:p w14:paraId="0993FB36" w14:textId="77777777" w:rsidR="006D48AC" w:rsidRPr="001B6135" w:rsidRDefault="006D48AC" w:rsidP="001B6135">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0D19039D" w14:textId="0944FE9C" w:rsidR="006D48AC" w:rsidRPr="001B6135" w:rsidRDefault="006D48AC" w:rsidP="001B6135">
            <w:pPr>
              <w:tabs>
                <w:tab w:val="left" w:pos="-90"/>
                <w:tab w:val="left" w:pos="1728"/>
                <w:tab w:val="left" w:pos="3390"/>
              </w:tabs>
              <w:spacing w:line="340" w:lineRule="exact"/>
              <w:jc w:val="right"/>
              <w:rPr>
                <w:rFonts w:asciiTheme="majorBidi" w:hAnsiTheme="majorBidi" w:cstheme="majorBidi"/>
                <w:sz w:val="28"/>
                <w:szCs w:val="28"/>
              </w:rPr>
            </w:pPr>
            <w:r w:rsidRPr="001B6135">
              <w:rPr>
                <w:rFonts w:asciiTheme="majorBidi" w:hAnsiTheme="majorBidi" w:cstheme="majorBidi"/>
                <w:sz w:val="28"/>
                <w:szCs w:val="28"/>
              </w:rPr>
              <w:t>61,196</w:t>
            </w:r>
          </w:p>
        </w:tc>
      </w:tr>
    </w:tbl>
    <w:p w14:paraId="2877781C" w14:textId="53633C72" w:rsidR="00017A7C" w:rsidRPr="001B6135" w:rsidRDefault="00017A7C" w:rsidP="001B6135">
      <w:pPr>
        <w:pStyle w:val="af3"/>
        <w:spacing w:before="120"/>
        <w:ind w:left="360"/>
        <w:jc w:val="thaiDistribute"/>
        <w:rPr>
          <w:rFonts w:asciiTheme="majorBidi" w:hAnsiTheme="majorBidi"/>
          <w:sz w:val="28"/>
        </w:rPr>
      </w:pPr>
    </w:p>
    <w:p w14:paraId="2112D122" w14:textId="5D32A9EB" w:rsidR="009A45E1" w:rsidRPr="001B6135" w:rsidRDefault="009A45E1" w:rsidP="001B6135">
      <w:pPr>
        <w:pStyle w:val="af3"/>
        <w:spacing w:before="120"/>
        <w:ind w:left="360"/>
        <w:jc w:val="thaiDistribute"/>
        <w:rPr>
          <w:rFonts w:asciiTheme="majorBidi" w:hAnsiTheme="majorBidi"/>
          <w:sz w:val="28"/>
        </w:rPr>
      </w:pPr>
    </w:p>
    <w:p w14:paraId="7BAD7409" w14:textId="77777777" w:rsidR="00F424A1" w:rsidRPr="001B6135" w:rsidRDefault="00F424A1" w:rsidP="001B6135">
      <w:pPr>
        <w:pStyle w:val="af3"/>
        <w:spacing w:before="120"/>
        <w:ind w:left="360"/>
        <w:jc w:val="thaiDistribute"/>
        <w:rPr>
          <w:rFonts w:asciiTheme="majorBidi" w:hAnsiTheme="majorBidi"/>
          <w:sz w:val="28"/>
          <w:cs/>
        </w:rPr>
      </w:pPr>
    </w:p>
    <w:p w14:paraId="649857FB" w14:textId="77777777" w:rsidR="009A45E1" w:rsidRPr="001B6135" w:rsidRDefault="009A45E1" w:rsidP="001B6135">
      <w:pPr>
        <w:pStyle w:val="af3"/>
        <w:spacing w:before="120"/>
        <w:ind w:left="360"/>
        <w:jc w:val="thaiDistribute"/>
        <w:rPr>
          <w:rFonts w:asciiTheme="majorBidi" w:hAnsiTheme="majorBidi"/>
          <w:sz w:val="28"/>
          <w:cs/>
        </w:rPr>
      </w:pPr>
    </w:p>
    <w:p w14:paraId="65575A7B" w14:textId="300C3036" w:rsidR="008F09C9" w:rsidRPr="001B6135" w:rsidRDefault="008F09C9" w:rsidP="001B6135">
      <w:pPr>
        <w:pStyle w:val="af"/>
        <w:numPr>
          <w:ilvl w:val="0"/>
          <w:numId w:val="2"/>
        </w:numPr>
        <w:tabs>
          <w:tab w:val="clear" w:pos="360"/>
        </w:tabs>
        <w:spacing w:after="120"/>
        <w:ind w:left="426" w:right="0" w:hanging="426"/>
        <w:jc w:val="thaiDistribute"/>
        <w:rPr>
          <w:rFonts w:asciiTheme="majorBidi" w:hAnsiTheme="majorBidi" w:cstheme="majorBidi"/>
          <w:b/>
          <w:bCs/>
          <w:snapToGrid w:val="0"/>
        </w:rPr>
      </w:pPr>
      <w:r w:rsidRPr="001B6135">
        <w:rPr>
          <w:rFonts w:asciiTheme="majorBidi" w:hAnsiTheme="majorBidi" w:cstheme="majorBidi"/>
          <w:b/>
          <w:bCs/>
          <w:snapToGrid w:val="0"/>
        </w:rPr>
        <w:lastRenderedPageBreak/>
        <w:t>OTHER NON – CURRENT ASSETS</w:t>
      </w:r>
    </w:p>
    <w:p w14:paraId="21AEC51E" w14:textId="76EDB578" w:rsidR="008F09C9" w:rsidRPr="001B6135" w:rsidRDefault="00B95B78" w:rsidP="001B6135">
      <w:pPr>
        <w:pStyle w:val="1"/>
        <w:numPr>
          <w:ilvl w:val="0"/>
          <w:numId w:val="0"/>
        </w:numPr>
        <w:tabs>
          <w:tab w:val="left" w:pos="0"/>
        </w:tabs>
        <w:spacing w:before="120" w:after="120"/>
        <w:jc w:val="thaiDistribute"/>
        <w:rPr>
          <w:rFonts w:asciiTheme="majorBidi" w:hAnsiTheme="majorBidi" w:cstheme="majorBidi"/>
          <w:b w:val="0"/>
          <w:bCs w:val="0"/>
          <w:i w:val="0"/>
          <w:iCs w:val="0"/>
          <w:sz w:val="28"/>
          <w:szCs w:val="28"/>
          <w:lang w:val="en-US"/>
        </w:rPr>
      </w:pPr>
      <w:r w:rsidRPr="001B6135">
        <w:rPr>
          <w:rFonts w:asciiTheme="majorBidi" w:hAnsiTheme="majorBidi" w:cstheme="majorBidi"/>
          <w:b w:val="0"/>
          <w:bCs w:val="0"/>
          <w:i w:val="0"/>
          <w:iCs w:val="0"/>
          <w:sz w:val="28"/>
          <w:szCs w:val="28"/>
        </w:rPr>
        <w:tab/>
      </w:r>
      <w:r w:rsidR="008F09C9" w:rsidRPr="001B6135">
        <w:rPr>
          <w:rFonts w:asciiTheme="majorBidi" w:hAnsiTheme="majorBidi" w:cstheme="majorBidi"/>
          <w:b w:val="0"/>
          <w:bCs w:val="0"/>
          <w:i w:val="0"/>
          <w:iCs w:val="0"/>
          <w:sz w:val="28"/>
          <w:szCs w:val="28"/>
        </w:rPr>
        <w:t xml:space="preserve">As at </w:t>
      </w:r>
      <w:r w:rsidR="00BD391B" w:rsidRPr="001B6135">
        <w:rPr>
          <w:rFonts w:asciiTheme="majorBidi" w:hAnsiTheme="majorBidi" w:cstheme="majorBidi"/>
          <w:b w:val="0"/>
          <w:bCs w:val="0"/>
          <w:i w:val="0"/>
          <w:iCs w:val="0"/>
          <w:sz w:val="28"/>
          <w:szCs w:val="28"/>
        </w:rPr>
        <w:t>December 31, 2021</w:t>
      </w:r>
      <w:r w:rsidR="00997F80" w:rsidRPr="001B6135">
        <w:rPr>
          <w:rFonts w:asciiTheme="majorBidi" w:hAnsiTheme="majorBidi" w:cstheme="majorBidi"/>
          <w:b w:val="0"/>
          <w:bCs w:val="0"/>
          <w:i w:val="0"/>
          <w:iCs w:val="0"/>
          <w:sz w:val="28"/>
          <w:szCs w:val="28"/>
        </w:rPr>
        <w:t xml:space="preserve"> and </w:t>
      </w:r>
      <w:r w:rsidR="00017A7C" w:rsidRPr="001B6135">
        <w:rPr>
          <w:rFonts w:asciiTheme="majorBidi" w:hAnsiTheme="majorBidi" w:cstheme="majorBidi"/>
          <w:b w:val="0"/>
          <w:bCs w:val="0"/>
          <w:i w:val="0"/>
          <w:iCs w:val="0"/>
          <w:sz w:val="28"/>
          <w:szCs w:val="28"/>
        </w:rPr>
        <w:t>2020</w:t>
      </w:r>
      <w:r w:rsidR="008F09C9" w:rsidRPr="001B6135">
        <w:rPr>
          <w:rFonts w:asciiTheme="majorBidi" w:hAnsiTheme="majorBidi" w:cstheme="majorBidi"/>
          <w:b w:val="0"/>
          <w:bCs w:val="0"/>
          <w:i w:val="0"/>
          <w:iCs w:val="0"/>
          <w:sz w:val="28"/>
          <w:szCs w:val="28"/>
        </w:rPr>
        <w:t xml:space="preserve"> are consist of:</w:t>
      </w:r>
    </w:p>
    <w:tbl>
      <w:tblPr>
        <w:tblW w:w="4802" w:type="pct"/>
        <w:tblInd w:w="422" w:type="dxa"/>
        <w:tblLayout w:type="fixed"/>
        <w:tblCellMar>
          <w:left w:w="62" w:type="dxa"/>
          <w:right w:w="62" w:type="dxa"/>
        </w:tblCellMar>
        <w:tblLook w:val="0000" w:firstRow="0" w:lastRow="0" w:firstColumn="0" w:lastColumn="0" w:noHBand="0" w:noVBand="0"/>
      </w:tblPr>
      <w:tblGrid>
        <w:gridCol w:w="3750"/>
        <w:gridCol w:w="1163"/>
        <w:gridCol w:w="144"/>
        <w:gridCol w:w="1331"/>
        <w:gridCol w:w="144"/>
        <w:gridCol w:w="1129"/>
        <w:gridCol w:w="154"/>
        <w:gridCol w:w="1262"/>
      </w:tblGrid>
      <w:tr w:rsidR="00E37D45" w:rsidRPr="001B6135" w14:paraId="0D443F37" w14:textId="77777777" w:rsidTr="00F465B0">
        <w:trPr>
          <w:cantSplit/>
          <w:trHeight w:val="351"/>
        </w:trPr>
        <w:tc>
          <w:tcPr>
            <w:tcW w:w="2066" w:type="pct"/>
            <w:shd w:val="clear" w:color="auto" w:fill="auto"/>
          </w:tcPr>
          <w:p w14:paraId="37C2F3E8" w14:textId="77777777" w:rsidR="008F09C9" w:rsidRPr="001B6135" w:rsidRDefault="008F09C9" w:rsidP="001B6135">
            <w:pPr>
              <w:spacing w:line="240" w:lineRule="auto"/>
              <w:ind w:right="-13"/>
              <w:jc w:val="thaiDistribute"/>
              <w:rPr>
                <w:rFonts w:asciiTheme="majorBidi" w:hAnsiTheme="majorBidi" w:cstheme="majorBidi"/>
                <w:sz w:val="28"/>
                <w:szCs w:val="28"/>
              </w:rPr>
            </w:pPr>
          </w:p>
        </w:tc>
        <w:tc>
          <w:tcPr>
            <w:tcW w:w="2934" w:type="pct"/>
            <w:gridSpan w:val="7"/>
            <w:tcBorders>
              <w:bottom w:val="single" w:sz="4" w:space="0" w:color="auto"/>
            </w:tcBorders>
            <w:shd w:val="clear" w:color="auto" w:fill="auto"/>
          </w:tcPr>
          <w:p w14:paraId="4D13D7A2" w14:textId="41E8ED83" w:rsidR="008F09C9" w:rsidRPr="001B6135" w:rsidRDefault="00B95B78" w:rsidP="001B6135">
            <w:pPr>
              <w:tabs>
                <w:tab w:val="left" w:pos="6458"/>
              </w:tabs>
              <w:spacing w:line="240" w:lineRule="auto"/>
              <w:ind w:left="-101"/>
              <w:jc w:val="right"/>
              <w:rPr>
                <w:rFonts w:asciiTheme="majorBidi" w:hAnsiTheme="majorBidi" w:cstheme="majorBidi"/>
                <w:snapToGrid w:val="0"/>
                <w:sz w:val="28"/>
                <w:szCs w:val="28"/>
                <w:lang w:eastAsia="th-TH"/>
              </w:rPr>
            </w:pPr>
            <w:r w:rsidRPr="001B6135">
              <w:rPr>
                <w:rFonts w:asciiTheme="majorBidi" w:hAnsiTheme="majorBidi" w:cstheme="majorBidi"/>
                <w:sz w:val="28"/>
                <w:szCs w:val="28"/>
                <w:lang w:val="en-US"/>
              </w:rPr>
              <w:t>(Unit: Baht)</w:t>
            </w:r>
          </w:p>
        </w:tc>
      </w:tr>
      <w:tr w:rsidR="00E37D45" w:rsidRPr="001B6135" w14:paraId="0F717C7A" w14:textId="77777777" w:rsidTr="00F465B0">
        <w:trPr>
          <w:cantSplit/>
          <w:trHeight w:val="351"/>
        </w:trPr>
        <w:tc>
          <w:tcPr>
            <w:tcW w:w="2066" w:type="pct"/>
            <w:shd w:val="clear" w:color="auto" w:fill="auto"/>
          </w:tcPr>
          <w:p w14:paraId="0E39E0E6" w14:textId="77777777" w:rsidR="008F09C9" w:rsidRPr="001B6135" w:rsidRDefault="008F09C9" w:rsidP="001B6135">
            <w:pPr>
              <w:spacing w:line="240" w:lineRule="auto"/>
              <w:ind w:right="-13"/>
              <w:jc w:val="thaiDistribute"/>
              <w:rPr>
                <w:rFonts w:asciiTheme="majorBidi" w:hAnsiTheme="majorBidi" w:cstheme="majorBidi"/>
                <w:sz w:val="28"/>
                <w:szCs w:val="28"/>
              </w:rPr>
            </w:pPr>
          </w:p>
        </w:tc>
        <w:tc>
          <w:tcPr>
            <w:tcW w:w="1453" w:type="pct"/>
            <w:gridSpan w:val="3"/>
            <w:tcBorders>
              <w:top w:val="single" w:sz="4" w:space="0" w:color="auto"/>
              <w:bottom w:val="single" w:sz="4" w:space="0" w:color="auto"/>
            </w:tcBorders>
            <w:shd w:val="clear" w:color="auto" w:fill="auto"/>
          </w:tcPr>
          <w:p w14:paraId="5D7588B5" w14:textId="6D0F382E" w:rsidR="008F09C9" w:rsidRPr="001B6135" w:rsidRDefault="00B95B78"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lang w:val="en-US"/>
              </w:rPr>
              <w:t>Consolidated</w:t>
            </w:r>
          </w:p>
        </w:tc>
        <w:tc>
          <w:tcPr>
            <w:tcW w:w="79" w:type="pct"/>
            <w:shd w:val="clear" w:color="auto" w:fill="auto"/>
          </w:tcPr>
          <w:p w14:paraId="010A6797" w14:textId="77777777" w:rsidR="008F09C9" w:rsidRPr="001B6135" w:rsidRDefault="008F09C9" w:rsidP="001B6135">
            <w:pPr>
              <w:spacing w:line="240" w:lineRule="auto"/>
              <w:jc w:val="center"/>
              <w:rPr>
                <w:rFonts w:asciiTheme="majorBidi" w:hAnsiTheme="majorBidi" w:cstheme="majorBidi"/>
                <w:sz w:val="28"/>
                <w:szCs w:val="28"/>
              </w:rPr>
            </w:pPr>
          </w:p>
        </w:tc>
        <w:tc>
          <w:tcPr>
            <w:tcW w:w="1402" w:type="pct"/>
            <w:gridSpan w:val="3"/>
            <w:tcBorders>
              <w:top w:val="single" w:sz="4" w:space="0" w:color="auto"/>
              <w:bottom w:val="single" w:sz="4" w:space="0" w:color="auto"/>
            </w:tcBorders>
            <w:shd w:val="clear" w:color="auto" w:fill="auto"/>
          </w:tcPr>
          <w:p w14:paraId="0734CB8C" w14:textId="443E3825" w:rsidR="008F09C9" w:rsidRPr="001B6135" w:rsidRDefault="00B95B78"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lang w:val="en-US"/>
              </w:rPr>
              <w:t>Separate</w:t>
            </w:r>
          </w:p>
        </w:tc>
      </w:tr>
      <w:tr w:rsidR="00F465B0" w:rsidRPr="001B6135" w14:paraId="75F9CADC" w14:textId="77777777" w:rsidTr="00F465B0">
        <w:trPr>
          <w:cantSplit/>
          <w:trHeight w:val="351"/>
        </w:trPr>
        <w:tc>
          <w:tcPr>
            <w:tcW w:w="2066" w:type="pct"/>
            <w:shd w:val="clear" w:color="auto" w:fill="auto"/>
          </w:tcPr>
          <w:p w14:paraId="0FC0FF4C" w14:textId="74366453" w:rsidR="008F09C9" w:rsidRPr="001B6135" w:rsidRDefault="008F09C9" w:rsidP="001B6135">
            <w:pPr>
              <w:spacing w:line="240" w:lineRule="auto"/>
              <w:ind w:right="-13"/>
              <w:jc w:val="thaiDistribute"/>
              <w:rPr>
                <w:rFonts w:asciiTheme="majorBidi" w:hAnsiTheme="majorBidi" w:cstheme="majorBidi"/>
                <w:b/>
                <w:bCs/>
                <w:sz w:val="28"/>
                <w:szCs w:val="28"/>
              </w:rPr>
            </w:pPr>
          </w:p>
        </w:tc>
        <w:tc>
          <w:tcPr>
            <w:tcW w:w="641" w:type="pct"/>
            <w:tcBorders>
              <w:top w:val="single" w:sz="4" w:space="0" w:color="auto"/>
              <w:bottom w:val="single" w:sz="4" w:space="0" w:color="auto"/>
            </w:tcBorders>
            <w:shd w:val="clear" w:color="auto" w:fill="auto"/>
          </w:tcPr>
          <w:p w14:paraId="7A0EAD75" w14:textId="09290DC0" w:rsidR="008F09C9" w:rsidRPr="001B6135" w:rsidRDefault="00997F80" w:rsidP="001B6135">
            <w:pPr>
              <w:spacing w:line="240" w:lineRule="auto"/>
              <w:ind w:left="-37" w:right="-67"/>
              <w:jc w:val="center"/>
              <w:rPr>
                <w:rFonts w:asciiTheme="majorBidi" w:hAnsiTheme="majorBidi" w:cstheme="majorBidi"/>
                <w:sz w:val="28"/>
                <w:szCs w:val="28"/>
              </w:rPr>
            </w:pPr>
            <w:r w:rsidRPr="001B6135">
              <w:rPr>
                <w:rFonts w:asciiTheme="majorBidi" w:hAnsiTheme="majorBidi" w:cstheme="majorBidi"/>
                <w:sz w:val="28"/>
                <w:szCs w:val="28"/>
              </w:rPr>
              <w:t>December</w:t>
            </w:r>
            <w:r w:rsidR="00B95B78" w:rsidRPr="001B6135">
              <w:rPr>
                <w:rFonts w:asciiTheme="majorBidi" w:hAnsiTheme="majorBidi" w:cstheme="majorBidi"/>
                <w:sz w:val="28"/>
                <w:szCs w:val="28"/>
              </w:rPr>
              <w:t xml:space="preserve"> </w:t>
            </w:r>
            <w:r w:rsidR="000E6F35" w:rsidRPr="001B6135">
              <w:rPr>
                <w:rFonts w:asciiTheme="majorBidi" w:hAnsiTheme="majorBidi" w:cstheme="majorBidi"/>
                <w:sz w:val="28"/>
                <w:szCs w:val="28"/>
              </w:rPr>
              <w:br/>
            </w:r>
            <w:r w:rsidR="00B95B78" w:rsidRPr="001B6135">
              <w:rPr>
                <w:rFonts w:asciiTheme="majorBidi" w:hAnsiTheme="majorBidi" w:cstheme="majorBidi"/>
                <w:sz w:val="28"/>
                <w:szCs w:val="28"/>
              </w:rPr>
              <w:t>31, 2020</w:t>
            </w:r>
          </w:p>
        </w:tc>
        <w:tc>
          <w:tcPr>
            <w:tcW w:w="79" w:type="pct"/>
            <w:tcBorders>
              <w:top w:val="single" w:sz="4" w:space="0" w:color="auto"/>
            </w:tcBorders>
            <w:shd w:val="clear" w:color="auto" w:fill="auto"/>
          </w:tcPr>
          <w:p w14:paraId="20215575" w14:textId="77777777" w:rsidR="008F09C9" w:rsidRPr="001B6135" w:rsidRDefault="008F09C9" w:rsidP="001B6135">
            <w:pPr>
              <w:spacing w:line="240" w:lineRule="auto"/>
              <w:ind w:left="-37" w:right="-67"/>
              <w:jc w:val="center"/>
              <w:rPr>
                <w:rFonts w:asciiTheme="majorBidi" w:hAnsiTheme="majorBidi" w:cstheme="majorBidi"/>
                <w:sz w:val="28"/>
                <w:szCs w:val="28"/>
              </w:rPr>
            </w:pPr>
          </w:p>
        </w:tc>
        <w:tc>
          <w:tcPr>
            <w:tcW w:w="733" w:type="pct"/>
            <w:tcBorders>
              <w:top w:val="single" w:sz="4" w:space="0" w:color="auto"/>
              <w:left w:val="nil"/>
              <w:bottom w:val="single" w:sz="4" w:space="0" w:color="auto"/>
            </w:tcBorders>
            <w:shd w:val="clear" w:color="auto" w:fill="auto"/>
          </w:tcPr>
          <w:p w14:paraId="39D8339C" w14:textId="78013AB7" w:rsidR="008F09C9" w:rsidRPr="001B6135" w:rsidRDefault="00B95B78" w:rsidP="001B6135">
            <w:pPr>
              <w:spacing w:line="240" w:lineRule="auto"/>
              <w:ind w:left="-37" w:right="-67"/>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000E6F35" w:rsidRPr="001B6135">
              <w:rPr>
                <w:rFonts w:asciiTheme="majorBidi" w:hAnsiTheme="majorBidi" w:cstheme="majorBidi"/>
                <w:sz w:val="28"/>
                <w:szCs w:val="28"/>
              </w:rPr>
              <w:br/>
            </w:r>
            <w:r w:rsidRPr="001B6135">
              <w:rPr>
                <w:rFonts w:asciiTheme="majorBidi" w:hAnsiTheme="majorBidi" w:cstheme="majorBidi"/>
                <w:sz w:val="28"/>
                <w:szCs w:val="28"/>
              </w:rPr>
              <w:t xml:space="preserve">31, </w:t>
            </w:r>
            <w:r w:rsidR="00017A7C" w:rsidRPr="001B6135">
              <w:rPr>
                <w:rFonts w:asciiTheme="majorBidi" w:hAnsiTheme="majorBidi" w:cstheme="majorBidi"/>
                <w:sz w:val="28"/>
                <w:szCs w:val="28"/>
              </w:rPr>
              <w:t>2020</w:t>
            </w:r>
          </w:p>
        </w:tc>
        <w:tc>
          <w:tcPr>
            <w:tcW w:w="79" w:type="pct"/>
            <w:shd w:val="clear" w:color="auto" w:fill="auto"/>
          </w:tcPr>
          <w:p w14:paraId="3640B3CD" w14:textId="77777777" w:rsidR="008F09C9" w:rsidRPr="001B6135" w:rsidRDefault="008F09C9" w:rsidP="001B6135">
            <w:pPr>
              <w:spacing w:line="240" w:lineRule="auto"/>
              <w:ind w:left="-37" w:right="-67"/>
              <w:jc w:val="center"/>
              <w:rPr>
                <w:rFonts w:asciiTheme="majorBidi" w:hAnsiTheme="majorBidi" w:cstheme="majorBidi"/>
                <w:sz w:val="28"/>
                <w:szCs w:val="28"/>
              </w:rPr>
            </w:pPr>
          </w:p>
        </w:tc>
        <w:tc>
          <w:tcPr>
            <w:tcW w:w="622" w:type="pct"/>
            <w:tcBorders>
              <w:bottom w:val="single" w:sz="4" w:space="0" w:color="auto"/>
            </w:tcBorders>
            <w:shd w:val="clear" w:color="auto" w:fill="auto"/>
          </w:tcPr>
          <w:p w14:paraId="6B3E87ED" w14:textId="023A8D3C" w:rsidR="008F09C9" w:rsidRPr="001B6135" w:rsidRDefault="00997F80" w:rsidP="001B6135">
            <w:pPr>
              <w:spacing w:line="240" w:lineRule="auto"/>
              <w:ind w:left="-37" w:right="-67"/>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000E6F35" w:rsidRPr="001B6135">
              <w:rPr>
                <w:rFonts w:asciiTheme="majorBidi" w:hAnsiTheme="majorBidi" w:cstheme="majorBidi"/>
                <w:sz w:val="28"/>
                <w:szCs w:val="28"/>
              </w:rPr>
              <w:br/>
            </w:r>
            <w:r w:rsidRPr="001B6135">
              <w:rPr>
                <w:rFonts w:asciiTheme="majorBidi" w:hAnsiTheme="majorBidi" w:cstheme="majorBidi"/>
                <w:sz w:val="28"/>
                <w:szCs w:val="28"/>
              </w:rPr>
              <w:t>31, 2020</w:t>
            </w:r>
          </w:p>
        </w:tc>
        <w:tc>
          <w:tcPr>
            <w:tcW w:w="85" w:type="pct"/>
            <w:shd w:val="clear" w:color="auto" w:fill="auto"/>
          </w:tcPr>
          <w:p w14:paraId="58F181BD" w14:textId="77777777" w:rsidR="008F09C9" w:rsidRPr="001B6135" w:rsidRDefault="008F09C9" w:rsidP="001B6135">
            <w:pPr>
              <w:spacing w:line="240" w:lineRule="auto"/>
              <w:ind w:left="-37" w:right="-67"/>
              <w:jc w:val="center"/>
              <w:rPr>
                <w:rFonts w:asciiTheme="majorBidi" w:hAnsiTheme="majorBidi" w:cstheme="majorBidi"/>
                <w:sz w:val="28"/>
                <w:szCs w:val="28"/>
              </w:rPr>
            </w:pPr>
          </w:p>
        </w:tc>
        <w:tc>
          <w:tcPr>
            <w:tcW w:w="695" w:type="pct"/>
            <w:tcBorders>
              <w:left w:val="nil"/>
              <w:bottom w:val="single" w:sz="4" w:space="0" w:color="auto"/>
            </w:tcBorders>
            <w:shd w:val="clear" w:color="auto" w:fill="auto"/>
          </w:tcPr>
          <w:p w14:paraId="440B0634" w14:textId="60C36497" w:rsidR="008F09C9" w:rsidRPr="001B6135" w:rsidRDefault="00B95B78" w:rsidP="001B6135">
            <w:pPr>
              <w:spacing w:line="240" w:lineRule="auto"/>
              <w:ind w:left="-37" w:right="-67"/>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000E6F35" w:rsidRPr="001B6135">
              <w:rPr>
                <w:rFonts w:asciiTheme="majorBidi" w:hAnsiTheme="majorBidi" w:cstheme="majorBidi"/>
                <w:sz w:val="28"/>
                <w:szCs w:val="28"/>
              </w:rPr>
              <w:br/>
            </w:r>
            <w:r w:rsidRPr="001B6135">
              <w:rPr>
                <w:rFonts w:asciiTheme="majorBidi" w:hAnsiTheme="majorBidi" w:cstheme="majorBidi"/>
                <w:sz w:val="28"/>
                <w:szCs w:val="28"/>
              </w:rPr>
              <w:t xml:space="preserve">31, </w:t>
            </w:r>
            <w:r w:rsidR="00017A7C" w:rsidRPr="001B6135">
              <w:rPr>
                <w:rFonts w:asciiTheme="majorBidi" w:hAnsiTheme="majorBidi" w:cstheme="majorBidi"/>
                <w:sz w:val="28"/>
                <w:szCs w:val="28"/>
              </w:rPr>
              <w:t>2020</w:t>
            </w:r>
          </w:p>
        </w:tc>
      </w:tr>
      <w:tr w:rsidR="009C0B1E" w:rsidRPr="001B6135" w14:paraId="716B1110" w14:textId="77777777" w:rsidTr="007C5B09">
        <w:trPr>
          <w:cantSplit/>
        </w:trPr>
        <w:tc>
          <w:tcPr>
            <w:tcW w:w="2066" w:type="pct"/>
            <w:shd w:val="clear" w:color="auto" w:fill="auto"/>
          </w:tcPr>
          <w:p w14:paraId="0AE84F30" w14:textId="383DF23D" w:rsidR="009C0B1E" w:rsidRPr="001B6135" w:rsidRDefault="009C0B1E" w:rsidP="001B6135">
            <w:pPr>
              <w:tabs>
                <w:tab w:val="left" w:pos="568"/>
              </w:tabs>
              <w:spacing w:line="240" w:lineRule="auto"/>
              <w:ind w:left="163" w:hanging="112"/>
              <w:rPr>
                <w:rFonts w:asciiTheme="majorBidi" w:hAnsiTheme="majorBidi" w:cstheme="majorBidi"/>
                <w:sz w:val="28"/>
                <w:szCs w:val="28"/>
                <w:lang w:val="en-US"/>
              </w:rPr>
            </w:pPr>
            <w:r w:rsidRPr="001B6135">
              <w:rPr>
                <w:rFonts w:asciiTheme="majorBidi" w:hAnsiTheme="majorBidi" w:cstheme="majorBidi"/>
                <w:sz w:val="28"/>
                <w:szCs w:val="28"/>
              </w:rPr>
              <w:t>Deposits at financial institution with commitment</w:t>
            </w:r>
          </w:p>
        </w:tc>
        <w:tc>
          <w:tcPr>
            <w:tcW w:w="641" w:type="pct"/>
            <w:tcBorders>
              <w:top w:val="single" w:sz="4" w:space="0" w:color="auto"/>
            </w:tcBorders>
            <w:shd w:val="clear" w:color="auto" w:fill="auto"/>
            <w:vAlign w:val="bottom"/>
          </w:tcPr>
          <w:p w14:paraId="0D32A242" w14:textId="3A03445C" w:rsidR="009C0B1E" w:rsidRPr="001B6135" w:rsidRDefault="009C0B1E" w:rsidP="001B6135">
            <w:pPr>
              <w:spacing w:line="240" w:lineRule="auto"/>
              <w:ind w:left="-108" w:right="38"/>
              <w:jc w:val="right"/>
              <w:rPr>
                <w:rFonts w:asciiTheme="majorBidi" w:hAnsiTheme="majorBidi" w:cstheme="majorBidi"/>
                <w:sz w:val="28"/>
                <w:szCs w:val="28"/>
                <w:cs/>
              </w:rPr>
            </w:pPr>
            <w:r w:rsidRPr="001B6135">
              <w:rPr>
                <w:rFonts w:asciiTheme="majorBidi" w:hAnsiTheme="majorBidi" w:cstheme="majorBidi"/>
                <w:sz w:val="28"/>
                <w:szCs w:val="28"/>
              </w:rPr>
              <w:t>95,236</w:t>
            </w:r>
          </w:p>
        </w:tc>
        <w:tc>
          <w:tcPr>
            <w:tcW w:w="79" w:type="pct"/>
            <w:shd w:val="clear" w:color="auto" w:fill="auto"/>
            <w:vAlign w:val="bottom"/>
          </w:tcPr>
          <w:p w14:paraId="6A876BD5" w14:textId="77777777" w:rsidR="009C0B1E" w:rsidRPr="001B6135" w:rsidRDefault="009C0B1E" w:rsidP="001B6135">
            <w:pPr>
              <w:spacing w:line="240" w:lineRule="auto"/>
              <w:jc w:val="center"/>
              <w:rPr>
                <w:rFonts w:asciiTheme="majorBidi" w:hAnsiTheme="majorBidi" w:cstheme="majorBidi"/>
                <w:color w:val="000000"/>
                <w:sz w:val="28"/>
                <w:szCs w:val="28"/>
              </w:rPr>
            </w:pPr>
          </w:p>
        </w:tc>
        <w:tc>
          <w:tcPr>
            <w:tcW w:w="733" w:type="pct"/>
            <w:tcBorders>
              <w:top w:val="single" w:sz="4" w:space="0" w:color="auto"/>
              <w:left w:val="nil"/>
            </w:tcBorders>
            <w:shd w:val="clear" w:color="auto" w:fill="auto"/>
            <w:vAlign w:val="bottom"/>
          </w:tcPr>
          <w:p w14:paraId="6840AA83" w14:textId="35582D18"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 xml:space="preserve">  7,196,888</w:t>
            </w:r>
          </w:p>
        </w:tc>
        <w:tc>
          <w:tcPr>
            <w:tcW w:w="79" w:type="pct"/>
            <w:shd w:val="clear" w:color="auto" w:fill="auto"/>
          </w:tcPr>
          <w:p w14:paraId="13DA3F28" w14:textId="77777777" w:rsidR="009C0B1E" w:rsidRPr="001B6135" w:rsidRDefault="009C0B1E" w:rsidP="001B6135">
            <w:pPr>
              <w:spacing w:line="240" w:lineRule="auto"/>
              <w:ind w:left="-108" w:right="357"/>
              <w:jc w:val="center"/>
              <w:rPr>
                <w:rFonts w:asciiTheme="majorBidi" w:hAnsiTheme="majorBidi" w:cstheme="majorBidi"/>
                <w:sz w:val="28"/>
                <w:szCs w:val="28"/>
              </w:rPr>
            </w:pPr>
          </w:p>
        </w:tc>
        <w:tc>
          <w:tcPr>
            <w:tcW w:w="622" w:type="pct"/>
            <w:tcBorders>
              <w:top w:val="single" w:sz="4" w:space="0" w:color="auto"/>
            </w:tcBorders>
            <w:shd w:val="clear" w:color="auto" w:fill="auto"/>
            <w:vAlign w:val="bottom"/>
          </w:tcPr>
          <w:p w14:paraId="36B593A9" w14:textId="57D06375"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85" w:type="pct"/>
            <w:shd w:val="clear" w:color="auto" w:fill="auto"/>
            <w:vAlign w:val="bottom"/>
          </w:tcPr>
          <w:p w14:paraId="6EEE81B9" w14:textId="77777777" w:rsidR="009C0B1E" w:rsidRPr="001B6135" w:rsidRDefault="009C0B1E" w:rsidP="001B6135">
            <w:pPr>
              <w:spacing w:line="240" w:lineRule="auto"/>
              <w:ind w:left="-108" w:right="327"/>
              <w:jc w:val="right"/>
              <w:rPr>
                <w:rFonts w:asciiTheme="majorBidi" w:hAnsiTheme="majorBidi" w:cstheme="majorBidi"/>
                <w:sz w:val="28"/>
                <w:szCs w:val="28"/>
              </w:rPr>
            </w:pPr>
          </w:p>
        </w:tc>
        <w:tc>
          <w:tcPr>
            <w:tcW w:w="695" w:type="pct"/>
            <w:tcBorders>
              <w:left w:val="nil"/>
            </w:tcBorders>
            <w:shd w:val="clear" w:color="auto" w:fill="auto"/>
            <w:vAlign w:val="bottom"/>
          </w:tcPr>
          <w:p w14:paraId="4EF39369" w14:textId="75F5DC7B"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7E6B6ACA" w14:textId="77777777" w:rsidTr="0025609F">
        <w:trPr>
          <w:cantSplit/>
          <w:trHeight w:val="87"/>
        </w:trPr>
        <w:tc>
          <w:tcPr>
            <w:tcW w:w="2066" w:type="pct"/>
            <w:shd w:val="clear" w:color="auto" w:fill="auto"/>
            <w:vAlign w:val="bottom"/>
          </w:tcPr>
          <w:p w14:paraId="337A7E8F" w14:textId="13573ECB" w:rsidR="009C0B1E" w:rsidRPr="001B6135" w:rsidRDefault="009C0B1E" w:rsidP="001B6135">
            <w:pPr>
              <w:tabs>
                <w:tab w:val="left" w:pos="568"/>
              </w:tabs>
              <w:spacing w:line="240" w:lineRule="auto"/>
              <w:ind w:left="28"/>
              <w:rPr>
                <w:rFonts w:asciiTheme="majorBidi" w:hAnsiTheme="majorBidi" w:cstheme="majorBidi"/>
                <w:sz w:val="28"/>
                <w:szCs w:val="28"/>
                <w:lang w:val="en-US"/>
              </w:rPr>
            </w:pPr>
            <w:r w:rsidRPr="001B6135">
              <w:rPr>
                <w:rFonts w:asciiTheme="majorBidi" w:hAnsiTheme="majorBidi" w:cstheme="majorBidi"/>
                <w:sz w:val="28"/>
                <w:szCs w:val="28"/>
              </w:rPr>
              <w:t>Land held for development:</w:t>
            </w:r>
          </w:p>
        </w:tc>
        <w:tc>
          <w:tcPr>
            <w:tcW w:w="641" w:type="pct"/>
            <w:shd w:val="clear" w:color="auto" w:fill="auto"/>
          </w:tcPr>
          <w:p w14:paraId="7D561594" w14:textId="77777777" w:rsidR="009C0B1E" w:rsidRPr="001B6135" w:rsidRDefault="009C0B1E" w:rsidP="001B6135">
            <w:pPr>
              <w:spacing w:line="240" w:lineRule="auto"/>
              <w:ind w:left="-108" w:right="38"/>
              <w:jc w:val="right"/>
              <w:rPr>
                <w:rFonts w:asciiTheme="majorBidi" w:hAnsiTheme="majorBidi" w:cstheme="majorBidi"/>
                <w:sz w:val="28"/>
                <w:szCs w:val="28"/>
              </w:rPr>
            </w:pPr>
          </w:p>
        </w:tc>
        <w:tc>
          <w:tcPr>
            <w:tcW w:w="79" w:type="pct"/>
            <w:shd w:val="clear" w:color="auto" w:fill="auto"/>
          </w:tcPr>
          <w:p w14:paraId="6A86C29A" w14:textId="77777777" w:rsidR="009C0B1E" w:rsidRPr="001B6135" w:rsidRDefault="009C0B1E" w:rsidP="001B6135">
            <w:pPr>
              <w:spacing w:line="240" w:lineRule="auto"/>
              <w:ind w:right="357"/>
              <w:jc w:val="center"/>
              <w:rPr>
                <w:rFonts w:asciiTheme="majorBidi" w:hAnsiTheme="majorBidi" w:cstheme="majorBidi"/>
                <w:sz w:val="28"/>
                <w:szCs w:val="28"/>
              </w:rPr>
            </w:pPr>
          </w:p>
        </w:tc>
        <w:tc>
          <w:tcPr>
            <w:tcW w:w="733" w:type="pct"/>
            <w:tcBorders>
              <w:left w:val="nil"/>
            </w:tcBorders>
            <w:shd w:val="clear" w:color="auto" w:fill="auto"/>
          </w:tcPr>
          <w:p w14:paraId="4EE48741" w14:textId="77777777" w:rsidR="009C0B1E" w:rsidRPr="001B6135" w:rsidRDefault="009C0B1E" w:rsidP="001B6135">
            <w:pPr>
              <w:spacing w:line="240" w:lineRule="auto"/>
              <w:ind w:left="-108" w:right="38"/>
              <w:jc w:val="right"/>
              <w:rPr>
                <w:rFonts w:asciiTheme="majorBidi" w:hAnsiTheme="majorBidi" w:cstheme="majorBidi"/>
                <w:sz w:val="28"/>
                <w:szCs w:val="28"/>
              </w:rPr>
            </w:pPr>
          </w:p>
        </w:tc>
        <w:tc>
          <w:tcPr>
            <w:tcW w:w="79" w:type="pct"/>
            <w:shd w:val="clear" w:color="auto" w:fill="auto"/>
          </w:tcPr>
          <w:p w14:paraId="3025A560" w14:textId="77777777" w:rsidR="009C0B1E" w:rsidRPr="001B6135" w:rsidRDefault="009C0B1E" w:rsidP="001B6135">
            <w:pPr>
              <w:spacing w:line="240" w:lineRule="auto"/>
              <w:ind w:right="357"/>
              <w:jc w:val="right"/>
              <w:rPr>
                <w:rFonts w:asciiTheme="majorBidi" w:hAnsiTheme="majorBidi" w:cstheme="majorBidi"/>
                <w:sz w:val="28"/>
                <w:szCs w:val="28"/>
              </w:rPr>
            </w:pPr>
          </w:p>
        </w:tc>
        <w:tc>
          <w:tcPr>
            <w:tcW w:w="622" w:type="pct"/>
            <w:shd w:val="clear" w:color="auto" w:fill="auto"/>
          </w:tcPr>
          <w:p w14:paraId="2F4628C5" w14:textId="77777777" w:rsidR="009C0B1E" w:rsidRPr="001B6135" w:rsidRDefault="009C0B1E" w:rsidP="001B6135">
            <w:pPr>
              <w:spacing w:line="240" w:lineRule="auto"/>
              <w:ind w:left="-108" w:right="38"/>
              <w:jc w:val="right"/>
              <w:rPr>
                <w:rFonts w:asciiTheme="majorBidi" w:hAnsiTheme="majorBidi" w:cstheme="majorBidi"/>
                <w:sz w:val="28"/>
                <w:szCs w:val="28"/>
              </w:rPr>
            </w:pPr>
          </w:p>
        </w:tc>
        <w:tc>
          <w:tcPr>
            <w:tcW w:w="85" w:type="pct"/>
            <w:shd w:val="clear" w:color="auto" w:fill="auto"/>
          </w:tcPr>
          <w:p w14:paraId="3196DFB0" w14:textId="77777777" w:rsidR="009C0B1E" w:rsidRPr="001B6135" w:rsidRDefault="009C0B1E" w:rsidP="001B6135">
            <w:pPr>
              <w:spacing w:line="240" w:lineRule="auto"/>
              <w:ind w:right="327"/>
              <w:jc w:val="center"/>
              <w:rPr>
                <w:rFonts w:asciiTheme="majorBidi" w:hAnsiTheme="majorBidi" w:cstheme="majorBidi"/>
                <w:sz w:val="28"/>
                <w:szCs w:val="28"/>
              </w:rPr>
            </w:pPr>
          </w:p>
        </w:tc>
        <w:tc>
          <w:tcPr>
            <w:tcW w:w="695" w:type="pct"/>
            <w:tcBorders>
              <w:left w:val="nil"/>
            </w:tcBorders>
            <w:shd w:val="clear" w:color="auto" w:fill="auto"/>
          </w:tcPr>
          <w:p w14:paraId="04103FC7" w14:textId="77777777" w:rsidR="009C0B1E" w:rsidRPr="001B6135" w:rsidRDefault="009C0B1E" w:rsidP="001B6135">
            <w:pPr>
              <w:spacing w:line="240" w:lineRule="auto"/>
              <w:ind w:left="-108" w:right="38"/>
              <w:jc w:val="right"/>
              <w:rPr>
                <w:rFonts w:asciiTheme="majorBidi" w:hAnsiTheme="majorBidi" w:cstheme="majorBidi"/>
                <w:sz w:val="28"/>
                <w:szCs w:val="28"/>
              </w:rPr>
            </w:pPr>
          </w:p>
        </w:tc>
      </w:tr>
      <w:tr w:rsidR="009C0B1E" w:rsidRPr="001B6135" w14:paraId="2E4F72C8" w14:textId="77777777" w:rsidTr="00871171">
        <w:trPr>
          <w:cantSplit/>
          <w:trHeight w:val="87"/>
        </w:trPr>
        <w:tc>
          <w:tcPr>
            <w:tcW w:w="2066" w:type="pct"/>
            <w:shd w:val="clear" w:color="auto" w:fill="auto"/>
            <w:vAlign w:val="center"/>
          </w:tcPr>
          <w:p w14:paraId="79ECBBBE" w14:textId="0781ABDB" w:rsidR="009C0B1E" w:rsidRPr="001B6135" w:rsidRDefault="009C0B1E" w:rsidP="001B6135">
            <w:pPr>
              <w:tabs>
                <w:tab w:val="left" w:pos="568"/>
              </w:tabs>
              <w:spacing w:line="240" w:lineRule="auto"/>
              <w:ind w:left="163"/>
              <w:rPr>
                <w:rFonts w:asciiTheme="majorBidi" w:hAnsiTheme="majorBidi" w:cstheme="majorBidi"/>
                <w:sz w:val="28"/>
                <w:szCs w:val="28"/>
              </w:rPr>
            </w:pPr>
            <w:r w:rsidRPr="001B6135">
              <w:rPr>
                <w:rFonts w:asciiTheme="majorBidi" w:hAnsiTheme="majorBidi" w:cstheme="majorBidi"/>
                <w:sz w:val="28"/>
                <w:szCs w:val="28"/>
              </w:rPr>
              <w:t>-    Land</w:t>
            </w:r>
          </w:p>
        </w:tc>
        <w:tc>
          <w:tcPr>
            <w:tcW w:w="641" w:type="pct"/>
            <w:shd w:val="clear" w:color="auto" w:fill="auto"/>
            <w:vAlign w:val="bottom"/>
          </w:tcPr>
          <w:p w14:paraId="09EB6BAD" w14:textId="171135AA"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9" w:type="pct"/>
            <w:shd w:val="clear" w:color="auto" w:fill="auto"/>
          </w:tcPr>
          <w:p w14:paraId="278E84DF" w14:textId="77777777" w:rsidR="009C0B1E" w:rsidRPr="001B6135" w:rsidRDefault="009C0B1E" w:rsidP="001B6135">
            <w:pPr>
              <w:spacing w:line="240" w:lineRule="auto"/>
              <w:ind w:right="357"/>
              <w:jc w:val="center"/>
              <w:rPr>
                <w:rFonts w:asciiTheme="majorBidi" w:hAnsiTheme="majorBidi" w:cstheme="majorBidi"/>
                <w:sz w:val="28"/>
                <w:szCs w:val="28"/>
              </w:rPr>
            </w:pPr>
          </w:p>
        </w:tc>
        <w:tc>
          <w:tcPr>
            <w:tcW w:w="733" w:type="pct"/>
            <w:tcBorders>
              <w:left w:val="nil"/>
            </w:tcBorders>
            <w:shd w:val="clear" w:color="auto" w:fill="auto"/>
            <w:vAlign w:val="bottom"/>
          </w:tcPr>
          <w:p w14:paraId="218C1B42" w14:textId="6EFAA470"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 xml:space="preserve">   146,807,352 </w:t>
            </w:r>
          </w:p>
        </w:tc>
        <w:tc>
          <w:tcPr>
            <w:tcW w:w="79" w:type="pct"/>
            <w:shd w:val="clear" w:color="auto" w:fill="auto"/>
          </w:tcPr>
          <w:p w14:paraId="16FE67F4" w14:textId="77777777" w:rsidR="009C0B1E" w:rsidRPr="001B6135" w:rsidRDefault="009C0B1E" w:rsidP="001B6135">
            <w:pPr>
              <w:spacing w:line="240" w:lineRule="auto"/>
              <w:ind w:right="357"/>
              <w:jc w:val="center"/>
              <w:rPr>
                <w:rFonts w:asciiTheme="majorBidi" w:hAnsiTheme="majorBidi" w:cstheme="majorBidi"/>
                <w:sz w:val="28"/>
                <w:szCs w:val="28"/>
              </w:rPr>
            </w:pPr>
          </w:p>
        </w:tc>
        <w:tc>
          <w:tcPr>
            <w:tcW w:w="622" w:type="pct"/>
            <w:shd w:val="clear" w:color="auto" w:fill="auto"/>
            <w:vAlign w:val="bottom"/>
          </w:tcPr>
          <w:p w14:paraId="38E6BF3A" w14:textId="70847524"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85" w:type="pct"/>
            <w:shd w:val="clear" w:color="auto" w:fill="auto"/>
          </w:tcPr>
          <w:p w14:paraId="0742E7C5" w14:textId="77777777" w:rsidR="009C0B1E" w:rsidRPr="001B6135" w:rsidRDefault="009C0B1E" w:rsidP="001B6135">
            <w:pPr>
              <w:spacing w:line="240" w:lineRule="auto"/>
              <w:ind w:right="327"/>
              <w:jc w:val="center"/>
              <w:rPr>
                <w:rFonts w:asciiTheme="majorBidi" w:hAnsiTheme="majorBidi" w:cstheme="majorBidi"/>
                <w:sz w:val="28"/>
                <w:szCs w:val="28"/>
              </w:rPr>
            </w:pPr>
          </w:p>
        </w:tc>
        <w:tc>
          <w:tcPr>
            <w:tcW w:w="695" w:type="pct"/>
            <w:tcBorders>
              <w:left w:val="nil"/>
            </w:tcBorders>
            <w:shd w:val="clear" w:color="auto" w:fill="auto"/>
          </w:tcPr>
          <w:p w14:paraId="2CC21FEC" w14:textId="64E22E1B"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57FA6502" w14:textId="77777777" w:rsidTr="00871171">
        <w:trPr>
          <w:cantSplit/>
          <w:trHeight w:val="87"/>
        </w:trPr>
        <w:tc>
          <w:tcPr>
            <w:tcW w:w="2066" w:type="pct"/>
            <w:shd w:val="clear" w:color="auto" w:fill="auto"/>
          </w:tcPr>
          <w:p w14:paraId="38F33886" w14:textId="7170B699" w:rsidR="009C0B1E" w:rsidRPr="001B6135" w:rsidRDefault="009C0B1E" w:rsidP="001B6135">
            <w:pPr>
              <w:tabs>
                <w:tab w:val="left" w:pos="568"/>
              </w:tabs>
              <w:spacing w:line="240" w:lineRule="auto"/>
              <w:ind w:left="163"/>
              <w:rPr>
                <w:rFonts w:asciiTheme="majorBidi" w:hAnsiTheme="majorBidi" w:cstheme="majorBidi"/>
                <w:sz w:val="28"/>
                <w:szCs w:val="28"/>
                <w:cs/>
              </w:rPr>
            </w:pPr>
            <w:r w:rsidRPr="001B6135">
              <w:rPr>
                <w:rFonts w:asciiTheme="majorBidi" w:hAnsiTheme="majorBidi" w:cstheme="majorBidi"/>
                <w:sz w:val="28"/>
                <w:szCs w:val="28"/>
              </w:rPr>
              <w:t xml:space="preserve">-   </w:t>
            </w:r>
            <w:r w:rsidRPr="001B6135">
              <w:rPr>
                <w:rFonts w:asciiTheme="majorBidi" w:hAnsiTheme="majorBidi" w:cstheme="majorBidi"/>
                <w:spacing w:val="-4"/>
                <w:sz w:val="28"/>
                <w:szCs w:val="28"/>
              </w:rPr>
              <w:t xml:space="preserve"> Impairment</w:t>
            </w:r>
          </w:p>
        </w:tc>
        <w:tc>
          <w:tcPr>
            <w:tcW w:w="641" w:type="pct"/>
            <w:shd w:val="clear" w:color="auto" w:fill="auto"/>
            <w:vAlign w:val="bottom"/>
          </w:tcPr>
          <w:p w14:paraId="65CC4CA9" w14:textId="00D807DB"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79" w:type="pct"/>
            <w:shd w:val="clear" w:color="auto" w:fill="auto"/>
          </w:tcPr>
          <w:p w14:paraId="69A5E362" w14:textId="77777777" w:rsidR="009C0B1E" w:rsidRPr="001B6135" w:rsidRDefault="009C0B1E" w:rsidP="001B6135">
            <w:pPr>
              <w:spacing w:line="240" w:lineRule="auto"/>
              <w:ind w:right="357"/>
              <w:jc w:val="center"/>
              <w:rPr>
                <w:rFonts w:asciiTheme="majorBidi" w:hAnsiTheme="majorBidi" w:cstheme="majorBidi"/>
                <w:sz w:val="28"/>
                <w:szCs w:val="28"/>
              </w:rPr>
            </w:pPr>
          </w:p>
        </w:tc>
        <w:tc>
          <w:tcPr>
            <w:tcW w:w="733" w:type="pct"/>
            <w:tcBorders>
              <w:left w:val="nil"/>
            </w:tcBorders>
            <w:shd w:val="clear" w:color="auto" w:fill="auto"/>
            <w:vAlign w:val="bottom"/>
          </w:tcPr>
          <w:p w14:paraId="1C110756" w14:textId="6989D444"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(91,328,852)</w:t>
            </w:r>
          </w:p>
        </w:tc>
        <w:tc>
          <w:tcPr>
            <w:tcW w:w="79" w:type="pct"/>
            <w:shd w:val="clear" w:color="auto" w:fill="auto"/>
          </w:tcPr>
          <w:p w14:paraId="545334D3" w14:textId="77777777" w:rsidR="009C0B1E" w:rsidRPr="001B6135" w:rsidRDefault="009C0B1E" w:rsidP="001B6135">
            <w:pPr>
              <w:spacing w:line="240" w:lineRule="auto"/>
              <w:ind w:right="357"/>
              <w:jc w:val="right"/>
              <w:rPr>
                <w:rFonts w:asciiTheme="majorBidi" w:hAnsiTheme="majorBidi" w:cstheme="majorBidi"/>
                <w:sz w:val="28"/>
                <w:szCs w:val="28"/>
              </w:rPr>
            </w:pPr>
          </w:p>
        </w:tc>
        <w:tc>
          <w:tcPr>
            <w:tcW w:w="622" w:type="pct"/>
            <w:shd w:val="clear" w:color="auto" w:fill="auto"/>
            <w:vAlign w:val="bottom"/>
          </w:tcPr>
          <w:p w14:paraId="171E608A" w14:textId="248EC6AA"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c>
          <w:tcPr>
            <w:tcW w:w="85" w:type="pct"/>
            <w:shd w:val="clear" w:color="auto" w:fill="auto"/>
          </w:tcPr>
          <w:p w14:paraId="036A5877" w14:textId="77777777" w:rsidR="009C0B1E" w:rsidRPr="001B6135" w:rsidRDefault="009C0B1E" w:rsidP="001B6135">
            <w:pPr>
              <w:spacing w:line="240" w:lineRule="auto"/>
              <w:ind w:right="327"/>
              <w:jc w:val="center"/>
              <w:rPr>
                <w:rFonts w:asciiTheme="majorBidi" w:hAnsiTheme="majorBidi" w:cstheme="majorBidi"/>
                <w:sz w:val="28"/>
                <w:szCs w:val="28"/>
              </w:rPr>
            </w:pPr>
          </w:p>
        </w:tc>
        <w:tc>
          <w:tcPr>
            <w:tcW w:w="695" w:type="pct"/>
            <w:tcBorders>
              <w:left w:val="nil"/>
            </w:tcBorders>
            <w:shd w:val="clear" w:color="auto" w:fill="auto"/>
          </w:tcPr>
          <w:p w14:paraId="21D087E7" w14:textId="76E6F48F"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w:t>
            </w:r>
          </w:p>
        </w:tc>
      </w:tr>
      <w:tr w:rsidR="009C0B1E" w:rsidRPr="001B6135" w14:paraId="2710249D" w14:textId="77777777" w:rsidTr="0025609F">
        <w:trPr>
          <w:cantSplit/>
        </w:trPr>
        <w:tc>
          <w:tcPr>
            <w:tcW w:w="2066" w:type="pct"/>
            <w:shd w:val="clear" w:color="auto" w:fill="auto"/>
            <w:vAlign w:val="bottom"/>
          </w:tcPr>
          <w:p w14:paraId="3C01F17E" w14:textId="24EFE75B" w:rsidR="009C0B1E" w:rsidRPr="001B6135" w:rsidRDefault="009C0B1E" w:rsidP="001B6135">
            <w:pPr>
              <w:tabs>
                <w:tab w:val="left" w:pos="568"/>
              </w:tabs>
              <w:spacing w:line="240" w:lineRule="auto"/>
              <w:ind w:left="28"/>
              <w:rPr>
                <w:rFonts w:asciiTheme="majorBidi" w:hAnsiTheme="majorBidi" w:cstheme="majorBidi"/>
                <w:sz w:val="28"/>
                <w:szCs w:val="28"/>
                <w:cs/>
              </w:rPr>
            </w:pPr>
            <w:r w:rsidRPr="001B6135">
              <w:rPr>
                <w:rFonts w:asciiTheme="majorBidi" w:hAnsiTheme="majorBidi" w:cstheme="majorBidi"/>
                <w:sz w:val="28"/>
                <w:szCs w:val="28"/>
              </w:rPr>
              <w:t>Others</w:t>
            </w:r>
          </w:p>
        </w:tc>
        <w:tc>
          <w:tcPr>
            <w:tcW w:w="641" w:type="pct"/>
            <w:shd w:val="clear" w:color="auto" w:fill="auto"/>
          </w:tcPr>
          <w:p w14:paraId="319A3A9A" w14:textId="1E5A0136"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2,290,378</w:t>
            </w:r>
          </w:p>
        </w:tc>
        <w:tc>
          <w:tcPr>
            <w:tcW w:w="79" w:type="pct"/>
            <w:shd w:val="clear" w:color="auto" w:fill="auto"/>
          </w:tcPr>
          <w:p w14:paraId="04C6F8E5" w14:textId="77777777" w:rsidR="009C0B1E" w:rsidRPr="001B6135" w:rsidRDefault="009C0B1E" w:rsidP="001B6135">
            <w:pPr>
              <w:spacing w:line="240" w:lineRule="auto"/>
              <w:ind w:right="357"/>
              <w:jc w:val="right"/>
              <w:rPr>
                <w:rFonts w:asciiTheme="majorBidi" w:hAnsiTheme="majorBidi" w:cstheme="majorBidi"/>
                <w:sz w:val="28"/>
                <w:szCs w:val="28"/>
              </w:rPr>
            </w:pPr>
          </w:p>
        </w:tc>
        <w:tc>
          <w:tcPr>
            <w:tcW w:w="733" w:type="pct"/>
            <w:tcBorders>
              <w:left w:val="nil"/>
            </w:tcBorders>
            <w:shd w:val="clear" w:color="auto" w:fill="auto"/>
          </w:tcPr>
          <w:p w14:paraId="60471F96" w14:textId="2D1BA99A"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2,313,538</w:t>
            </w:r>
          </w:p>
        </w:tc>
        <w:tc>
          <w:tcPr>
            <w:tcW w:w="79" w:type="pct"/>
            <w:shd w:val="clear" w:color="auto" w:fill="auto"/>
          </w:tcPr>
          <w:p w14:paraId="2393B8C0" w14:textId="77777777" w:rsidR="009C0B1E" w:rsidRPr="001B6135" w:rsidRDefault="009C0B1E" w:rsidP="001B6135">
            <w:pPr>
              <w:spacing w:line="240" w:lineRule="auto"/>
              <w:ind w:right="357"/>
              <w:jc w:val="right"/>
              <w:rPr>
                <w:rFonts w:asciiTheme="majorBidi" w:hAnsiTheme="majorBidi" w:cstheme="majorBidi"/>
                <w:sz w:val="28"/>
                <w:szCs w:val="28"/>
              </w:rPr>
            </w:pPr>
          </w:p>
        </w:tc>
        <w:tc>
          <w:tcPr>
            <w:tcW w:w="622" w:type="pct"/>
            <w:shd w:val="clear" w:color="auto" w:fill="auto"/>
          </w:tcPr>
          <w:p w14:paraId="75236FDE" w14:textId="1468207B"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1,304,232</w:t>
            </w:r>
          </w:p>
        </w:tc>
        <w:tc>
          <w:tcPr>
            <w:tcW w:w="85" w:type="pct"/>
            <w:shd w:val="clear" w:color="auto" w:fill="auto"/>
          </w:tcPr>
          <w:p w14:paraId="6B879AD8" w14:textId="77777777" w:rsidR="009C0B1E" w:rsidRPr="001B6135" w:rsidRDefault="009C0B1E" w:rsidP="001B6135">
            <w:pPr>
              <w:spacing w:line="240" w:lineRule="auto"/>
              <w:ind w:right="327"/>
              <w:jc w:val="right"/>
              <w:rPr>
                <w:rFonts w:asciiTheme="majorBidi" w:hAnsiTheme="majorBidi" w:cstheme="majorBidi"/>
                <w:sz w:val="28"/>
                <w:szCs w:val="28"/>
              </w:rPr>
            </w:pPr>
          </w:p>
        </w:tc>
        <w:tc>
          <w:tcPr>
            <w:tcW w:w="695" w:type="pct"/>
            <w:tcBorders>
              <w:left w:val="nil"/>
            </w:tcBorders>
            <w:shd w:val="clear" w:color="auto" w:fill="auto"/>
          </w:tcPr>
          <w:p w14:paraId="4C4C52C5" w14:textId="7A850961"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1,689,315</w:t>
            </w:r>
          </w:p>
        </w:tc>
      </w:tr>
      <w:tr w:rsidR="009C0B1E" w:rsidRPr="001B6135" w14:paraId="66B5CE6F" w14:textId="77777777" w:rsidTr="0025609F">
        <w:trPr>
          <w:cantSplit/>
        </w:trPr>
        <w:tc>
          <w:tcPr>
            <w:tcW w:w="2066" w:type="pct"/>
            <w:shd w:val="clear" w:color="auto" w:fill="auto"/>
            <w:vAlign w:val="bottom"/>
          </w:tcPr>
          <w:p w14:paraId="315954BB" w14:textId="41587809" w:rsidR="009C0B1E" w:rsidRPr="001B6135" w:rsidRDefault="009C0B1E" w:rsidP="001B6135">
            <w:pPr>
              <w:tabs>
                <w:tab w:val="left" w:pos="568"/>
              </w:tabs>
              <w:spacing w:line="240" w:lineRule="auto"/>
              <w:ind w:left="28"/>
              <w:rPr>
                <w:rFonts w:asciiTheme="majorBidi" w:hAnsiTheme="majorBidi" w:cstheme="majorBidi"/>
                <w:sz w:val="28"/>
                <w:szCs w:val="28"/>
                <w:lang w:val="en-US"/>
              </w:rPr>
            </w:pPr>
            <w:r w:rsidRPr="001B6135">
              <w:rPr>
                <w:rFonts w:asciiTheme="majorBidi" w:hAnsiTheme="majorBidi" w:cstheme="majorBidi"/>
                <w:sz w:val="28"/>
                <w:szCs w:val="28"/>
              </w:rPr>
              <w:t>Total</w:t>
            </w:r>
          </w:p>
        </w:tc>
        <w:tc>
          <w:tcPr>
            <w:tcW w:w="641" w:type="pct"/>
            <w:tcBorders>
              <w:top w:val="single" w:sz="4" w:space="0" w:color="auto"/>
              <w:bottom w:val="double" w:sz="4" w:space="0" w:color="auto"/>
            </w:tcBorders>
            <w:shd w:val="clear" w:color="auto" w:fill="auto"/>
          </w:tcPr>
          <w:p w14:paraId="4B145E87" w14:textId="0DA97816"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2,385,614</w:t>
            </w:r>
          </w:p>
        </w:tc>
        <w:tc>
          <w:tcPr>
            <w:tcW w:w="79" w:type="pct"/>
            <w:shd w:val="clear" w:color="auto" w:fill="auto"/>
          </w:tcPr>
          <w:p w14:paraId="677B3DA7" w14:textId="77777777" w:rsidR="009C0B1E" w:rsidRPr="001B6135" w:rsidRDefault="009C0B1E" w:rsidP="001B6135">
            <w:pPr>
              <w:spacing w:line="240" w:lineRule="auto"/>
              <w:ind w:right="357"/>
              <w:jc w:val="right"/>
              <w:rPr>
                <w:rFonts w:asciiTheme="majorBidi" w:hAnsiTheme="majorBidi" w:cstheme="majorBidi"/>
                <w:sz w:val="28"/>
                <w:szCs w:val="28"/>
              </w:rPr>
            </w:pPr>
          </w:p>
        </w:tc>
        <w:tc>
          <w:tcPr>
            <w:tcW w:w="733" w:type="pct"/>
            <w:tcBorders>
              <w:top w:val="single" w:sz="4" w:space="0" w:color="auto"/>
              <w:bottom w:val="double" w:sz="4" w:space="0" w:color="auto"/>
            </w:tcBorders>
            <w:shd w:val="clear" w:color="auto" w:fill="auto"/>
          </w:tcPr>
          <w:p w14:paraId="7DF91CFC" w14:textId="39CE9B99" w:rsidR="009C0B1E" w:rsidRPr="001B6135" w:rsidRDefault="009C0B1E" w:rsidP="001B6135">
            <w:pPr>
              <w:spacing w:line="240" w:lineRule="auto"/>
              <w:ind w:left="-108" w:right="38"/>
              <w:jc w:val="right"/>
              <w:rPr>
                <w:rFonts w:asciiTheme="majorBidi" w:hAnsiTheme="majorBidi" w:cstheme="majorBidi"/>
                <w:sz w:val="28"/>
                <w:szCs w:val="28"/>
                <w:lang w:val="en-US"/>
              </w:rPr>
            </w:pPr>
            <w:r w:rsidRPr="001B6135">
              <w:rPr>
                <w:rFonts w:asciiTheme="majorBidi" w:hAnsiTheme="majorBidi" w:cstheme="majorBidi"/>
                <w:sz w:val="28"/>
                <w:szCs w:val="28"/>
              </w:rPr>
              <w:t xml:space="preserve">  64,988,926</w:t>
            </w:r>
          </w:p>
        </w:tc>
        <w:tc>
          <w:tcPr>
            <w:tcW w:w="79" w:type="pct"/>
            <w:shd w:val="clear" w:color="auto" w:fill="auto"/>
          </w:tcPr>
          <w:p w14:paraId="58D9F046" w14:textId="77777777" w:rsidR="009C0B1E" w:rsidRPr="001B6135" w:rsidRDefault="009C0B1E" w:rsidP="001B6135">
            <w:pPr>
              <w:spacing w:line="240" w:lineRule="auto"/>
              <w:ind w:right="357"/>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3BE389AB" w14:textId="79B2D56A"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1,304,232</w:t>
            </w:r>
          </w:p>
        </w:tc>
        <w:tc>
          <w:tcPr>
            <w:tcW w:w="85" w:type="pct"/>
            <w:shd w:val="clear" w:color="auto" w:fill="auto"/>
          </w:tcPr>
          <w:p w14:paraId="23252F9A" w14:textId="77777777" w:rsidR="009C0B1E" w:rsidRPr="001B6135" w:rsidRDefault="009C0B1E" w:rsidP="001B6135">
            <w:pPr>
              <w:spacing w:line="240" w:lineRule="auto"/>
              <w:ind w:right="327"/>
              <w:jc w:val="right"/>
              <w:rPr>
                <w:rFonts w:asciiTheme="majorBidi" w:hAnsiTheme="majorBidi" w:cstheme="majorBidi"/>
                <w:sz w:val="28"/>
                <w:szCs w:val="28"/>
              </w:rPr>
            </w:pPr>
          </w:p>
        </w:tc>
        <w:tc>
          <w:tcPr>
            <w:tcW w:w="695" w:type="pct"/>
            <w:tcBorders>
              <w:top w:val="single" w:sz="4" w:space="0" w:color="auto"/>
              <w:bottom w:val="double" w:sz="4" w:space="0" w:color="auto"/>
            </w:tcBorders>
            <w:shd w:val="clear" w:color="auto" w:fill="auto"/>
          </w:tcPr>
          <w:p w14:paraId="649FEF8D" w14:textId="2B907698" w:rsidR="009C0B1E" w:rsidRPr="001B6135" w:rsidRDefault="009C0B1E" w:rsidP="001B6135">
            <w:pPr>
              <w:spacing w:line="240" w:lineRule="auto"/>
              <w:ind w:left="-108" w:right="38"/>
              <w:jc w:val="right"/>
              <w:rPr>
                <w:rFonts w:asciiTheme="majorBidi" w:hAnsiTheme="majorBidi" w:cstheme="majorBidi"/>
                <w:sz w:val="28"/>
                <w:szCs w:val="28"/>
              </w:rPr>
            </w:pPr>
            <w:r w:rsidRPr="001B6135">
              <w:rPr>
                <w:rFonts w:asciiTheme="majorBidi" w:hAnsiTheme="majorBidi" w:cstheme="majorBidi"/>
                <w:sz w:val="28"/>
                <w:szCs w:val="28"/>
              </w:rPr>
              <w:t>1,689,315</w:t>
            </w:r>
          </w:p>
        </w:tc>
      </w:tr>
    </w:tbl>
    <w:p w14:paraId="779559F9" w14:textId="77777777" w:rsidR="00C20A93" w:rsidRPr="001B6135" w:rsidRDefault="00B95B78" w:rsidP="001B6135">
      <w:pPr>
        <w:tabs>
          <w:tab w:val="left" w:pos="8647"/>
        </w:tabs>
        <w:spacing w:before="120" w:line="240" w:lineRule="auto"/>
        <w:ind w:left="426" w:right="-2"/>
        <w:jc w:val="thaiDistribute"/>
        <w:rPr>
          <w:rFonts w:asciiTheme="majorBidi" w:hAnsiTheme="majorBidi" w:cstheme="majorBidi"/>
          <w:sz w:val="28"/>
          <w:szCs w:val="28"/>
          <w:u w:val="single"/>
        </w:rPr>
      </w:pPr>
      <w:r w:rsidRPr="001B6135">
        <w:rPr>
          <w:rFonts w:asciiTheme="majorBidi" w:hAnsiTheme="majorBidi" w:cstheme="majorBidi"/>
          <w:sz w:val="28"/>
          <w:szCs w:val="28"/>
          <w:u w:val="single"/>
        </w:rPr>
        <w:t>Deposits at financial institution with commitment</w:t>
      </w:r>
    </w:p>
    <w:p w14:paraId="4BBDC0EF" w14:textId="134F4661" w:rsidR="00C20A93" w:rsidRPr="001B6135" w:rsidRDefault="00C20A93" w:rsidP="001B6135">
      <w:pPr>
        <w:tabs>
          <w:tab w:val="left" w:pos="8647"/>
        </w:tabs>
        <w:spacing w:before="120" w:line="240" w:lineRule="auto"/>
        <w:ind w:left="426"/>
        <w:jc w:val="thaiDistribute"/>
        <w:rPr>
          <w:rFonts w:asciiTheme="majorBidi" w:hAnsiTheme="majorBidi" w:cstheme="majorBidi"/>
          <w:sz w:val="28"/>
          <w:szCs w:val="28"/>
        </w:rPr>
      </w:pPr>
      <w:r w:rsidRPr="001B6135">
        <w:rPr>
          <w:rFonts w:asciiTheme="majorBidi" w:hAnsiTheme="majorBidi" w:cstheme="majorBidi"/>
          <w:sz w:val="28"/>
          <w:szCs w:val="28"/>
        </w:rPr>
        <w:t xml:space="preserve">As at </w:t>
      </w:r>
      <w:r w:rsidR="005E09BE" w:rsidRPr="001B6135">
        <w:rPr>
          <w:rFonts w:asciiTheme="majorBidi" w:hAnsiTheme="majorBidi" w:cstheme="majorBidi"/>
          <w:sz w:val="28"/>
          <w:szCs w:val="28"/>
          <w:lang w:val="en-US"/>
        </w:rPr>
        <w:t>31</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 xml:space="preserve">December </w:t>
      </w:r>
      <w:r w:rsidR="00147758" w:rsidRPr="001B6135">
        <w:rPr>
          <w:rFonts w:asciiTheme="majorBidi" w:hAnsiTheme="majorBidi" w:cstheme="majorBidi"/>
          <w:sz w:val="28"/>
          <w:szCs w:val="28"/>
        </w:rPr>
        <w:t>202</w:t>
      </w:r>
      <w:r w:rsidR="00017A7C" w:rsidRPr="001B6135">
        <w:rPr>
          <w:rFonts w:asciiTheme="majorBidi" w:hAnsiTheme="majorBidi" w:cstheme="majorBidi"/>
          <w:sz w:val="28"/>
          <w:szCs w:val="28"/>
        </w:rPr>
        <w:t>1</w:t>
      </w:r>
      <w:r w:rsidR="00345577" w:rsidRPr="001B6135">
        <w:rPr>
          <w:rFonts w:asciiTheme="majorBidi" w:hAnsiTheme="majorBidi" w:cstheme="majorBidi"/>
          <w:sz w:val="28"/>
          <w:szCs w:val="28"/>
        </w:rPr>
        <w:t xml:space="preserve"> and </w:t>
      </w:r>
      <w:r w:rsidR="00017A7C" w:rsidRPr="001B6135">
        <w:rPr>
          <w:rFonts w:asciiTheme="majorBidi" w:hAnsiTheme="majorBidi" w:cstheme="majorBidi"/>
          <w:sz w:val="28"/>
          <w:szCs w:val="28"/>
        </w:rPr>
        <w:t>2020</w:t>
      </w:r>
      <w:r w:rsidRPr="001B6135">
        <w:rPr>
          <w:rFonts w:asciiTheme="majorBidi" w:hAnsiTheme="majorBidi" w:cstheme="majorBidi"/>
          <w:sz w:val="28"/>
          <w:szCs w:val="28"/>
        </w:rPr>
        <w:t xml:space="preserve">, restricted bank deposits are used to secure </w:t>
      </w:r>
      <w:r w:rsidR="00345577" w:rsidRPr="001B6135">
        <w:rPr>
          <w:rFonts w:asciiTheme="majorBidi" w:hAnsiTheme="majorBidi" w:cstheme="majorBidi"/>
          <w:sz w:val="28"/>
          <w:szCs w:val="28"/>
        </w:rPr>
        <w:t>borrowings</w:t>
      </w:r>
      <w:r w:rsidRPr="001B6135">
        <w:rPr>
          <w:rFonts w:asciiTheme="majorBidi" w:hAnsiTheme="majorBidi" w:cstheme="majorBidi"/>
          <w:sz w:val="28"/>
          <w:szCs w:val="28"/>
        </w:rPr>
        <w:t xml:space="preserve"> from financial institutions (Note </w:t>
      </w:r>
      <w:r w:rsidR="00787679" w:rsidRPr="001B6135">
        <w:rPr>
          <w:rFonts w:asciiTheme="majorBidi" w:hAnsiTheme="majorBidi" w:cstheme="majorBidi"/>
          <w:sz w:val="28"/>
          <w:szCs w:val="28"/>
        </w:rPr>
        <w:t>2</w:t>
      </w:r>
      <w:r w:rsidR="00A24B5F" w:rsidRPr="001B6135">
        <w:rPr>
          <w:rFonts w:asciiTheme="majorBidi" w:hAnsiTheme="majorBidi" w:cstheme="majorBidi"/>
          <w:sz w:val="28"/>
          <w:szCs w:val="28"/>
        </w:rPr>
        <w:t>0</w:t>
      </w:r>
      <w:r w:rsidRPr="001B6135">
        <w:rPr>
          <w:rFonts w:asciiTheme="majorBidi" w:hAnsiTheme="majorBidi" w:cstheme="majorBidi"/>
          <w:sz w:val="28"/>
          <w:szCs w:val="28"/>
        </w:rPr>
        <w:t>)</w:t>
      </w:r>
      <w:r w:rsidR="004656E6" w:rsidRPr="001B6135">
        <w:t xml:space="preserve"> </w:t>
      </w:r>
      <w:r w:rsidR="004656E6" w:rsidRPr="001B6135">
        <w:rPr>
          <w:rFonts w:asciiTheme="majorBidi" w:hAnsiTheme="majorBidi" w:cstheme="majorBidi"/>
          <w:sz w:val="28"/>
          <w:szCs w:val="28"/>
          <w:lang w:val="en-US"/>
        </w:rPr>
        <w:t>a</w:t>
      </w:r>
      <w:proofErr w:type="spellStart"/>
      <w:r w:rsidR="004656E6" w:rsidRPr="001B6135">
        <w:rPr>
          <w:rFonts w:asciiTheme="majorBidi" w:hAnsiTheme="majorBidi" w:cstheme="majorBidi"/>
          <w:sz w:val="28"/>
          <w:szCs w:val="28"/>
        </w:rPr>
        <w:t>nd</w:t>
      </w:r>
      <w:proofErr w:type="spellEnd"/>
      <w:r w:rsidR="004656E6" w:rsidRPr="001B6135">
        <w:rPr>
          <w:rFonts w:asciiTheme="majorBidi" w:hAnsiTheme="majorBidi" w:cstheme="majorBidi"/>
          <w:sz w:val="28"/>
          <w:szCs w:val="28"/>
        </w:rPr>
        <w:t xml:space="preserve"> guarantees construction</w:t>
      </w:r>
    </w:p>
    <w:p w14:paraId="686F9F98" w14:textId="08FEB380" w:rsidR="00B95B78" w:rsidRPr="001B6135" w:rsidRDefault="00B95B78" w:rsidP="001B6135">
      <w:pPr>
        <w:tabs>
          <w:tab w:val="left" w:pos="360"/>
          <w:tab w:val="left" w:pos="709"/>
        </w:tabs>
        <w:spacing w:before="120" w:after="120" w:line="240" w:lineRule="auto"/>
        <w:ind w:left="426"/>
        <w:rPr>
          <w:rFonts w:asciiTheme="majorBidi" w:hAnsiTheme="majorBidi" w:cstheme="majorBidi"/>
          <w:sz w:val="28"/>
          <w:szCs w:val="28"/>
          <w:lang w:val="en-US"/>
        </w:rPr>
      </w:pPr>
      <w:r w:rsidRPr="001B6135">
        <w:rPr>
          <w:rFonts w:asciiTheme="majorBidi" w:hAnsiTheme="majorBidi" w:cstheme="majorBidi"/>
          <w:sz w:val="28"/>
          <w:szCs w:val="28"/>
          <w:u w:val="single"/>
        </w:rPr>
        <w:t>Land held for development</w:t>
      </w:r>
    </w:p>
    <w:p w14:paraId="6DE99918" w14:textId="27C31E26" w:rsidR="008A3AC7" w:rsidRPr="001B6135" w:rsidRDefault="00B95B78" w:rsidP="001B6135">
      <w:pPr>
        <w:tabs>
          <w:tab w:val="left" w:pos="360"/>
          <w:tab w:val="left" w:pos="709"/>
        </w:tabs>
        <w:spacing w:before="120" w:after="120" w:line="240" w:lineRule="auto"/>
        <w:ind w:left="426"/>
        <w:jc w:val="thaiDistribute"/>
        <w:rPr>
          <w:rFonts w:asciiTheme="majorBidi" w:hAnsiTheme="majorBidi" w:cstheme="majorBidi"/>
          <w:sz w:val="28"/>
          <w:szCs w:val="28"/>
          <w:lang w:val="en-US"/>
        </w:rPr>
      </w:pPr>
      <w:r w:rsidRPr="001B6135">
        <w:rPr>
          <w:rFonts w:asciiTheme="majorBidi" w:hAnsiTheme="majorBidi" w:cstheme="majorBidi"/>
          <w:sz w:val="28"/>
          <w:szCs w:val="28"/>
        </w:rPr>
        <w:t xml:space="preserve">As at </w:t>
      </w:r>
      <w:r w:rsidR="00BD391B" w:rsidRPr="001B6135">
        <w:rPr>
          <w:rFonts w:asciiTheme="majorBidi" w:hAnsiTheme="majorBidi" w:cstheme="majorBidi"/>
          <w:sz w:val="28"/>
          <w:szCs w:val="28"/>
        </w:rPr>
        <w:t xml:space="preserve">December 31, </w:t>
      </w:r>
      <w:r w:rsidR="00017A7C" w:rsidRPr="001B6135">
        <w:rPr>
          <w:rFonts w:asciiTheme="majorBidi" w:hAnsiTheme="majorBidi" w:cstheme="majorBidi"/>
          <w:sz w:val="28"/>
          <w:szCs w:val="28"/>
        </w:rPr>
        <w:t>2020</w:t>
      </w:r>
      <w:r w:rsidRPr="001B6135">
        <w:rPr>
          <w:rFonts w:asciiTheme="majorBidi" w:hAnsiTheme="majorBidi" w:cstheme="majorBidi"/>
          <w:sz w:val="28"/>
          <w:szCs w:val="28"/>
        </w:rPr>
        <w:t>,</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 xml:space="preserve">the land held for development has net realizable value amount of Baht </w:t>
      </w:r>
      <w:r w:rsidR="00FC28FE" w:rsidRPr="001B6135">
        <w:rPr>
          <w:rFonts w:asciiTheme="majorBidi" w:hAnsiTheme="majorBidi" w:cstheme="majorBidi"/>
          <w:sz w:val="28"/>
          <w:szCs w:val="28"/>
        </w:rPr>
        <w:t>55.48</w:t>
      </w:r>
      <w:r w:rsidRPr="001B6135">
        <w:rPr>
          <w:rFonts w:asciiTheme="majorBidi" w:hAnsiTheme="majorBidi" w:cstheme="majorBidi"/>
          <w:sz w:val="28"/>
          <w:szCs w:val="28"/>
        </w:rPr>
        <w:t xml:space="preserve"> million</w:t>
      </w:r>
      <w:r w:rsidR="00206DBB" w:rsidRPr="001B6135">
        <w:rPr>
          <w:rFonts w:asciiTheme="majorBidi" w:hAnsiTheme="majorBidi" w:cstheme="majorBidi"/>
          <w:sz w:val="28"/>
          <w:szCs w:val="28"/>
        </w:rPr>
        <w:t xml:space="preserve"> </w:t>
      </w:r>
      <w:r w:rsidRPr="001B6135">
        <w:rPr>
          <w:rFonts w:asciiTheme="majorBidi" w:hAnsiTheme="majorBidi" w:cstheme="majorBidi"/>
          <w:sz w:val="28"/>
          <w:szCs w:val="28"/>
        </w:rPr>
        <w:t>according to the report of the value which is a fair value at level 2 of fair value hierarchy.</w:t>
      </w:r>
    </w:p>
    <w:p w14:paraId="03685CAB" w14:textId="55B7BCD3"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04D3C70B" w14:textId="4B87A30C"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2D86EA16" w14:textId="2BCF28F5"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4563061C" w14:textId="02EE487A"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0A5F1DCE" w14:textId="7E072520"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732843C9" w14:textId="6ABD5ACC"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7D5129C9" w14:textId="2DBCF084"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4463D264" w14:textId="448B2962"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29BF7363" w14:textId="30BA6E30"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7B21FD61" w14:textId="62025930"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0F247675" w14:textId="04E12F30"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4DDBFF41" w14:textId="0BDC5102" w:rsidR="00C739C2" w:rsidRPr="001B6135" w:rsidRDefault="00C739C2" w:rsidP="001B6135">
      <w:pPr>
        <w:tabs>
          <w:tab w:val="left" w:pos="360"/>
          <w:tab w:val="left" w:pos="709"/>
        </w:tabs>
        <w:spacing w:before="120" w:after="120" w:line="320" w:lineRule="exact"/>
        <w:ind w:left="426"/>
        <w:jc w:val="thaiDistribute"/>
        <w:rPr>
          <w:rFonts w:asciiTheme="majorBidi" w:hAnsiTheme="majorBidi" w:cstheme="majorBidi"/>
          <w:sz w:val="28"/>
          <w:szCs w:val="28"/>
          <w:lang w:val="en-US"/>
        </w:rPr>
      </w:pPr>
    </w:p>
    <w:p w14:paraId="6F693B87" w14:textId="1474DF7A" w:rsidR="00031721" w:rsidRPr="001B6135" w:rsidRDefault="00031721" w:rsidP="001B6135">
      <w:pPr>
        <w:pStyle w:val="af"/>
        <w:numPr>
          <w:ilvl w:val="0"/>
          <w:numId w:val="2"/>
        </w:numPr>
        <w:tabs>
          <w:tab w:val="clear" w:pos="360"/>
        </w:tabs>
        <w:spacing w:before="120" w:after="120"/>
        <w:ind w:left="426" w:right="0" w:hanging="426"/>
        <w:jc w:val="thaiDistribute"/>
        <w:rPr>
          <w:rFonts w:asciiTheme="majorBidi" w:hAnsiTheme="majorBidi" w:cstheme="majorBidi"/>
          <w:b/>
          <w:bCs/>
          <w:snapToGrid w:val="0"/>
        </w:rPr>
      </w:pPr>
      <w:r w:rsidRPr="001B6135">
        <w:rPr>
          <w:rFonts w:asciiTheme="majorBidi" w:hAnsiTheme="majorBidi" w:cstheme="majorBidi"/>
          <w:b/>
          <w:bCs/>
          <w:snapToGrid w:val="0"/>
        </w:rPr>
        <w:lastRenderedPageBreak/>
        <w:t xml:space="preserve">TRADE AND OTHER CURRENT PAYABLES </w:t>
      </w:r>
    </w:p>
    <w:p w14:paraId="62AE0610" w14:textId="7873D6A7" w:rsidR="00C825C5" w:rsidRPr="001B6135" w:rsidRDefault="00C825C5" w:rsidP="001B6135">
      <w:pPr>
        <w:pStyle w:val="af"/>
        <w:spacing w:before="120" w:after="120"/>
        <w:ind w:left="426" w:right="0" w:firstLine="0"/>
        <w:jc w:val="thaiDistribute"/>
        <w:rPr>
          <w:rFonts w:asciiTheme="majorBidi" w:hAnsiTheme="majorBidi" w:cstheme="majorBidi"/>
          <w:snapToGrid w:val="0"/>
        </w:rPr>
      </w:pPr>
      <w:r w:rsidRPr="001B6135">
        <w:rPr>
          <w:rFonts w:asciiTheme="majorBidi" w:hAnsiTheme="majorBidi" w:cstheme="majorBidi"/>
          <w:snapToGrid w:val="0"/>
        </w:rPr>
        <w:t xml:space="preserve">As at </w:t>
      </w:r>
      <w:r w:rsidR="00BD391B" w:rsidRPr="001B6135">
        <w:rPr>
          <w:rFonts w:asciiTheme="majorBidi" w:hAnsiTheme="majorBidi" w:cstheme="majorBidi"/>
          <w:snapToGrid w:val="0"/>
        </w:rPr>
        <w:t>December 31, 2021</w:t>
      </w:r>
      <w:r w:rsidRPr="001B6135">
        <w:rPr>
          <w:rFonts w:asciiTheme="majorBidi" w:hAnsiTheme="majorBidi" w:cstheme="majorBidi"/>
          <w:snapToGrid w:val="0"/>
        </w:rPr>
        <w:t xml:space="preserve"> and </w:t>
      </w:r>
      <w:r w:rsidR="00017A7C" w:rsidRPr="001B6135">
        <w:rPr>
          <w:rFonts w:asciiTheme="majorBidi" w:hAnsiTheme="majorBidi" w:cstheme="majorBidi"/>
          <w:snapToGrid w:val="0"/>
        </w:rPr>
        <w:t>2020</w:t>
      </w:r>
      <w:r w:rsidRPr="001B6135">
        <w:rPr>
          <w:rFonts w:asciiTheme="majorBidi" w:hAnsiTheme="majorBidi" w:cstheme="majorBidi"/>
          <w:snapToGrid w:val="0"/>
        </w:rPr>
        <w:t xml:space="preserve"> are as follows:</w:t>
      </w:r>
    </w:p>
    <w:tbl>
      <w:tblPr>
        <w:tblW w:w="4714" w:type="pct"/>
        <w:tblInd w:w="422" w:type="dxa"/>
        <w:tblCellMar>
          <w:left w:w="62" w:type="dxa"/>
          <w:right w:w="62" w:type="dxa"/>
        </w:tblCellMar>
        <w:tblLook w:val="0000" w:firstRow="0" w:lastRow="0" w:firstColumn="0" w:lastColumn="0" w:noHBand="0" w:noVBand="0"/>
      </w:tblPr>
      <w:tblGrid>
        <w:gridCol w:w="3183"/>
        <w:gridCol w:w="1272"/>
        <w:gridCol w:w="146"/>
        <w:gridCol w:w="1251"/>
        <w:gridCol w:w="166"/>
        <w:gridCol w:w="1274"/>
        <w:gridCol w:w="166"/>
        <w:gridCol w:w="1452"/>
      </w:tblGrid>
      <w:tr w:rsidR="000378BE" w:rsidRPr="001B6135" w14:paraId="598BE1F6" w14:textId="77777777" w:rsidTr="009F431D">
        <w:trPr>
          <w:cantSplit/>
          <w:trHeight w:val="351"/>
        </w:trPr>
        <w:tc>
          <w:tcPr>
            <w:tcW w:w="1786" w:type="pct"/>
            <w:shd w:val="clear" w:color="auto" w:fill="auto"/>
          </w:tcPr>
          <w:p w14:paraId="3135791C" w14:textId="77777777" w:rsidR="00031721" w:rsidRPr="001B6135" w:rsidRDefault="00031721" w:rsidP="001B6135">
            <w:pPr>
              <w:spacing w:line="240" w:lineRule="auto"/>
              <w:ind w:right="-13"/>
              <w:jc w:val="thaiDistribute"/>
              <w:rPr>
                <w:rFonts w:asciiTheme="majorBidi" w:hAnsiTheme="majorBidi" w:cstheme="majorBidi"/>
                <w:sz w:val="28"/>
                <w:szCs w:val="28"/>
              </w:rPr>
            </w:pPr>
          </w:p>
        </w:tc>
        <w:tc>
          <w:tcPr>
            <w:tcW w:w="3214" w:type="pct"/>
            <w:gridSpan w:val="7"/>
            <w:tcBorders>
              <w:bottom w:val="single" w:sz="4" w:space="0" w:color="auto"/>
            </w:tcBorders>
            <w:shd w:val="clear" w:color="auto" w:fill="auto"/>
          </w:tcPr>
          <w:p w14:paraId="6B73EE5A" w14:textId="4D29C6DE" w:rsidR="00031721" w:rsidRPr="001B6135" w:rsidRDefault="00031721" w:rsidP="001B6135">
            <w:pPr>
              <w:tabs>
                <w:tab w:val="left" w:pos="6531"/>
              </w:tabs>
              <w:spacing w:line="240" w:lineRule="auto"/>
              <w:ind w:left="-101"/>
              <w:jc w:val="right"/>
              <w:rPr>
                <w:rFonts w:asciiTheme="majorBidi" w:hAnsiTheme="majorBidi" w:cstheme="majorBidi"/>
                <w:sz w:val="28"/>
                <w:szCs w:val="28"/>
                <w:u w:val="single"/>
              </w:rPr>
            </w:pPr>
            <w:r w:rsidRPr="001B6135">
              <w:rPr>
                <w:rFonts w:asciiTheme="majorBidi" w:hAnsiTheme="majorBidi" w:cstheme="majorBidi"/>
                <w:snapToGrid w:val="0"/>
                <w:sz w:val="28"/>
                <w:szCs w:val="28"/>
                <w:lang w:eastAsia="th-TH"/>
              </w:rPr>
              <w:t>(Unit:</w:t>
            </w:r>
            <w:r w:rsidR="00EA3077" w:rsidRPr="001B6135">
              <w:rPr>
                <w:rFonts w:asciiTheme="majorBidi" w:hAnsiTheme="majorBidi" w:cstheme="majorBidi"/>
                <w:snapToGrid w:val="0"/>
                <w:sz w:val="28"/>
                <w:szCs w:val="28"/>
                <w:lang w:eastAsia="th-TH"/>
              </w:rPr>
              <w:t xml:space="preserve"> </w:t>
            </w:r>
            <w:r w:rsidRPr="001B6135">
              <w:rPr>
                <w:rFonts w:asciiTheme="majorBidi" w:hAnsiTheme="majorBidi" w:cstheme="majorBidi"/>
                <w:snapToGrid w:val="0"/>
                <w:sz w:val="28"/>
                <w:szCs w:val="28"/>
                <w:lang w:eastAsia="th-TH"/>
              </w:rPr>
              <w:t>Baht</w:t>
            </w:r>
            <w:r w:rsidRPr="001B6135">
              <w:rPr>
                <w:rFonts w:asciiTheme="majorBidi" w:hAnsiTheme="majorBidi" w:cstheme="majorBidi"/>
                <w:snapToGrid w:val="0"/>
                <w:sz w:val="28"/>
                <w:szCs w:val="28"/>
                <w:cs/>
                <w:lang w:eastAsia="th-TH"/>
              </w:rPr>
              <w:t>)</w:t>
            </w:r>
          </w:p>
        </w:tc>
      </w:tr>
      <w:tr w:rsidR="000378BE" w:rsidRPr="001B6135" w14:paraId="24FA8299" w14:textId="77777777" w:rsidTr="009F431D">
        <w:trPr>
          <w:cantSplit/>
          <w:trHeight w:val="351"/>
        </w:trPr>
        <w:tc>
          <w:tcPr>
            <w:tcW w:w="1786" w:type="pct"/>
            <w:shd w:val="clear" w:color="auto" w:fill="auto"/>
          </w:tcPr>
          <w:p w14:paraId="66689087" w14:textId="77777777" w:rsidR="00031721" w:rsidRPr="001B6135" w:rsidRDefault="00031721" w:rsidP="001B6135">
            <w:pPr>
              <w:spacing w:line="240" w:lineRule="auto"/>
              <w:ind w:right="-13"/>
              <w:jc w:val="thaiDistribute"/>
              <w:rPr>
                <w:rFonts w:asciiTheme="majorBidi" w:hAnsiTheme="majorBidi" w:cstheme="majorBidi"/>
                <w:sz w:val="28"/>
                <w:szCs w:val="28"/>
              </w:rPr>
            </w:pPr>
          </w:p>
        </w:tc>
        <w:tc>
          <w:tcPr>
            <w:tcW w:w="1498" w:type="pct"/>
            <w:gridSpan w:val="3"/>
            <w:tcBorders>
              <w:top w:val="single" w:sz="4" w:space="0" w:color="auto"/>
              <w:bottom w:val="single" w:sz="4" w:space="0" w:color="auto"/>
            </w:tcBorders>
            <w:shd w:val="clear" w:color="auto" w:fill="auto"/>
          </w:tcPr>
          <w:p w14:paraId="547D760A" w14:textId="77777777" w:rsidR="00031721" w:rsidRPr="001B6135" w:rsidRDefault="00031721"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93" w:type="pct"/>
            <w:tcBorders>
              <w:top w:val="single" w:sz="4" w:space="0" w:color="auto"/>
            </w:tcBorders>
            <w:shd w:val="clear" w:color="auto" w:fill="auto"/>
          </w:tcPr>
          <w:p w14:paraId="6C264628" w14:textId="77777777" w:rsidR="00031721" w:rsidRPr="001B6135" w:rsidRDefault="00031721" w:rsidP="001B6135">
            <w:pPr>
              <w:spacing w:line="240" w:lineRule="auto"/>
              <w:jc w:val="center"/>
              <w:rPr>
                <w:rFonts w:asciiTheme="majorBidi" w:hAnsiTheme="majorBidi" w:cstheme="majorBidi"/>
                <w:sz w:val="28"/>
                <w:szCs w:val="28"/>
              </w:rPr>
            </w:pPr>
          </w:p>
        </w:tc>
        <w:tc>
          <w:tcPr>
            <w:tcW w:w="1623" w:type="pct"/>
            <w:gridSpan w:val="3"/>
            <w:tcBorders>
              <w:top w:val="single" w:sz="4" w:space="0" w:color="auto"/>
              <w:bottom w:val="single" w:sz="4" w:space="0" w:color="auto"/>
            </w:tcBorders>
            <w:shd w:val="clear" w:color="auto" w:fill="auto"/>
          </w:tcPr>
          <w:p w14:paraId="135E5549" w14:textId="77777777" w:rsidR="00031721" w:rsidRPr="001B6135" w:rsidRDefault="00031721"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0378BE" w:rsidRPr="001B6135" w14:paraId="43C4F558" w14:textId="77777777" w:rsidTr="009F431D">
        <w:trPr>
          <w:cantSplit/>
          <w:trHeight w:val="351"/>
        </w:trPr>
        <w:tc>
          <w:tcPr>
            <w:tcW w:w="1786" w:type="pct"/>
            <w:shd w:val="clear" w:color="auto" w:fill="auto"/>
          </w:tcPr>
          <w:p w14:paraId="39710073" w14:textId="77777777" w:rsidR="00031721" w:rsidRPr="001B6135" w:rsidRDefault="00031721" w:rsidP="001B6135">
            <w:pPr>
              <w:spacing w:line="240" w:lineRule="auto"/>
              <w:ind w:right="-13"/>
              <w:jc w:val="thaiDistribute"/>
              <w:rPr>
                <w:rFonts w:asciiTheme="majorBidi" w:hAnsiTheme="majorBidi" w:cstheme="majorBidi"/>
                <w:sz w:val="28"/>
                <w:szCs w:val="28"/>
                <w:cs/>
              </w:rPr>
            </w:pPr>
          </w:p>
        </w:tc>
        <w:tc>
          <w:tcPr>
            <w:tcW w:w="714" w:type="pct"/>
            <w:tcBorders>
              <w:top w:val="single" w:sz="4" w:space="0" w:color="auto"/>
              <w:bottom w:val="single" w:sz="4" w:space="0" w:color="auto"/>
            </w:tcBorders>
            <w:shd w:val="clear" w:color="auto" w:fill="auto"/>
          </w:tcPr>
          <w:p w14:paraId="3F2AFF96" w14:textId="46B3C05B" w:rsidR="00031721" w:rsidRPr="001B6135" w:rsidRDefault="00BD391B" w:rsidP="001B6135">
            <w:pPr>
              <w:spacing w:line="240" w:lineRule="auto"/>
              <w:ind w:left="-62" w:right="-65"/>
              <w:jc w:val="center"/>
              <w:rPr>
                <w:rFonts w:asciiTheme="majorBidi" w:hAnsiTheme="majorBidi" w:cstheme="majorBidi"/>
                <w:spacing w:val="-4"/>
                <w:sz w:val="28"/>
                <w:szCs w:val="28"/>
                <w:lang w:val="en-US"/>
              </w:rPr>
            </w:pPr>
            <w:r w:rsidRPr="001B6135">
              <w:rPr>
                <w:rFonts w:asciiTheme="majorBidi" w:hAnsiTheme="majorBidi" w:cstheme="majorBidi"/>
                <w:spacing w:val="-4"/>
                <w:sz w:val="28"/>
                <w:szCs w:val="28"/>
              </w:rPr>
              <w:t>December 31, 2021</w:t>
            </w:r>
          </w:p>
        </w:tc>
        <w:tc>
          <w:tcPr>
            <w:tcW w:w="82" w:type="pct"/>
            <w:tcBorders>
              <w:top w:val="single" w:sz="4" w:space="0" w:color="auto"/>
            </w:tcBorders>
            <w:shd w:val="clear" w:color="auto" w:fill="auto"/>
          </w:tcPr>
          <w:p w14:paraId="6F9C0617" w14:textId="77777777" w:rsidR="00031721" w:rsidRPr="001B6135" w:rsidRDefault="00031721" w:rsidP="001B6135">
            <w:pPr>
              <w:spacing w:line="240" w:lineRule="auto"/>
              <w:ind w:left="-61" w:right="-68"/>
              <w:jc w:val="center"/>
              <w:rPr>
                <w:rFonts w:asciiTheme="majorBidi" w:hAnsiTheme="majorBidi" w:cstheme="majorBidi"/>
                <w:spacing w:val="-4"/>
                <w:sz w:val="28"/>
                <w:szCs w:val="28"/>
              </w:rPr>
            </w:pPr>
          </w:p>
        </w:tc>
        <w:tc>
          <w:tcPr>
            <w:tcW w:w="702" w:type="pct"/>
            <w:tcBorders>
              <w:top w:val="single" w:sz="4" w:space="0" w:color="auto"/>
              <w:left w:val="nil"/>
              <w:bottom w:val="single" w:sz="4" w:space="0" w:color="auto"/>
            </w:tcBorders>
            <w:shd w:val="clear" w:color="auto" w:fill="auto"/>
          </w:tcPr>
          <w:p w14:paraId="4FA29013" w14:textId="5FE76457" w:rsidR="00031721" w:rsidRPr="001B6135" w:rsidRDefault="00031721" w:rsidP="001B6135">
            <w:pPr>
              <w:spacing w:line="240" w:lineRule="auto"/>
              <w:ind w:left="-61" w:right="-68"/>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00EF2824"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rPr>
              <w:t xml:space="preserve">31, </w:t>
            </w:r>
            <w:r w:rsidR="003C1A97" w:rsidRPr="001B6135">
              <w:rPr>
                <w:rFonts w:asciiTheme="majorBidi" w:hAnsiTheme="majorBidi" w:cstheme="majorBidi"/>
                <w:spacing w:val="-4"/>
                <w:sz w:val="28"/>
                <w:szCs w:val="28"/>
              </w:rPr>
              <w:br/>
            </w:r>
            <w:r w:rsidR="00017A7C" w:rsidRPr="001B6135">
              <w:rPr>
                <w:rFonts w:asciiTheme="majorBidi" w:hAnsiTheme="majorBidi" w:cstheme="majorBidi"/>
                <w:spacing w:val="-4"/>
                <w:sz w:val="28"/>
                <w:szCs w:val="28"/>
              </w:rPr>
              <w:t>2020</w:t>
            </w:r>
          </w:p>
        </w:tc>
        <w:tc>
          <w:tcPr>
            <w:tcW w:w="93" w:type="pct"/>
            <w:shd w:val="clear" w:color="auto" w:fill="auto"/>
          </w:tcPr>
          <w:p w14:paraId="2A7DFC26" w14:textId="77777777" w:rsidR="00031721" w:rsidRPr="001B6135" w:rsidRDefault="00031721" w:rsidP="001B6135">
            <w:pPr>
              <w:spacing w:line="240" w:lineRule="auto"/>
              <w:ind w:left="-61" w:right="-68"/>
              <w:jc w:val="center"/>
              <w:rPr>
                <w:rFonts w:asciiTheme="majorBidi" w:hAnsiTheme="majorBidi" w:cstheme="majorBidi"/>
                <w:spacing w:val="-4"/>
                <w:sz w:val="28"/>
                <w:szCs w:val="28"/>
              </w:rPr>
            </w:pPr>
          </w:p>
        </w:tc>
        <w:tc>
          <w:tcPr>
            <w:tcW w:w="715" w:type="pct"/>
            <w:tcBorders>
              <w:bottom w:val="single" w:sz="4" w:space="0" w:color="auto"/>
            </w:tcBorders>
            <w:shd w:val="clear" w:color="auto" w:fill="auto"/>
          </w:tcPr>
          <w:p w14:paraId="3E3F1014" w14:textId="5A011643" w:rsidR="00031721" w:rsidRPr="001B6135" w:rsidRDefault="00BD391B" w:rsidP="001B6135">
            <w:pPr>
              <w:spacing w:line="240" w:lineRule="auto"/>
              <w:ind w:left="-61" w:right="-68"/>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 31, 2021</w:t>
            </w:r>
          </w:p>
        </w:tc>
        <w:tc>
          <w:tcPr>
            <w:tcW w:w="93" w:type="pct"/>
            <w:shd w:val="clear" w:color="auto" w:fill="auto"/>
          </w:tcPr>
          <w:p w14:paraId="145893AE" w14:textId="77777777" w:rsidR="00031721" w:rsidRPr="001B6135" w:rsidRDefault="00031721" w:rsidP="001B6135">
            <w:pPr>
              <w:spacing w:line="240" w:lineRule="auto"/>
              <w:ind w:left="-61" w:right="-68"/>
              <w:jc w:val="center"/>
              <w:rPr>
                <w:rFonts w:asciiTheme="majorBidi" w:hAnsiTheme="majorBidi" w:cstheme="majorBidi"/>
                <w:spacing w:val="-4"/>
                <w:sz w:val="28"/>
                <w:szCs w:val="28"/>
              </w:rPr>
            </w:pPr>
          </w:p>
        </w:tc>
        <w:tc>
          <w:tcPr>
            <w:tcW w:w="815" w:type="pct"/>
            <w:tcBorders>
              <w:left w:val="nil"/>
              <w:bottom w:val="single" w:sz="4" w:space="0" w:color="auto"/>
            </w:tcBorders>
            <w:shd w:val="clear" w:color="auto" w:fill="auto"/>
          </w:tcPr>
          <w:p w14:paraId="25262778" w14:textId="0DA6C951" w:rsidR="00031721" w:rsidRPr="001B6135" w:rsidRDefault="00031721" w:rsidP="001B6135">
            <w:pPr>
              <w:spacing w:line="240" w:lineRule="auto"/>
              <w:ind w:left="-61" w:right="-68"/>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00EF2824"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rPr>
              <w:t xml:space="preserve">31, </w:t>
            </w:r>
            <w:r w:rsidR="003C1A97" w:rsidRPr="001B6135">
              <w:rPr>
                <w:rFonts w:asciiTheme="majorBidi" w:hAnsiTheme="majorBidi" w:cstheme="majorBidi"/>
                <w:spacing w:val="-4"/>
                <w:sz w:val="28"/>
                <w:szCs w:val="28"/>
              </w:rPr>
              <w:br/>
            </w:r>
            <w:r w:rsidR="00017A7C" w:rsidRPr="001B6135">
              <w:rPr>
                <w:rFonts w:asciiTheme="majorBidi" w:hAnsiTheme="majorBidi" w:cstheme="majorBidi"/>
                <w:spacing w:val="-4"/>
                <w:sz w:val="28"/>
                <w:szCs w:val="28"/>
              </w:rPr>
              <w:t>2020</w:t>
            </w:r>
          </w:p>
        </w:tc>
      </w:tr>
      <w:tr w:rsidR="00F424A1" w:rsidRPr="001B6135" w14:paraId="0C98FCAC" w14:textId="77777777" w:rsidTr="0025609F">
        <w:trPr>
          <w:cantSplit/>
        </w:trPr>
        <w:tc>
          <w:tcPr>
            <w:tcW w:w="1786" w:type="pct"/>
            <w:shd w:val="clear" w:color="auto" w:fill="auto"/>
            <w:vAlign w:val="bottom"/>
          </w:tcPr>
          <w:p w14:paraId="76050722" w14:textId="1DD73479" w:rsidR="00F424A1" w:rsidRPr="001B6135" w:rsidRDefault="00F424A1" w:rsidP="001B6135">
            <w:pPr>
              <w:spacing w:line="240" w:lineRule="auto"/>
              <w:ind w:left="-62" w:right="-67"/>
              <w:rPr>
                <w:rFonts w:asciiTheme="majorBidi" w:hAnsiTheme="majorBidi" w:cstheme="majorBidi"/>
                <w:spacing w:val="-6"/>
                <w:sz w:val="28"/>
                <w:szCs w:val="28"/>
                <w:lang w:val="en-US"/>
              </w:rPr>
            </w:pPr>
            <w:r w:rsidRPr="001B6135">
              <w:rPr>
                <w:rFonts w:asciiTheme="majorBidi" w:hAnsiTheme="majorBidi" w:cstheme="majorBidi"/>
                <w:spacing w:val="-6"/>
                <w:sz w:val="28"/>
                <w:szCs w:val="28"/>
              </w:rPr>
              <w:t>Trade payable</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 related companies</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Note 5)</w:t>
            </w:r>
          </w:p>
        </w:tc>
        <w:tc>
          <w:tcPr>
            <w:tcW w:w="714" w:type="pct"/>
            <w:shd w:val="clear" w:color="auto" w:fill="auto"/>
            <w:vAlign w:val="bottom"/>
          </w:tcPr>
          <w:p w14:paraId="39EF9F35" w14:textId="3C50BE0C"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11,705</w:t>
            </w:r>
          </w:p>
        </w:tc>
        <w:tc>
          <w:tcPr>
            <w:tcW w:w="82" w:type="pct"/>
            <w:shd w:val="clear" w:color="auto" w:fill="auto"/>
          </w:tcPr>
          <w:p w14:paraId="38BB97D6"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0FBCAF95" w14:textId="2CF66C42"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322,459</w:t>
            </w:r>
          </w:p>
        </w:tc>
        <w:tc>
          <w:tcPr>
            <w:tcW w:w="93" w:type="pct"/>
            <w:shd w:val="clear" w:color="auto" w:fill="auto"/>
            <w:vAlign w:val="bottom"/>
          </w:tcPr>
          <w:p w14:paraId="54A89B81"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15" w:type="pct"/>
            <w:shd w:val="clear" w:color="auto" w:fill="auto"/>
            <w:vAlign w:val="bottom"/>
          </w:tcPr>
          <w:p w14:paraId="63627C6D" w14:textId="0752DEF9"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544C5643"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0F961B10" w14:textId="168EEFFF" w:rsidR="00F424A1" w:rsidRPr="001B6135" w:rsidRDefault="00F424A1"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F424A1" w:rsidRPr="001B6135" w14:paraId="6B8BC97D" w14:textId="77777777" w:rsidTr="0025609F">
        <w:trPr>
          <w:cantSplit/>
        </w:trPr>
        <w:tc>
          <w:tcPr>
            <w:tcW w:w="1786" w:type="pct"/>
            <w:shd w:val="clear" w:color="auto" w:fill="auto"/>
            <w:vAlign w:val="bottom"/>
          </w:tcPr>
          <w:p w14:paraId="64220D60" w14:textId="197FCFD7" w:rsidR="00F424A1" w:rsidRPr="001B6135" w:rsidRDefault="00F424A1" w:rsidP="001B6135">
            <w:pPr>
              <w:spacing w:line="240" w:lineRule="auto"/>
              <w:ind w:left="-62" w:right="-67"/>
              <w:rPr>
                <w:rFonts w:asciiTheme="majorBidi" w:hAnsiTheme="majorBidi" w:cstheme="majorBidi"/>
                <w:spacing w:val="-6"/>
                <w:sz w:val="28"/>
                <w:szCs w:val="28"/>
                <w:cs/>
              </w:rPr>
            </w:pPr>
            <w:r w:rsidRPr="001B6135">
              <w:rPr>
                <w:rFonts w:asciiTheme="majorBidi" w:hAnsiTheme="majorBidi" w:cstheme="majorBidi"/>
                <w:spacing w:val="-6"/>
                <w:sz w:val="28"/>
                <w:szCs w:val="28"/>
              </w:rPr>
              <w:t>Trade payable – non – related companies</w:t>
            </w:r>
          </w:p>
        </w:tc>
        <w:tc>
          <w:tcPr>
            <w:tcW w:w="714" w:type="pct"/>
            <w:shd w:val="clear" w:color="auto" w:fill="auto"/>
            <w:vAlign w:val="bottom"/>
          </w:tcPr>
          <w:p w14:paraId="0968133D" w14:textId="3471E286"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1,002,7</w:t>
            </w:r>
            <w:r w:rsidR="002F1D0F" w:rsidRPr="001B6135">
              <w:rPr>
                <w:rFonts w:asciiTheme="majorBidi" w:hAnsiTheme="majorBidi" w:cstheme="majorBidi"/>
                <w:sz w:val="28"/>
                <w:szCs w:val="28"/>
              </w:rPr>
              <w:t>7</w:t>
            </w:r>
            <w:r w:rsidRPr="001B6135">
              <w:rPr>
                <w:rFonts w:asciiTheme="majorBidi" w:hAnsiTheme="majorBidi" w:cstheme="majorBidi"/>
                <w:sz w:val="28"/>
                <w:szCs w:val="28"/>
              </w:rPr>
              <w:t>7</w:t>
            </w:r>
          </w:p>
        </w:tc>
        <w:tc>
          <w:tcPr>
            <w:tcW w:w="82" w:type="pct"/>
            <w:shd w:val="clear" w:color="auto" w:fill="auto"/>
          </w:tcPr>
          <w:p w14:paraId="78B6CC32" w14:textId="77777777" w:rsidR="00F424A1" w:rsidRPr="001B6135" w:rsidRDefault="00F424A1" w:rsidP="001B6135">
            <w:pPr>
              <w:spacing w:line="240" w:lineRule="auto"/>
              <w:ind w:left="-108" w:right="357"/>
              <w:jc w:val="right"/>
              <w:rPr>
                <w:rFonts w:asciiTheme="majorBidi" w:hAnsiTheme="majorBidi" w:cstheme="majorBidi"/>
                <w:sz w:val="28"/>
                <w:szCs w:val="28"/>
              </w:rPr>
            </w:pPr>
          </w:p>
        </w:tc>
        <w:tc>
          <w:tcPr>
            <w:tcW w:w="702" w:type="pct"/>
            <w:tcBorders>
              <w:left w:val="nil"/>
            </w:tcBorders>
            <w:shd w:val="clear" w:color="auto" w:fill="auto"/>
            <w:vAlign w:val="bottom"/>
          </w:tcPr>
          <w:p w14:paraId="17C48D7B" w14:textId="1F71D298"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1,913,926 </w:t>
            </w:r>
          </w:p>
        </w:tc>
        <w:tc>
          <w:tcPr>
            <w:tcW w:w="93" w:type="pct"/>
            <w:shd w:val="clear" w:color="auto" w:fill="auto"/>
            <w:vAlign w:val="bottom"/>
          </w:tcPr>
          <w:p w14:paraId="6A747023" w14:textId="77777777" w:rsidR="00F424A1" w:rsidRPr="001B6135" w:rsidRDefault="00F424A1" w:rsidP="001B6135">
            <w:pPr>
              <w:spacing w:line="240" w:lineRule="auto"/>
              <w:ind w:left="-108" w:right="357"/>
              <w:jc w:val="right"/>
              <w:rPr>
                <w:rFonts w:asciiTheme="majorBidi" w:hAnsiTheme="majorBidi" w:cstheme="majorBidi"/>
                <w:sz w:val="28"/>
                <w:szCs w:val="28"/>
              </w:rPr>
            </w:pPr>
          </w:p>
        </w:tc>
        <w:tc>
          <w:tcPr>
            <w:tcW w:w="715" w:type="pct"/>
            <w:shd w:val="clear" w:color="auto" w:fill="auto"/>
            <w:vAlign w:val="bottom"/>
          </w:tcPr>
          <w:p w14:paraId="0FFEE15C" w14:textId="79EC1A2C"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40183674" w14:textId="77777777" w:rsidR="00F424A1" w:rsidRPr="001B6135" w:rsidRDefault="00F424A1" w:rsidP="001B6135">
            <w:pPr>
              <w:spacing w:line="240" w:lineRule="auto"/>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7BEDC42C" w14:textId="19494F97" w:rsidR="00F424A1" w:rsidRPr="001B6135" w:rsidRDefault="00F424A1"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398,652</w:t>
            </w:r>
          </w:p>
        </w:tc>
      </w:tr>
      <w:tr w:rsidR="00F424A1" w:rsidRPr="001B6135" w14:paraId="204619E0" w14:textId="77777777" w:rsidTr="0025609F">
        <w:trPr>
          <w:cantSplit/>
        </w:trPr>
        <w:tc>
          <w:tcPr>
            <w:tcW w:w="1786" w:type="pct"/>
            <w:shd w:val="clear" w:color="auto" w:fill="auto"/>
            <w:vAlign w:val="bottom"/>
          </w:tcPr>
          <w:p w14:paraId="6CBDA3D6" w14:textId="0C711605" w:rsidR="00F424A1" w:rsidRPr="001B6135" w:rsidRDefault="00F424A1" w:rsidP="001B6135">
            <w:pPr>
              <w:spacing w:line="240" w:lineRule="auto"/>
              <w:ind w:left="-62" w:right="-67"/>
              <w:rPr>
                <w:rFonts w:asciiTheme="majorBidi" w:hAnsiTheme="majorBidi" w:cstheme="majorBidi"/>
                <w:sz w:val="28"/>
                <w:szCs w:val="28"/>
                <w:cs/>
              </w:rPr>
            </w:pPr>
            <w:r w:rsidRPr="001B6135">
              <w:rPr>
                <w:rFonts w:asciiTheme="majorBidi" w:hAnsiTheme="majorBidi" w:cstheme="majorBidi"/>
                <w:sz w:val="28"/>
                <w:szCs w:val="28"/>
              </w:rPr>
              <w:t>Prepaid cheque</w:t>
            </w:r>
          </w:p>
        </w:tc>
        <w:tc>
          <w:tcPr>
            <w:tcW w:w="714" w:type="pct"/>
            <w:shd w:val="clear" w:color="auto" w:fill="auto"/>
            <w:vAlign w:val="bottom"/>
          </w:tcPr>
          <w:p w14:paraId="42434A71" w14:textId="72E3986D"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76,561</w:t>
            </w:r>
          </w:p>
        </w:tc>
        <w:tc>
          <w:tcPr>
            <w:tcW w:w="82" w:type="pct"/>
            <w:shd w:val="clear" w:color="auto" w:fill="auto"/>
          </w:tcPr>
          <w:p w14:paraId="2A8BBB13"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4D94A291" w14:textId="24E46BEE"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943,719 </w:t>
            </w:r>
          </w:p>
        </w:tc>
        <w:tc>
          <w:tcPr>
            <w:tcW w:w="93" w:type="pct"/>
            <w:shd w:val="clear" w:color="auto" w:fill="auto"/>
            <w:vAlign w:val="bottom"/>
          </w:tcPr>
          <w:p w14:paraId="5A2D6645"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15" w:type="pct"/>
            <w:shd w:val="clear" w:color="auto" w:fill="auto"/>
            <w:vAlign w:val="bottom"/>
          </w:tcPr>
          <w:p w14:paraId="1AB95DDA" w14:textId="48E48A27"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5452468A"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73690DDF" w14:textId="202C5AD9" w:rsidR="00F424A1" w:rsidRPr="001B6135" w:rsidRDefault="00F424A1"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115,065</w:t>
            </w:r>
          </w:p>
        </w:tc>
      </w:tr>
      <w:tr w:rsidR="00F424A1" w:rsidRPr="001B6135" w14:paraId="1008F2E3" w14:textId="77777777" w:rsidTr="0025609F">
        <w:trPr>
          <w:cantSplit/>
        </w:trPr>
        <w:tc>
          <w:tcPr>
            <w:tcW w:w="1786" w:type="pct"/>
            <w:shd w:val="clear" w:color="auto" w:fill="auto"/>
            <w:vAlign w:val="bottom"/>
          </w:tcPr>
          <w:p w14:paraId="45A7D45B" w14:textId="52F2DAB7" w:rsidR="00F424A1" w:rsidRPr="001B6135" w:rsidRDefault="00F424A1" w:rsidP="001B6135">
            <w:pPr>
              <w:spacing w:line="240" w:lineRule="auto"/>
              <w:ind w:left="-62" w:right="-67"/>
              <w:jc w:val="both"/>
              <w:rPr>
                <w:rFonts w:asciiTheme="majorBidi" w:hAnsiTheme="majorBidi" w:cstheme="majorBidi"/>
                <w:sz w:val="28"/>
                <w:szCs w:val="28"/>
                <w:cs/>
                <w:lang w:val="en-US"/>
              </w:rPr>
            </w:pPr>
            <w:r w:rsidRPr="001B6135">
              <w:rPr>
                <w:rFonts w:asciiTheme="majorBidi" w:hAnsiTheme="majorBidi" w:cstheme="majorBidi"/>
                <w:sz w:val="28"/>
                <w:szCs w:val="28"/>
              </w:rPr>
              <w:t>Other current payable</w:t>
            </w:r>
            <w:r w:rsidRPr="001B6135">
              <w:rPr>
                <w:rFonts w:asciiTheme="majorBidi" w:hAnsiTheme="majorBidi" w:cstheme="majorBidi"/>
                <w:sz w:val="28"/>
                <w:szCs w:val="28"/>
                <w:lang w:val="en-US"/>
              </w:rPr>
              <w:t>:</w:t>
            </w:r>
          </w:p>
        </w:tc>
        <w:tc>
          <w:tcPr>
            <w:tcW w:w="714" w:type="pct"/>
            <w:shd w:val="clear" w:color="auto" w:fill="auto"/>
            <w:vAlign w:val="bottom"/>
          </w:tcPr>
          <w:p w14:paraId="528A749C" w14:textId="77777777" w:rsidR="00F424A1" w:rsidRPr="001B6135" w:rsidRDefault="00F424A1" w:rsidP="001B6135">
            <w:pPr>
              <w:spacing w:line="240" w:lineRule="auto"/>
              <w:jc w:val="right"/>
              <w:rPr>
                <w:rFonts w:asciiTheme="majorBidi" w:hAnsiTheme="majorBidi" w:cstheme="majorBidi"/>
                <w:sz w:val="28"/>
                <w:szCs w:val="28"/>
              </w:rPr>
            </w:pPr>
          </w:p>
        </w:tc>
        <w:tc>
          <w:tcPr>
            <w:tcW w:w="82" w:type="pct"/>
            <w:shd w:val="clear" w:color="auto" w:fill="auto"/>
          </w:tcPr>
          <w:p w14:paraId="24A85E70"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6A3BB964" w14:textId="77777777" w:rsidR="00F424A1" w:rsidRPr="001B6135" w:rsidRDefault="00F424A1" w:rsidP="001B6135">
            <w:pPr>
              <w:spacing w:line="240" w:lineRule="auto"/>
              <w:jc w:val="right"/>
              <w:rPr>
                <w:rFonts w:asciiTheme="majorBidi" w:hAnsiTheme="majorBidi" w:cstheme="majorBidi"/>
                <w:sz w:val="28"/>
                <w:szCs w:val="28"/>
              </w:rPr>
            </w:pPr>
          </w:p>
        </w:tc>
        <w:tc>
          <w:tcPr>
            <w:tcW w:w="93" w:type="pct"/>
            <w:shd w:val="clear" w:color="auto" w:fill="auto"/>
            <w:vAlign w:val="bottom"/>
          </w:tcPr>
          <w:p w14:paraId="10440ED8"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15" w:type="pct"/>
            <w:shd w:val="clear" w:color="auto" w:fill="auto"/>
            <w:vAlign w:val="bottom"/>
          </w:tcPr>
          <w:p w14:paraId="1DFA1BF5" w14:textId="77777777" w:rsidR="00F424A1" w:rsidRPr="001B6135" w:rsidRDefault="00F424A1" w:rsidP="001B6135">
            <w:pPr>
              <w:spacing w:line="240" w:lineRule="auto"/>
              <w:jc w:val="right"/>
              <w:rPr>
                <w:rFonts w:asciiTheme="majorBidi" w:hAnsiTheme="majorBidi" w:cstheme="majorBidi"/>
                <w:sz w:val="28"/>
                <w:szCs w:val="28"/>
              </w:rPr>
            </w:pPr>
          </w:p>
        </w:tc>
        <w:tc>
          <w:tcPr>
            <w:tcW w:w="93" w:type="pct"/>
            <w:shd w:val="clear" w:color="auto" w:fill="auto"/>
            <w:vAlign w:val="bottom"/>
          </w:tcPr>
          <w:p w14:paraId="1F0F5548"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2A476561" w14:textId="77777777" w:rsidR="00F424A1" w:rsidRPr="001B6135" w:rsidRDefault="00F424A1" w:rsidP="001B6135">
            <w:pPr>
              <w:spacing w:line="240" w:lineRule="auto"/>
              <w:ind w:left="-108" w:right="34"/>
              <w:jc w:val="right"/>
              <w:rPr>
                <w:rFonts w:asciiTheme="majorBidi" w:hAnsiTheme="majorBidi" w:cstheme="majorBidi"/>
                <w:sz w:val="28"/>
                <w:szCs w:val="28"/>
              </w:rPr>
            </w:pPr>
          </w:p>
        </w:tc>
      </w:tr>
      <w:tr w:rsidR="00F424A1" w:rsidRPr="001B6135" w14:paraId="38FD0BB5" w14:textId="77777777" w:rsidTr="009044A3">
        <w:trPr>
          <w:cantSplit/>
        </w:trPr>
        <w:tc>
          <w:tcPr>
            <w:tcW w:w="1786" w:type="pct"/>
            <w:shd w:val="clear" w:color="auto" w:fill="auto"/>
            <w:vAlign w:val="bottom"/>
          </w:tcPr>
          <w:p w14:paraId="425AAE3B" w14:textId="279AA2D9" w:rsidR="00F424A1" w:rsidRPr="001B6135" w:rsidRDefault="00F424A1"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rPr>
            </w:pPr>
            <w:r w:rsidRPr="001B6135">
              <w:rPr>
                <w:rFonts w:asciiTheme="majorBidi" w:hAnsiTheme="majorBidi" w:cstheme="majorBidi"/>
                <w:spacing w:val="-6"/>
                <w:sz w:val="28"/>
                <w:szCs w:val="28"/>
              </w:rPr>
              <w:t>- Other payable – related companies</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Note 5)</w:t>
            </w:r>
          </w:p>
        </w:tc>
        <w:tc>
          <w:tcPr>
            <w:tcW w:w="714" w:type="pct"/>
            <w:shd w:val="clear" w:color="auto" w:fill="auto"/>
            <w:vAlign w:val="bottom"/>
          </w:tcPr>
          <w:p w14:paraId="2BDAD704" w14:textId="4028603F"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935,959</w:t>
            </w:r>
          </w:p>
        </w:tc>
        <w:tc>
          <w:tcPr>
            <w:tcW w:w="82" w:type="pct"/>
            <w:shd w:val="clear" w:color="auto" w:fill="auto"/>
          </w:tcPr>
          <w:p w14:paraId="0577762B"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02" w:type="pct"/>
            <w:tcBorders>
              <w:left w:val="nil"/>
            </w:tcBorders>
            <w:shd w:val="clear" w:color="auto" w:fill="auto"/>
            <w:vAlign w:val="bottom"/>
          </w:tcPr>
          <w:p w14:paraId="52FD0E8F" w14:textId="4AF8B536"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1,021,969</w:t>
            </w:r>
          </w:p>
        </w:tc>
        <w:tc>
          <w:tcPr>
            <w:tcW w:w="93" w:type="pct"/>
            <w:shd w:val="clear" w:color="auto" w:fill="auto"/>
            <w:vAlign w:val="bottom"/>
          </w:tcPr>
          <w:p w14:paraId="512473F7"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715" w:type="pct"/>
            <w:shd w:val="clear" w:color="auto" w:fill="auto"/>
          </w:tcPr>
          <w:p w14:paraId="7E81B9C5" w14:textId="239E9681" w:rsidR="00F424A1" w:rsidRPr="001B6135" w:rsidRDefault="00F424A1"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51C0C21C" w14:textId="77777777" w:rsidR="00F424A1" w:rsidRPr="001B6135" w:rsidRDefault="00F424A1" w:rsidP="001B6135">
            <w:pPr>
              <w:spacing w:line="240" w:lineRule="auto"/>
              <w:ind w:left="-108" w:right="-13"/>
              <w:jc w:val="right"/>
              <w:rPr>
                <w:rFonts w:asciiTheme="majorBidi" w:hAnsiTheme="majorBidi" w:cstheme="majorBidi"/>
                <w:sz w:val="28"/>
                <w:szCs w:val="28"/>
              </w:rPr>
            </w:pPr>
          </w:p>
        </w:tc>
        <w:tc>
          <w:tcPr>
            <w:tcW w:w="815" w:type="pct"/>
            <w:tcBorders>
              <w:left w:val="nil"/>
            </w:tcBorders>
            <w:shd w:val="clear" w:color="auto" w:fill="auto"/>
            <w:vAlign w:val="bottom"/>
          </w:tcPr>
          <w:p w14:paraId="6AE39CA3" w14:textId="4CB2B336" w:rsidR="00F424A1" w:rsidRPr="001B6135" w:rsidRDefault="00F424A1"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196,167</w:t>
            </w:r>
          </w:p>
        </w:tc>
      </w:tr>
      <w:tr w:rsidR="0008416E" w:rsidRPr="001B6135" w14:paraId="1C12C681" w14:textId="77777777" w:rsidTr="009044A3">
        <w:trPr>
          <w:cantSplit/>
        </w:trPr>
        <w:tc>
          <w:tcPr>
            <w:tcW w:w="1786" w:type="pct"/>
            <w:shd w:val="clear" w:color="auto" w:fill="auto"/>
            <w:vAlign w:val="bottom"/>
          </w:tcPr>
          <w:p w14:paraId="0A66A89A" w14:textId="699C69A1" w:rsidR="0008416E" w:rsidRPr="001B6135" w:rsidRDefault="0008416E"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cs/>
              </w:rPr>
            </w:pPr>
            <w:r w:rsidRPr="001B6135">
              <w:rPr>
                <w:rFonts w:asciiTheme="majorBidi" w:hAnsiTheme="majorBidi" w:cstheme="majorBidi"/>
                <w:spacing w:val="-6"/>
                <w:sz w:val="28"/>
                <w:szCs w:val="28"/>
              </w:rPr>
              <w:t>- Other payable – non – related companies</w:t>
            </w:r>
          </w:p>
        </w:tc>
        <w:tc>
          <w:tcPr>
            <w:tcW w:w="714" w:type="pct"/>
            <w:shd w:val="clear" w:color="auto" w:fill="auto"/>
            <w:vAlign w:val="bottom"/>
          </w:tcPr>
          <w:p w14:paraId="1F5EDFC2" w14:textId="0D03EF76"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16,641,481</w:t>
            </w:r>
          </w:p>
        </w:tc>
        <w:tc>
          <w:tcPr>
            <w:tcW w:w="82" w:type="pct"/>
            <w:shd w:val="clear" w:color="auto" w:fill="auto"/>
          </w:tcPr>
          <w:p w14:paraId="15BAD7B7"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02" w:type="pct"/>
            <w:tcBorders>
              <w:left w:val="nil"/>
            </w:tcBorders>
            <w:shd w:val="clear" w:color="auto" w:fill="auto"/>
            <w:vAlign w:val="bottom"/>
          </w:tcPr>
          <w:p w14:paraId="3BF250D6" w14:textId="11111F14"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13,932,407</w:t>
            </w:r>
          </w:p>
        </w:tc>
        <w:tc>
          <w:tcPr>
            <w:tcW w:w="93" w:type="pct"/>
            <w:shd w:val="clear" w:color="auto" w:fill="auto"/>
            <w:vAlign w:val="bottom"/>
          </w:tcPr>
          <w:p w14:paraId="5A13F4E9"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15" w:type="pct"/>
            <w:shd w:val="clear" w:color="auto" w:fill="auto"/>
          </w:tcPr>
          <w:p w14:paraId="4AA7804F" w14:textId="6B842EDB"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8,140,656</w:t>
            </w:r>
          </w:p>
        </w:tc>
        <w:tc>
          <w:tcPr>
            <w:tcW w:w="93" w:type="pct"/>
            <w:shd w:val="clear" w:color="auto" w:fill="auto"/>
            <w:vAlign w:val="bottom"/>
          </w:tcPr>
          <w:p w14:paraId="16F24599" w14:textId="77777777" w:rsidR="0008416E" w:rsidRPr="001B6135" w:rsidRDefault="0008416E" w:rsidP="001B6135">
            <w:pPr>
              <w:spacing w:line="240" w:lineRule="auto"/>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6764AB76" w14:textId="42D85C73" w:rsidR="0008416E" w:rsidRPr="001B6135" w:rsidRDefault="0008416E"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4,218,207</w:t>
            </w:r>
          </w:p>
        </w:tc>
      </w:tr>
      <w:tr w:rsidR="0008416E" w:rsidRPr="001B6135" w14:paraId="2B53C33A" w14:textId="77777777" w:rsidTr="009044A3">
        <w:trPr>
          <w:cantSplit/>
        </w:trPr>
        <w:tc>
          <w:tcPr>
            <w:tcW w:w="1786" w:type="pct"/>
            <w:shd w:val="clear" w:color="auto" w:fill="auto"/>
            <w:vAlign w:val="bottom"/>
          </w:tcPr>
          <w:p w14:paraId="48B6ECCF" w14:textId="0A7B9AE7" w:rsidR="0008416E" w:rsidRPr="001B6135" w:rsidRDefault="0008416E"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rPr>
            </w:pPr>
            <w:r w:rsidRPr="001B6135">
              <w:rPr>
                <w:rFonts w:asciiTheme="majorBidi" w:hAnsiTheme="majorBidi" w:cstheme="majorBidi"/>
                <w:spacing w:val="-6"/>
                <w:sz w:val="28"/>
                <w:szCs w:val="28"/>
              </w:rPr>
              <w:t xml:space="preserve">- Withholding tax </w:t>
            </w:r>
          </w:p>
        </w:tc>
        <w:tc>
          <w:tcPr>
            <w:tcW w:w="714" w:type="pct"/>
            <w:shd w:val="clear" w:color="auto" w:fill="auto"/>
            <w:vAlign w:val="bottom"/>
          </w:tcPr>
          <w:p w14:paraId="2CA79C04" w14:textId="6B2D40A0"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551,678</w:t>
            </w:r>
          </w:p>
        </w:tc>
        <w:tc>
          <w:tcPr>
            <w:tcW w:w="82" w:type="pct"/>
            <w:shd w:val="clear" w:color="auto" w:fill="auto"/>
          </w:tcPr>
          <w:p w14:paraId="3518FEA0"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02" w:type="pct"/>
            <w:tcBorders>
              <w:left w:val="nil"/>
            </w:tcBorders>
            <w:shd w:val="clear" w:color="auto" w:fill="auto"/>
            <w:vAlign w:val="bottom"/>
          </w:tcPr>
          <w:p w14:paraId="1AED0A4E" w14:textId="7185F5B5"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564,599 </w:t>
            </w:r>
          </w:p>
        </w:tc>
        <w:tc>
          <w:tcPr>
            <w:tcW w:w="93" w:type="pct"/>
            <w:shd w:val="clear" w:color="auto" w:fill="auto"/>
            <w:vAlign w:val="bottom"/>
          </w:tcPr>
          <w:p w14:paraId="12B1256F"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15" w:type="pct"/>
            <w:shd w:val="clear" w:color="auto" w:fill="auto"/>
          </w:tcPr>
          <w:p w14:paraId="30F5D7A9" w14:textId="1A28BA73"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522,303</w:t>
            </w:r>
          </w:p>
        </w:tc>
        <w:tc>
          <w:tcPr>
            <w:tcW w:w="93" w:type="pct"/>
            <w:shd w:val="clear" w:color="auto" w:fill="auto"/>
            <w:vAlign w:val="bottom"/>
          </w:tcPr>
          <w:p w14:paraId="625F3B0B" w14:textId="77777777" w:rsidR="0008416E" w:rsidRPr="001B6135" w:rsidRDefault="0008416E" w:rsidP="001B6135">
            <w:pPr>
              <w:spacing w:line="240" w:lineRule="auto"/>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7A690E3A" w14:textId="47ABDFB1" w:rsidR="0008416E" w:rsidRPr="001B6135" w:rsidRDefault="0008416E" w:rsidP="001B6135">
            <w:pPr>
              <w:spacing w:line="240" w:lineRule="auto"/>
              <w:ind w:left="-108" w:right="34"/>
              <w:jc w:val="right"/>
              <w:rPr>
                <w:rFonts w:asciiTheme="majorBidi" w:hAnsiTheme="majorBidi" w:cstheme="majorBidi"/>
                <w:sz w:val="28"/>
                <w:szCs w:val="28"/>
                <w:cs/>
              </w:rPr>
            </w:pPr>
            <w:r w:rsidRPr="001B6135">
              <w:rPr>
                <w:rFonts w:asciiTheme="majorBidi" w:hAnsiTheme="majorBidi" w:cstheme="majorBidi"/>
                <w:sz w:val="28"/>
                <w:szCs w:val="28"/>
              </w:rPr>
              <w:t>533,344</w:t>
            </w:r>
          </w:p>
        </w:tc>
      </w:tr>
      <w:tr w:rsidR="0008416E" w:rsidRPr="001B6135" w14:paraId="741F432E" w14:textId="77777777" w:rsidTr="009044A3">
        <w:trPr>
          <w:cantSplit/>
        </w:trPr>
        <w:tc>
          <w:tcPr>
            <w:tcW w:w="1786" w:type="pct"/>
            <w:shd w:val="clear" w:color="auto" w:fill="auto"/>
            <w:vAlign w:val="bottom"/>
          </w:tcPr>
          <w:p w14:paraId="47756129" w14:textId="70DE5AC2" w:rsidR="0008416E" w:rsidRPr="001B6135" w:rsidRDefault="0008416E"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rPr>
            </w:pPr>
            <w:r w:rsidRPr="001B6135">
              <w:rPr>
                <w:rFonts w:asciiTheme="majorBidi" w:hAnsiTheme="majorBidi" w:cstheme="majorBidi"/>
                <w:spacing w:val="-6"/>
                <w:sz w:val="28"/>
                <w:szCs w:val="28"/>
              </w:rPr>
              <w:t>- Revenue department payables</w:t>
            </w:r>
          </w:p>
        </w:tc>
        <w:tc>
          <w:tcPr>
            <w:tcW w:w="714" w:type="pct"/>
            <w:shd w:val="clear" w:color="auto" w:fill="auto"/>
            <w:vAlign w:val="bottom"/>
          </w:tcPr>
          <w:p w14:paraId="7D1D3A9B" w14:textId="41EA4B98"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1,770,170</w:t>
            </w:r>
          </w:p>
        </w:tc>
        <w:tc>
          <w:tcPr>
            <w:tcW w:w="82" w:type="pct"/>
            <w:shd w:val="clear" w:color="auto" w:fill="auto"/>
          </w:tcPr>
          <w:p w14:paraId="655E4EE8"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02" w:type="pct"/>
            <w:tcBorders>
              <w:left w:val="nil"/>
            </w:tcBorders>
            <w:shd w:val="clear" w:color="auto" w:fill="auto"/>
            <w:vAlign w:val="bottom"/>
          </w:tcPr>
          <w:p w14:paraId="6E060B32" w14:textId="3EDABADB"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1,661,832 </w:t>
            </w:r>
          </w:p>
        </w:tc>
        <w:tc>
          <w:tcPr>
            <w:tcW w:w="93" w:type="pct"/>
            <w:shd w:val="clear" w:color="auto" w:fill="auto"/>
            <w:vAlign w:val="bottom"/>
          </w:tcPr>
          <w:p w14:paraId="78E87319"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15" w:type="pct"/>
            <w:shd w:val="clear" w:color="auto" w:fill="auto"/>
          </w:tcPr>
          <w:p w14:paraId="089482B1" w14:textId="499C76B0"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44667679" w14:textId="77777777" w:rsidR="0008416E" w:rsidRPr="001B6135" w:rsidRDefault="0008416E" w:rsidP="001B6135">
            <w:pPr>
              <w:spacing w:line="240" w:lineRule="auto"/>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29DBE650" w14:textId="5B2F7979" w:rsidR="0008416E" w:rsidRPr="001B6135" w:rsidRDefault="0008416E" w:rsidP="001B6135">
            <w:pPr>
              <w:spacing w:line="240" w:lineRule="auto"/>
              <w:ind w:left="-108" w:right="34"/>
              <w:jc w:val="right"/>
              <w:rPr>
                <w:rFonts w:asciiTheme="majorBidi" w:hAnsiTheme="majorBidi" w:cstheme="majorBidi"/>
                <w:sz w:val="28"/>
                <w:szCs w:val="28"/>
                <w:cs/>
              </w:rPr>
            </w:pPr>
            <w:r w:rsidRPr="001B6135">
              <w:rPr>
                <w:rFonts w:asciiTheme="majorBidi" w:hAnsiTheme="majorBidi" w:cstheme="majorBidi"/>
                <w:sz w:val="28"/>
                <w:szCs w:val="28"/>
              </w:rPr>
              <w:t>-</w:t>
            </w:r>
          </w:p>
        </w:tc>
      </w:tr>
      <w:tr w:rsidR="0008416E" w:rsidRPr="001B6135" w14:paraId="62C3F663" w14:textId="77777777" w:rsidTr="009044A3">
        <w:trPr>
          <w:cantSplit/>
        </w:trPr>
        <w:tc>
          <w:tcPr>
            <w:tcW w:w="1786" w:type="pct"/>
            <w:shd w:val="clear" w:color="auto" w:fill="auto"/>
            <w:vAlign w:val="bottom"/>
          </w:tcPr>
          <w:p w14:paraId="17560747" w14:textId="7D097153" w:rsidR="0008416E" w:rsidRPr="001B6135" w:rsidRDefault="0008416E"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cs/>
              </w:rPr>
            </w:pPr>
            <w:r w:rsidRPr="001B6135">
              <w:rPr>
                <w:rFonts w:asciiTheme="majorBidi" w:hAnsiTheme="majorBidi" w:cstheme="majorBidi"/>
                <w:spacing w:val="-6"/>
                <w:sz w:val="28"/>
                <w:szCs w:val="28"/>
              </w:rPr>
              <w:t>- Accrued expenses</w:t>
            </w:r>
          </w:p>
        </w:tc>
        <w:tc>
          <w:tcPr>
            <w:tcW w:w="714" w:type="pct"/>
            <w:shd w:val="clear" w:color="auto" w:fill="auto"/>
            <w:vAlign w:val="bottom"/>
          </w:tcPr>
          <w:p w14:paraId="5A61DC0C" w14:textId="6DB96DF5"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2,612,162</w:t>
            </w:r>
          </w:p>
        </w:tc>
        <w:tc>
          <w:tcPr>
            <w:tcW w:w="82" w:type="pct"/>
            <w:shd w:val="clear" w:color="auto" w:fill="auto"/>
          </w:tcPr>
          <w:p w14:paraId="7743AD78"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02" w:type="pct"/>
            <w:tcBorders>
              <w:left w:val="nil"/>
            </w:tcBorders>
            <w:shd w:val="clear" w:color="auto" w:fill="auto"/>
            <w:vAlign w:val="bottom"/>
          </w:tcPr>
          <w:p w14:paraId="7A62D11F" w14:textId="5E56D5E3"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3BFD8E45" w14:textId="77777777" w:rsidR="0008416E" w:rsidRPr="001B6135" w:rsidRDefault="0008416E" w:rsidP="001B6135">
            <w:pPr>
              <w:spacing w:line="240" w:lineRule="auto"/>
              <w:ind w:left="-108" w:right="357"/>
              <w:jc w:val="right"/>
              <w:rPr>
                <w:rFonts w:asciiTheme="majorBidi" w:hAnsiTheme="majorBidi" w:cstheme="majorBidi"/>
                <w:sz w:val="28"/>
                <w:szCs w:val="28"/>
              </w:rPr>
            </w:pPr>
          </w:p>
        </w:tc>
        <w:tc>
          <w:tcPr>
            <w:tcW w:w="715" w:type="pct"/>
            <w:shd w:val="clear" w:color="auto" w:fill="auto"/>
          </w:tcPr>
          <w:p w14:paraId="0947B839" w14:textId="241EDBBC"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1F731D4E" w14:textId="77777777" w:rsidR="0008416E" w:rsidRPr="001B6135" w:rsidRDefault="0008416E" w:rsidP="001B6135">
            <w:pPr>
              <w:spacing w:line="240" w:lineRule="auto"/>
              <w:ind w:left="-108" w:right="327"/>
              <w:jc w:val="right"/>
              <w:rPr>
                <w:rFonts w:asciiTheme="majorBidi" w:hAnsiTheme="majorBidi" w:cstheme="majorBidi"/>
                <w:sz w:val="28"/>
                <w:szCs w:val="28"/>
              </w:rPr>
            </w:pPr>
          </w:p>
        </w:tc>
        <w:tc>
          <w:tcPr>
            <w:tcW w:w="815" w:type="pct"/>
            <w:tcBorders>
              <w:left w:val="nil"/>
            </w:tcBorders>
            <w:shd w:val="clear" w:color="auto" w:fill="auto"/>
            <w:vAlign w:val="bottom"/>
          </w:tcPr>
          <w:p w14:paraId="1E37EE76" w14:textId="25CC8A11" w:rsidR="0008416E" w:rsidRPr="001B6135" w:rsidRDefault="0008416E"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w:t>
            </w:r>
          </w:p>
        </w:tc>
      </w:tr>
      <w:tr w:rsidR="0008416E" w:rsidRPr="001B6135" w14:paraId="25089208" w14:textId="77777777" w:rsidTr="009044A3">
        <w:trPr>
          <w:cantSplit/>
          <w:trHeight w:val="87"/>
        </w:trPr>
        <w:tc>
          <w:tcPr>
            <w:tcW w:w="1786" w:type="pct"/>
            <w:shd w:val="clear" w:color="auto" w:fill="auto"/>
            <w:vAlign w:val="bottom"/>
          </w:tcPr>
          <w:p w14:paraId="7EE07715" w14:textId="2E645715" w:rsidR="0008416E" w:rsidRPr="001B6135" w:rsidRDefault="0008416E"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rPr>
            </w:pPr>
            <w:r w:rsidRPr="001B6135">
              <w:rPr>
                <w:rFonts w:asciiTheme="majorBidi" w:hAnsiTheme="majorBidi" w:cstheme="majorBidi"/>
                <w:spacing w:val="-6"/>
                <w:sz w:val="28"/>
                <w:szCs w:val="28"/>
              </w:rPr>
              <w:t>- Undue Output Vat</w:t>
            </w:r>
          </w:p>
        </w:tc>
        <w:tc>
          <w:tcPr>
            <w:tcW w:w="714" w:type="pct"/>
            <w:shd w:val="clear" w:color="auto" w:fill="auto"/>
            <w:vAlign w:val="bottom"/>
          </w:tcPr>
          <w:p w14:paraId="04456674" w14:textId="71A1F398"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16,714</w:t>
            </w:r>
          </w:p>
        </w:tc>
        <w:tc>
          <w:tcPr>
            <w:tcW w:w="82" w:type="pct"/>
            <w:shd w:val="clear" w:color="auto" w:fill="auto"/>
          </w:tcPr>
          <w:p w14:paraId="75783380"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02" w:type="pct"/>
            <w:tcBorders>
              <w:left w:val="nil"/>
            </w:tcBorders>
            <w:shd w:val="clear" w:color="auto" w:fill="auto"/>
            <w:vAlign w:val="bottom"/>
          </w:tcPr>
          <w:p w14:paraId="1F5C9AA8" w14:textId="0B58A44B"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46,921 </w:t>
            </w:r>
          </w:p>
        </w:tc>
        <w:tc>
          <w:tcPr>
            <w:tcW w:w="93" w:type="pct"/>
            <w:shd w:val="clear" w:color="auto" w:fill="auto"/>
            <w:vAlign w:val="bottom"/>
          </w:tcPr>
          <w:p w14:paraId="3EA5DAE6"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15" w:type="pct"/>
            <w:shd w:val="clear" w:color="auto" w:fill="auto"/>
          </w:tcPr>
          <w:p w14:paraId="7BCB8869" w14:textId="14C3FF8F" w:rsidR="0008416E" w:rsidRPr="001B6135" w:rsidRDefault="0008416E" w:rsidP="001B6135">
            <w:pPr>
              <w:spacing w:line="240" w:lineRule="auto"/>
              <w:jc w:val="right"/>
              <w:rPr>
                <w:rFonts w:asciiTheme="majorBidi" w:hAnsiTheme="majorBidi" w:cstheme="majorBidi"/>
                <w:sz w:val="28"/>
                <w:szCs w:val="28"/>
                <w:lang w:val="en-US"/>
              </w:rPr>
            </w:pPr>
            <w:r w:rsidRPr="001B6135">
              <w:rPr>
                <w:rFonts w:asciiTheme="majorBidi" w:hAnsiTheme="majorBidi" w:cstheme="majorBidi"/>
                <w:sz w:val="28"/>
                <w:szCs w:val="28"/>
              </w:rPr>
              <w:t>16,714</w:t>
            </w:r>
          </w:p>
        </w:tc>
        <w:tc>
          <w:tcPr>
            <w:tcW w:w="93" w:type="pct"/>
            <w:shd w:val="clear" w:color="auto" w:fill="auto"/>
            <w:vAlign w:val="bottom"/>
          </w:tcPr>
          <w:p w14:paraId="4A3D22B3" w14:textId="77777777" w:rsidR="0008416E" w:rsidRPr="001B6135" w:rsidRDefault="0008416E" w:rsidP="001B6135">
            <w:pPr>
              <w:spacing w:line="240" w:lineRule="auto"/>
              <w:ind w:right="327"/>
              <w:jc w:val="right"/>
              <w:rPr>
                <w:rFonts w:asciiTheme="majorBidi" w:hAnsiTheme="majorBidi" w:cstheme="majorBidi"/>
                <w:sz w:val="28"/>
                <w:szCs w:val="28"/>
              </w:rPr>
            </w:pPr>
          </w:p>
        </w:tc>
        <w:tc>
          <w:tcPr>
            <w:tcW w:w="815" w:type="pct"/>
            <w:tcBorders>
              <w:left w:val="nil"/>
            </w:tcBorders>
            <w:shd w:val="clear" w:color="auto" w:fill="auto"/>
            <w:vAlign w:val="bottom"/>
          </w:tcPr>
          <w:p w14:paraId="2668FEED" w14:textId="58C3527E" w:rsidR="0008416E" w:rsidRPr="001B6135" w:rsidRDefault="0008416E"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3,479</w:t>
            </w:r>
          </w:p>
        </w:tc>
      </w:tr>
      <w:tr w:rsidR="0008416E" w:rsidRPr="001B6135" w14:paraId="5DD35610" w14:textId="77777777" w:rsidTr="009044A3">
        <w:trPr>
          <w:cantSplit/>
          <w:trHeight w:val="87"/>
        </w:trPr>
        <w:tc>
          <w:tcPr>
            <w:tcW w:w="1786" w:type="pct"/>
            <w:shd w:val="clear" w:color="auto" w:fill="auto"/>
            <w:vAlign w:val="bottom"/>
          </w:tcPr>
          <w:p w14:paraId="12D025C9" w14:textId="376A5AAF" w:rsidR="0008416E" w:rsidRPr="001B6135" w:rsidRDefault="0008416E"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cs/>
              </w:rPr>
            </w:pPr>
            <w:r w:rsidRPr="001B6135">
              <w:rPr>
                <w:rFonts w:asciiTheme="majorBidi" w:hAnsiTheme="majorBidi" w:cstheme="majorBidi"/>
                <w:spacing w:val="-6"/>
                <w:sz w:val="28"/>
                <w:szCs w:val="28"/>
              </w:rPr>
              <w:t>- Dividend payable</w:t>
            </w:r>
          </w:p>
        </w:tc>
        <w:tc>
          <w:tcPr>
            <w:tcW w:w="714" w:type="pct"/>
            <w:shd w:val="clear" w:color="auto" w:fill="auto"/>
            <w:vAlign w:val="bottom"/>
          </w:tcPr>
          <w:p w14:paraId="5646401F" w14:textId="5AFBC527"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2,602,643</w:t>
            </w:r>
          </w:p>
        </w:tc>
        <w:tc>
          <w:tcPr>
            <w:tcW w:w="82" w:type="pct"/>
            <w:shd w:val="clear" w:color="auto" w:fill="auto"/>
          </w:tcPr>
          <w:p w14:paraId="6016D6A0"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02" w:type="pct"/>
            <w:tcBorders>
              <w:left w:val="nil"/>
            </w:tcBorders>
            <w:shd w:val="clear" w:color="auto" w:fill="auto"/>
            <w:vAlign w:val="bottom"/>
          </w:tcPr>
          <w:p w14:paraId="6734B182" w14:textId="3510AB6D"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2,602,643 </w:t>
            </w:r>
          </w:p>
        </w:tc>
        <w:tc>
          <w:tcPr>
            <w:tcW w:w="93" w:type="pct"/>
            <w:shd w:val="clear" w:color="auto" w:fill="auto"/>
            <w:vAlign w:val="bottom"/>
          </w:tcPr>
          <w:p w14:paraId="6B8AABF4"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15" w:type="pct"/>
            <w:shd w:val="clear" w:color="auto" w:fill="auto"/>
          </w:tcPr>
          <w:p w14:paraId="41F3A6C7" w14:textId="4B80A4E5"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2,602,643</w:t>
            </w:r>
          </w:p>
        </w:tc>
        <w:tc>
          <w:tcPr>
            <w:tcW w:w="93" w:type="pct"/>
            <w:shd w:val="clear" w:color="auto" w:fill="auto"/>
            <w:vAlign w:val="bottom"/>
          </w:tcPr>
          <w:p w14:paraId="3B51F2F1" w14:textId="77777777" w:rsidR="0008416E" w:rsidRPr="001B6135" w:rsidRDefault="0008416E" w:rsidP="001B6135">
            <w:pPr>
              <w:spacing w:line="240" w:lineRule="auto"/>
              <w:ind w:right="327"/>
              <w:jc w:val="right"/>
              <w:rPr>
                <w:rFonts w:asciiTheme="majorBidi" w:hAnsiTheme="majorBidi" w:cstheme="majorBidi"/>
                <w:sz w:val="28"/>
                <w:szCs w:val="28"/>
              </w:rPr>
            </w:pPr>
          </w:p>
        </w:tc>
        <w:tc>
          <w:tcPr>
            <w:tcW w:w="815" w:type="pct"/>
            <w:tcBorders>
              <w:left w:val="nil"/>
            </w:tcBorders>
            <w:shd w:val="clear" w:color="auto" w:fill="auto"/>
            <w:vAlign w:val="bottom"/>
          </w:tcPr>
          <w:p w14:paraId="51E1C870" w14:textId="41EA8053" w:rsidR="0008416E" w:rsidRPr="001B6135" w:rsidRDefault="0008416E"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2,602,643</w:t>
            </w:r>
          </w:p>
        </w:tc>
      </w:tr>
      <w:tr w:rsidR="0008416E" w:rsidRPr="001B6135" w14:paraId="0D9C3A07" w14:textId="77777777" w:rsidTr="009044A3">
        <w:trPr>
          <w:cantSplit/>
          <w:trHeight w:val="87"/>
        </w:trPr>
        <w:tc>
          <w:tcPr>
            <w:tcW w:w="1786" w:type="pct"/>
            <w:shd w:val="clear" w:color="auto" w:fill="auto"/>
            <w:vAlign w:val="bottom"/>
          </w:tcPr>
          <w:p w14:paraId="7FAF695B" w14:textId="2CD2A2FA" w:rsidR="0008416E" w:rsidRPr="001B6135" w:rsidRDefault="0008416E" w:rsidP="001B6135">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0" w:right="-67"/>
              <w:rPr>
                <w:rFonts w:asciiTheme="majorBidi" w:hAnsiTheme="majorBidi" w:cstheme="majorBidi"/>
                <w:spacing w:val="-6"/>
                <w:sz w:val="28"/>
                <w:szCs w:val="28"/>
              </w:rPr>
            </w:pPr>
            <w:r w:rsidRPr="001B6135">
              <w:rPr>
                <w:rFonts w:asciiTheme="majorBidi" w:hAnsiTheme="majorBidi" w:cstheme="majorBidi" w:hint="cs"/>
                <w:sz w:val="28"/>
                <w:szCs w:val="28"/>
                <w:cs/>
              </w:rPr>
              <w:t xml:space="preserve">- </w:t>
            </w:r>
            <w:r w:rsidRPr="001B6135">
              <w:rPr>
                <w:rFonts w:asciiTheme="majorBidi" w:hAnsiTheme="majorBidi" w:cstheme="majorBidi"/>
                <w:spacing w:val="-6"/>
                <w:sz w:val="28"/>
                <w:szCs w:val="28"/>
              </w:rPr>
              <w:t>Advances received</w:t>
            </w:r>
          </w:p>
        </w:tc>
        <w:tc>
          <w:tcPr>
            <w:tcW w:w="714" w:type="pct"/>
            <w:shd w:val="clear" w:color="auto" w:fill="auto"/>
            <w:vAlign w:val="bottom"/>
          </w:tcPr>
          <w:p w14:paraId="0769CDA9" w14:textId="02BE7144"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5,393,277</w:t>
            </w:r>
          </w:p>
        </w:tc>
        <w:tc>
          <w:tcPr>
            <w:tcW w:w="82" w:type="pct"/>
            <w:shd w:val="clear" w:color="auto" w:fill="auto"/>
          </w:tcPr>
          <w:p w14:paraId="01037AC8"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02" w:type="pct"/>
            <w:tcBorders>
              <w:left w:val="nil"/>
            </w:tcBorders>
            <w:shd w:val="clear" w:color="auto" w:fill="auto"/>
            <w:vAlign w:val="bottom"/>
          </w:tcPr>
          <w:p w14:paraId="7D89E879" w14:textId="539FF78B"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3" w:type="pct"/>
            <w:shd w:val="clear" w:color="auto" w:fill="auto"/>
            <w:vAlign w:val="bottom"/>
          </w:tcPr>
          <w:p w14:paraId="2EA87567"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15" w:type="pct"/>
            <w:shd w:val="clear" w:color="auto" w:fill="auto"/>
          </w:tcPr>
          <w:p w14:paraId="0FACB0C9" w14:textId="1AFA6CCF"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26,887</w:t>
            </w:r>
          </w:p>
        </w:tc>
        <w:tc>
          <w:tcPr>
            <w:tcW w:w="93" w:type="pct"/>
            <w:shd w:val="clear" w:color="auto" w:fill="auto"/>
            <w:vAlign w:val="bottom"/>
          </w:tcPr>
          <w:p w14:paraId="6F06C39E" w14:textId="77777777" w:rsidR="0008416E" w:rsidRPr="001B6135" w:rsidRDefault="0008416E" w:rsidP="001B6135">
            <w:pPr>
              <w:spacing w:line="240" w:lineRule="auto"/>
              <w:ind w:right="327"/>
              <w:jc w:val="right"/>
              <w:rPr>
                <w:rFonts w:asciiTheme="majorBidi" w:hAnsiTheme="majorBidi" w:cstheme="majorBidi"/>
                <w:sz w:val="28"/>
                <w:szCs w:val="28"/>
              </w:rPr>
            </w:pPr>
          </w:p>
        </w:tc>
        <w:tc>
          <w:tcPr>
            <w:tcW w:w="815" w:type="pct"/>
            <w:tcBorders>
              <w:left w:val="nil"/>
            </w:tcBorders>
            <w:shd w:val="clear" w:color="auto" w:fill="auto"/>
            <w:vAlign w:val="bottom"/>
          </w:tcPr>
          <w:p w14:paraId="718B71DE" w14:textId="38540C64" w:rsidR="0008416E" w:rsidRPr="001B6135" w:rsidRDefault="0008416E"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hint="cs"/>
                <w:sz w:val="28"/>
                <w:szCs w:val="28"/>
                <w:cs/>
              </w:rPr>
              <w:t>-</w:t>
            </w:r>
          </w:p>
        </w:tc>
      </w:tr>
      <w:tr w:rsidR="0008416E" w:rsidRPr="001B6135" w14:paraId="79C6E9A6" w14:textId="77777777" w:rsidTr="009F431D">
        <w:trPr>
          <w:cantSplit/>
        </w:trPr>
        <w:tc>
          <w:tcPr>
            <w:tcW w:w="1786" w:type="pct"/>
            <w:shd w:val="clear" w:color="auto" w:fill="auto"/>
            <w:vAlign w:val="bottom"/>
          </w:tcPr>
          <w:p w14:paraId="0D1DA66F" w14:textId="77777777" w:rsidR="0008416E" w:rsidRPr="001B6135" w:rsidRDefault="0008416E" w:rsidP="001B6135">
            <w:pPr>
              <w:tabs>
                <w:tab w:val="left" w:pos="334"/>
              </w:tabs>
              <w:spacing w:line="240" w:lineRule="auto"/>
              <w:ind w:left="-62" w:right="-67"/>
              <w:rPr>
                <w:rFonts w:asciiTheme="majorBidi" w:hAnsiTheme="majorBidi" w:cstheme="majorBidi"/>
                <w:sz w:val="28"/>
                <w:szCs w:val="28"/>
              </w:rPr>
            </w:pPr>
            <w:r w:rsidRPr="001B6135">
              <w:rPr>
                <w:rFonts w:asciiTheme="majorBidi" w:hAnsiTheme="majorBidi" w:cstheme="majorBidi"/>
                <w:sz w:val="28"/>
                <w:szCs w:val="28"/>
              </w:rPr>
              <w:t>Total</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trade and other current payables</w:t>
            </w:r>
          </w:p>
        </w:tc>
        <w:tc>
          <w:tcPr>
            <w:tcW w:w="714" w:type="pct"/>
            <w:tcBorders>
              <w:top w:val="single" w:sz="4" w:space="0" w:color="auto"/>
              <w:bottom w:val="double" w:sz="4" w:space="0" w:color="auto"/>
            </w:tcBorders>
            <w:shd w:val="clear" w:color="auto" w:fill="auto"/>
            <w:vAlign w:val="bottom"/>
          </w:tcPr>
          <w:p w14:paraId="45869BC8" w14:textId="659B2121" w:rsidR="0008416E" w:rsidRPr="001B6135" w:rsidRDefault="0008416E"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26,615,127</w:t>
            </w:r>
          </w:p>
        </w:tc>
        <w:tc>
          <w:tcPr>
            <w:tcW w:w="82" w:type="pct"/>
            <w:shd w:val="clear" w:color="auto" w:fill="auto"/>
          </w:tcPr>
          <w:p w14:paraId="58132EFB"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02" w:type="pct"/>
            <w:tcBorders>
              <w:top w:val="single" w:sz="4" w:space="0" w:color="auto"/>
              <w:bottom w:val="double" w:sz="4" w:space="0" w:color="auto"/>
            </w:tcBorders>
            <w:shd w:val="clear" w:color="auto" w:fill="auto"/>
            <w:vAlign w:val="bottom"/>
          </w:tcPr>
          <w:p w14:paraId="72FE3F87" w14:textId="0434565A" w:rsidR="0008416E" w:rsidRPr="001B6135" w:rsidRDefault="0008416E"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23,010,475</w:t>
            </w:r>
          </w:p>
        </w:tc>
        <w:tc>
          <w:tcPr>
            <w:tcW w:w="93" w:type="pct"/>
            <w:shd w:val="clear" w:color="auto" w:fill="auto"/>
            <w:vAlign w:val="bottom"/>
          </w:tcPr>
          <w:p w14:paraId="1ED810E9" w14:textId="77777777" w:rsidR="0008416E" w:rsidRPr="001B6135" w:rsidRDefault="0008416E" w:rsidP="001B6135">
            <w:pPr>
              <w:spacing w:line="240" w:lineRule="auto"/>
              <w:ind w:right="357"/>
              <w:jc w:val="right"/>
              <w:rPr>
                <w:rFonts w:asciiTheme="majorBidi" w:hAnsiTheme="majorBidi" w:cstheme="majorBidi"/>
                <w:sz w:val="28"/>
                <w:szCs w:val="28"/>
              </w:rPr>
            </w:pPr>
          </w:p>
        </w:tc>
        <w:tc>
          <w:tcPr>
            <w:tcW w:w="715" w:type="pct"/>
            <w:tcBorders>
              <w:top w:val="single" w:sz="4" w:space="0" w:color="auto"/>
              <w:bottom w:val="double" w:sz="4" w:space="0" w:color="auto"/>
            </w:tcBorders>
            <w:shd w:val="clear" w:color="auto" w:fill="auto"/>
            <w:vAlign w:val="bottom"/>
          </w:tcPr>
          <w:p w14:paraId="620D7FA7" w14:textId="200610BB" w:rsidR="0008416E" w:rsidRPr="001B6135" w:rsidRDefault="0008416E"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11,312,203</w:t>
            </w:r>
          </w:p>
        </w:tc>
        <w:tc>
          <w:tcPr>
            <w:tcW w:w="93" w:type="pct"/>
            <w:shd w:val="clear" w:color="auto" w:fill="auto"/>
            <w:vAlign w:val="bottom"/>
          </w:tcPr>
          <w:p w14:paraId="3AE70EAC" w14:textId="77777777" w:rsidR="0008416E" w:rsidRPr="001B6135" w:rsidRDefault="0008416E" w:rsidP="001B6135">
            <w:pPr>
              <w:spacing w:line="240" w:lineRule="auto"/>
              <w:ind w:right="327"/>
              <w:jc w:val="right"/>
              <w:rPr>
                <w:rFonts w:asciiTheme="majorBidi" w:hAnsiTheme="majorBidi" w:cstheme="majorBidi"/>
                <w:sz w:val="28"/>
                <w:szCs w:val="28"/>
              </w:rPr>
            </w:pPr>
          </w:p>
        </w:tc>
        <w:tc>
          <w:tcPr>
            <w:tcW w:w="815" w:type="pct"/>
            <w:tcBorders>
              <w:top w:val="single" w:sz="4" w:space="0" w:color="auto"/>
              <w:bottom w:val="double" w:sz="4" w:space="0" w:color="auto"/>
            </w:tcBorders>
            <w:shd w:val="clear" w:color="auto" w:fill="auto"/>
            <w:vAlign w:val="bottom"/>
          </w:tcPr>
          <w:p w14:paraId="4D2AB0A1" w14:textId="5E556132" w:rsidR="0008416E" w:rsidRPr="001B6135" w:rsidRDefault="0008416E"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8,067,557</w:t>
            </w:r>
          </w:p>
        </w:tc>
      </w:tr>
      <w:bookmarkEnd w:id="22"/>
      <w:bookmarkEnd w:id="23"/>
    </w:tbl>
    <w:p w14:paraId="64CD7A6B" w14:textId="39DE3A55"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1D709218" w14:textId="02A15393"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020FF25E" w14:textId="38D1A9F6"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5E721A7A" w14:textId="5A6EA3E5"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61925F68" w14:textId="4763031B"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3C7AF2FB" w14:textId="53C86EA9"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4B4A1D50" w14:textId="755370AF"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1D16D5A0" w14:textId="100E0BE8"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05EB8047" w14:textId="36A4D1BA"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6C0E8D4E" w14:textId="054FE725"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65632904" w14:textId="77777777" w:rsidR="00C739C2" w:rsidRPr="001B6135" w:rsidRDefault="00C739C2" w:rsidP="001B6135">
      <w:pPr>
        <w:pStyle w:val="af"/>
        <w:spacing w:before="120" w:after="120"/>
        <w:ind w:left="426" w:right="0" w:firstLine="0"/>
        <w:jc w:val="thaiDistribute"/>
        <w:rPr>
          <w:rFonts w:asciiTheme="majorBidi" w:hAnsiTheme="majorBidi" w:cstheme="majorBidi"/>
          <w:b/>
          <w:bCs/>
        </w:rPr>
      </w:pPr>
    </w:p>
    <w:p w14:paraId="6F6DEBB3" w14:textId="44329D68" w:rsidR="00E83177" w:rsidRPr="001B6135" w:rsidRDefault="009733CE"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snapToGrid w:val="0"/>
        </w:rPr>
        <w:lastRenderedPageBreak/>
        <w:t>BORROWING</w:t>
      </w:r>
      <w:r w:rsidR="00CE5A37" w:rsidRPr="001B6135">
        <w:rPr>
          <w:rFonts w:asciiTheme="majorBidi" w:hAnsiTheme="majorBidi" w:cstheme="majorBidi"/>
          <w:b/>
          <w:bCs/>
        </w:rPr>
        <w:t>S AND ACCRUED INTEREST</w:t>
      </w:r>
    </w:p>
    <w:p w14:paraId="407288A1" w14:textId="7357E9D7" w:rsidR="00FD628E" w:rsidRPr="001B6135" w:rsidRDefault="00E83177" w:rsidP="001B6135">
      <w:pPr>
        <w:pStyle w:val="af"/>
        <w:tabs>
          <w:tab w:val="left" w:pos="1080"/>
          <w:tab w:val="left" w:pos="1620"/>
        </w:tabs>
        <w:autoSpaceDE/>
        <w:autoSpaceDN/>
        <w:spacing w:before="0" w:after="120"/>
        <w:ind w:left="434" w:right="0" w:firstLine="0"/>
        <w:jc w:val="thaiDistribute"/>
        <w:rPr>
          <w:rFonts w:asciiTheme="majorBidi" w:hAnsiTheme="majorBidi" w:cstheme="majorBidi"/>
          <w:snapToGrid w:val="0"/>
          <w:lang w:eastAsia="th-TH"/>
        </w:rPr>
      </w:pPr>
      <w:r w:rsidRPr="001B6135">
        <w:rPr>
          <w:rFonts w:asciiTheme="majorBidi" w:hAnsiTheme="majorBidi" w:cstheme="majorBidi"/>
          <w:snapToGrid w:val="0"/>
          <w:lang w:eastAsia="th-TH"/>
        </w:rPr>
        <w:t xml:space="preserve">As at </w:t>
      </w:r>
      <w:r w:rsidR="00BD391B" w:rsidRPr="001B6135">
        <w:rPr>
          <w:rFonts w:asciiTheme="majorBidi" w:hAnsiTheme="majorBidi" w:cstheme="majorBidi"/>
          <w:color w:val="000000"/>
        </w:rPr>
        <w:t>December 31, 2021</w:t>
      </w:r>
      <w:r w:rsidR="003C1A97" w:rsidRPr="001B6135">
        <w:rPr>
          <w:rFonts w:asciiTheme="majorBidi" w:hAnsiTheme="majorBidi" w:cstheme="majorBidi"/>
          <w:snapToGrid w:val="0"/>
          <w:lang w:eastAsia="th-TH"/>
        </w:rPr>
        <w:t xml:space="preserve"> and</w:t>
      </w:r>
      <w:r w:rsidRPr="001B6135">
        <w:rPr>
          <w:rFonts w:asciiTheme="majorBidi" w:hAnsiTheme="majorBidi" w:cstheme="majorBidi"/>
          <w:snapToGrid w:val="0"/>
          <w:lang w:eastAsia="th-TH"/>
        </w:rPr>
        <w:t xml:space="preserve"> </w:t>
      </w:r>
      <w:r w:rsidR="00017A7C" w:rsidRPr="001B6135">
        <w:rPr>
          <w:rFonts w:asciiTheme="majorBidi" w:hAnsiTheme="majorBidi" w:cstheme="majorBidi"/>
          <w:snapToGrid w:val="0"/>
          <w:lang w:eastAsia="th-TH"/>
        </w:rPr>
        <w:t>2020</w:t>
      </w:r>
      <w:r w:rsidRPr="001B6135">
        <w:rPr>
          <w:rFonts w:asciiTheme="majorBidi" w:hAnsiTheme="majorBidi" w:cstheme="majorBidi"/>
          <w:snapToGrid w:val="0"/>
          <w:lang w:eastAsia="th-TH"/>
        </w:rPr>
        <w:t xml:space="preserve"> are as follows:</w:t>
      </w:r>
    </w:p>
    <w:tbl>
      <w:tblPr>
        <w:tblW w:w="9540" w:type="dxa"/>
        <w:tblInd w:w="152" w:type="dxa"/>
        <w:tblLayout w:type="fixed"/>
        <w:tblCellMar>
          <w:left w:w="62" w:type="dxa"/>
          <w:right w:w="62" w:type="dxa"/>
        </w:tblCellMar>
        <w:tblLook w:val="0000" w:firstRow="0" w:lastRow="0" w:firstColumn="0" w:lastColumn="0" w:noHBand="0" w:noVBand="0"/>
      </w:tblPr>
      <w:tblGrid>
        <w:gridCol w:w="3690"/>
        <w:gridCol w:w="1377"/>
        <w:gridCol w:w="144"/>
        <w:gridCol w:w="1359"/>
        <w:gridCol w:w="144"/>
        <w:gridCol w:w="1314"/>
        <w:gridCol w:w="144"/>
        <w:gridCol w:w="1368"/>
      </w:tblGrid>
      <w:tr w:rsidR="003E009C" w:rsidRPr="001B6135" w14:paraId="40AD7917" w14:textId="77777777" w:rsidTr="00BF5A1D">
        <w:trPr>
          <w:cantSplit/>
          <w:trHeight w:val="351"/>
        </w:trPr>
        <w:tc>
          <w:tcPr>
            <w:tcW w:w="3690" w:type="dxa"/>
          </w:tcPr>
          <w:p w14:paraId="3B34CFC8" w14:textId="77777777" w:rsidR="003E009C" w:rsidRPr="001B6135" w:rsidRDefault="003E009C" w:rsidP="001B6135">
            <w:pPr>
              <w:spacing w:line="350" w:lineRule="exact"/>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74140FC2" w14:textId="24201412" w:rsidR="003E009C" w:rsidRPr="001B6135" w:rsidRDefault="003E009C" w:rsidP="001B6135">
            <w:pPr>
              <w:spacing w:line="350" w:lineRule="exact"/>
              <w:ind w:left="-101"/>
              <w:jc w:val="right"/>
              <w:rPr>
                <w:rFonts w:asciiTheme="majorBidi" w:hAnsiTheme="majorBidi" w:cstheme="majorBidi"/>
                <w:sz w:val="28"/>
                <w:szCs w:val="28"/>
                <w:u w:val="single"/>
              </w:rPr>
            </w:pPr>
            <w:r w:rsidRPr="001B6135">
              <w:rPr>
                <w:rFonts w:asciiTheme="majorBidi" w:hAnsiTheme="majorBidi" w:cstheme="majorBidi"/>
                <w:snapToGrid w:val="0"/>
                <w:sz w:val="28"/>
                <w:szCs w:val="28"/>
                <w:lang w:eastAsia="th-TH"/>
              </w:rPr>
              <w:t>(Unit: Baht</w:t>
            </w:r>
            <w:r w:rsidRPr="001B6135">
              <w:rPr>
                <w:rFonts w:asciiTheme="majorBidi" w:hAnsiTheme="majorBidi" w:cstheme="majorBidi"/>
                <w:snapToGrid w:val="0"/>
                <w:sz w:val="28"/>
                <w:szCs w:val="28"/>
                <w:cs/>
                <w:lang w:eastAsia="th-TH"/>
              </w:rPr>
              <w:t>)</w:t>
            </w:r>
          </w:p>
        </w:tc>
      </w:tr>
      <w:tr w:rsidR="003E009C" w:rsidRPr="001B6135" w14:paraId="39F84E0D" w14:textId="77777777" w:rsidTr="00BF5A1D">
        <w:trPr>
          <w:cantSplit/>
          <w:trHeight w:val="351"/>
        </w:trPr>
        <w:tc>
          <w:tcPr>
            <w:tcW w:w="3690" w:type="dxa"/>
          </w:tcPr>
          <w:p w14:paraId="5A0B4BAF" w14:textId="77777777" w:rsidR="003E009C" w:rsidRPr="001B6135" w:rsidRDefault="003E009C" w:rsidP="001B6135">
            <w:pPr>
              <w:spacing w:line="35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7E635ABA" w14:textId="722070B5" w:rsidR="003E009C" w:rsidRPr="001B6135" w:rsidRDefault="003E009C" w:rsidP="001B6135">
            <w:pPr>
              <w:spacing w:line="35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44" w:type="dxa"/>
            <w:tcBorders>
              <w:top w:val="single" w:sz="4" w:space="0" w:color="auto"/>
            </w:tcBorders>
          </w:tcPr>
          <w:p w14:paraId="449C8FD3" w14:textId="77777777" w:rsidR="003E009C" w:rsidRPr="001B6135" w:rsidRDefault="003E009C" w:rsidP="001B6135">
            <w:pPr>
              <w:spacing w:line="35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5466E0A" w14:textId="0B222035" w:rsidR="003E009C" w:rsidRPr="001B6135" w:rsidRDefault="003E009C" w:rsidP="001B6135">
            <w:pPr>
              <w:spacing w:line="35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3E009C" w:rsidRPr="001B6135" w14:paraId="382FCDBA" w14:textId="77777777" w:rsidTr="00BF5A1D">
        <w:trPr>
          <w:cantSplit/>
          <w:trHeight w:val="351"/>
        </w:trPr>
        <w:tc>
          <w:tcPr>
            <w:tcW w:w="3690" w:type="dxa"/>
          </w:tcPr>
          <w:p w14:paraId="05D70917" w14:textId="77777777" w:rsidR="003E009C" w:rsidRPr="001B6135" w:rsidRDefault="003E009C" w:rsidP="001B6135">
            <w:pPr>
              <w:spacing w:line="350" w:lineRule="exact"/>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25846BF5" w14:textId="29E886D5" w:rsidR="003E009C" w:rsidRPr="001B6135" w:rsidRDefault="00BD391B" w:rsidP="001B6135">
            <w:pPr>
              <w:spacing w:line="350" w:lineRule="exact"/>
              <w:ind w:left="-57" w:right="-57"/>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 31, 2021</w:t>
            </w:r>
          </w:p>
        </w:tc>
        <w:tc>
          <w:tcPr>
            <w:tcW w:w="144" w:type="dxa"/>
            <w:tcBorders>
              <w:top w:val="single" w:sz="4" w:space="0" w:color="auto"/>
            </w:tcBorders>
          </w:tcPr>
          <w:p w14:paraId="642E5D1C" w14:textId="77777777" w:rsidR="003E009C" w:rsidRPr="001B6135" w:rsidRDefault="003E009C" w:rsidP="001B6135">
            <w:pPr>
              <w:spacing w:line="35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61B6E378" w14:textId="7B0CBD9E" w:rsidR="003E009C" w:rsidRPr="001B6135" w:rsidRDefault="003E009C" w:rsidP="001B6135">
            <w:pPr>
              <w:spacing w:line="350" w:lineRule="exact"/>
              <w:ind w:left="-57" w:right="-57"/>
              <w:jc w:val="center"/>
              <w:rPr>
                <w:rFonts w:asciiTheme="majorBidi" w:hAnsiTheme="majorBidi" w:cstheme="majorBidi"/>
                <w:sz w:val="28"/>
                <w:szCs w:val="28"/>
              </w:rPr>
            </w:pPr>
            <w:r w:rsidRPr="001B6135">
              <w:rPr>
                <w:rFonts w:asciiTheme="majorBidi" w:hAnsiTheme="majorBidi" w:cstheme="majorBidi"/>
                <w:spacing w:val="-4"/>
                <w:sz w:val="28"/>
                <w:szCs w:val="28"/>
              </w:rPr>
              <w:t xml:space="preserve">December 31, </w:t>
            </w:r>
            <w:r w:rsidRPr="001B6135">
              <w:rPr>
                <w:rFonts w:asciiTheme="majorBidi" w:hAnsiTheme="majorBidi" w:cstheme="majorBidi"/>
                <w:spacing w:val="-4"/>
                <w:sz w:val="28"/>
                <w:szCs w:val="28"/>
              </w:rPr>
              <w:br/>
            </w:r>
            <w:r w:rsidR="00017A7C" w:rsidRPr="001B6135">
              <w:rPr>
                <w:rFonts w:asciiTheme="majorBidi" w:hAnsiTheme="majorBidi" w:cstheme="majorBidi"/>
                <w:spacing w:val="-4"/>
                <w:sz w:val="28"/>
                <w:szCs w:val="28"/>
              </w:rPr>
              <w:t>2020</w:t>
            </w:r>
          </w:p>
        </w:tc>
        <w:tc>
          <w:tcPr>
            <w:tcW w:w="144" w:type="dxa"/>
          </w:tcPr>
          <w:p w14:paraId="40416CCD" w14:textId="77777777" w:rsidR="003E009C" w:rsidRPr="001B6135" w:rsidRDefault="003E009C" w:rsidP="001B6135">
            <w:pPr>
              <w:spacing w:line="35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28F7D821" w14:textId="289AE51C" w:rsidR="003E009C" w:rsidRPr="001B6135" w:rsidRDefault="00BD391B" w:rsidP="001B6135">
            <w:pPr>
              <w:spacing w:line="350" w:lineRule="exact"/>
              <w:ind w:left="-57" w:right="-57"/>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 31, 2021</w:t>
            </w:r>
          </w:p>
        </w:tc>
        <w:tc>
          <w:tcPr>
            <w:tcW w:w="144" w:type="dxa"/>
          </w:tcPr>
          <w:p w14:paraId="472B33CB" w14:textId="77777777" w:rsidR="003E009C" w:rsidRPr="001B6135" w:rsidRDefault="003E009C" w:rsidP="001B6135">
            <w:pPr>
              <w:spacing w:line="35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5F6EC95D" w14:textId="709444EE" w:rsidR="003E009C" w:rsidRPr="001B6135" w:rsidRDefault="003E009C" w:rsidP="001B6135">
            <w:pPr>
              <w:spacing w:line="350" w:lineRule="exact"/>
              <w:ind w:left="-57" w:right="-57"/>
              <w:jc w:val="center"/>
              <w:rPr>
                <w:rFonts w:asciiTheme="majorBidi" w:hAnsiTheme="majorBidi" w:cstheme="majorBidi"/>
                <w:sz w:val="28"/>
                <w:szCs w:val="28"/>
              </w:rPr>
            </w:pPr>
            <w:r w:rsidRPr="001B6135">
              <w:rPr>
                <w:rFonts w:asciiTheme="majorBidi" w:hAnsiTheme="majorBidi" w:cstheme="majorBidi"/>
                <w:spacing w:val="-4"/>
                <w:sz w:val="28"/>
                <w:szCs w:val="28"/>
              </w:rPr>
              <w:t xml:space="preserve">December 31, </w:t>
            </w:r>
            <w:r w:rsidRPr="001B6135">
              <w:rPr>
                <w:rFonts w:asciiTheme="majorBidi" w:hAnsiTheme="majorBidi" w:cstheme="majorBidi"/>
                <w:spacing w:val="-4"/>
                <w:sz w:val="28"/>
                <w:szCs w:val="28"/>
              </w:rPr>
              <w:br/>
            </w:r>
            <w:r w:rsidR="00017A7C" w:rsidRPr="001B6135">
              <w:rPr>
                <w:rFonts w:asciiTheme="majorBidi" w:hAnsiTheme="majorBidi" w:cstheme="majorBidi"/>
                <w:spacing w:val="-4"/>
                <w:sz w:val="28"/>
                <w:szCs w:val="28"/>
              </w:rPr>
              <w:t>2020</w:t>
            </w:r>
          </w:p>
        </w:tc>
      </w:tr>
      <w:tr w:rsidR="00786EED" w:rsidRPr="001B6135" w14:paraId="51587A77" w14:textId="77777777" w:rsidTr="00786EED">
        <w:trPr>
          <w:cantSplit/>
        </w:trPr>
        <w:tc>
          <w:tcPr>
            <w:tcW w:w="3690" w:type="dxa"/>
            <w:shd w:val="clear" w:color="auto" w:fill="auto"/>
            <w:vAlign w:val="bottom"/>
          </w:tcPr>
          <w:p w14:paraId="1CF4235A" w14:textId="65F9E433" w:rsidR="00786EED" w:rsidRPr="001B6135" w:rsidRDefault="00786EED" w:rsidP="001B6135">
            <w:pPr>
              <w:spacing w:line="350" w:lineRule="exact"/>
              <w:ind w:left="456" w:hanging="146"/>
              <w:rPr>
                <w:rFonts w:asciiTheme="majorBidi" w:hAnsiTheme="majorBidi" w:cstheme="majorBidi"/>
                <w:sz w:val="28"/>
                <w:szCs w:val="28"/>
                <w:cs/>
              </w:rPr>
            </w:pPr>
            <w:r w:rsidRPr="001B6135">
              <w:rPr>
                <w:rFonts w:asciiTheme="majorBidi" w:hAnsiTheme="majorBidi" w:cstheme="majorBidi"/>
                <w:sz w:val="28"/>
                <w:szCs w:val="28"/>
              </w:rPr>
              <w:t xml:space="preserve">Borrowings and accrued interest </w:t>
            </w:r>
            <w:r w:rsidRPr="001B6135">
              <w:rPr>
                <w:rFonts w:asciiTheme="majorBidi" w:hAnsiTheme="majorBidi" w:cstheme="majorBidi"/>
                <w:sz w:val="28"/>
                <w:szCs w:val="28"/>
              </w:rPr>
              <w:br/>
              <w:t xml:space="preserve">from – </w:t>
            </w:r>
            <w:r w:rsidRPr="001B6135">
              <w:rPr>
                <w:rFonts w:asciiTheme="majorBidi" w:hAnsiTheme="majorBidi" w:cstheme="majorBidi"/>
                <w:spacing w:val="-6"/>
                <w:sz w:val="28"/>
                <w:szCs w:val="28"/>
              </w:rPr>
              <w:t>related companies</w:t>
            </w:r>
            <w:r w:rsidRPr="001B6135">
              <w:rPr>
                <w:rFonts w:asciiTheme="majorBidi" w:hAnsiTheme="majorBidi" w:cstheme="majorBidi"/>
                <w:spacing w:val="-6"/>
                <w:sz w:val="28"/>
                <w:szCs w:val="28"/>
                <w:cs/>
              </w:rPr>
              <w:t xml:space="preserve"> </w:t>
            </w:r>
            <w:r w:rsidRPr="001B6135">
              <w:rPr>
                <w:rFonts w:asciiTheme="majorBidi" w:hAnsiTheme="majorBidi" w:cstheme="majorBidi"/>
                <w:sz w:val="28"/>
                <w:szCs w:val="28"/>
              </w:rPr>
              <w:t xml:space="preserve">(Note </w:t>
            </w:r>
            <w:r w:rsidR="008A502E" w:rsidRPr="001B6135">
              <w:rPr>
                <w:rFonts w:asciiTheme="majorBidi" w:hAnsiTheme="majorBidi" w:cstheme="majorBidi" w:hint="cs"/>
                <w:sz w:val="28"/>
                <w:szCs w:val="28"/>
                <w:lang w:val="en-US"/>
              </w:rPr>
              <w:t>5</w:t>
            </w:r>
            <w:r w:rsidRPr="001B6135">
              <w:rPr>
                <w:rFonts w:asciiTheme="majorBidi" w:hAnsiTheme="majorBidi" w:cstheme="majorBidi"/>
                <w:sz w:val="28"/>
                <w:szCs w:val="28"/>
                <w:cs/>
              </w:rPr>
              <w:t>)</w:t>
            </w:r>
          </w:p>
        </w:tc>
        <w:tc>
          <w:tcPr>
            <w:tcW w:w="1377" w:type="dxa"/>
            <w:shd w:val="clear" w:color="auto" w:fill="auto"/>
            <w:vAlign w:val="bottom"/>
          </w:tcPr>
          <w:p w14:paraId="5CFCF1CF" w14:textId="583644D5"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6ED5824A"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FF446E6" w14:textId="2D8BB4D9"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1,000,000</w:t>
            </w:r>
          </w:p>
        </w:tc>
        <w:tc>
          <w:tcPr>
            <w:tcW w:w="144" w:type="dxa"/>
            <w:vAlign w:val="bottom"/>
          </w:tcPr>
          <w:p w14:paraId="29509C54"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vAlign w:val="bottom"/>
          </w:tcPr>
          <w:p w14:paraId="148A13E4" w14:textId="644A8A48"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91,143,103</w:t>
            </w:r>
          </w:p>
        </w:tc>
        <w:tc>
          <w:tcPr>
            <w:tcW w:w="144" w:type="dxa"/>
            <w:vAlign w:val="bottom"/>
          </w:tcPr>
          <w:p w14:paraId="1029CF59"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F0441AE" w14:textId="34E470F6"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115,692,600</w:t>
            </w:r>
          </w:p>
        </w:tc>
      </w:tr>
      <w:tr w:rsidR="00786EED" w:rsidRPr="001B6135" w14:paraId="34C38E66" w14:textId="77777777" w:rsidTr="00786EED">
        <w:trPr>
          <w:cantSplit/>
        </w:trPr>
        <w:tc>
          <w:tcPr>
            <w:tcW w:w="3690" w:type="dxa"/>
            <w:shd w:val="clear" w:color="auto" w:fill="auto"/>
            <w:vAlign w:val="bottom"/>
          </w:tcPr>
          <w:p w14:paraId="4A5F014B" w14:textId="3E526608" w:rsidR="00786EED" w:rsidRPr="001B6135" w:rsidRDefault="00786EED" w:rsidP="001B6135">
            <w:pPr>
              <w:spacing w:line="350" w:lineRule="exact"/>
              <w:ind w:left="456" w:hanging="146"/>
              <w:rPr>
                <w:rFonts w:asciiTheme="majorBidi" w:hAnsiTheme="majorBidi" w:cstheme="majorBidi"/>
                <w:sz w:val="28"/>
                <w:szCs w:val="28"/>
              </w:rPr>
            </w:pPr>
            <w:r w:rsidRPr="001B6135">
              <w:rPr>
                <w:rFonts w:asciiTheme="majorBidi" w:hAnsiTheme="majorBidi" w:cstheme="majorBidi"/>
                <w:sz w:val="28"/>
                <w:szCs w:val="28"/>
              </w:rPr>
              <w:t>Borrowings from – non – related persons</w:t>
            </w:r>
          </w:p>
        </w:tc>
        <w:tc>
          <w:tcPr>
            <w:tcW w:w="1377" w:type="dxa"/>
            <w:shd w:val="clear" w:color="auto" w:fill="auto"/>
            <w:vAlign w:val="bottom"/>
          </w:tcPr>
          <w:p w14:paraId="39C180D3" w14:textId="185210D9"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31,851,485</w:t>
            </w:r>
          </w:p>
        </w:tc>
        <w:tc>
          <w:tcPr>
            <w:tcW w:w="144" w:type="dxa"/>
            <w:shd w:val="clear" w:color="auto" w:fill="auto"/>
            <w:vAlign w:val="bottom"/>
          </w:tcPr>
          <w:p w14:paraId="4F77EBAE"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699418F" w14:textId="4F0910E3"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33,804,823</w:t>
            </w:r>
          </w:p>
        </w:tc>
        <w:tc>
          <w:tcPr>
            <w:tcW w:w="144" w:type="dxa"/>
            <w:vAlign w:val="bottom"/>
          </w:tcPr>
          <w:p w14:paraId="0074F281"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vAlign w:val="bottom"/>
          </w:tcPr>
          <w:p w14:paraId="2187F364" w14:textId="2167DC56"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31,851,485</w:t>
            </w:r>
          </w:p>
        </w:tc>
        <w:tc>
          <w:tcPr>
            <w:tcW w:w="144" w:type="dxa"/>
            <w:vAlign w:val="bottom"/>
          </w:tcPr>
          <w:p w14:paraId="77910377"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113EE428" w14:textId="4BAF9E84"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33,804,823</w:t>
            </w:r>
          </w:p>
        </w:tc>
      </w:tr>
      <w:tr w:rsidR="00786EED" w:rsidRPr="001B6135" w14:paraId="6EE768E5" w14:textId="77777777" w:rsidTr="00786EED">
        <w:trPr>
          <w:cantSplit/>
        </w:trPr>
        <w:tc>
          <w:tcPr>
            <w:tcW w:w="3690" w:type="dxa"/>
            <w:shd w:val="clear" w:color="auto" w:fill="auto"/>
            <w:vAlign w:val="bottom"/>
          </w:tcPr>
          <w:p w14:paraId="4D3ABDEA" w14:textId="64173708" w:rsidR="00786EED" w:rsidRPr="001B6135" w:rsidRDefault="00786EED" w:rsidP="001B6135">
            <w:pPr>
              <w:spacing w:line="350" w:lineRule="exact"/>
              <w:ind w:left="456" w:hanging="146"/>
              <w:rPr>
                <w:rFonts w:asciiTheme="majorBidi" w:hAnsiTheme="majorBidi" w:cstheme="majorBidi"/>
                <w:sz w:val="28"/>
                <w:szCs w:val="28"/>
              </w:rPr>
            </w:pPr>
            <w:r w:rsidRPr="001B6135">
              <w:rPr>
                <w:rFonts w:asciiTheme="majorBidi" w:hAnsiTheme="majorBidi" w:cstheme="majorBidi"/>
                <w:sz w:val="28"/>
                <w:szCs w:val="28"/>
              </w:rPr>
              <w:t>Borrowings from – financial institutions</w:t>
            </w:r>
          </w:p>
        </w:tc>
        <w:tc>
          <w:tcPr>
            <w:tcW w:w="1377" w:type="dxa"/>
            <w:tcBorders>
              <w:bottom w:val="single" w:sz="4" w:space="0" w:color="auto"/>
            </w:tcBorders>
            <w:shd w:val="clear" w:color="auto" w:fill="auto"/>
            <w:vAlign w:val="bottom"/>
          </w:tcPr>
          <w:p w14:paraId="61949232" w14:textId="44638932"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26,345,102</w:t>
            </w:r>
          </w:p>
        </w:tc>
        <w:tc>
          <w:tcPr>
            <w:tcW w:w="144" w:type="dxa"/>
            <w:shd w:val="clear" w:color="auto" w:fill="auto"/>
            <w:vAlign w:val="bottom"/>
          </w:tcPr>
          <w:p w14:paraId="1BB9805A"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367DBDA9" w14:textId="59B01959"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86,818,030</w:t>
            </w:r>
          </w:p>
        </w:tc>
        <w:tc>
          <w:tcPr>
            <w:tcW w:w="144" w:type="dxa"/>
            <w:vAlign w:val="bottom"/>
          </w:tcPr>
          <w:p w14:paraId="10E1C261"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tcBorders>
              <w:bottom w:val="single" w:sz="4" w:space="0" w:color="auto"/>
            </w:tcBorders>
            <w:vAlign w:val="bottom"/>
          </w:tcPr>
          <w:p w14:paraId="3FEACFBE" w14:textId="6C7DAE7F"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vAlign w:val="bottom"/>
          </w:tcPr>
          <w:p w14:paraId="2E3070F5"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vAlign w:val="bottom"/>
          </w:tcPr>
          <w:p w14:paraId="136A450B" w14:textId="006F6899"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786EED" w:rsidRPr="001B6135" w14:paraId="7BF0E810" w14:textId="77777777" w:rsidTr="00786EED">
        <w:trPr>
          <w:cantSplit/>
        </w:trPr>
        <w:tc>
          <w:tcPr>
            <w:tcW w:w="3690" w:type="dxa"/>
            <w:shd w:val="clear" w:color="auto" w:fill="auto"/>
            <w:vAlign w:val="bottom"/>
          </w:tcPr>
          <w:p w14:paraId="3EB01858" w14:textId="77777777" w:rsidR="00786EED" w:rsidRPr="001B6135" w:rsidRDefault="00786EED" w:rsidP="001B6135">
            <w:pPr>
              <w:spacing w:line="350" w:lineRule="exact"/>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04A2CB41" w14:textId="713849D5"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58,196,587</w:t>
            </w:r>
          </w:p>
        </w:tc>
        <w:tc>
          <w:tcPr>
            <w:tcW w:w="144" w:type="dxa"/>
            <w:shd w:val="clear" w:color="auto" w:fill="auto"/>
            <w:vAlign w:val="bottom"/>
          </w:tcPr>
          <w:p w14:paraId="745C2393"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bottom"/>
          </w:tcPr>
          <w:p w14:paraId="0DCDA9A1" w14:textId="0FE59072"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121,622,853</w:t>
            </w:r>
          </w:p>
        </w:tc>
        <w:tc>
          <w:tcPr>
            <w:tcW w:w="144" w:type="dxa"/>
            <w:vAlign w:val="bottom"/>
          </w:tcPr>
          <w:p w14:paraId="25F13645"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tcBorders>
              <w:top w:val="single" w:sz="4" w:space="0" w:color="auto"/>
            </w:tcBorders>
            <w:vAlign w:val="bottom"/>
          </w:tcPr>
          <w:p w14:paraId="31BBB20F" w14:textId="4B0768EB"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122,994,588</w:t>
            </w:r>
          </w:p>
        </w:tc>
        <w:tc>
          <w:tcPr>
            <w:tcW w:w="144" w:type="dxa"/>
            <w:vAlign w:val="bottom"/>
          </w:tcPr>
          <w:p w14:paraId="08AABDBF"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vAlign w:val="bottom"/>
          </w:tcPr>
          <w:p w14:paraId="193E0921" w14:textId="15734C42"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149,497,423</w:t>
            </w:r>
          </w:p>
        </w:tc>
      </w:tr>
      <w:tr w:rsidR="00CE5A37" w:rsidRPr="001B6135" w14:paraId="5B5F69A2" w14:textId="77777777" w:rsidTr="00CE5A37">
        <w:trPr>
          <w:cantSplit/>
        </w:trPr>
        <w:tc>
          <w:tcPr>
            <w:tcW w:w="3690" w:type="dxa"/>
            <w:shd w:val="clear" w:color="auto" w:fill="auto"/>
            <w:vAlign w:val="bottom"/>
          </w:tcPr>
          <w:p w14:paraId="6403AD0A" w14:textId="55DDDD65" w:rsidR="00CE5A37" w:rsidRPr="001B6135" w:rsidRDefault="00CE5A37" w:rsidP="001B6135">
            <w:pPr>
              <w:spacing w:line="240" w:lineRule="auto"/>
              <w:ind w:left="292"/>
              <w:rPr>
                <w:rFonts w:asciiTheme="majorBidi" w:hAnsiTheme="majorBidi" w:cstheme="majorBidi"/>
                <w:spacing w:val="-6"/>
                <w:sz w:val="28"/>
                <w:szCs w:val="28"/>
                <w:cs/>
              </w:rPr>
            </w:pPr>
            <w:r w:rsidRPr="001B6135">
              <w:rPr>
                <w:rFonts w:asciiTheme="majorBidi" w:hAnsiTheme="majorBidi" w:cstheme="majorBidi"/>
                <w:spacing w:val="-6"/>
                <w:sz w:val="28"/>
                <w:szCs w:val="28"/>
                <w:u w:val="single"/>
                <w:lang w:val="en-US"/>
              </w:rPr>
              <w:t>Less</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Portion due within one year</w:t>
            </w:r>
          </w:p>
        </w:tc>
        <w:tc>
          <w:tcPr>
            <w:tcW w:w="1377" w:type="dxa"/>
            <w:shd w:val="clear" w:color="auto" w:fill="auto"/>
            <w:vAlign w:val="bottom"/>
          </w:tcPr>
          <w:p w14:paraId="7C1242F4" w14:textId="77777777" w:rsidR="00CE5A37" w:rsidRPr="001B6135" w:rsidRDefault="00CE5A37" w:rsidP="001B6135">
            <w:pPr>
              <w:spacing w:line="350" w:lineRule="exact"/>
              <w:jc w:val="right"/>
              <w:rPr>
                <w:rFonts w:asciiTheme="majorBidi" w:hAnsiTheme="majorBidi" w:cstheme="majorBidi"/>
                <w:sz w:val="28"/>
                <w:szCs w:val="28"/>
              </w:rPr>
            </w:pPr>
          </w:p>
        </w:tc>
        <w:tc>
          <w:tcPr>
            <w:tcW w:w="144" w:type="dxa"/>
            <w:shd w:val="clear" w:color="auto" w:fill="auto"/>
            <w:vAlign w:val="bottom"/>
          </w:tcPr>
          <w:p w14:paraId="639F812D" w14:textId="77777777" w:rsidR="00CE5A37" w:rsidRPr="001B6135" w:rsidRDefault="00CE5A37" w:rsidP="001B6135">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792B82F8" w14:textId="77777777" w:rsidR="00CE5A37" w:rsidRPr="001B6135" w:rsidRDefault="00CE5A37" w:rsidP="001B6135">
            <w:pPr>
              <w:spacing w:line="350" w:lineRule="exact"/>
              <w:jc w:val="right"/>
              <w:rPr>
                <w:rFonts w:asciiTheme="majorBidi" w:hAnsiTheme="majorBidi" w:cstheme="majorBidi"/>
                <w:sz w:val="28"/>
                <w:szCs w:val="28"/>
              </w:rPr>
            </w:pPr>
          </w:p>
        </w:tc>
        <w:tc>
          <w:tcPr>
            <w:tcW w:w="144" w:type="dxa"/>
            <w:vAlign w:val="bottom"/>
          </w:tcPr>
          <w:p w14:paraId="154C6C51" w14:textId="77777777" w:rsidR="00CE5A37" w:rsidRPr="001B6135" w:rsidRDefault="00CE5A37" w:rsidP="001B6135">
            <w:pPr>
              <w:spacing w:line="350" w:lineRule="exact"/>
              <w:jc w:val="right"/>
              <w:rPr>
                <w:rFonts w:asciiTheme="majorBidi" w:hAnsiTheme="majorBidi" w:cstheme="majorBidi"/>
                <w:sz w:val="28"/>
                <w:szCs w:val="28"/>
              </w:rPr>
            </w:pPr>
          </w:p>
        </w:tc>
        <w:tc>
          <w:tcPr>
            <w:tcW w:w="1314" w:type="dxa"/>
            <w:vAlign w:val="bottom"/>
          </w:tcPr>
          <w:p w14:paraId="2FE41B98" w14:textId="77777777" w:rsidR="00CE5A37" w:rsidRPr="001B6135" w:rsidRDefault="00CE5A37" w:rsidP="001B6135">
            <w:pPr>
              <w:spacing w:line="350" w:lineRule="exact"/>
              <w:jc w:val="right"/>
              <w:rPr>
                <w:rFonts w:asciiTheme="majorBidi" w:hAnsiTheme="majorBidi" w:cstheme="majorBidi"/>
                <w:sz w:val="28"/>
                <w:szCs w:val="28"/>
              </w:rPr>
            </w:pPr>
          </w:p>
        </w:tc>
        <w:tc>
          <w:tcPr>
            <w:tcW w:w="144" w:type="dxa"/>
            <w:vAlign w:val="bottom"/>
          </w:tcPr>
          <w:p w14:paraId="5D036A96" w14:textId="77777777" w:rsidR="00CE5A37" w:rsidRPr="001B6135" w:rsidRDefault="00CE5A37" w:rsidP="001B6135">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671CEA8F" w14:textId="77777777" w:rsidR="00CE5A37" w:rsidRPr="001B6135" w:rsidRDefault="00CE5A37" w:rsidP="001B6135">
            <w:pPr>
              <w:spacing w:line="350" w:lineRule="exact"/>
              <w:jc w:val="right"/>
              <w:rPr>
                <w:rFonts w:asciiTheme="majorBidi" w:hAnsiTheme="majorBidi" w:cstheme="majorBidi"/>
                <w:sz w:val="28"/>
                <w:szCs w:val="28"/>
              </w:rPr>
            </w:pPr>
          </w:p>
        </w:tc>
      </w:tr>
      <w:tr w:rsidR="00786EED" w:rsidRPr="001B6135" w14:paraId="115FEF78" w14:textId="77777777" w:rsidTr="00786EED">
        <w:trPr>
          <w:cantSplit/>
          <w:trHeight w:val="278"/>
        </w:trPr>
        <w:tc>
          <w:tcPr>
            <w:tcW w:w="3690" w:type="dxa"/>
            <w:shd w:val="clear" w:color="auto" w:fill="auto"/>
            <w:vAlign w:val="bottom"/>
          </w:tcPr>
          <w:p w14:paraId="76644517" w14:textId="2BFB95F2" w:rsidR="00786EED" w:rsidRPr="001B6135" w:rsidRDefault="00786EED" w:rsidP="001B6135">
            <w:pPr>
              <w:spacing w:line="350" w:lineRule="exact"/>
              <w:ind w:left="796" w:hanging="146"/>
              <w:rPr>
                <w:rFonts w:asciiTheme="majorBidi" w:hAnsiTheme="majorBidi" w:cstheme="majorBidi"/>
                <w:spacing w:val="-6"/>
                <w:sz w:val="28"/>
                <w:szCs w:val="28"/>
                <w:cs/>
              </w:rPr>
            </w:pPr>
            <w:r w:rsidRPr="001B6135">
              <w:rPr>
                <w:rFonts w:asciiTheme="majorBidi" w:hAnsiTheme="majorBidi" w:cstheme="majorBidi"/>
                <w:spacing w:val="-6"/>
                <w:sz w:val="28"/>
                <w:szCs w:val="28"/>
              </w:rPr>
              <w:t xml:space="preserve">Borrowings and accrued interest </w:t>
            </w:r>
            <w:r w:rsidRPr="001B6135">
              <w:rPr>
                <w:rFonts w:asciiTheme="majorBidi" w:hAnsiTheme="majorBidi" w:cstheme="majorBidi"/>
                <w:spacing w:val="-6"/>
                <w:sz w:val="28"/>
                <w:szCs w:val="28"/>
              </w:rPr>
              <w:br/>
              <w:t>from – related companies</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t xml:space="preserve">(Note </w:t>
            </w:r>
            <w:r w:rsidR="008A502E" w:rsidRPr="001B6135">
              <w:rPr>
                <w:rFonts w:asciiTheme="majorBidi" w:hAnsiTheme="majorBidi" w:cstheme="majorBidi" w:hint="cs"/>
                <w:spacing w:val="-6"/>
                <w:sz w:val="28"/>
                <w:szCs w:val="28"/>
                <w:lang w:val="en-US"/>
              </w:rPr>
              <w:t>5</w:t>
            </w:r>
            <w:r w:rsidRPr="001B6135">
              <w:rPr>
                <w:rFonts w:asciiTheme="majorBidi" w:hAnsiTheme="majorBidi" w:cstheme="majorBidi"/>
                <w:spacing w:val="-6"/>
                <w:sz w:val="28"/>
                <w:szCs w:val="28"/>
                <w:cs/>
              </w:rPr>
              <w:t>)</w:t>
            </w:r>
          </w:p>
        </w:tc>
        <w:tc>
          <w:tcPr>
            <w:tcW w:w="1377" w:type="dxa"/>
            <w:shd w:val="clear" w:color="auto" w:fill="auto"/>
            <w:vAlign w:val="bottom"/>
          </w:tcPr>
          <w:p w14:paraId="7FBB6A01" w14:textId="22DDEC6A"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53DEA2DF"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1F1B1E41" w14:textId="01911B2B"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(1,000,000)</w:t>
            </w:r>
          </w:p>
        </w:tc>
        <w:tc>
          <w:tcPr>
            <w:tcW w:w="144" w:type="dxa"/>
            <w:vAlign w:val="bottom"/>
          </w:tcPr>
          <w:p w14:paraId="6E6463E6"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vAlign w:val="bottom"/>
          </w:tcPr>
          <w:p w14:paraId="1C5968EA" w14:textId="46C552C2"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vAlign w:val="bottom"/>
          </w:tcPr>
          <w:p w14:paraId="2D1AA450"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721E5997" w14:textId="2006A543"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786EED" w:rsidRPr="001B6135" w14:paraId="5DC5FDF6" w14:textId="77777777" w:rsidTr="00786EED">
        <w:trPr>
          <w:cantSplit/>
          <w:trHeight w:val="278"/>
        </w:trPr>
        <w:tc>
          <w:tcPr>
            <w:tcW w:w="3690" w:type="dxa"/>
            <w:shd w:val="clear" w:color="auto" w:fill="auto"/>
            <w:vAlign w:val="bottom"/>
          </w:tcPr>
          <w:p w14:paraId="28727A94" w14:textId="3AEA9A55" w:rsidR="00786EED" w:rsidRPr="001B6135" w:rsidRDefault="00786EED" w:rsidP="001B6135">
            <w:pPr>
              <w:spacing w:line="350" w:lineRule="exact"/>
              <w:ind w:left="796" w:hanging="146"/>
              <w:rPr>
                <w:rFonts w:asciiTheme="majorBidi" w:hAnsiTheme="majorBidi" w:cstheme="majorBidi"/>
                <w:spacing w:val="-6"/>
                <w:sz w:val="28"/>
                <w:szCs w:val="28"/>
                <w:cs/>
              </w:rPr>
            </w:pPr>
            <w:r w:rsidRPr="001B6135">
              <w:rPr>
                <w:rFonts w:asciiTheme="majorBidi" w:hAnsiTheme="majorBidi" w:cstheme="majorBidi"/>
                <w:spacing w:val="-6"/>
                <w:sz w:val="28"/>
                <w:szCs w:val="28"/>
              </w:rPr>
              <w:t>Borrowings from – non – related persons</w:t>
            </w:r>
          </w:p>
        </w:tc>
        <w:tc>
          <w:tcPr>
            <w:tcW w:w="1377" w:type="dxa"/>
            <w:shd w:val="clear" w:color="auto" w:fill="auto"/>
            <w:vAlign w:val="bottom"/>
          </w:tcPr>
          <w:p w14:paraId="4AD54B25" w14:textId="7D5C98E0"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(31,851,485)</w:t>
            </w:r>
          </w:p>
        </w:tc>
        <w:tc>
          <w:tcPr>
            <w:tcW w:w="144" w:type="dxa"/>
            <w:shd w:val="clear" w:color="auto" w:fill="auto"/>
            <w:vAlign w:val="bottom"/>
          </w:tcPr>
          <w:p w14:paraId="73B099F0"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590E81AD" w14:textId="15683123" w:rsidR="00786EED" w:rsidRPr="001B6135" w:rsidRDefault="00786EED" w:rsidP="001B6135">
            <w:pPr>
              <w:spacing w:line="350" w:lineRule="exact"/>
              <w:jc w:val="right"/>
              <w:rPr>
                <w:rFonts w:asciiTheme="majorBidi" w:hAnsiTheme="majorBidi" w:cstheme="majorBidi"/>
                <w:sz w:val="28"/>
                <w:szCs w:val="28"/>
                <w:cs/>
              </w:rPr>
            </w:pPr>
            <w:r w:rsidRPr="001B6135">
              <w:rPr>
                <w:rFonts w:asciiTheme="majorBidi" w:hAnsiTheme="majorBidi" w:cstheme="majorBidi"/>
                <w:sz w:val="28"/>
                <w:szCs w:val="28"/>
              </w:rPr>
              <w:t>(33,804,823)</w:t>
            </w:r>
          </w:p>
        </w:tc>
        <w:tc>
          <w:tcPr>
            <w:tcW w:w="144" w:type="dxa"/>
            <w:vAlign w:val="bottom"/>
          </w:tcPr>
          <w:p w14:paraId="1C919C7F"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vAlign w:val="bottom"/>
          </w:tcPr>
          <w:p w14:paraId="192D7507" w14:textId="63303B9A"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(31,851,485)</w:t>
            </w:r>
          </w:p>
        </w:tc>
        <w:tc>
          <w:tcPr>
            <w:tcW w:w="144" w:type="dxa"/>
            <w:vAlign w:val="bottom"/>
          </w:tcPr>
          <w:p w14:paraId="7FEF4C8E"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1A58DA93" w14:textId="510697D5"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(33,804,823)</w:t>
            </w:r>
          </w:p>
        </w:tc>
      </w:tr>
      <w:tr w:rsidR="00786EED" w:rsidRPr="001B6135" w14:paraId="5B95B302" w14:textId="77777777" w:rsidTr="00786EED">
        <w:trPr>
          <w:cantSplit/>
          <w:trHeight w:val="278"/>
        </w:trPr>
        <w:tc>
          <w:tcPr>
            <w:tcW w:w="3690" w:type="dxa"/>
            <w:shd w:val="clear" w:color="auto" w:fill="auto"/>
            <w:vAlign w:val="bottom"/>
          </w:tcPr>
          <w:p w14:paraId="0FACA7ED" w14:textId="198064D5" w:rsidR="00786EED" w:rsidRPr="001B6135" w:rsidRDefault="00786EED" w:rsidP="001B6135">
            <w:pPr>
              <w:spacing w:line="350" w:lineRule="exact"/>
              <w:ind w:left="796" w:hanging="146"/>
              <w:rPr>
                <w:rFonts w:asciiTheme="majorBidi" w:hAnsiTheme="majorBidi" w:cstheme="majorBidi"/>
                <w:spacing w:val="-6"/>
                <w:sz w:val="28"/>
                <w:szCs w:val="28"/>
                <w:cs/>
              </w:rPr>
            </w:pPr>
            <w:r w:rsidRPr="001B6135">
              <w:rPr>
                <w:rFonts w:asciiTheme="majorBidi" w:hAnsiTheme="majorBidi" w:cstheme="majorBidi"/>
                <w:spacing w:val="-6"/>
                <w:sz w:val="28"/>
                <w:szCs w:val="28"/>
              </w:rPr>
              <w:t>Borrowings from – financial institutions</w:t>
            </w:r>
          </w:p>
        </w:tc>
        <w:tc>
          <w:tcPr>
            <w:tcW w:w="1377" w:type="dxa"/>
            <w:tcBorders>
              <w:bottom w:val="single" w:sz="4" w:space="0" w:color="auto"/>
            </w:tcBorders>
            <w:shd w:val="clear" w:color="auto" w:fill="auto"/>
            <w:vAlign w:val="bottom"/>
          </w:tcPr>
          <w:p w14:paraId="6DB2F59A" w14:textId="46635D50"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(26,345,102)</w:t>
            </w:r>
          </w:p>
        </w:tc>
        <w:tc>
          <w:tcPr>
            <w:tcW w:w="144" w:type="dxa"/>
            <w:shd w:val="clear" w:color="auto" w:fill="auto"/>
            <w:vAlign w:val="bottom"/>
          </w:tcPr>
          <w:p w14:paraId="0585123B"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5D190985" w14:textId="285AF36D"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(60,471,097)</w:t>
            </w:r>
          </w:p>
        </w:tc>
        <w:tc>
          <w:tcPr>
            <w:tcW w:w="144" w:type="dxa"/>
            <w:vAlign w:val="bottom"/>
          </w:tcPr>
          <w:p w14:paraId="248F13FA"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tcBorders>
              <w:bottom w:val="single" w:sz="4" w:space="0" w:color="auto"/>
            </w:tcBorders>
            <w:vAlign w:val="bottom"/>
          </w:tcPr>
          <w:p w14:paraId="1FFE1D70" w14:textId="665733D9"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vAlign w:val="bottom"/>
          </w:tcPr>
          <w:p w14:paraId="72BC0D54"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vAlign w:val="bottom"/>
          </w:tcPr>
          <w:p w14:paraId="33583FD6" w14:textId="0103EE85"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r w:rsidR="00786EED" w:rsidRPr="001B6135" w14:paraId="4A1DBC7A" w14:textId="77777777" w:rsidTr="00786EED">
        <w:trPr>
          <w:cantSplit/>
          <w:trHeight w:val="278"/>
        </w:trPr>
        <w:tc>
          <w:tcPr>
            <w:tcW w:w="3690" w:type="dxa"/>
            <w:shd w:val="clear" w:color="auto" w:fill="auto"/>
            <w:vAlign w:val="bottom"/>
          </w:tcPr>
          <w:p w14:paraId="19012B65" w14:textId="23F8CC35" w:rsidR="00786EED" w:rsidRPr="001B6135" w:rsidRDefault="00786EED" w:rsidP="001B6135">
            <w:pPr>
              <w:spacing w:line="350" w:lineRule="exact"/>
              <w:ind w:left="796" w:hanging="146"/>
              <w:rPr>
                <w:rFonts w:asciiTheme="majorBidi" w:hAnsiTheme="majorBidi" w:cstheme="majorBidi"/>
                <w:spacing w:val="-6"/>
                <w:sz w:val="28"/>
                <w:szCs w:val="28"/>
                <w:cs/>
              </w:rPr>
            </w:pPr>
          </w:p>
        </w:tc>
        <w:tc>
          <w:tcPr>
            <w:tcW w:w="1377" w:type="dxa"/>
            <w:tcBorders>
              <w:top w:val="single" w:sz="4" w:space="0" w:color="auto"/>
              <w:bottom w:val="single" w:sz="4" w:space="0" w:color="auto"/>
            </w:tcBorders>
            <w:shd w:val="clear" w:color="auto" w:fill="auto"/>
            <w:vAlign w:val="bottom"/>
          </w:tcPr>
          <w:p w14:paraId="5CEA8919" w14:textId="11E8A1BC"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(58,196,587)</w:t>
            </w:r>
          </w:p>
        </w:tc>
        <w:tc>
          <w:tcPr>
            <w:tcW w:w="144" w:type="dxa"/>
            <w:shd w:val="clear" w:color="auto" w:fill="auto"/>
            <w:vAlign w:val="bottom"/>
          </w:tcPr>
          <w:p w14:paraId="2C9A61E5"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top w:val="single" w:sz="4" w:space="0" w:color="auto"/>
              <w:left w:val="nil"/>
              <w:bottom w:val="single" w:sz="4" w:space="0" w:color="auto"/>
            </w:tcBorders>
            <w:shd w:val="clear" w:color="auto" w:fill="auto"/>
            <w:vAlign w:val="bottom"/>
          </w:tcPr>
          <w:p w14:paraId="39AA518D" w14:textId="77C1F81C"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(95,275,920)</w:t>
            </w:r>
          </w:p>
        </w:tc>
        <w:tc>
          <w:tcPr>
            <w:tcW w:w="144" w:type="dxa"/>
            <w:vAlign w:val="bottom"/>
          </w:tcPr>
          <w:p w14:paraId="56077360"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tcBorders>
              <w:top w:val="single" w:sz="4" w:space="0" w:color="auto"/>
              <w:bottom w:val="single" w:sz="4" w:space="0" w:color="auto"/>
            </w:tcBorders>
            <w:vAlign w:val="bottom"/>
          </w:tcPr>
          <w:p w14:paraId="76E20BF4" w14:textId="429E55E9"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(31,851,485)</w:t>
            </w:r>
          </w:p>
        </w:tc>
        <w:tc>
          <w:tcPr>
            <w:tcW w:w="144" w:type="dxa"/>
            <w:vAlign w:val="bottom"/>
          </w:tcPr>
          <w:p w14:paraId="58F186ED"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vAlign w:val="bottom"/>
          </w:tcPr>
          <w:p w14:paraId="44D21288" w14:textId="32A5E092"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(33,804,823)</w:t>
            </w:r>
          </w:p>
        </w:tc>
      </w:tr>
      <w:tr w:rsidR="00786EED" w:rsidRPr="001B6135" w14:paraId="535CE40E" w14:textId="77777777" w:rsidTr="00786EED">
        <w:trPr>
          <w:cantSplit/>
          <w:trHeight w:val="278"/>
        </w:trPr>
        <w:tc>
          <w:tcPr>
            <w:tcW w:w="3690" w:type="dxa"/>
            <w:shd w:val="clear" w:color="auto" w:fill="auto"/>
            <w:vAlign w:val="bottom"/>
          </w:tcPr>
          <w:p w14:paraId="71D482B0" w14:textId="1ABEC800" w:rsidR="00786EED" w:rsidRPr="001B6135" w:rsidRDefault="00786EED" w:rsidP="001B6135">
            <w:pPr>
              <w:spacing w:line="350" w:lineRule="exact"/>
              <w:ind w:left="796" w:hanging="146"/>
              <w:rPr>
                <w:rFonts w:asciiTheme="majorBidi" w:hAnsiTheme="majorBidi" w:cstheme="majorBidi"/>
                <w:sz w:val="28"/>
                <w:szCs w:val="28"/>
                <w:lang w:val="en-US"/>
              </w:rPr>
            </w:pPr>
          </w:p>
        </w:tc>
        <w:tc>
          <w:tcPr>
            <w:tcW w:w="1377" w:type="dxa"/>
            <w:tcBorders>
              <w:top w:val="single" w:sz="4" w:space="0" w:color="auto"/>
              <w:bottom w:val="double" w:sz="4" w:space="0" w:color="auto"/>
            </w:tcBorders>
            <w:shd w:val="clear" w:color="auto" w:fill="auto"/>
            <w:vAlign w:val="bottom"/>
          </w:tcPr>
          <w:p w14:paraId="00A68923" w14:textId="77A36B50"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0FE7A61C" w14:textId="77777777" w:rsidR="00786EED" w:rsidRPr="001B6135" w:rsidRDefault="00786EED" w:rsidP="001B6135">
            <w:pPr>
              <w:spacing w:line="35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44DC41F6" w14:textId="142F0135"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26,346,933</w:t>
            </w:r>
          </w:p>
        </w:tc>
        <w:tc>
          <w:tcPr>
            <w:tcW w:w="144" w:type="dxa"/>
            <w:vAlign w:val="bottom"/>
          </w:tcPr>
          <w:p w14:paraId="50DB4BC7" w14:textId="77777777" w:rsidR="00786EED" w:rsidRPr="001B6135" w:rsidRDefault="00786EED" w:rsidP="001B6135">
            <w:pPr>
              <w:spacing w:line="35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07F6E584" w14:textId="4F4BC198" w:rsidR="00786EED" w:rsidRPr="001B6135" w:rsidRDefault="00786EED" w:rsidP="001B6135">
            <w:pPr>
              <w:spacing w:line="350" w:lineRule="exact"/>
              <w:jc w:val="right"/>
              <w:rPr>
                <w:rFonts w:asciiTheme="majorBidi" w:hAnsiTheme="majorBidi" w:cstheme="majorBidi"/>
                <w:sz w:val="28"/>
                <w:szCs w:val="28"/>
              </w:rPr>
            </w:pPr>
            <w:r w:rsidRPr="001B6135">
              <w:rPr>
                <w:rFonts w:asciiTheme="majorBidi" w:hAnsiTheme="majorBidi" w:cstheme="majorBidi"/>
                <w:sz w:val="28"/>
                <w:szCs w:val="28"/>
              </w:rPr>
              <w:t>91,143,103</w:t>
            </w:r>
          </w:p>
        </w:tc>
        <w:tc>
          <w:tcPr>
            <w:tcW w:w="144" w:type="dxa"/>
            <w:vAlign w:val="bottom"/>
          </w:tcPr>
          <w:p w14:paraId="25CFB2BA" w14:textId="77777777" w:rsidR="00786EED" w:rsidRPr="001B6135" w:rsidRDefault="00786EED" w:rsidP="001B6135">
            <w:pPr>
              <w:spacing w:line="35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vAlign w:val="bottom"/>
          </w:tcPr>
          <w:p w14:paraId="2C083EC5" w14:textId="71006A0E" w:rsidR="00786EED" w:rsidRPr="001B6135" w:rsidRDefault="00786EED" w:rsidP="001B6135">
            <w:pPr>
              <w:spacing w:line="350" w:lineRule="exact"/>
              <w:jc w:val="right"/>
              <w:rPr>
                <w:rFonts w:asciiTheme="majorBidi" w:hAnsiTheme="majorBidi" w:cstheme="majorBidi"/>
                <w:sz w:val="28"/>
                <w:szCs w:val="28"/>
                <w:cs/>
              </w:rPr>
            </w:pPr>
            <w:r w:rsidRPr="001B6135">
              <w:rPr>
                <w:rFonts w:asciiTheme="majorBidi" w:hAnsiTheme="majorBidi" w:cstheme="majorBidi"/>
                <w:sz w:val="28"/>
                <w:szCs w:val="28"/>
              </w:rPr>
              <w:t>115,692,600</w:t>
            </w:r>
          </w:p>
        </w:tc>
      </w:tr>
    </w:tbl>
    <w:p w14:paraId="69CB5239" w14:textId="6D9D1DA2" w:rsidR="003E009C" w:rsidRPr="001B6135" w:rsidRDefault="00C825C5" w:rsidP="001B6135">
      <w:pPr>
        <w:pStyle w:val="af"/>
        <w:numPr>
          <w:ilvl w:val="1"/>
          <w:numId w:val="31"/>
        </w:numPr>
        <w:autoSpaceDE/>
        <w:autoSpaceDN/>
        <w:spacing w:after="120"/>
        <w:ind w:left="868" w:right="0" w:hanging="420"/>
        <w:jc w:val="thaiDistribute"/>
        <w:rPr>
          <w:rFonts w:asciiTheme="majorBidi" w:hAnsiTheme="majorBidi" w:cstheme="majorBidi"/>
          <w:cs/>
        </w:rPr>
      </w:pPr>
      <w:r w:rsidRPr="001B6135">
        <w:rPr>
          <w:rFonts w:asciiTheme="majorBidi" w:hAnsiTheme="majorBidi" w:cstheme="majorBidi"/>
        </w:rPr>
        <w:t>Borrowings</w:t>
      </w:r>
      <w:r w:rsidR="003E009C" w:rsidRPr="001B6135">
        <w:rPr>
          <w:rFonts w:asciiTheme="majorBidi" w:hAnsiTheme="majorBidi"/>
        </w:rPr>
        <w:t xml:space="preserve"> from – </w:t>
      </w:r>
      <w:r w:rsidR="009F431D" w:rsidRPr="001B6135">
        <w:rPr>
          <w:rFonts w:asciiTheme="majorBidi" w:hAnsiTheme="majorBidi"/>
        </w:rPr>
        <w:t>non – related persons</w:t>
      </w:r>
    </w:p>
    <w:p w14:paraId="381E49AC" w14:textId="58918E46" w:rsidR="003E009C" w:rsidRPr="001B6135" w:rsidRDefault="003E009C" w:rsidP="001B6135">
      <w:pPr>
        <w:pStyle w:val="af"/>
        <w:spacing w:before="100" w:line="348" w:lineRule="exact"/>
        <w:ind w:left="882" w:right="0" w:firstLine="0"/>
        <w:jc w:val="thaiDistribute"/>
        <w:rPr>
          <w:rFonts w:asciiTheme="majorBidi" w:hAnsiTheme="majorBidi"/>
        </w:rPr>
      </w:pPr>
      <w:r w:rsidRPr="001B6135">
        <w:rPr>
          <w:rFonts w:asciiTheme="majorBidi" w:hAnsiTheme="majorBidi"/>
        </w:rPr>
        <w:t xml:space="preserve">Movements of </w:t>
      </w:r>
      <w:r w:rsidR="00206DBB" w:rsidRPr="001B6135">
        <w:rPr>
          <w:rFonts w:asciiTheme="majorBidi" w:hAnsiTheme="majorBidi" w:cstheme="majorBidi"/>
        </w:rPr>
        <w:t>borrowings</w:t>
      </w:r>
      <w:r w:rsidRPr="001B6135">
        <w:rPr>
          <w:rFonts w:asciiTheme="majorBidi" w:hAnsiTheme="majorBidi"/>
        </w:rPr>
        <w:t xml:space="preserve"> from – non – related p</w:t>
      </w:r>
      <w:r w:rsidR="009F431D" w:rsidRPr="001B6135">
        <w:rPr>
          <w:rFonts w:asciiTheme="majorBidi" w:hAnsiTheme="majorBidi"/>
        </w:rPr>
        <w:t>ersons</w:t>
      </w:r>
      <w:r w:rsidRPr="001B6135">
        <w:rPr>
          <w:rFonts w:asciiTheme="majorBidi" w:hAnsiTheme="majorBidi"/>
        </w:rPr>
        <w:t xml:space="preserve"> during the year ended </w:t>
      </w:r>
      <w:r w:rsidR="00BD391B" w:rsidRPr="001B6135">
        <w:rPr>
          <w:rFonts w:asciiTheme="majorBidi" w:hAnsiTheme="majorBidi"/>
        </w:rPr>
        <w:t>December 31, 2021</w:t>
      </w:r>
      <w:r w:rsidRPr="001B6135">
        <w:rPr>
          <w:rFonts w:asciiTheme="majorBidi" w:hAnsiTheme="majorBidi"/>
          <w:cs/>
        </w:rPr>
        <w:t xml:space="preserve"> </w:t>
      </w:r>
      <w:r w:rsidRPr="001B6135">
        <w:rPr>
          <w:rFonts w:asciiTheme="majorBidi" w:hAnsiTheme="majorBidi"/>
        </w:rPr>
        <w:t>are as follows:</w:t>
      </w:r>
    </w:p>
    <w:tbl>
      <w:tblPr>
        <w:tblW w:w="8666" w:type="dxa"/>
        <w:tblInd w:w="892" w:type="dxa"/>
        <w:tblLayout w:type="fixed"/>
        <w:tblLook w:val="04A0" w:firstRow="1" w:lastRow="0" w:firstColumn="1" w:lastColumn="0" w:noHBand="0" w:noVBand="1"/>
      </w:tblPr>
      <w:tblGrid>
        <w:gridCol w:w="6607"/>
        <w:gridCol w:w="2059"/>
      </w:tblGrid>
      <w:tr w:rsidR="003E009C" w:rsidRPr="001B6135" w14:paraId="36EABEC3" w14:textId="77777777" w:rsidTr="009F431D">
        <w:trPr>
          <w:trHeight w:val="80"/>
        </w:trPr>
        <w:tc>
          <w:tcPr>
            <w:tcW w:w="6607" w:type="dxa"/>
            <w:vAlign w:val="bottom"/>
          </w:tcPr>
          <w:p w14:paraId="24CF1F14" w14:textId="77777777" w:rsidR="003E009C" w:rsidRPr="001B6135" w:rsidRDefault="003E009C" w:rsidP="001B6135">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059" w:type="dxa"/>
            <w:hideMark/>
          </w:tcPr>
          <w:p w14:paraId="38E7FD3C" w14:textId="71601AD6" w:rsidR="003E009C" w:rsidRPr="001B6135" w:rsidRDefault="003E009C" w:rsidP="001B6135">
            <w:pPr>
              <w:pBdr>
                <w:bottom w:val="single" w:sz="4" w:space="1" w:color="auto"/>
              </w:pBdr>
              <w:tabs>
                <w:tab w:val="left" w:pos="34"/>
              </w:tabs>
              <w:overflowPunct w:val="0"/>
              <w:adjustRightInd w:val="0"/>
              <w:spacing w:line="348" w:lineRule="exact"/>
              <w:jc w:val="right"/>
              <w:rPr>
                <w:rFonts w:asciiTheme="majorBidi" w:hAnsiTheme="majorBidi" w:cstheme="majorBidi"/>
                <w:sz w:val="28"/>
                <w:szCs w:val="28"/>
                <w:cs/>
              </w:rPr>
            </w:pPr>
            <w:r w:rsidRPr="001B6135">
              <w:rPr>
                <w:rFonts w:asciiTheme="majorBidi" w:hAnsiTheme="majorBidi" w:cstheme="majorBidi"/>
                <w:snapToGrid w:val="0"/>
                <w:sz w:val="28"/>
                <w:szCs w:val="28"/>
                <w:lang w:eastAsia="th-TH"/>
              </w:rPr>
              <w:t>(Unit: Baht</w:t>
            </w:r>
            <w:r w:rsidRPr="001B6135">
              <w:rPr>
                <w:rFonts w:asciiTheme="majorBidi" w:hAnsiTheme="majorBidi" w:cstheme="majorBidi"/>
                <w:snapToGrid w:val="0"/>
                <w:sz w:val="28"/>
                <w:szCs w:val="28"/>
                <w:cs/>
                <w:lang w:eastAsia="th-TH"/>
              </w:rPr>
              <w:t>)</w:t>
            </w:r>
          </w:p>
        </w:tc>
      </w:tr>
      <w:tr w:rsidR="003E009C" w:rsidRPr="001B6135" w14:paraId="71A8208B" w14:textId="77777777" w:rsidTr="009F431D">
        <w:trPr>
          <w:trHeight w:val="155"/>
        </w:trPr>
        <w:tc>
          <w:tcPr>
            <w:tcW w:w="6607" w:type="dxa"/>
            <w:vAlign w:val="bottom"/>
          </w:tcPr>
          <w:p w14:paraId="66A5221E" w14:textId="77777777" w:rsidR="003E009C" w:rsidRPr="001B6135" w:rsidRDefault="003E009C" w:rsidP="001B6135">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059" w:type="dxa"/>
            <w:vAlign w:val="bottom"/>
            <w:hideMark/>
          </w:tcPr>
          <w:p w14:paraId="672781B6" w14:textId="0CCBB609" w:rsidR="003E009C" w:rsidRPr="001B6135" w:rsidRDefault="003E009C" w:rsidP="001B6135">
            <w:pPr>
              <w:pBdr>
                <w:bottom w:val="single" w:sz="4" w:space="1" w:color="auto"/>
              </w:pBdr>
              <w:tabs>
                <w:tab w:val="left" w:pos="34"/>
                <w:tab w:val="right" w:pos="8100"/>
              </w:tabs>
              <w:overflowPunct w:val="0"/>
              <w:adjustRightInd w:val="0"/>
              <w:spacing w:line="348" w:lineRule="exact"/>
              <w:jc w:val="right"/>
              <w:rPr>
                <w:rFonts w:asciiTheme="majorBidi" w:hAnsiTheme="majorBidi" w:cstheme="majorBidi"/>
                <w:sz w:val="28"/>
                <w:szCs w:val="28"/>
                <w:lang w:val="en-US"/>
              </w:rPr>
            </w:pPr>
            <w:r w:rsidRPr="001B6135">
              <w:rPr>
                <w:rFonts w:asciiTheme="majorBidi" w:hAnsiTheme="majorBidi" w:cstheme="majorBidi"/>
                <w:sz w:val="28"/>
                <w:szCs w:val="28"/>
              </w:rPr>
              <w:t>Consolidated</w:t>
            </w:r>
            <w:r w:rsidRPr="001B6135">
              <w:rPr>
                <w:rFonts w:asciiTheme="majorBidi" w:hAnsiTheme="majorBidi" w:cstheme="majorBidi" w:hint="cs"/>
                <w:sz w:val="28"/>
                <w:szCs w:val="28"/>
                <w:cs/>
              </w:rPr>
              <w:t xml:space="preserve"> </w:t>
            </w:r>
            <w:r w:rsidRPr="001B6135">
              <w:rPr>
                <w:rFonts w:asciiTheme="majorBidi" w:hAnsiTheme="majorBidi" w:cstheme="majorBidi"/>
                <w:sz w:val="28"/>
                <w:szCs w:val="28"/>
                <w:lang w:val="en-US"/>
              </w:rPr>
              <w:t xml:space="preserve">/ </w:t>
            </w:r>
            <w:r w:rsidRPr="001B6135">
              <w:rPr>
                <w:rFonts w:asciiTheme="majorBidi" w:hAnsiTheme="majorBidi" w:cstheme="majorBidi"/>
                <w:sz w:val="28"/>
                <w:szCs w:val="28"/>
              </w:rPr>
              <w:t>Separate</w:t>
            </w:r>
          </w:p>
        </w:tc>
      </w:tr>
      <w:tr w:rsidR="00206DBB" w:rsidRPr="001B6135" w14:paraId="649F4491" w14:textId="77777777" w:rsidTr="009F431D">
        <w:trPr>
          <w:trHeight w:val="361"/>
        </w:trPr>
        <w:tc>
          <w:tcPr>
            <w:tcW w:w="6607" w:type="dxa"/>
            <w:hideMark/>
          </w:tcPr>
          <w:p w14:paraId="59F5773F" w14:textId="4CB2F4F2" w:rsidR="00206DBB" w:rsidRPr="001B6135" w:rsidRDefault="00206DBB" w:rsidP="001B6135">
            <w:pPr>
              <w:tabs>
                <w:tab w:val="left" w:pos="2160"/>
                <w:tab w:val="right" w:pos="8100"/>
              </w:tabs>
              <w:overflowPunct w:val="0"/>
              <w:adjustRightInd w:val="0"/>
              <w:spacing w:line="348" w:lineRule="exact"/>
              <w:rPr>
                <w:rFonts w:asciiTheme="majorBidi" w:hAnsiTheme="majorBidi" w:cstheme="majorBidi"/>
                <w:sz w:val="28"/>
                <w:szCs w:val="28"/>
              </w:rPr>
            </w:pPr>
            <w:r w:rsidRPr="001B6135">
              <w:rPr>
                <w:rFonts w:asciiTheme="majorBidi" w:hAnsiTheme="majorBidi" w:cstheme="majorBidi"/>
                <w:sz w:val="28"/>
                <w:szCs w:val="28"/>
              </w:rPr>
              <w:t xml:space="preserve">Balance as at January </w:t>
            </w:r>
            <w:r w:rsidRPr="001B6135">
              <w:rPr>
                <w:rFonts w:asciiTheme="majorBidi" w:hAnsiTheme="majorBidi"/>
                <w:sz w:val="28"/>
                <w:szCs w:val="28"/>
                <w:lang w:val="en-US"/>
              </w:rPr>
              <w:t>1</w:t>
            </w:r>
            <w:r w:rsidRPr="001B6135">
              <w:rPr>
                <w:rFonts w:asciiTheme="majorBidi" w:hAnsiTheme="majorBidi" w:cstheme="majorBidi"/>
                <w:sz w:val="28"/>
                <w:szCs w:val="28"/>
              </w:rPr>
              <w:t xml:space="preserve">, </w:t>
            </w:r>
            <w:r w:rsidRPr="001B6135">
              <w:rPr>
                <w:rFonts w:asciiTheme="majorBidi" w:hAnsiTheme="majorBidi"/>
                <w:sz w:val="28"/>
                <w:szCs w:val="28"/>
                <w:lang w:val="en-US"/>
              </w:rPr>
              <w:t>2020</w:t>
            </w:r>
          </w:p>
        </w:tc>
        <w:tc>
          <w:tcPr>
            <w:tcW w:w="2059" w:type="dxa"/>
            <w:shd w:val="clear" w:color="auto" w:fill="auto"/>
          </w:tcPr>
          <w:p w14:paraId="38EC8461" w14:textId="4FBBBBF0" w:rsidR="00206DBB" w:rsidRPr="001B6135" w:rsidRDefault="00206DBB" w:rsidP="001B6135">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1B6135">
              <w:rPr>
                <w:rFonts w:asciiTheme="majorBidi" w:hAnsiTheme="majorBidi" w:cstheme="majorBidi"/>
                <w:sz w:val="28"/>
                <w:szCs w:val="28"/>
              </w:rPr>
              <w:t>34,000,000</w:t>
            </w:r>
          </w:p>
        </w:tc>
      </w:tr>
      <w:tr w:rsidR="00CE5A37" w:rsidRPr="001B6135" w14:paraId="502C2CE8" w14:textId="77777777" w:rsidTr="009F431D">
        <w:tc>
          <w:tcPr>
            <w:tcW w:w="6607" w:type="dxa"/>
            <w:hideMark/>
          </w:tcPr>
          <w:p w14:paraId="4D166BE1" w14:textId="6D2460F7" w:rsidR="00CE5A37" w:rsidRPr="001B6135" w:rsidRDefault="00CE5A37" w:rsidP="001B6135">
            <w:pPr>
              <w:tabs>
                <w:tab w:val="left" w:pos="2160"/>
                <w:tab w:val="right" w:pos="8100"/>
              </w:tabs>
              <w:overflowPunct w:val="0"/>
              <w:adjustRightInd w:val="0"/>
              <w:spacing w:line="348" w:lineRule="exact"/>
              <w:rPr>
                <w:rFonts w:asciiTheme="majorBidi" w:hAnsiTheme="majorBidi" w:cstheme="majorBidi"/>
                <w:sz w:val="28"/>
                <w:szCs w:val="28"/>
                <w:cs/>
              </w:rPr>
            </w:pPr>
            <w:r w:rsidRPr="001B6135">
              <w:rPr>
                <w:rFonts w:asciiTheme="majorBidi" w:hAnsiTheme="majorBidi" w:cstheme="majorBidi"/>
                <w:sz w:val="28"/>
                <w:szCs w:val="28"/>
                <w:u w:val="single"/>
              </w:rPr>
              <w:t>Add</w:t>
            </w:r>
            <w:r w:rsidRPr="001B6135">
              <w:rPr>
                <w:rFonts w:asciiTheme="majorBidi" w:hAnsiTheme="majorBidi" w:cstheme="majorBidi"/>
                <w:sz w:val="28"/>
                <w:szCs w:val="28"/>
              </w:rPr>
              <w:t xml:space="preserve"> Additional loan during year</w:t>
            </w:r>
          </w:p>
        </w:tc>
        <w:tc>
          <w:tcPr>
            <w:tcW w:w="2059" w:type="dxa"/>
            <w:shd w:val="clear" w:color="auto" w:fill="auto"/>
          </w:tcPr>
          <w:p w14:paraId="70358495" w14:textId="47FCF1E7" w:rsidR="00CE5A37" w:rsidRPr="001B6135" w:rsidRDefault="00CE5A37" w:rsidP="001B6135">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1B6135">
              <w:rPr>
                <w:rFonts w:asciiTheme="majorBidi" w:hAnsiTheme="majorBidi" w:cstheme="majorBidi"/>
                <w:sz w:val="28"/>
                <w:szCs w:val="28"/>
              </w:rPr>
              <w:t>19,000,000</w:t>
            </w:r>
          </w:p>
        </w:tc>
      </w:tr>
      <w:tr w:rsidR="00CE5A37" w:rsidRPr="001B6135" w14:paraId="50C7CCF0" w14:textId="77777777" w:rsidTr="009F431D">
        <w:trPr>
          <w:trHeight w:val="281"/>
        </w:trPr>
        <w:tc>
          <w:tcPr>
            <w:tcW w:w="6607" w:type="dxa"/>
            <w:hideMark/>
          </w:tcPr>
          <w:p w14:paraId="49C3A5F5" w14:textId="281EE54A" w:rsidR="00CE5A37" w:rsidRPr="001B6135" w:rsidRDefault="00CE5A37" w:rsidP="001B6135">
            <w:pPr>
              <w:tabs>
                <w:tab w:val="left" w:pos="2160"/>
                <w:tab w:val="right" w:pos="8100"/>
              </w:tabs>
              <w:overflowPunct w:val="0"/>
              <w:adjustRightInd w:val="0"/>
              <w:spacing w:line="348" w:lineRule="exact"/>
              <w:rPr>
                <w:rFonts w:asciiTheme="majorBidi" w:hAnsiTheme="majorBidi" w:cstheme="majorBidi"/>
                <w:sz w:val="28"/>
                <w:szCs w:val="28"/>
                <w:cs/>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Payment during year</w:t>
            </w:r>
          </w:p>
        </w:tc>
        <w:tc>
          <w:tcPr>
            <w:tcW w:w="2059" w:type="dxa"/>
            <w:shd w:val="clear" w:color="auto" w:fill="auto"/>
            <w:vAlign w:val="bottom"/>
          </w:tcPr>
          <w:p w14:paraId="71C2947F" w14:textId="4DD904D5" w:rsidR="00CE5A37" w:rsidRPr="001B6135" w:rsidRDefault="00CE5A37" w:rsidP="001B6135">
            <w:pPr>
              <w:tabs>
                <w:tab w:val="left" w:pos="34"/>
                <w:tab w:val="right" w:pos="8100"/>
              </w:tabs>
              <w:overflowPunct w:val="0"/>
              <w:adjustRightInd w:val="0"/>
              <w:spacing w:line="348" w:lineRule="exact"/>
              <w:jc w:val="right"/>
              <w:rPr>
                <w:rFonts w:asciiTheme="majorBidi" w:hAnsiTheme="majorBidi" w:cstheme="majorBidi"/>
                <w:sz w:val="28"/>
                <w:szCs w:val="28"/>
                <w:cs/>
              </w:rPr>
            </w:pPr>
            <w:r w:rsidRPr="001B6135">
              <w:rPr>
                <w:rFonts w:asciiTheme="majorBidi" w:hAnsiTheme="majorBidi" w:cstheme="majorBidi"/>
                <w:sz w:val="28"/>
                <w:szCs w:val="28"/>
              </w:rPr>
              <w:t>(21,000,000)</w:t>
            </w:r>
          </w:p>
        </w:tc>
      </w:tr>
      <w:tr w:rsidR="00CE5A37" w:rsidRPr="001B6135" w14:paraId="0A161CD1" w14:textId="77777777" w:rsidTr="009F431D">
        <w:trPr>
          <w:trHeight w:val="281"/>
        </w:trPr>
        <w:tc>
          <w:tcPr>
            <w:tcW w:w="6607" w:type="dxa"/>
          </w:tcPr>
          <w:p w14:paraId="1C0DF652" w14:textId="41B01469" w:rsidR="00CE5A37" w:rsidRPr="001B6135" w:rsidRDefault="00CE5A37" w:rsidP="001B6135">
            <w:pPr>
              <w:tabs>
                <w:tab w:val="left" w:pos="2160"/>
                <w:tab w:val="right" w:pos="8100"/>
              </w:tabs>
              <w:overflowPunct w:val="0"/>
              <w:adjustRightInd w:val="0"/>
              <w:spacing w:line="348" w:lineRule="exact"/>
              <w:rPr>
                <w:rFonts w:asciiTheme="majorBidi" w:hAnsiTheme="majorBidi" w:cstheme="majorBidi"/>
                <w:sz w:val="28"/>
                <w:szCs w:val="28"/>
                <w:cs/>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Deferred financial fees</w:t>
            </w:r>
          </w:p>
        </w:tc>
        <w:tc>
          <w:tcPr>
            <w:tcW w:w="2059" w:type="dxa"/>
            <w:shd w:val="clear" w:color="auto" w:fill="auto"/>
            <w:vAlign w:val="bottom"/>
          </w:tcPr>
          <w:p w14:paraId="5EAF672D" w14:textId="199B3806" w:rsidR="00CE5A37" w:rsidRPr="001B6135" w:rsidRDefault="00CE5A37" w:rsidP="001B6135">
            <w:pPr>
              <w:tabs>
                <w:tab w:val="left" w:pos="34"/>
                <w:tab w:val="right" w:pos="8100"/>
              </w:tabs>
              <w:overflowPunct w:val="0"/>
              <w:adjustRightInd w:val="0"/>
              <w:spacing w:line="348" w:lineRule="exact"/>
              <w:jc w:val="right"/>
              <w:rPr>
                <w:rFonts w:asciiTheme="majorBidi" w:hAnsiTheme="majorBidi" w:cstheme="majorBidi"/>
                <w:sz w:val="28"/>
                <w:szCs w:val="28"/>
              </w:rPr>
            </w:pPr>
            <w:r w:rsidRPr="001B6135">
              <w:rPr>
                <w:rFonts w:asciiTheme="majorBidi" w:hAnsiTheme="majorBidi" w:cstheme="majorBidi"/>
                <w:sz w:val="28"/>
                <w:szCs w:val="28"/>
              </w:rPr>
              <w:t>(148,515)</w:t>
            </w:r>
          </w:p>
        </w:tc>
      </w:tr>
      <w:tr w:rsidR="00CE5A37" w:rsidRPr="001B6135" w14:paraId="039BF0E3" w14:textId="77777777" w:rsidTr="009F431D">
        <w:tc>
          <w:tcPr>
            <w:tcW w:w="6607" w:type="dxa"/>
            <w:hideMark/>
          </w:tcPr>
          <w:p w14:paraId="0D5C2DE2" w14:textId="2173BADB" w:rsidR="00CE5A37" w:rsidRPr="001B6135" w:rsidRDefault="00CE5A37" w:rsidP="001B6135">
            <w:pPr>
              <w:tabs>
                <w:tab w:val="left" w:pos="2160"/>
                <w:tab w:val="right" w:pos="8100"/>
              </w:tabs>
              <w:overflowPunct w:val="0"/>
              <w:adjustRightInd w:val="0"/>
              <w:spacing w:line="348" w:lineRule="exact"/>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2059" w:type="dxa"/>
            <w:shd w:val="clear" w:color="auto" w:fill="auto"/>
          </w:tcPr>
          <w:p w14:paraId="2458F42C" w14:textId="72C0ED15" w:rsidR="00CE5A37" w:rsidRPr="001B6135" w:rsidRDefault="00CE5A37" w:rsidP="001B6135">
            <w:pPr>
              <w:pBdr>
                <w:top w:val="single" w:sz="4" w:space="1" w:color="auto"/>
                <w:bottom w:val="double" w:sz="4" w:space="1" w:color="auto"/>
              </w:pBdr>
              <w:tabs>
                <w:tab w:val="left" w:pos="34"/>
                <w:tab w:val="right" w:pos="8100"/>
              </w:tabs>
              <w:overflowPunct w:val="0"/>
              <w:adjustRightInd w:val="0"/>
              <w:spacing w:line="348" w:lineRule="exact"/>
              <w:jc w:val="right"/>
              <w:rPr>
                <w:rFonts w:asciiTheme="majorBidi" w:hAnsiTheme="majorBidi" w:cstheme="majorBidi"/>
                <w:sz w:val="28"/>
                <w:szCs w:val="28"/>
              </w:rPr>
            </w:pPr>
            <w:r w:rsidRPr="001B6135">
              <w:rPr>
                <w:rFonts w:asciiTheme="majorBidi" w:hAnsiTheme="majorBidi" w:cstheme="majorBidi"/>
                <w:sz w:val="28"/>
                <w:szCs w:val="28"/>
              </w:rPr>
              <w:t>31,851,485</w:t>
            </w:r>
          </w:p>
        </w:tc>
      </w:tr>
    </w:tbl>
    <w:p w14:paraId="455403C8" w14:textId="142D57A4" w:rsidR="002F5302" w:rsidRPr="001B6135" w:rsidRDefault="002F5302" w:rsidP="001B6135">
      <w:pPr>
        <w:pStyle w:val="af"/>
        <w:spacing w:before="100" w:line="348" w:lineRule="exact"/>
        <w:ind w:left="896" w:right="0" w:firstLine="0"/>
        <w:jc w:val="thaiDistribute"/>
        <w:rPr>
          <w:rFonts w:asciiTheme="majorBidi" w:hAnsiTheme="majorBidi" w:cstheme="majorBidi"/>
          <w:u w:val="single"/>
        </w:rPr>
      </w:pPr>
      <w:r w:rsidRPr="001B6135">
        <w:rPr>
          <w:rFonts w:asciiTheme="majorBidi" w:hAnsiTheme="majorBidi" w:cstheme="majorBidi"/>
          <w:u w:val="single"/>
        </w:rPr>
        <w:t xml:space="preserve">Bill of </w:t>
      </w:r>
      <w:r w:rsidRPr="001B6135">
        <w:rPr>
          <w:rFonts w:asciiTheme="majorBidi" w:hAnsiTheme="majorBidi"/>
          <w:u w:val="single"/>
        </w:rPr>
        <w:t>exchange</w:t>
      </w:r>
    </w:p>
    <w:p w14:paraId="73919224" w14:textId="7B09F350" w:rsidR="002F5302" w:rsidRPr="001B6135" w:rsidRDefault="002F5302" w:rsidP="001B6135">
      <w:pPr>
        <w:pStyle w:val="af"/>
        <w:spacing w:before="100" w:line="348" w:lineRule="exact"/>
        <w:ind w:left="896" w:right="0" w:firstLine="0"/>
        <w:jc w:val="thaiDistribute"/>
        <w:rPr>
          <w:rFonts w:asciiTheme="majorBidi" w:hAnsiTheme="majorBidi" w:cstheme="majorBidi"/>
        </w:rPr>
      </w:pPr>
      <w:r w:rsidRPr="001B6135">
        <w:rPr>
          <w:rFonts w:asciiTheme="majorBidi" w:hAnsiTheme="majorBidi" w:cstheme="majorBidi"/>
        </w:rPr>
        <w:t xml:space="preserve">On </w:t>
      </w:r>
      <w:r w:rsidR="00BD391B" w:rsidRPr="001B6135">
        <w:rPr>
          <w:rFonts w:asciiTheme="majorBidi" w:hAnsiTheme="majorBidi"/>
        </w:rPr>
        <w:t>December 31, 2021</w:t>
      </w:r>
      <w:r w:rsidRPr="001B6135">
        <w:rPr>
          <w:rFonts w:asciiTheme="majorBidi" w:hAnsiTheme="majorBidi" w:cstheme="majorBidi"/>
        </w:rPr>
        <w:t xml:space="preserve">, the Company has entered into a loan agreement from 9 unrelated persons amounting </w:t>
      </w:r>
      <w:r w:rsidRPr="001B6135">
        <w:rPr>
          <w:rFonts w:asciiTheme="majorBidi" w:hAnsiTheme="majorBidi" w:cstheme="majorBidi"/>
        </w:rPr>
        <w:br/>
        <w:t xml:space="preserve">to Baht </w:t>
      </w:r>
      <w:r w:rsidR="00B1260F" w:rsidRPr="001B6135">
        <w:rPr>
          <w:rFonts w:asciiTheme="majorBidi" w:hAnsiTheme="majorBidi" w:cstheme="majorBidi"/>
        </w:rPr>
        <w:t>34</w:t>
      </w:r>
      <w:r w:rsidRPr="001B6135">
        <w:rPr>
          <w:rFonts w:asciiTheme="majorBidi" w:hAnsiTheme="majorBidi" w:cstheme="majorBidi"/>
        </w:rPr>
        <w:t xml:space="preserve"> million,</w:t>
      </w:r>
      <w:r w:rsidRPr="001B6135">
        <w:t xml:space="preserve"> </w:t>
      </w:r>
      <w:r w:rsidRPr="001B6135">
        <w:rPr>
          <w:rFonts w:asciiTheme="majorBidi" w:hAnsiTheme="majorBidi" w:cstheme="majorBidi"/>
        </w:rPr>
        <w:t xml:space="preserve">at the interest rate of </w:t>
      </w:r>
      <w:r w:rsidRPr="001B6135">
        <w:rPr>
          <w:rFonts w:asciiTheme="majorBidi" w:hAnsiTheme="majorBidi"/>
        </w:rPr>
        <w:t>6.4</w:t>
      </w:r>
      <w:r w:rsidR="007E5209" w:rsidRPr="001B6135">
        <w:rPr>
          <w:rFonts w:asciiTheme="majorBidi" w:hAnsiTheme="majorBidi"/>
        </w:rPr>
        <w:t>0</w:t>
      </w:r>
      <w:r w:rsidRPr="001B6135">
        <w:rPr>
          <w:rFonts w:asciiTheme="majorBidi" w:hAnsiTheme="majorBidi"/>
        </w:rPr>
        <w:t xml:space="preserve"> percent</w:t>
      </w:r>
      <w:r w:rsidRPr="001B6135">
        <w:rPr>
          <w:rFonts w:asciiTheme="majorBidi" w:hAnsiTheme="majorBidi" w:hint="cs"/>
          <w:cs/>
        </w:rPr>
        <w:t xml:space="preserve"> </w:t>
      </w:r>
      <w:r w:rsidRPr="001B6135">
        <w:rPr>
          <w:rFonts w:asciiTheme="majorBidi" w:hAnsiTheme="majorBidi" w:cstheme="majorBidi"/>
        </w:rPr>
        <w:t xml:space="preserve">per annum, due on </w:t>
      </w:r>
      <w:r w:rsidR="009917B8" w:rsidRPr="001B6135">
        <w:rPr>
          <w:rFonts w:asciiTheme="majorBidi" w:hAnsiTheme="majorBidi" w:cstheme="majorBidi"/>
        </w:rPr>
        <w:t>March 17, 2022</w:t>
      </w:r>
      <w:r w:rsidRPr="001B6135">
        <w:rPr>
          <w:rFonts w:asciiTheme="majorBidi" w:hAnsiTheme="majorBidi" w:cstheme="majorBidi"/>
        </w:rPr>
        <w:t>, and it is intended to be used as working capital in the business</w:t>
      </w:r>
      <w:r w:rsidRPr="001B6135">
        <w:rPr>
          <w:rFonts w:asciiTheme="majorBidi" w:hAnsiTheme="majorBidi" w:cstheme="majorBidi" w:hint="cs"/>
          <w:cs/>
        </w:rPr>
        <w:t xml:space="preserve"> </w:t>
      </w:r>
      <w:r w:rsidRPr="001B6135">
        <w:rPr>
          <w:rFonts w:asciiTheme="majorBidi" w:hAnsiTheme="majorBidi" w:cstheme="majorBidi"/>
        </w:rPr>
        <w:t>by using the land of the subsidiary (Note 1</w:t>
      </w:r>
      <w:r w:rsidR="00206DBB" w:rsidRPr="001B6135">
        <w:rPr>
          <w:rFonts w:asciiTheme="majorBidi" w:hAnsiTheme="majorBidi" w:cstheme="majorBidi"/>
        </w:rPr>
        <w:t>5</w:t>
      </w:r>
      <w:r w:rsidRPr="001B6135">
        <w:rPr>
          <w:rFonts w:asciiTheme="majorBidi" w:hAnsiTheme="majorBidi" w:cstheme="majorBidi"/>
        </w:rPr>
        <w:t>) as collateral.</w:t>
      </w:r>
    </w:p>
    <w:p w14:paraId="3923467B" w14:textId="48891B8D" w:rsidR="00C739C2" w:rsidRPr="001B6135" w:rsidRDefault="00C739C2" w:rsidP="001B6135">
      <w:pPr>
        <w:pStyle w:val="af"/>
        <w:spacing w:before="100" w:line="348" w:lineRule="exact"/>
        <w:ind w:left="896" w:right="0" w:firstLine="0"/>
        <w:jc w:val="thaiDistribute"/>
        <w:rPr>
          <w:rFonts w:asciiTheme="majorBidi" w:hAnsiTheme="majorBidi" w:cstheme="majorBidi"/>
        </w:rPr>
      </w:pPr>
    </w:p>
    <w:p w14:paraId="4EF2D214" w14:textId="77777777" w:rsidR="00C739C2" w:rsidRPr="001B6135" w:rsidRDefault="00C739C2" w:rsidP="001B6135">
      <w:pPr>
        <w:pStyle w:val="af"/>
        <w:spacing w:before="100" w:line="348" w:lineRule="exact"/>
        <w:ind w:left="896" w:right="0" w:firstLine="0"/>
        <w:jc w:val="thaiDistribute"/>
        <w:rPr>
          <w:rFonts w:asciiTheme="majorBidi" w:hAnsiTheme="majorBidi" w:cstheme="majorBidi"/>
        </w:rPr>
      </w:pPr>
    </w:p>
    <w:p w14:paraId="4E5BDF36" w14:textId="77777777" w:rsidR="002F5302" w:rsidRPr="001B6135" w:rsidRDefault="00C825C5" w:rsidP="001B6135">
      <w:pPr>
        <w:pStyle w:val="af"/>
        <w:numPr>
          <w:ilvl w:val="1"/>
          <w:numId w:val="31"/>
        </w:numPr>
        <w:autoSpaceDE/>
        <w:autoSpaceDN/>
        <w:spacing w:after="120"/>
        <w:ind w:left="868" w:right="0" w:hanging="420"/>
        <w:jc w:val="thaiDistribute"/>
        <w:rPr>
          <w:rFonts w:asciiTheme="majorBidi" w:hAnsiTheme="majorBidi" w:cstheme="majorBidi"/>
        </w:rPr>
      </w:pPr>
      <w:r w:rsidRPr="001B6135">
        <w:rPr>
          <w:rFonts w:asciiTheme="majorBidi" w:hAnsiTheme="majorBidi"/>
        </w:rPr>
        <w:lastRenderedPageBreak/>
        <w:t>Borrowings</w:t>
      </w:r>
      <w:r w:rsidR="002F5302" w:rsidRPr="001B6135">
        <w:rPr>
          <w:rFonts w:asciiTheme="majorBidi" w:hAnsiTheme="majorBidi" w:cstheme="majorBidi"/>
        </w:rPr>
        <w:t xml:space="preserve"> </w:t>
      </w:r>
      <w:r w:rsidR="002F5302" w:rsidRPr="001B6135">
        <w:rPr>
          <w:rFonts w:asciiTheme="majorBidi" w:hAnsiTheme="majorBidi"/>
        </w:rPr>
        <w:t>from</w:t>
      </w:r>
      <w:r w:rsidR="002F5302" w:rsidRPr="001B6135">
        <w:rPr>
          <w:rFonts w:asciiTheme="majorBidi" w:hAnsiTheme="majorBidi" w:cstheme="majorBidi"/>
        </w:rPr>
        <w:t xml:space="preserve"> – financial </w:t>
      </w:r>
      <w:r w:rsidR="002F5302" w:rsidRPr="001B6135">
        <w:rPr>
          <w:rFonts w:asciiTheme="majorBidi" w:hAnsiTheme="majorBidi"/>
        </w:rPr>
        <w:t>institutions</w:t>
      </w:r>
    </w:p>
    <w:p w14:paraId="358EF249" w14:textId="47C23EB7" w:rsidR="002F5302" w:rsidRPr="001B6135" w:rsidRDefault="00C825C5" w:rsidP="001B6135">
      <w:pPr>
        <w:pStyle w:val="af"/>
        <w:spacing w:before="100" w:line="348" w:lineRule="exact"/>
        <w:ind w:left="882" w:right="0" w:firstLine="0"/>
        <w:jc w:val="thaiDistribute"/>
        <w:rPr>
          <w:rFonts w:asciiTheme="majorBidi" w:hAnsiTheme="majorBidi" w:cstheme="majorBidi"/>
          <w:snapToGrid w:val="0"/>
          <w:lang w:eastAsia="th-TH"/>
        </w:rPr>
      </w:pPr>
      <w:r w:rsidRPr="001B6135">
        <w:rPr>
          <w:rFonts w:asciiTheme="majorBidi" w:hAnsiTheme="majorBidi" w:cstheme="majorBidi"/>
          <w:spacing w:val="-4"/>
        </w:rPr>
        <w:t>Borrowings</w:t>
      </w:r>
      <w:r w:rsidR="002F5302" w:rsidRPr="001B6135">
        <w:rPr>
          <w:rFonts w:asciiTheme="majorBidi" w:hAnsiTheme="majorBidi" w:cstheme="majorBidi"/>
        </w:rPr>
        <w:t xml:space="preserve"> from – financial institutions</w:t>
      </w:r>
      <w:r w:rsidR="002F5302" w:rsidRPr="001B6135">
        <w:rPr>
          <w:rFonts w:asciiTheme="majorBidi" w:hAnsiTheme="majorBidi" w:cstheme="majorBidi"/>
          <w:snapToGrid w:val="0"/>
          <w:lang w:eastAsia="th-TH"/>
        </w:rPr>
        <w:t xml:space="preserve"> as at </w:t>
      </w:r>
      <w:r w:rsidR="00BD391B" w:rsidRPr="001B6135">
        <w:rPr>
          <w:rFonts w:asciiTheme="majorBidi" w:hAnsiTheme="majorBidi" w:cstheme="majorBidi"/>
          <w:color w:val="000000"/>
        </w:rPr>
        <w:t>December 31, 2021</w:t>
      </w:r>
      <w:r w:rsidR="002F5302" w:rsidRPr="001B6135">
        <w:rPr>
          <w:rFonts w:asciiTheme="majorBidi" w:hAnsiTheme="majorBidi" w:cstheme="majorBidi"/>
          <w:snapToGrid w:val="0"/>
          <w:lang w:eastAsia="th-TH"/>
        </w:rPr>
        <w:t xml:space="preserve"> and </w:t>
      </w:r>
      <w:r w:rsidR="00017A7C" w:rsidRPr="001B6135">
        <w:rPr>
          <w:rFonts w:asciiTheme="majorBidi" w:hAnsiTheme="majorBidi" w:cstheme="majorBidi"/>
          <w:snapToGrid w:val="0"/>
          <w:lang w:eastAsia="th-TH"/>
        </w:rPr>
        <w:t>2020</w:t>
      </w:r>
      <w:r w:rsidR="002F5302" w:rsidRPr="001B6135">
        <w:rPr>
          <w:rFonts w:asciiTheme="majorBidi" w:hAnsiTheme="majorBidi" w:cstheme="majorBidi"/>
          <w:snapToGrid w:val="0"/>
          <w:lang w:eastAsia="th-TH"/>
        </w:rPr>
        <w:t xml:space="preserve"> are as follows:</w:t>
      </w:r>
    </w:p>
    <w:tbl>
      <w:tblPr>
        <w:tblW w:w="4706" w:type="pct"/>
        <w:tblInd w:w="392" w:type="dxa"/>
        <w:tblLook w:val="04A0" w:firstRow="1" w:lastRow="0" w:firstColumn="1" w:lastColumn="0" w:noHBand="0" w:noVBand="1"/>
      </w:tblPr>
      <w:tblGrid>
        <w:gridCol w:w="1590"/>
        <w:gridCol w:w="4160"/>
        <w:gridCol w:w="1613"/>
        <w:gridCol w:w="1619"/>
      </w:tblGrid>
      <w:tr w:rsidR="002F5302" w:rsidRPr="001B6135" w14:paraId="382D370F" w14:textId="77777777" w:rsidTr="002F5302">
        <w:tc>
          <w:tcPr>
            <w:tcW w:w="885" w:type="pct"/>
          </w:tcPr>
          <w:p w14:paraId="04F0682D" w14:textId="77777777" w:rsidR="002F5302" w:rsidRPr="001B6135" w:rsidRDefault="002F5302" w:rsidP="001B6135">
            <w:pPr>
              <w:overflowPunct w:val="0"/>
              <w:adjustRightInd w:val="0"/>
              <w:spacing w:line="240" w:lineRule="atLeast"/>
              <w:ind w:left="-18"/>
              <w:jc w:val="center"/>
              <w:rPr>
                <w:rFonts w:asciiTheme="majorBidi" w:hAnsiTheme="majorBidi" w:cstheme="majorBidi"/>
                <w:spacing w:val="-4"/>
                <w:sz w:val="28"/>
                <w:szCs w:val="28"/>
              </w:rPr>
            </w:pPr>
          </w:p>
        </w:tc>
        <w:tc>
          <w:tcPr>
            <w:tcW w:w="2316" w:type="pct"/>
          </w:tcPr>
          <w:p w14:paraId="15D9381A" w14:textId="77777777" w:rsidR="002F5302" w:rsidRPr="001B6135" w:rsidRDefault="002F5302" w:rsidP="001B6135">
            <w:pPr>
              <w:overflowPunct w:val="0"/>
              <w:adjustRightInd w:val="0"/>
              <w:spacing w:line="240" w:lineRule="atLeast"/>
              <w:jc w:val="center"/>
              <w:rPr>
                <w:rFonts w:asciiTheme="majorBidi" w:hAnsiTheme="majorBidi" w:cstheme="majorBidi"/>
                <w:spacing w:val="-4"/>
                <w:sz w:val="28"/>
                <w:szCs w:val="28"/>
              </w:rPr>
            </w:pPr>
          </w:p>
        </w:tc>
        <w:tc>
          <w:tcPr>
            <w:tcW w:w="1799" w:type="pct"/>
            <w:gridSpan w:val="2"/>
            <w:vAlign w:val="bottom"/>
            <w:hideMark/>
          </w:tcPr>
          <w:p w14:paraId="494A084C" w14:textId="318DDBC9" w:rsidR="002F5302" w:rsidRPr="001B6135" w:rsidRDefault="002F5302" w:rsidP="001B6135">
            <w:pPr>
              <w:pBdr>
                <w:bottom w:val="single" w:sz="4" w:space="1" w:color="auto"/>
              </w:pBdr>
              <w:overflowPunct w:val="0"/>
              <w:adjustRightInd w:val="0"/>
              <w:spacing w:line="240" w:lineRule="atLeast"/>
              <w:ind w:right="12"/>
              <w:jc w:val="right"/>
              <w:rPr>
                <w:rFonts w:asciiTheme="majorBidi" w:hAnsiTheme="majorBidi" w:cstheme="majorBidi"/>
                <w:spacing w:val="-4"/>
                <w:sz w:val="28"/>
                <w:szCs w:val="28"/>
              </w:rPr>
            </w:pPr>
            <w:r w:rsidRPr="001B6135">
              <w:rPr>
                <w:rFonts w:asciiTheme="majorBidi" w:hAnsiTheme="majorBidi" w:cstheme="majorBidi"/>
                <w:spacing w:val="-4"/>
                <w:sz w:val="28"/>
                <w:szCs w:val="28"/>
              </w:rPr>
              <w:t>(Unit: Baht)</w:t>
            </w:r>
          </w:p>
        </w:tc>
      </w:tr>
      <w:tr w:rsidR="002F5302" w:rsidRPr="001B6135" w14:paraId="6CC6DA4C" w14:textId="77777777" w:rsidTr="002F5302">
        <w:tc>
          <w:tcPr>
            <w:tcW w:w="885" w:type="pct"/>
            <w:hideMark/>
          </w:tcPr>
          <w:p w14:paraId="39A6000F" w14:textId="77777777" w:rsidR="002F5302" w:rsidRPr="001B6135" w:rsidRDefault="002F5302" w:rsidP="001B6135">
            <w:pPr>
              <w:overflowPunct w:val="0"/>
              <w:adjustRightInd w:val="0"/>
              <w:spacing w:line="240" w:lineRule="atLeast"/>
              <w:ind w:left="-18"/>
              <w:jc w:val="center"/>
              <w:rPr>
                <w:rFonts w:asciiTheme="majorBidi" w:hAnsiTheme="majorBidi" w:cstheme="majorBidi"/>
                <w:spacing w:val="-4"/>
                <w:sz w:val="28"/>
                <w:szCs w:val="28"/>
              </w:rPr>
            </w:pPr>
            <w:r w:rsidRPr="001B6135">
              <w:rPr>
                <w:rFonts w:asciiTheme="majorBidi" w:hAnsiTheme="majorBidi" w:cstheme="majorBidi"/>
                <w:spacing w:val="-4"/>
                <w:sz w:val="28"/>
                <w:szCs w:val="28"/>
              </w:rPr>
              <w:t>Interest rate</w:t>
            </w:r>
          </w:p>
        </w:tc>
        <w:tc>
          <w:tcPr>
            <w:tcW w:w="2316" w:type="pct"/>
          </w:tcPr>
          <w:p w14:paraId="305D0F79" w14:textId="77777777" w:rsidR="002F5302" w:rsidRPr="001B6135" w:rsidRDefault="002F5302" w:rsidP="001B6135">
            <w:pPr>
              <w:overflowPunct w:val="0"/>
              <w:adjustRightInd w:val="0"/>
              <w:spacing w:line="240" w:lineRule="atLeast"/>
              <w:jc w:val="center"/>
              <w:rPr>
                <w:rFonts w:asciiTheme="majorBidi" w:hAnsiTheme="majorBidi" w:cstheme="majorBidi"/>
                <w:spacing w:val="-4"/>
                <w:sz w:val="28"/>
                <w:szCs w:val="28"/>
              </w:rPr>
            </w:pPr>
          </w:p>
        </w:tc>
        <w:tc>
          <w:tcPr>
            <w:tcW w:w="1799" w:type="pct"/>
            <w:gridSpan w:val="2"/>
            <w:vAlign w:val="bottom"/>
            <w:hideMark/>
          </w:tcPr>
          <w:p w14:paraId="7D276E7E" w14:textId="77777777" w:rsidR="002F5302" w:rsidRPr="001B6135" w:rsidRDefault="002F5302" w:rsidP="001B6135">
            <w:pPr>
              <w:pBdr>
                <w:bottom w:val="single" w:sz="4" w:space="1" w:color="auto"/>
              </w:pBdr>
              <w:overflowPunct w:val="0"/>
              <w:adjustRightInd w:val="0"/>
              <w:spacing w:line="240" w:lineRule="atLeast"/>
              <w:ind w:right="-6"/>
              <w:jc w:val="center"/>
              <w:rPr>
                <w:rFonts w:asciiTheme="majorBidi" w:hAnsiTheme="majorBidi" w:cstheme="majorBidi"/>
                <w:spacing w:val="-4"/>
                <w:sz w:val="28"/>
                <w:szCs w:val="28"/>
                <w:lang w:val="en-US"/>
              </w:rPr>
            </w:pPr>
            <w:r w:rsidRPr="001B6135">
              <w:rPr>
                <w:rFonts w:asciiTheme="majorBidi" w:hAnsiTheme="majorBidi" w:cstheme="majorBidi"/>
                <w:spacing w:val="-4"/>
                <w:sz w:val="28"/>
                <w:szCs w:val="28"/>
              </w:rPr>
              <w:t>Consolidated</w:t>
            </w:r>
          </w:p>
        </w:tc>
      </w:tr>
      <w:tr w:rsidR="002F5302" w:rsidRPr="001B6135" w14:paraId="32EF583C" w14:textId="77777777" w:rsidTr="002F5302">
        <w:tc>
          <w:tcPr>
            <w:tcW w:w="885" w:type="pct"/>
            <w:vAlign w:val="bottom"/>
            <w:hideMark/>
          </w:tcPr>
          <w:p w14:paraId="23B17FA3" w14:textId="77777777" w:rsidR="002F5302" w:rsidRPr="001B6135" w:rsidRDefault="002F5302" w:rsidP="001B6135">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1B6135">
              <w:rPr>
                <w:rFonts w:asciiTheme="majorBidi" w:hAnsiTheme="majorBidi" w:cstheme="majorBidi"/>
                <w:spacing w:val="-4"/>
                <w:sz w:val="28"/>
                <w:szCs w:val="28"/>
                <w:cs/>
              </w:rPr>
              <w:t xml:space="preserve"> (% </w:t>
            </w:r>
            <w:r w:rsidRPr="001B6135">
              <w:rPr>
                <w:rFonts w:asciiTheme="majorBidi" w:hAnsiTheme="majorBidi" w:cstheme="majorBidi"/>
                <w:spacing w:val="-4"/>
                <w:sz w:val="28"/>
                <w:szCs w:val="28"/>
              </w:rPr>
              <w:t>per annum)</w:t>
            </w:r>
          </w:p>
        </w:tc>
        <w:tc>
          <w:tcPr>
            <w:tcW w:w="2316" w:type="pct"/>
            <w:vAlign w:val="bottom"/>
            <w:hideMark/>
          </w:tcPr>
          <w:p w14:paraId="6B7A4496" w14:textId="77777777" w:rsidR="002F5302" w:rsidRPr="001B6135" w:rsidRDefault="002F5302" w:rsidP="001B6135">
            <w:pPr>
              <w:pBdr>
                <w:bottom w:val="single" w:sz="4" w:space="1" w:color="auto"/>
              </w:pBdr>
              <w:overflowPunct w:val="0"/>
              <w:adjustRightInd w:val="0"/>
              <w:spacing w:line="240" w:lineRule="atLeast"/>
              <w:jc w:val="center"/>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Repayment</w:t>
            </w:r>
          </w:p>
        </w:tc>
        <w:tc>
          <w:tcPr>
            <w:tcW w:w="898" w:type="pct"/>
            <w:hideMark/>
          </w:tcPr>
          <w:p w14:paraId="4CA62D6C" w14:textId="66F28A50" w:rsidR="002F5302" w:rsidRPr="001B6135" w:rsidRDefault="00BD391B" w:rsidP="001B6135">
            <w:pPr>
              <w:pBdr>
                <w:bottom w:val="single" w:sz="4" w:space="1" w:color="auto"/>
              </w:pBdr>
              <w:overflowPunct w:val="0"/>
              <w:adjustRightInd w:val="0"/>
              <w:spacing w:line="240" w:lineRule="atLeast"/>
              <w:jc w:val="center"/>
              <w:rPr>
                <w:rFonts w:asciiTheme="majorBidi" w:hAnsiTheme="majorBidi" w:cstheme="majorBidi"/>
                <w:spacing w:val="-4"/>
                <w:sz w:val="28"/>
                <w:szCs w:val="28"/>
                <w:lang w:val="en-US"/>
              </w:rPr>
            </w:pPr>
            <w:r w:rsidRPr="001B6135">
              <w:rPr>
                <w:rFonts w:asciiTheme="majorBidi" w:hAnsiTheme="majorBidi" w:cstheme="majorBidi"/>
                <w:spacing w:val="-4"/>
                <w:sz w:val="28"/>
                <w:szCs w:val="28"/>
                <w:lang w:val="en-US"/>
              </w:rPr>
              <w:t>December 31, 2021</w:t>
            </w:r>
          </w:p>
        </w:tc>
        <w:tc>
          <w:tcPr>
            <w:tcW w:w="901" w:type="pct"/>
            <w:hideMark/>
          </w:tcPr>
          <w:p w14:paraId="1E2956B0" w14:textId="737E78F0" w:rsidR="002F5302" w:rsidRPr="001B6135" w:rsidRDefault="002F5302" w:rsidP="001B6135">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1B6135">
              <w:rPr>
                <w:rFonts w:asciiTheme="majorBidi" w:hAnsiTheme="majorBidi" w:cstheme="majorBidi"/>
                <w:spacing w:val="-4"/>
                <w:sz w:val="28"/>
                <w:szCs w:val="28"/>
              </w:rPr>
              <w:t>December</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 xml:space="preserve">31, </w:t>
            </w:r>
            <w:r w:rsidR="00017A7C" w:rsidRPr="001B6135">
              <w:rPr>
                <w:rFonts w:asciiTheme="majorBidi" w:hAnsiTheme="majorBidi" w:cstheme="majorBidi"/>
                <w:spacing w:val="-4"/>
                <w:sz w:val="28"/>
                <w:szCs w:val="28"/>
              </w:rPr>
              <w:t>2020</w:t>
            </w:r>
          </w:p>
        </w:tc>
      </w:tr>
      <w:tr w:rsidR="00F679F2" w:rsidRPr="001B6135" w14:paraId="1BCA69A8" w14:textId="77777777" w:rsidTr="002F5302">
        <w:tc>
          <w:tcPr>
            <w:tcW w:w="885" w:type="pct"/>
            <w:hideMark/>
          </w:tcPr>
          <w:p w14:paraId="2318B56A" w14:textId="77777777" w:rsidR="00F679F2" w:rsidRPr="001B6135" w:rsidRDefault="00F679F2" w:rsidP="001B6135">
            <w:pPr>
              <w:spacing w:line="240" w:lineRule="atLeast"/>
              <w:jc w:val="center"/>
              <w:rPr>
                <w:rFonts w:asciiTheme="majorBidi" w:hAnsiTheme="majorBidi" w:cstheme="majorBidi"/>
                <w:spacing w:val="-4"/>
                <w:sz w:val="28"/>
                <w:szCs w:val="28"/>
              </w:rPr>
            </w:pPr>
            <w:r w:rsidRPr="001B6135">
              <w:rPr>
                <w:rFonts w:asciiTheme="majorBidi" w:hAnsiTheme="majorBidi" w:cstheme="majorBidi"/>
                <w:spacing w:val="-4"/>
                <w:sz w:val="28"/>
                <w:szCs w:val="28"/>
              </w:rPr>
              <w:t>MLR</w:t>
            </w:r>
          </w:p>
        </w:tc>
        <w:tc>
          <w:tcPr>
            <w:tcW w:w="2316" w:type="pct"/>
            <w:hideMark/>
          </w:tcPr>
          <w:p w14:paraId="05F45F28" w14:textId="77777777" w:rsidR="00F679F2" w:rsidRPr="001B6135" w:rsidRDefault="00F679F2" w:rsidP="001B6135">
            <w:pPr>
              <w:overflowPunct w:val="0"/>
              <w:adjustRightInd w:val="0"/>
              <w:spacing w:line="240" w:lineRule="atLeast"/>
              <w:ind w:right="-108"/>
              <w:rPr>
                <w:rFonts w:asciiTheme="majorBidi" w:hAnsiTheme="majorBidi" w:cstheme="majorBidi"/>
                <w:spacing w:val="-4"/>
                <w:sz w:val="28"/>
                <w:szCs w:val="28"/>
              </w:rPr>
            </w:pPr>
            <w:r w:rsidRPr="001B6135">
              <w:rPr>
                <w:rFonts w:asciiTheme="majorBidi" w:hAnsiTheme="majorBidi" w:cstheme="majorBidi"/>
                <w:spacing w:val="-4"/>
                <w:sz w:val="28"/>
                <w:szCs w:val="28"/>
              </w:rPr>
              <w:t xml:space="preserve">Monthly repayments </w:t>
            </w:r>
            <w:proofErr w:type="spellStart"/>
            <w:r w:rsidRPr="001B6135">
              <w:rPr>
                <w:rFonts w:asciiTheme="majorBidi" w:hAnsiTheme="majorBidi" w:cstheme="majorBidi"/>
                <w:spacing w:val="-4"/>
                <w:sz w:val="28"/>
                <w:szCs w:val="28"/>
              </w:rPr>
              <w:t>Installment</w:t>
            </w:r>
            <w:proofErr w:type="spellEnd"/>
            <w:r w:rsidRPr="001B6135">
              <w:rPr>
                <w:rFonts w:asciiTheme="majorBidi" w:hAnsiTheme="majorBidi" w:cstheme="majorBidi"/>
                <w:spacing w:val="-4"/>
                <w:sz w:val="28"/>
                <w:szCs w:val="28"/>
              </w:rPr>
              <w:t xml:space="preserve"> payment starts</w:t>
            </w:r>
          </w:p>
          <w:p w14:paraId="0AF32520" w14:textId="37BE3C00" w:rsidR="00F679F2" w:rsidRPr="001B6135" w:rsidRDefault="00F679F2" w:rsidP="001B6135">
            <w:pPr>
              <w:overflowPunct w:val="0"/>
              <w:adjustRightInd w:val="0"/>
              <w:spacing w:line="240" w:lineRule="atLeast"/>
              <w:ind w:right="-108"/>
              <w:rPr>
                <w:rFonts w:asciiTheme="majorBidi" w:hAnsiTheme="majorBidi" w:cstheme="majorBidi"/>
                <w:spacing w:val="-4"/>
                <w:sz w:val="28"/>
                <w:szCs w:val="28"/>
              </w:rPr>
            </w:pPr>
            <w:proofErr w:type="spellStart"/>
            <w:r w:rsidRPr="001B6135">
              <w:rPr>
                <w:rFonts w:asciiTheme="majorBidi" w:hAnsiTheme="majorBidi" w:cstheme="majorBidi"/>
                <w:spacing w:val="-4"/>
                <w:sz w:val="28"/>
                <w:szCs w:val="28"/>
              </w:rPr>
              <w:t>Installments</w:t>
            </w:r>
            <w:proofErr w:type="spellEnd"/>
            <w:r w:rsidRPr="001B6135">
              <w:rPr>
                <w:rFonts w:asciiTheme="majorBidi" w:hAnsiTheme="majorBidi" w:cstheme="majorBidi"/>
                <w:spacing w:val="-4"/>
                <w:sz w:val="28"/>
                <w:szCs w:val="28"/>
              </w:rPr>
              <w:t xml:space="preserve"> </w:t>
            </w:r>
            <w:r w:rsidRPr="001B6135">
              <w:rPr>
                <w:rFonts w:asciiTheme="majorBidi" w:hAnsiTheme="majorBidi"/>
                <w:spacing w:val="-4"/>
                <w:sz w:val="28"/>
                <w:szCs w:val="28"/>
                <w:lang w:val="en-US"/>
              </w:rPr>
              <w:t>1</w:t>
            </w:r>
            <w:r w:rsidRPr="001B6135">
              <w:rPr>
                <w:rFonts w:asciiTheme="majorBidi" w:hAnsiTheme="majorBidi"/>
                <w:spacing w:val="-4"/>
                <w:sz w:val="28"/>
                <w:szCs w:val="28"/>
                <w:cs/>
              </w:rPr>
              <w:t xml:space="preserve"> - </w:t>
            </w:r>
            <w:r w:rsidRPr="001B6135">
              <w:rPr>
                <w:rFonts w:asciiTheme="majorBidi" w:hAnsiTheme="majorBidi"/>
                <w:spacing w:val="-4"/>
                <w:sz w:val="28"/>
                <w:szCs w:val="28"/>
                <w:lang w:val="en-US"/>
              </w:rPr>
              <w:t>49</w:t>
            </w:r>
            <w:r w:rsidRPr="001B6135">
              <w:rPr>
                <w:rFonts w:asciiTheme="majorBidi" w:hAnsiTheme="majorBidi"/>
                <w:spacing w:val="-4"/>
                <w:sz w:val="28"/>
                <w:szCs w:val="28"/>
                <w:cs/>
              </w:rPr>
              <w:t xml:space="preserve"> </w:t>
            </w:r>
            <w:r w:rsidRPr="001B6135">
              <w:rPr>
                <w:rFonts w:asciiTheme="majorBidi" w:hAnsiTheme="majorBidi" w:cstheme="majorBidi"/>
                <w:spacing w:val="-4"/>
                <w:sz w:val="28"/>
                <w:szCs w:val="28"/>
              </w:rPr>
              <w:t xml:space="preserve">per month </w:t>
            </w:r>
            <w:r w:rsidRPr="001B6135">
              <w:rPr>
                <w:rFonts w:asciiTheme="majorBidi" w:hAnsiTheme="majorBidi"/>
                <w:spacing w:val="-4"/>
                <w:sz w:val="28"/>
                <w:szCs w:val="28"/>
                <w:lang w:val="en-US"/>
              </w:rPr>
              <w:t>4</w:t>
            </w:r>
            <w:r w:rsidRPr="001B6135">
              <w:rPr>
                <w:rFonts w:asciiTheme="majorBidi" w:hAnsiTheme="majorBidi"/>
                <w:spacing w:val="-4"/>
                <w:sz w:val="28"/>
                <w:szCs w:val="28"/>
                <w:cs/>
              </w:rPr>
              <w:t>.</w:t>
            </w:r>
            <w:r w:rsidRPr="001B6135">
              <w:rPr>
                <w:rFonts w:asciiTheme="majorBidi" w:hAnsiTheme="majorBidi"/>
                <w:spacing w:val="-4"/>
                <w:sz w:val="28"/>
                <w:szCs w:val="28"/>
                <w:lang w:val="en-US"/>
              </w:rPr>
              <w:t>70</w:t>
            </w:r>
            <w:r w:rsidRPr="001B6135">
              <w:rPr>
                <w:rFonts w:asciiTheme="majorBidi" w:hAnsiTheme="majorBidi"/>
                <w:spacing w:val="-4"/>
                <w:sz w:val="28"/>
                <w:szCs w:val="28"/>
                <w:cs/>
              </w:rPr>
              <w:t xml:space="preserve"> - </w:t>
            </w:r>
            <w:r w:rsidRPr="001B6135">
              <w:rPr>
                <w:rFonts w:asciiTheme="majorBidi" w:hAnsiTheme="majorBidi"/>
                <w:spacing w:val="-4"/>
                <w:sz w:val="28"/>
                <w:szCs w:val="28"/>
                <w:lang w:val="en-US"/>
              </w:rPr>
              <w:t>5</w:t>
            </w:r>
            <w:r w:rsidRPr="001B6135">
              <w:rPr>
                <w:rFonts w:asciiTheme="majorBidi" w:hAnsiTheme="majorBidi"/>
                <w:spacing w:val="-4"/>
                <w:sz w:val="28"/>
                <w:szCs w:val="28"/>
                <w:cs/>
              </w:rPr>
              <w:t>.</w:t>
            </w:r>
            <w:r w:rsidRPr="001B6135">
              <w:rPr>
                <w:rFonts w:asciiTheme="majorBidi" w:hAnsiTheme="majorBidi"/>
                <w:spacing w:val="-4"/>
                <w:sz w:val="28"/>
                <w:szCs w:val="28"/>
                <w:lang w:val="en-US"/>
              </w:rPr>
              <w:t>20</w:t>
            </w:r>
            <w:r w:rsidRPr="001B6135">
              <w:rPr>
                <w:rFonts w:asciiTheme="majorBidi" w:hAnsiTheme="majorBidi"/>
                <w:spacing w:val="-4"/>
                <w:sz w:val="28"/>
                <w:szCs w:val="28"/>
                <w:cs/>
              </w:rPr>
              <w:t xml:space="preserve"> </w:t>
            </w:r>
            <w:r w:rsidRPr="001B6135">
              <w:rPr>
                <w:rFonts w:asciiTheme="majorBidi" w:hAnsiTheme="majorBidi"/>
                <w:spacing w:val="-4"/>
                <w:sz w:val="28"/>
                <w:szCs w:val="28"/>
                <w:lang w:val="en-US"/>
              </w:rPr>
              <w:t>MB</w:t>
            </w:r>
            <w:r w:rsidRPr="001B6135">
              <w:rPr>
                <w:rFonts w:asciiTheme="majorBidi" w:hAnsiTheme="majorBidi" w:cstheme="majorBidi"/>
                <w:spacing w:val="-4"/>
                <w:sz w:val="28"/>
                <w:szCs w:val="28"/>
              </w:rPr>
              <w:t xml:space="preserve">. </w:t>
            </w:r>
            <w:r w:rsidRPr="001B6135">
              <w:rPr>
                <w:rFonts w:asciiTheme="majorBidi" w:hAnsiTheme="majorBidi" w:cstheme="majorBidi"/>
                <w:spacing w:val="-4"/>
                <w:sz w:val="28"/>
                <w:szCs w:val="28"/>
              </w:rPr>
              <w:br/>
              <w:t xml:space="preserve">The remaining amount is to be repaid in the </w:t>
            </w:r>
            <w:r w:rsidRPr="001B6135">
              <w:rPr>
                <w:rFonts w:asciiTheme="majorBidi" w:hAnsiTheme="majorBidi"/>
                <w:spacing w:val="-4"/>
                <w:sz w:val="28"/>
                <w:szCs w:val="28"/>
                <w:lang w:val="en-US"/>
              </w:rPr>
              <w:t>50</w:t>
            </w:r>
            <w:proofErr w:type="spellStart"/>
            <w:r w:rsidRPr="001B6135">
              <w:rPr>
                <w:rFonts w:asciiTheme="majorBidi" w:hAnsiTheme="majorBidi" w:cstheme="majorBidi"/>
                <w:spacing w:val="-4"/>
                <w:sz w:val="28"/>
                <w:szCs w:val="28"/>
                <w:vertAlign w:val="superscript"/>
              </w:rPr>
              <w:t>th</w:t>
            </w:r>
            <w:proofErr w:type="spellEnd"/>
            <w:r w:rsidRPr="001B6135">
              <w:rPr>
                <w:rFonts w:asciiTheme="majorBidi" w:hAnsiTheme="majorBidi" w:cstheme="majorBidi"/>
                <w:spacing w:val="-4"/>
                <w:sz w:val="28"/>
                <w:szCs w:val="28"/>
              </w:rPr>
              <w:t xml:space="preserve"> </w:t>
            </w:r>
            <w:proofErr w:type="spellStart"/>
            <w:r w:rsidRPr="001B6135">
              <w:rPr>
                <w:rFonts w:asciiTheme="majorBidi" w:hAnsiTheme="majorBidi" w:cstheme="majorBidi"/>
                <w:spacing w:val="-4"/>
                <w:sz w:val="28"/>
                <w:szCs w:val="28"/>
              </w:rPr>
              <w:t>installment</w:t>
            </w:r>
            <w:proofErr w:type="spellEnd"/>
            <w:r w:rsidRPr="001B6135">
              <w:rPr>
                <w:rFonts w:asciiTheme="majorBidi" w:hAnsiTheme="majorBidi" w:cstheme="majorBidi"/>
                <w:spacing w:val="-4"/>
                <w:sz w:val="28"/>
                <w:szCs w:val="28"/>
              </w:rPr>
              <w:t>.</w:t>
            </w:r>
          </w:p>
        </w:tc>
        <w:tc>
          <w:tcPr>
            <w:tcW w:w="898" w:type="pct"/>
            <w:vAlign w:val="bottom"/>
          </w:tcPr>
          <w:p w14:paraId="2CE3FAD1" w14:textId="76D17C31" w:rsidR="00F679F2" w:rsidRPr="001B6135" w:rsidRDefault="00CE5A37" w:rsidP="001B6135">
            <w:pPr>
              <w:tabs>
                <w:tab w:val="decimal" w:pos="1062"/>
              </w:tabs>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pacing w:val="-4"/>
                <w:sz w:val="28"/>
                <w:szCs w:val="28"/>
              </w:rPr>
              <w:t xml:space="preserve">  26,345,102</w:t>
            </w:r>
          </w:p>
        </w:tc>
        <w:tc>
          <w:tcPr>
            <w:tcW w:w="901" w:type="pct"/>
            <w:shd w:val="clear" w:color="auto" w:fill="auto"/>
            <w:vAlign w:val="bottom"/>
          </w:tcPr>
          <w:p w14:paraId="4119F4A0" w14:textId="5136ABBA" w:rsidR="00F679F2" w:rsidRPr="001B6135" w:rsidRDefault="00F679F2" w:rsidP="001B6135">
            <w:pPr>
              <w:tabs>
                <w:tab w:val="decimal" w:pos="1062"/>
              </w:tabs>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86,818,030</w:t>
            </w:r>
          </w:p>
        </w:tc>
      </w:tr>
      <w:tr w:rsidR="00F679F2" w:rsidRPr="001B6135" w14:paraId="7743F0DE" w14:textId="77777777" w:rsidTr="002F5302">
        <w:tc>
          <w:tcPr>
            <w:tcW w:w="3201" w:type="pct"/>
            <w:gridSpan w:val="2"/>
            <w:hideMark/>
          </w:tcPr>
          <w:p w14:paraId="3F44091B" w14:textId="67A20C0D" w:rsidR="00F679F2" w:rsidRPr="001B6135" w:rsidRDefault="00F679F2" w:rsidP="001B6135">
            <w:pPr>
              <w:overflowPunct w:val="0"/>
              <w:adjustRightInd w:val="0"/>
              <w:spacing w:line="240" w:lineRule="atLeast"/>
              <w:ind w:right="-36"/>
              <w:jc w:val="both"/>
              <w:rPr>
                <w:rFonts w:asciiTheme="majorBidi" w:hAnsiTheme="majorBidi" w:cstheme="majorBidi"/>
                <w:spacing w:val="-4"/>
                <w:sz w:val="28"/>
                <w:szCs w:val="28"/>
              </w:rPr>
            </w:pPr>
            <w:r w:rsidRPr="001B6135">
              <w:rPr>
                <w:rFonts w:asciiTheme="majorBidi" w:hAnsiTheme="majorBidi" w:cstheme="majorBidi"/>
                <w:spacing w:val="-4"/>
                <w:sz w:val="28"/>
                <w:szCs w:val="28"/>
                <w:u w:val="single"/>
              </w:rPr>
              <w:t>Less</w:t>
            </w:r>
            <w:r w:rsidRPr="001B6135">
              <w:rPr>
                <w:rFonts w:asciiTheme="majorBidi" w:hAnsiTheme="majorBidi" w:cstheme="majorBidi"/>
                <w:spacing w:val="-4"/>
                <w:sz w:val="28"/>
                <w:szCs w:val="28"/>
              </w:rPr>
              <w:t xml:space="preserve"> Portion due within one year</w:t>
            </w:r>
          </w:p>
        </w:tc>
        <w:tc>
          <w:tcPr>
            <w:tcW w:w="898" w:type="pct"/>
          </w:tcPr>
          <w:p w14:paraId="301E17B1" w14:textId="63B8E66E" w:rsidR="00F679F2" w:rsidRPr="001B6135" w:rsidRDefault="00CE5A37" w:rsidP="001B6135">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pacing w:val="-4"/>
                <w:sz w:val="28"/>
                <w:szCs w:val="28"/>
              </w:rPr>
              <w:t xml:space="preserve">  (26,345,102)</w:t>
            </w:r>
          </w:p>
        </w:tc>
        <w:tc>
          <w:tcPr>
            <w:tcW w:w="901" w:type="pct"/>
            <w:shd w:val="clear" w:color="auto" w:fill="auto"/>
          </w:tcPr>
          <w:p w14:paraId="0D7FB4B3" w14:textId="748F205D" w:rsidR="00F679F2" w:rsidRPr="001B6135" w:rsidRDefault="00F679F2" w:rsidP="001B6135">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 xml:space="preserve">       (60,471,097)</w:t>
            </w:r>
          </w:p>
        </w:tc>
      </w:tr>
      <w:tr w:rsidR="00F679F2" w:rsidRPr="001B6135" w14:paraId="1C6E9546" w14:textId="77777777" w:rsidTr="002F5302">
        <w:tc>
          <w:tcPr>
            <w:tcW w:w="3201" w:type="pct"/>
            <w:gridSpan w:val="2"/>
            <w:hideMark/>
          </w:tcPr>
          <w:p w14:paraId="047C7D8C" w14:textId="2A8E919F" w:rsidR="00F679F2" w:rsidRPr="001B6135" w:rsidRDefault="00F679F2" w:rsidP="001B6135">
            <w:pPr>
              <w:overflowPunct w:val="0"/>
              <w:adjustRightInd w:val="0"/>
              <w:spacing w:line="240" w:lineRule="atLeast"/>
              <w:rPr>
                <w:rFonts w:asciiTheme="majorBidi" w:hAnsiTheme="majorBidi" w:cstheme="majorBidi"/>
                <w:spacing w:val="-4"/>
                <w:sz w:val="28"/>
                <w:szCs w:val="28"/>
              </w:rPr>
            </w:pPr>
            <w:r w:rsidRPr="001B6135">
              <w:rPr>
                <w:rFonts w:asciiTheme="majorBidi" w:hAnsiTheme="majorBidi" w:cstheme="majorBidi"/>
                <w:spacing w:val="-4"/>
                <w:sz w:val="28"/>
                <w:szCs w:val="28"/>
              </w:rPr>
              <w:t>Long - term Borrowings - net of current portion</w:t>
            </w:r>
          </w:p>
        </w:tc>
        <w:tc>
          <w:tcPr>
            <w:tcW w:w="898" w:type="pct"/>
          </w:tcPr>
          <w:p w14:paraId="36E911F1" w14:textId="476D0332" w:rsidR="00F679F2" w:rsidRPr="001B6135" w:rsidRDefault="00CE5A37" w:rsidP="001B6135">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pacing w:val="-4"/>
                <w:sz w:val="28"/>
                <w:szCs w:val="28"/>
              </w:rPr>
              <w:t>-</w:t>
            </w:r>
          </w:p>
        </w:tc>
        <w:tc>
          <w:tcPr>
            <w:tcW w:w="901" w:type="pct"/>
            <w:shd w:val="clear" w:color="auto" w:fill="auto"/>
          </w:tcPr>
          <w:p w14:paraId="2662193A" w14:textId="1AF3CEF3" w:rsidR="00F679F2" w:rsidRPr="001B6135" w:rsidRDefault="00F679F2" w:rsidP="001B6135">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1B6135">
              <w:rPr>
                <w:rFonts w:asciiTheme="majorBidi" w:hAnsiTheme="majorBidi" w:cstheme="majorBidi"/>
                <w:sz w:val="28"/>
                <w:szCs w:val="28"/>
              </w:rPr>
              <w:t>26,346,933</w:t>
            </w:r>
          </w:p>
        </w:tc>
      </w:tr>
    </w:tbl>
    <w:p w14:paraId="1F0BFD00" w14:textId="7E187E46" w:rsidR="00E83177" w:rsidRPr="001B6135" w:rsidRDefault="002F5302" w:rsidP="001B6135">
      <w:pPr>
        <w:pStyle w:val="af"/>
        <w:spacing w:before="100" w:line="348" w:lineRule="exact"/>
        <w:ind w:left="882" w:right="0" w:firstLine="0"/>
        <w:jc w:val="thaiDistribute"/>
        <w:rPr>
          <w:rFonts w:asciiTheme="majorBidi" w:hAnsiTheme="majorBidi" w:cstheme="majorBidi"/>
          <w:spacing w:val="-4"/>
        </w:rPr>
      </w:pPr>
      <w:r w:rsidRPr="001B6135">
        <w:rPr>
          <w:rFonts w:asciiTheme="majorBidi" w:hAnsiTheme="majorBidi" w:cstheme="majorBidi"/>
          <w:spacing w:val="-4"/>
        </w:rPr>
        <w:t xml:space="preserve">Movements of </w:t>
      </w:r>
      <w:r w:rsidR="008E5A82" w:rsidRPr="001B6135">
        <w:rPr>
          <w:rFonts w:asciiTheme="majorBidi" w:hAnsiTheme="majorBidi"/>
        </w:rPr>
        <w:t xml:space="preserve">borrowings </w:t>
      </w:r>
      <w:r w:rsidRPr="001B6135">
        <w:rPr>
          <w:rFonts w:asciiTheme="majorBidi" w:hAnsiTheme="majorBidi" w:cstheme="majorBidi"/>
          <w:spacing w:val="-4"/>
        </w:rPr>
        <w:t xml:space="preserve">from – financial institutions during the year ended </w:t>
      </w:r>
      <w:r w:rsidR="00BD391B" w:rsidRPr="001B6135">
        <w:rPr>
          <w:rFonts w:asciiTheme="majorBidi" w:hAnsiTheme="majorBidi" w:cstheme="majorBidi"/>
          <w:spacing w:val="-4"/>
        </w:rPr>
        <w:t>December 31, 2021</w:t>
      </w:r>
      <w:r w:rsidRPr="001B6135">
        <w:rPr>
          <w:rFonts w:asciiTheme="majorBidi" w:hAnsiTheme="majorBidi" w:cstheme="majorBidi"/>
          <w:spacing w:val="-4"/>
        </w:rPr>
        <w:t xml:space="preserve"> are as follows:</w:t>
      </w:r>
    </w:p>
    <w:tbl>
      <w:tblPr>
        <w:tblW w:w="9128" w:type="dxa"/>
        <w:tblInd w:w="392" w:type="dxa"/>
        <w:tblLayout w:type="fixed"/>
        <w:tblLook w:val="04A0" w:firstRow="1" w:lastRow="0" w:firstColumn="1" w:lastColumn="0" w:noHBand="0" w:noVBand="1"/>
      </w:tblPr>
      <w:tblGrid>
        <w:gridCol w:w="4755"/>
        <w:gridCol w:w="2187"/>
        <w:gridCol w:w="2186"/>
      </w:tblGrid>
      <w:tr w:rsidR="002F5302" w:rsidRPr="001B6135" w14:paraId="5559A295" w14:textId="77777777" w:rsidTr="002F5302">
        <w:trPr>
          <w:trHeight w:val="80"/>
        </w:trPr>
        <w:tc>
          <w:tcPr>
            <w:tcW w:w="6942" w:type="dxa"/>
            <w:gridSpan w:val="2"/>
            <w:vAlign w:val="bottom"/>
          </w:tcPr>
          <w:p w14:paraId="3FAF59E5" w14:textId="77777777" w:rsidR="002F5302" w:rsidRPr="001B6135" w:rsidRDefault="002F5302" w:rsidP="001B6135">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186" w:type="dxa"/>
            <w:vAlign w:val="bottom"/>
            <w:hideMark/>
          </w:tcPr>
          <w:p w14:paraId="45186EA6" w14:textId="59B03F82" w:rsidR="002F5302" w:rsidRPr="001B6135" w:rsidRDefault="002F5302" w:rsidP="001B6135">
            <w:pPr>
              <w:pBdr>
                <w:bottom w:val="single" w:sz="4" w:space="1" w:color="auto"/>
              </w:pBdr>
              <w:tabs>
                <w:tab w:val="left" w:pos="34"/>
                <w:tab w:val="left" w:pos="900"/>
              </w:tabs>
              <w:overflowPunct w:val="0"/>
              <w:adjustRightInd w:val="0"/>
              <w:spacing w:line="240" w:lineRule="auto"/>
              <w:jc w:val="right"/>
              <w:rPr>
                <w:rFonts w:asciiTheme="majorBidi" w:hAnsiTheme="majorBidi" w:cstheme="majorBidi"/>
                <w:sz w:val="28"/>
                <w:szCs w:val="28"/>
                <w:cs/>
              </w:rPr>
            </w:pPr>
            <w:r w:rsidRPr="001B6135">
              <w:rPr>
                <w:rFonts w:asciiTheme="majorBidi" w:hAnsiTheme="majorBidi" w:cstheme="majorBidi"/>
                <w:spacing w:val="-4"/>
                <w:sz w:val="28"/>
                <w:szCs w:val="28"/>
              </w:rPr>
              <w:t>(Unit: Baht)</w:t>
            </w:r>
          </w:p>
        </w:tc>
      </w:tr>
      <w:tr w:rsidR="002F5302" w:rsidRPr="001B6135" w14:paraId="43D3BA1E" w14:textId="77777777" w:rsidTr="002F5302">
        <w:tc>
          <w:tcPr>
            <w:tcW w:w="4755" w:type="dxa"/>
            <w:vAlign w:val="bottom"/>
          </w:tcPr>
          <w:p w14:paraId="6ABF0485" w14:textId="77777777" w:rsidR="002F5302" w:rsidRPr="001B6135" w:rsidRDefault="002F5302" w:rsidP="001B6135">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187" w:type="dxa"/>
            <w:vAlign w:val="bottom"/>
          </w:tcPr>
          <w:p w14:paraId="3D1D4CB7" w14:textId="77777777" w:rsidR="002F5302" w:rsidRPr="001B6135" w:rsidRDefault="002F5302" w:rsidP="001B6135">
            <w:pPr>
              <w:tabs>
                <w:tab w:val="left" w:pos="34"/>
                <w:tab w:val="right" w:pos="8100"/>
              </w:tabs>
              <w:overflowPunct w:val="0"/>
              <w:adjustRightInd w:val="0"/>
              <w:spacing w:line="240" w:lineRule="auto"/>
              <w:jc w:val="center"/>
              <w:rPr>
                <w:rFonts w:asciiTheme="majorBidi" w:hAnsiTheme="majorBidi" w:cstheme="majorBidi"/>
                <w:sz w:val="28"/>
                <w:szCs w:val="28"/>
              </w:rPr>
            </w:pPr>
          </w:p>
        </w:tc>
        <w:tc>
          <w:tcPr>
            <w:tcW w:w="2186" w:type="dxa"/>
            <w:vAlign w:val="bottom"/>
          </w:tcPr>
          <w:p w14:paraId="2814DFA0" w14:textId="648FB424" w:rsidR="002F5302" w:rsidRPr="001B6135" w:rsidRDefault="002F5302" w:rsidP="001B6135">
            <w:pPr>
              <w:pBdr>
                <w:bottom w:val="single" w:sz="4" w:space="1" w:color="auto"/>
              </w:pBdr>
              <w:tabs>
                <w:tab w:val="left" w:pos="34"/>
                <w:tab w:val="right" w:pos="8100"/>
              </w:tabs>
              <w:overflowPunct w:val="0"/>
              <w:adjustRightInd w:val="0"/>
              <w:spacing w:line="240" w:lineRule="auto"/>
              <w:jc w:val="center"/>
              <w:rPr>
                <w:rFonts w:asciiTheme="majorBidi" w:hAnsiTheme="majorBidi" w:cstheme="majorBidi"/>
                <w:sz w:val="28"/>
                <w:szCs w:val="28"/>
                <w:cs/>
              </w:rPr>
            </w:pPr>
            <w:r w:rsidRPr="001B6135">
              <w:rPr>
                <w:rFonts w:asciiTheme="majorBidi" w:hAnsiTheme="majorBidi" w:cstheme="majorBidi"/>
                <w:spacing w:val="-4"/>
                <w:sz w:val="28"/>
                <w:szCs w:val="28"/>
              </w:rPr>
              <w:t>Consolidated</w:t>
            </w:r>
          </w:p>
        </w:tc>
      </w:tr>
      <w:tr w:rsidR="00F679F2" w:rsidRPr="001B6135" w14:paraId="46404A49" w14:textId="77777777" w:rsidTr="002F5302">
        <w:trPr>
          <w:trHeight w:val="361"/>
        </w:trPr>
        <w:tc>
          <w:tcPr>
            <w:tcW w:w="4755" w:type="dxa"/>
            <w:hideMark/>
          </w:tcPr>
          <w:p w14:paraId="2C97E532" w14:textId="524EFC37" w:rsidR="00F679F2" w:rsidRPr="001B6135" w:rsidRDefault="00F679F2" w:rsidP="001B6135">
            <w:pPr>
              <w:tabs>
                <w:tab w:val="left" w:pos="2160"/>
                <w:tab w:val="right" w:pos="8100"/>
              </w:tabs>
              <w:overflowPunct w:val="0"/>
              <w:adjustRightInd w:val="0"/>
              <w:spacing w:line="240" w:lineRule="auto"/>
              <w:rPr>
                <w:rFonts w:asciiTheme="majorBidi" w:hAnsiTheme="majorBidi" w:cstheme="majorBidi"/>
                <w:sz w:val="28"/>
                <w:szCs w:val="28"/>
              </w:rPr>
            </w:pPr>
            <w:r w:rsidRPr="001B6135">
              <w:rPr>
                <w:rFonts w:asciiTheme="majorBidi" w:hAnsiTheme="majorBidi" w:cstheme="majorBidi"/>
                <w:sz w:val="28"/>
                <w:szCs w:val="28"/>
              </w:rPr>
              <w:t>Balance as at January 1, 202</w:t>
            </w:r>
            <w:r w:rsidR="00017A7C" w:rsidRPr="001B6135">
              <w:rPr>
                <w:rFonts w:asciiTheme="majorBidi" w:hAnsiTheme="majorBidi" w:cstheme="majorBidi"/>
                <w:sz w:val="28"/>
                <w:szCs w:val="28"/>
              </w:rPr>
              <w:t>1</w:t>
            </w:r>
          </w:p>
        </w:tc>
        <w:tc>
          <w:tcPr>
            <w:tcW w:w="2187" w:type="dxa"/>
            <w:shd w:val="clear" w:color="auto" w:fill="auto"/>
          </w:tcPr>
          <w:p w14:paraId="5A406FE7" w14:textId="77777777" w:rsidR="00F679F2" w:rsidRPr="001B6135" w:rsidRDefault="00F679F2" w:rsidP="001B6135">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2186" w:type="dxa"/>
            <w:shd w:val="clear" w:color="auto" w:fill="auto"/>
          </w:tcPr>
          <w:p w14:paraId="7511C85B" w14:textId="5A11FA1F" w:rsidR="00F679F2" w:rsidRPr="001B6135" w:rsidRDefault="00F679F2" w:rsidP="001B6135">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86,818,030</w:t>
            </w:r>
          </w:p>
        </w:tc>
      </w:tr>
      <w:tr w:rsidR="00CE5A37" w:rsidRPr="001B6135" w14:paraId="5B676601" w14:textId="77777777" w:rsidTr="002F5302">
        <w:tc>
          <w:tcPr>
            <w:tcW w:w="4755" w:type="dxa"/>
            <w:hideMark/>
          </w:tcPr>
          <w:p w14:paraId="2B6EBCD8" w14:textId="5EDD2810" w:rsidR="00CE5A37" w:rsidRPr="001B6135" w:rsidRDefault="00CE5A37" w:rsidP="001B6135">
            <w:pPr>
              <w:tabs>
                <w:tab w:val="left" w:pos="2160"/>
                <w:tab w:val="right" w:pos="8100"/>
              </w:tabs>
              <w:overflowPunct w:val="0"/>
              <w:adjustRightInd w:val="0"/>
              <w:spacing w:line="240" w:lineRule="auto"/>
              <w:rPr>
                <w:rFonts w:asciiTheme="majorBidi" w:hAnsiTheme="majorBidi" w:cstheme="majorBidi"/>
                <w:sz w:val="28"/>
                <w:szCs w:val="28"/>
              </w:rPr>
            </w:pPr>
            <w:r w:rsidRPr="001B6135">
              <w:rPr>
                <w:rFonts w:asciiTheme="majorBidi" w:hAnsiTheme="majorBidi" w:cstheme="majorBidi"/>
                <w:sz w:val="28"/>
                <w:szCs w:val="28"/>
                <w:u w:val="single"/>
              </w:rPr>
              <w:t>Add</w:t>
            </w:r>
            <w:r w:rsidRPr="001B6135">
              <w:rPr>
                <w:rFonts w:asciiTheme="majorBidi" w:hAnsiTheme="majorBidi" w:cstheme="majorBidi"/>
                <w:sz w:val="28"/>
                <w:szCs w:val="28"/>
              </w:rPr>
              <w:t xml:space="preserve"> Increase</w:t>
            </w:r>
          </w:p>
        </w:tc>
        <w:tc>
          <w:tcPr>
            <w:tcW w:w="2187" w:type="dxa"/>
          </w:tcPr>
          <w:p w14:paraId="524F7AA4" w14:textId="77777777" w:rsidR="00CE5A37" w:rsidRPr="001B6135" w:rsidRDefault="00CE5A37" w:rsidP="001B6135">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2186" w:type="dxa"/>
          </w:tcPr>
          <w:p w14:paraId="4E20CD0E" w14:textId="017E03A5" w:rsidR="00CE5A37" w:rsidRPr="001B6135" w:rsidRDefault="00CE5A37" w:rsidP="001B6135">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CE5A37" w:rsidRPr="001B6135" w14:paraId="7CAD5008" w14:textId="77777777" w:rsidTr="00BF5A1D">
        <w:trPr>
          <w:trHeight w:val="281"/>
        </w:trPr>
        <w:tc>
          <w:tcPr>
            <w:tcW w:w="4755" w:type="dxa"/>
            <w:hideMark/>
          </w:tcPr>
          <w:p w14:paraId="28C11EFD" w14:textId="506C3E5A" w:rsidR="00CE5A37" w:rsidRPr="001B6135" w:rsidRDefault="00CE5A37" w:rsidP="001B6135">
            <w:pPr>
              <w:tabs>
                <w:tab w:val="left" w:pos="372"/>
                <w:tab w:val="left" w:pos="2160"/>
                <w:tab w:val="right" w:pos="8100"/>
              </w:tabs>
              <w:overflowPunct w:val="0"/>
              <w:adjustRightInd w:val="0"/>
              <w:spacing w:line="240" w:lineRule="auto"/>
              <w:rPr>
                <w:rFonts w:asciiTheme="majorBidi" w:hAnsiTheme="majorBidi" w:cstheme="majorBidi"/>
                <w:sz w:val="28"/>
                <w:szCs w:val="28"/>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Payment</w:t>
            </w:r>
          </w:p>
        </w:tc>
        <w:tc>
          <w:tcPr>
            <w:tcW w:w="2187" w:type="dxa"/>
            <w:vAlign w:val="bottom"/>
          </w:tcPr>
          <w:p w14:paraId="13CE9599" w14:textId="77777777" w:rsidR="00CE5A37" w:rsidRPr="001B6135" w:rsidRDefault="00CE5A37" w:rsidP="001B6135">
            <w:pPr>
              <w:tabs>
                <w:tab w:val="left" w:pos="34"/>
                <w:tab w:val="right" w:pos="8100"/>
              </w:tabs>
              <w:overflowPunct w:val="0"/>
              <w:adjustRightInd w:val="0"/>
              <w:spacing w:line="240" w:lineRule="auto"/>
              <w:jc w:val="right"/>
              <w:rPr>
                <w:rFonts w:asciiTheme="majorBidi" w:hAnsiTheme="majorBidi" w:cstheme="majorBidi"/>
                <w:sz w:val="28"/>
                <w:szCs w:val="28"/>
                <w:cs/>
              </w:rPr>
            </w:pPr>
          </w:p>
        </w:tc>
        <w:tc>
          <w:tcPr>
            <w:tcW w:w="2186" w:type="dxa"/>
          </w:tcPr>
          <w:p w14:paraId="774DBF35" w14:textId="75DFDBFE" w:rsidR="00CE5A37" w:rsidRPr="001B6135" w:rsidRDefault="00CE5A37" w:rsidP="001B6135">
            <w:pPr>
              <w:tabs>
                <w:tab w:val="left" w:pos="34"/>
                <w:tab w:val="right" w:pos="8100"/>
              </w:tabs>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(60,472,928)</w:t>
            </w:r>
          </w:p>
        </w:tc>
      </w:tr>
      <w:tr w:rsidR="00CE5A37" w:rsidRPr="001B6135" w14:paraId="4F261C56" w14:textId="77777777" w:rsidTr="002F5302">
        <w:tc>
          <w:tcPr>
            <w:tcW w:w="4755" w:type="dxa"/>
            <w:hideMark/>
          </w:tcPr>
          <w:p w14:paraId="1FE445CF" w14:textId="711F110E" w:rsidR="00CE5A37" w:rsidRPr="001B6135" w:rsidRDefault="00CE5A37" w:rsidP="001B6135">
            <w:pPr>
              <w:tabs>
                <w:tab w:val="right" w:pos="8100"/>
              </w:tabs>
              <w:overflowPunct w:val="0"/>
              <w:adjustRightInd w:val="0"/>
              <w:spacing w:line="240" w:lineRule="auto"/>
              <w:ind w:right="-108"/>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2187" w:type="dxa"/>
          </w:tcPr>
          <w:p w14:paraId="1356D644" w14:textId="77777777" w:rsidR="00CE5A37" w:rsidRPr="001B6135" w:rsidRDefault="00CE5A37" w:rsidP="001B6135">
            <w:pPr>
              <w:tabs>
                <w:tab w:val="left" w:pos="34"/>
                <w:tab w:val="right" w:pos="8100"/>
              </w:tabs>
              <w:overflowPunct w:val="0"/>
              <w:adjustRightInd w:val="0"/>
              <w:spacing w:line="240" w:lineRule="auto"/>
              <w:jc w:val="right"/>
              <w:rPr>
                <w:rFonts w:asciiTheme="majorBidi" w:hAnsiTheme="majorBidi" w:cstheme="majorBidi"/>
                <w:sz w:val="28"/>
                <w:szCs w:val="28"/>
              </w:rPr>
            </w:pPr>
          </w:p>
        </w:tc>
        <w:tc>
          <w:tcPr>
            <w:tcW w:w="2186" w:type="dxa"/>
          </w:tcPr>
          <w:p w14:paraId="0566ADCC" w14:textId="28078AB9" w:rsidR="00CE5A37" w:rsidRPr="001B6135" w:rsidRDefault="00CE5A37" w:rsidP="001B6135">
            <w:pPr>
              <w:pBdr>
                <w:top w:val="single" w:sz="4" w:space="1" w:color="auto"/>
                <w:bottom w:val="double" w:sz="4" w:space="1" w:color="auto"/>
              </w:pBdr>
              <w:tabs>
                <w:tab w:val="left" w:pos="34"/>
                <w:tab w:val="right" w:pos="8100"/>
              </w:tabs>
              <w:overflowPunct w:val="0"/>
              <w:adjustRightInd w:val="0"/>
              <w:spacing w:line="240" w:lineRule="auto"/>
              <w:jc w:val="right"/>
              <w:rPr>
                <w:rFonts w:asciiTheme="majorBidi" w:hAnsiTheme="majorBidi" w:cstheme="majorBidi"/>
                <w:sz w:val="28"/>
                <w:szCs w:val="28"/>
              </w:rPr>
            </w:pPr>
            <w:r w:rsidRPr="001B6135">
              <w:rPr>
                <w:rFonts w:asciiTheme="majorBidi" w:hAnsiTheme="majorBidi" w:cstheme="majorBidi"/>
                <w:sz w:val="28"/>
                <w:szCs w:val="28"/>
              </w:rPr>
              <w:t>26,345,102</w:t>
            </w:r>
          </w:p>
        </w:tc>
      </w:tr>
    </w:tbl>
    <w:p w14:paraId="47B85625" w14:textId="18FAE05E" w:rsidR="00245955" w:rsidRPr="001B6135" w:rsidRDefault="00245955" w:rsidP="001B6135">
      <w:pPr>
        <w:pStyle w:val="af"/>
        <w:tabs>
          <w:tab w:val="left" w:pos="450"/>
        </w:tabs>
        <w:spacing w:before="120"/>
        <w:ind w:left="450" w:right="-90" w:firstLine="0"/>
        <w:jc w:val="thaiDistribute"/>
        <w:rPr>
          <w:rFonts w:asciiTheme="majorBidi" w:hAnsiTheme="majorBidi" w:cstheme="majorBidi"/>
          <w:b/>
          <w:bCs/>
          <w:cs/>
        </w:rPr>
      </w:pPr>
      <w:r w:rsidRPr="001B6135">
        <w:rPr>
          <w:rFonts w:asciiTheme="majorBidi" w:hAnsiTheme="majorBidi" w:cstheme="majorBidi"/>
          <w:b/>
          <w:bCs/>
        </w:rPr>
        <w:t>Collateral</w:t>
      </w:r>
    </w:p>
    <w:p w14:paraId="05CDA29C" w14:textId="07E99E86" w:rsidR="00245955" w:rsidRPr="001B6135" w:rsidRDefault="00245955" w:rsidP="001B6135">
      <w:pPr>
        <w:pStyle w:val="af"/>
        <w:tabs>
          <w:tab w:val="left" w:pos="450"/>
        </w:tabs>
        <w:spacing w:before="0"/>
        <w:ind w:left="450" w:right="0" w:firstLine="0"/>
        <w:jc w:val="thaiDistribute"/>
        <w:rPr>
          <w:rFonts w:asciiTheme="majorBidi" w:hAnsiTheme="majorBidi" w:cstheme="majorBidi"/>
          <w:spacing w:val="-2"/>
        </w:rPr>
      </w:pPr>
      <w:r w:rsidRPr="001B6135">
        <w:rPr>
          <w:rFonts w:asciiTheme="majorBidi" w:hAnsiTheme="majorBidi" w:cstheme="majorBidi"/>
          <w:spacing w:val="-2"/>
        </w:rPr>
        <w:t>Saraburi Solar Co</w:t>
      </w:r>
      <w:r w:rsidRPr="001B6135">
        <w:rPr>
          <w:rFonts w:asciiTheme="majorBidi" w:hAnsiTheme="majorBidi" w:cstheme="majorBidi"/>
          <w:spacing w:val="-2"/>
          <w:cs/>
        </w:rPr>
        <w:t>.</w:t>
      </w:r>
      <w:r w:rsidRPr="001B6135">
        <w:rPr>
          <w:rFonts w:asciiTheme="majorBidi" w:hAnsiTheme="majorBidi" w:cstheme="majorBidi"/>
          <w:spacing w:val="-2"/>
        </w:rPr>
        <w:t>, Ltd</w:t>
      </w:r>
      <w:r w:rsidRPr="001B6135">
        <w:rPr>
          <w:rFonts w:asciiTheme="majorBidi" w:hAnsiTheme="majorBidi" w:cstheme="majorBidi"/>
          <w:spacing w:val="-2"/>
          <w:cs/>
        </w:rPr>
        <w:t xml:space="preserve">. </w:t>
      </w:r>
      <w:r w:rsidR="005E09BE" w:rsidRPr="001B6135">
        <w:rPr>
          <w:rFonts w:asciiTheme="majorBidi" w:hAnsiTheme="majorBidi" w:cstheme="majorBidi"/>
          <w:spacing w:val="-2"/>
        </w:rPr>
        <w:t>has pledged saving account</w:t>
      </w:r>
      <w:r w:rsidRPr="001B6135">
        <w:rPr>
          <w:rFonts w:asciiTheme="majorBidi" w:hAnsiTheme="majorBidi" w:cstheme="majorBidi"/>
          <w:spacing w:val="-2"/>
        </w:rPr>
        <w:t xml:space="preserve"> and mortgaged land lease, office building, constructions, machine and equipment using for</w:t>
      </w:r>
      <w:r w:rsidR="005E09BE" w:rsidRPr="001B6135">
        <w:rPr>
          <w:rFonts w:asciiTheme="majorBidi" w:hAnsiTheme="majorBidi" w:cstheme="majorBidi"/>
          <w:spacing w:val="-2"/>
        </w:rPr>
        <w:t xml:space="preserve"> manufacturing solar power (</w:t>
      </w:r>
      <w:r w:rsidR="00021F09" w:rsidRPr="001B6135">
        <w:rPr>
          <w:rFonts w:asciiTheme="majorBidi" w:hAnsiTheme="majorBidi" w:cstheme="majorBidi"/>
          <w:spacing w:val="-2"/>
        </w:rPr>
        <w:t>Note</w:t>
      </w:r>
      <w:r w:rsidRPr="001B6135">
        <w:rPr>
          <w:rFonts w:asciiTheme="majorBidi" w:hAnsiTheme="majorBidi" w:cstheme="majorBidi"/>
          <w:spacing w:val="-2"/>
        </w:rPr>
        <w:t xml:space="preserve"> </w:t>
      </w:r>
      <w:r w:rsidR="003142C9" w:rsidRPr="001B6135">
        <w:rPr>
          <w:rFonts w:asciiTheme="majorBidi" w:hAnsiTheme="majorBidi" w:cstheme="majorBidi"/>
          <w:spacing w:val="-2"/>
        </w:rPr>
        <w:t>1</w:t>
      </w:r>
      <w:r w:rsidR="00786EED" w:rsidRPr="001B6135">
        <w:rPr>
          <w:rFonts w:asciiTheme="majorBidi" w:hAnsiTheme="majorBidi" w:cstheme="majorBidi"/>
          <w:spacing w:val="-2"/>
        </w:rPr>
        <w:t>5 and 16</w:t>
      </w:r>
      <w:r w:rsidR="009917B8" w:rsidRPr="001B6135">
        <w:rPr>
          <w:rFonts w:asciiTheme="majorBidi" w:hAnsiTheme="majorBidi" w:cstheme="majorBidi"/>
          <w:spacing w:val="-2"/>
        </w:rPr>
        <w:t xml:space="preserve">) </w:t>
      </w:r>
      <w:r w:rsidRPr="001B6135">
        <w:rPr>
          <w:rFonts w:asciiTheme="majorBidi" w:hAnsiTheme="majorBidi" w:cstheme="majorBidi"/>
          <w:spacing w:val="-2"/>
        </w:rPr>
        <w:t>and also transferred their claims on receivables from the production and sell of electricity</w:t>
      </w:r>
      <w:r w:rsidRPr="001B6135">
        <w:rPr>
          <w:rFonts w:asciiTheme="majorBidi" w:hAnsiTheme="majorBidi" w:cstheme="majorBidi"/>
          <w:spacing w:val="-2"/>
          <w:cs/>
        </w:rPr>
        <w:t xml:space="preserve">. </w:t>
      </w:r>
      <w:r w:rsidRPr="001B6135">
        <w:rPr>
          <w:rFonts w:asciiTheme="majorBidi" w:hAnsiTheme="majorBidi" w:cstheme="majorBidi"/>
          <w:spacing w:val="-2"/>
        </w:rPr>
        <w:t>In addition, ACC Infra Co</w:t>
      </w:r>
      <w:r w:rsidRPr="001B6135">
        <w:rPr>
          <w:rFonts w:asciiTheme="majorBidi" w:hAnsiTheme="majorBidi" w:cstheme="majorBidi"/>
          <w:spacing w:val="-2"/>
          <w:cs/>
        </w:rPr>
        <w:t>.</w:t>
      </w:r>
      <w:r w:rsidRPr="001B6135">
        <w:rPr>
          <w:rFonts w:asciiTheme="majorBidi" w:hAnsiTheme="majorBidi" w:cstheme="majorBidi"/>
          <w:spacing w:val="-2"/>
        </w:rPr>
        <w:t>, Ltd</w:t>
      </w:r>
      <w:r w:rsidRPr="001B6135">
        <w:rPr>
          <w:rFonts w:asciiTheme="majorBidi" w:hAnsiTheme="majorBidi" w:cstheme="majorBidi"/>
          <w:spacing w:val="-2"/>
          <w:cs/>
        </w:rPr>
        <w:t>.</w:t>
      </w:r>
      <w:r w:rsidRPr="001B6135">
        <w:rPr>
          <w:rFonts w:asciiTheme="majorBidi" w:hAnsiTheme="majorBidi" w:cstheme="majorBidi"/>
          <w:spacing w:val="-2"/>
        </w:rPr>
        <w:t xml:space="preserve"> and shareholder of Saraburi Solar Co., Ltd</w:t>
      </w:r>
      <w:r w:rsidRPr="001B6135">
        <w:rPr>
          <w:rFonts w:asciiTheme="majorBidi" w:hAnsiTheme="majorBidi" w:cstheme="majorBidi"/>
          <w:spacing w:val="-2"/>
          <w:cs/>
        </w:rPr>
        <w:t xml:space="preserve">. </w:t>
      </w:r>
      <w:r w:rsidRPr="001B6135">
        <w:rPr>
          <w:rFonts w:asciiTheme="majorBidi" w:hAnsiTheme="majorBidi" w:cstheme="majorBidi"/>
          <w:spacing w:val="-2"/>
        </w:rPr>
        <w:t>has pledged investment in the ordinary shares of the Saraburi Solar Co</w:t>
      </w:r>
      <w:r w:rsidRPr="001B6135">
        <w:rPr>
          <w:rFonts w:asciiTheme="majorBidi" w:hAnsiTheme="majorBidi" w:cstheme="majorBidi"/>
          <w:spacing w:val="-2"/>
          <w:cs/>
        </w:rPr>
        <w:t>.</w:t>
      </w:r>
      <w:r w:rsidRPr="001B6135">
        <w:rPr>
          <w:rFonts w:asciiTheme="majorBidi" w:hAnsiTheme="majorBidi" w:cstheme="majorBidi"/>
          <w:spacing w:val="-2"/>
        </w:rPr>
        <w:t>, Ltd</w:t>
      </w:r>
      <w:r w:rsidRPr="001B6135">
        <w:rPr>
          <w:rFonts w:asciiTheme="majorBidi" w:hAnsiTheme="majorBidi" w:cstheme="majorBidi"/>
          <w:spacing w:val="-2"/>
          <w:cs/>
        </w:rPr>
        <w:t xml:space="preserve">. </w:t>
      </w:r>
      <w:r w:rsidRPr="001B6135">
        <w:rPr>
          <w:rFonts w:asciiTheme="majorBidi" w:hAnsiTheme="majorBidi" w:cstheme="majorBidi"/>
          <w:spacing w:val="-2"/>
        </w:rPr>
        <w:t xml:space="preserve">as collateral against for loan from financial institution. </w:t>
      </w:r>
      <w:r w:rsidR="006B37E0" w:rsidRPr="001B6135">
        <w:rPr>
          <w:rFonts w:asciiTheme="majorBidi" w:hAnsiTheme="majorBidi" w:cstheme="majorBidi"/>
          <w:spacing w:val="-2"/>
        </w:rPr>
        <w:br/>
      </w:r>
      <w:r w:rsidRPr="001B6135">
        <w:rPr>
          <w:rFonts w:asciiTheme="majorBidi" w:hAnsiTheme="majorBidi" w:cstheme="majorBidi"/>
          <w:spacing w:val="-2"/>
        </w:rPr>
        <w:t>In addition, ACC Infra Co</w:t>
      </w:r>
      <w:r w:rsidRPr="001B6135">
        <w:rPr>
          <w:rFonts w:asciiTheme="majorBidi" w:hAnsiTheme="majorBidi" w:cstheme="majorBidi"/>
          <w:spacing w:val="-2"/>
          <w:cs/>
        </w:rPr>
        <w:t>.</w:t>
      </w:r>
      <w:r w:rsidRPr="001B6135">
        <w:rPr>
          <w:rFonts w:asciiTheme="majorBidi" w:hAnsiTheme="majorBidi" w:cstheme="majorBidi"/>
          <w:spacing w:val="-2"/>
        </w:rPr>
        <w:t>, Ltd</w:t>
      </w:r>
      <w:r w:rsidRPr="001B6135">
        <w:rPr>
          <w:rFonts w:asciiTheme="majorBidi" w:hAnsiTheme="majorBidi" w:cstheme="majorBidi"/>
          <w:spacing w:val="-2"/>
          <w:cs/>
        </w:rPr>
        <w:t xml:space="preserve">. </w:t>
      </w:r>
      <w:r w:rsidRPr="001B6135">
        <w:rPr>
          <w:rFonts w:asciiTheme="majorBidi" w:hAnsiTheme="majorBidi" w:cstheme="majorBidi"/>
          <w:spacing w:val="-2"/>
        </w:rPr>
        <w:t>h</w:t>
      </w:r>
      <w:r w:rsidR="00147758" w:rsidRPr="001B6135">
        <w:rPr>
          <w:rFonts w:asciiTheme="majorBidi" w:hAnsiTheme="majorBidi" w:cstheme="majorBidi"/>
          <w:spacing w:val="-2"/>
        </w:rPr>
        <w:t>ad co-guaranteed for such loans.</w:t>
      </w:r>
      <w:r w:rsidR="00B2269E" w:rsidRPr="001B6135">
        <w:rPr>
          <w:rFonts w:asciiTheme="majorBidi" w:hAnsiTheme="majorBidi" w:cstheme="majorBidi"/>
          <w:spacing w:val="-2"/>
        </w:rPr>
        <w:t xml:space="preserve"> </w:t>
      </w:r>
      <w:r w:rsidR="007E5209" w:rsidRPr="001B6135">
        <w:rPr>
          <w:rFonts w:asciiTheme="majorBidi" w:hAnsiTheme="majorBidi" w:cstheme="majorBidi"/>
          <w:spacing w:val="-2"/>
        </w:rPr>
        <w:t>(Note 1</w:t>
      </w:r>
      <w:r w:rsidR="00206DBB" w:rsidRPr="001B6135">
        <w:rPr>
          <w:rFonts w:asciiTheme="majorBidi" w:hAnsiTheme="majorBidi" w:cstheme="majorBidi"/>
          <w:spacing w:val="-2"/>
        </w:rPr>
        <w:t>3</w:t>
      </w:r>
      <w:r w:rsidR="007E5209" w:rsidRPr="001B6135">
        <w:rPr>
          <w:rFonts w:asciiTheme="majorBidi" w:hAnsiTheme="majorBidi" w:cstheme="majorBidi"/>
          <w:spacing w:val="-2"/>
        </w:rPr>
        <w:t>)</w:t>
      </w:r>
    </w:p>
    <w:p w14:paraId="7FFB8F0D" w14:textId="70ABF49C"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0FD3ED80" w14:textId="504AFF79"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683792BB" w14:textId="3704FE9B"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55A83EA6" w14:textId="327844F1"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4AF994D6" w14:textId="63CFB3ED"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3236714D" w14:textId="6DA56785"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7D813D44" w14:textId="621865E4"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5D09D656" w14:textId="5D707A68"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3F14C777" w14:textId="77777777" w:rsidR="00C24D9C" w:rsidRPr="001B6135" w:rsidRDefault="00C24D9C" w:rsidP="001B6135">
      <w:pPr>
        <w:pStyle w:val="af"/>
        <w:tabs>
          <w:tab w:val="left" w:pos="450"/>
        </w:tabs>
        <w:spacing w:before="0"/>
        <w:ind w:left="450" w:right="0" w:firstLine="0"/>
        <w:jc w:val="thaiDistribute"/>
        <w:rPr>
          <w:rFonts w:asciiTheme="majorBidi" w:hAnsiTheme="majorBidi" w:cstheme="majorBidi"/>
          <w:spacing w:val="-2"/>
        </w:rPr>
      </w:pPr>
    </w:p>
    <w:p w14:paraId="0C85F251" w14:textId="432DEF18" w:rsidR="004A0177" w:rsidRPr="001B6135" w:rsidRDefault="005C3B45"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snapToGrid w:val="0"/>
        </w:rPr>
        <w:lastRenderedPageBreak/>
        <w:t>LIABILITIES</w:t>
      </w:r>
      <w:r w:rsidRPr="001B6135">
        <w:rPr>
          <w:rFonts w:asciiTheme="majorBidi" w:hAnsiTheme="majorBidi" w:cstheme="majorBidi"/>
          <w:b/>
          <w:bCs/>
        </w:rPr>
        <w:t xml:space="preserve"> UNDER FINANCE LEASE AGREEMENTS </w:t>
      </w:r>
    </w:p>
    <w:p w14:paraId="09ADBD9C" w14:textId="06556C37" w:rsidR="004A0177" w:rsidRPr="001B6135" w:rsidRDefault="00C825C5" w:rsidP="001B6135">
      <w:pPr>
        <w:pStyle w:val="af"/>
        <w:tabs>
          <w:tab w:val="left" w:pos="1080"/>
          <w:tab w:val="left" w:pos="1620"/>
        </w:tabs>
        <w:autoSpaceDE/>
        <w:autoSpaceDN/>
        <w:spacing w:before="0" w:after="120"/>
        <w:ind w:left="434" w:right="0" w:firstLine="0"/>
        <w:jc w:val="thaiDistribute"/>
        <w:rPr>
          <w:rFonts w:asciiTheme="majorBidi" w:hAnsiTheme="majorBidi" w:cstheme="majorBidi"/>
          <w:spacing w:val="-4"/>
        </w:rPr>
      </w:pPr>
      <w:r w:rsidRPr="001B6135">
        <w:rPr>
          <w:rFonts w:asciiTheme="majorBidi" w:hAnsiTheme="majorBidi"/>
        </w:rPr>
        <w:t xml:space="preserve">Movement for the year ended </w:t>
      </w:r>
      <w:r w:rsidR="00BD391B" w:rsidRPr="001B6135">
        <w:rPr>
          <w:rFonts w:asciiTheme="majorBidi" w:hAnsiTheme="majorBidi"/>
        </w:rPr>
        <w:t>December 31, 2021</w:t>
      </w:r>
      <w:r w:rsidR="0025609F" w:rsidRPr="001B6135">
        <w:rPr>
          <w:rFonts w:asciiTheme="majorBidi" w:hAnsiTheme="majorBidi"/>
        </w:rPr>
        <w:t xml:space="preserve"> and </w:t>
      </w:r>
      <w:r w:rsidR="00017A7C" w:rsidRPr="001B6135">
        <w:rPr>
          <w:rFonts w:asciiTheme="majorBidi" w:hAnsiTheme="majorBidi"/>
        </w:rPr>
        <w:t>2020</w:t>
      </w:r>
      <w:r w:rsidRPr="001B6135">
        <w:rPr>
          <w:rFonts w:asciiTheme="majorBidi" w:hAnsiTheme="majorBidi"/>
        </w:rPr>
        <w:t xml:space="preserve"> is as follows</w:t>
      </w:r>
      <w:r w:rsidR="0025609F" w:rsidRPr="001B6135">
        <w:rPr>
          <w:rFonts w:asciiTheme="majorBidi" w:hAnsiTheme="majorBidi"/>
        </w:rPr>
        <w:t>:</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356DF" w:rsidRPr="001B6135" w14:paraId="1718D003" w14:textId="77777777" w:rsidTr="00BF5A1D">
        <w:trPr>
          <w:tblHeader/>
        </w:trPr>
        <w:tc>
          <w:tcPr>
            <w:tcW w:w="5490" w:type="dxa"/>
          </w:tcPr>
          <w:p w14:paraId="3936D3AF" w14:textId="77777777" w:rsidR="008356DF" w:rsidRPr="001B6135" w:rsidRDefault="008356DF" w:rsidP="001B6135">
            <w:pPr>
              <w:spacing w:line="340" w:lineRule="exact"/>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0763B4B9" w14:textId="0309A68E" w:rsidR="008356DF" w:rsidRPr="001B6135" w:rsidRDefault="008356DF" w:rsidP="001B6135">
            <w:pPr>
              <w:spacing w:line="340" w:lineRule="exact"/>
              <w:ind w:left="-101" w:right="-27"/>
              <w:jc w:val="right"/>
              <w:rPr>
                <w:rFonts w:asciiTheme="majorBidi" w:hAnsiTheme="majorBidi" w:cstheme="majorBidi"/>
                <w:sz w:val="28"/>
                <w:szCs w:val="28"/>
              </w:rPr>
            </w:pPr>
            <w:r w:rsidRPr="001B6135">
              <w:rPr>
                <w:rFonts w:asciiTheme="majorBidi" w:hAnsiTheme="majorBidi" w:cstheme="majorBidi"/>
                <w:spacing w:val="-4"/>
                <w:sz w:val="28"/>
                <w:szCs w:val="28"/>
              </w:rPr>
              <w:t>(Unit: Baht)</w:t>
            </w:r>
          </w:p>
        </w:tc>
      </w:tr>
      <w:tr w:rsidR="008356DF" w:rsidRPr="001B6135" w14:paraId="43403531" w14:textId="77777777" w:rsidTr="00BF5A1D">
        <w:tc>
          <w:tcPr>
            <w:tcW w:w="5490" w:type="dxa"/>
          </w:tcPr>
          <w:p w14:paraId="2DF0BC69" w14:textId="77777777" w:rsidR="008356DF" w:rsidRPr="001B6135" w:rsidRDefault="008356DF" w:rsidP="001B6135">
            <w:pPr>
              <w:spacing w:line="340" w:lineRule="exact"/>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0778E044" w14:textId="7ABDA94E" w:rsidR="008356DF" w:rsidRPr="001B6135" w:rsidRDefault="008356DF" w:rsidP="001B6135">
            <w:pPr>
              <w:spacing w:line="340" w:lineRule="exact"/>
              <w:ind w:left="-108" w:right="-72"/>
              <w:jc w:val="center"/>
              <w:rPr>
                <w:rFonts w:asciiTheme="majorBidi" w:hAnsiTheme="majorBidi" w:cstheme="majorBidi"/>
                <w:spacing w:val="-6"/>
                <w:sz w:val="28"/>
                <w:szCs w:val="28"/>
                <w:cs/>
              </w:rPr>
            </w:pPr>
            <w:r w:rsidRPr="001B6135">
              <w:rPr>
                <w:rFonts w:ascii="Angsana New" w:hAnsi="Angsana New"/>
                <w:sz w:val="28"/>
                <w:szCs w:val="28"/>
              </w:rPr>
              <w:t>Consolidate</w:t>
            </w:r>
          </w:p>
        </w:tc>
      </w:tr>
      <w:tr w:rsidR="008356DF" w:rsidRPr="001B6135" w14:paraId="474C964D" w14:textId="77777777" w:rsidTr="00BF5A1D">
        <w:tc>
          <w:tcPr>
            <w:tcW w:w="5490" w:type="dxa"/>
          </w:tcPr>
          <w:p w14:paraId="11458440" w14:textId="77777777" w:rsidR="008356DF" w:rsidRPr="001B6135" w:rsidRDefault="008356DF" w:rsidP="001B6135">
            <w:pPr>
              <w:spacing w:line="340" w:lineRule="exact"/>
              <w:rPr>
                <w:rFonts w:asciiTheme="majorBidi" w:hAnsiTheme="majorBidi" w:cstheme="majorBidi"/>
                <w:sz w:val="28"/>
                <w:szCs w:val="28"/>
                <w:cs/>
              </w:rPr>
            </w:pPr>
          </w:p>
        </w:tc>
        <w:tc>
          <w:tcPr>
            <w:tcW w:w="1710" w:type="dxa"/>
            <w:tcBorders>
              <w:bottom w:val="single" w:sz="4" w:space="0" w:color="auto"/>
            </w:tcBorders>
            <w:shd w:val="clear" w:color="auto" w:fill="auto"/>
          </w:tcPr>
          <w:p w14:paraId="32EF50DC" w14:textId="313535DA" w:rsidR="008356DF" w:rsidRPr="001B6135" w:rsidRDefault="00BD391B" w:rsidP="001B6135">
            <w:pPr>
              <w:spacing w:line="340" w:lineRule="exact"/>
              <w:ind w:left="-108" w:right="-72"/>
              <w:jc w:val="center"/>
              <w:rPr>
                <w:rFonts w:asciiTheme="majorBidi" w:hAnsiTheme="majorBidi" w:cstheme="majorBidi"/>
                <w:sz w:val="28"/>
                <w:szCs w:val="28"/>
              </w:rPr>
            </w:pPr>
            <w:r w:rsidRPr="001B6135">
              <w:rPr>
                <w:rFonts w:asciiTheme="majorBidi" w:hAnsiTheme="majorBidi" w:cstheme="majorBidi"/>
                <w:snapToGrid w:val="0"/>
                <w:sz w:val="28"/>
                <w:szCs w:val="28"/>
                <w:lang w:eastAsia="th-TH"/>
              </w:rPr>
              <w:t>December 31, 2021</w:t>
            </w:r>
          </w:p>
        </w:tc>
        <w:tc>
          <w:tcPr>
            <w:tcW w:w="164" w:type="dxa"/>
            <w:tcBorders>
              <w:left w:val="nil"/>
            </w:tcBorders>
          </w:tcPr>
          <w:p w14:paraId="21FDD7F3" w14:textId="77777777" w:rsidR="008356DF" w:rsidRPr="001B6135" w:rsidRDefault="008356DF" w:rsidP="001B6135">
            <w:pPr>
              <w:spacing w:line="340" w:lineRule="exact"/>
              <w:ind w:right="-72"/>
              <w:jc w:val="center"/>
              <w:rPr>
                <w:rFonts w:asciiTheme="majorBidi" w:hAnsiTheme="majorBidi" w:cstheme="majorBidi"/>
                <w:sz w:val="28"/>
                <w:szCs w:val="28"/>
              </w:rPr>
            </w:pPr>
          </w:p>
        </w:tc>
        <w:tc>
          <w:tcPr>
            <w:tcW w:w="1726" w:type="dxa"/>
            <w:tcBorders>
              <w:bottom w:val="single" w:sz="4" w:space="0" w:color="auto"/>
            </w:tcBorders>
          </w:tcPr>
          <w:p w14:paraId="22523875" w14:textId="2D393D10" w:rsidR="008356DF" w:rsidRPr="001B6135" w:rsidRDefault="006446FE" w:rsidP="001B6135">
            <w:pPr>
              <w:spacing w:line="340" w:lineRule="exact"/>
              <w:ind w:left="-108" w:right="-72"/>
              <w:jc w:val="center"/>
              <w:rPr>
                <w:rFonts w:asciiTheme="majorBidi" w:hAnsiTheme="majorBidi" w:cstheme="majorBidi"/>
                <w:sz w:val="28"/>
                <w:szCs w:val="28"/>
              </w:rPr>
            </w:pPr>
            <w:r w:rsidRPr="001B6135">
              <w:rPr>
                <w:rFonts w:asciiTheme="majorBidi" w:hAnsiTheme="majorBidi" w:cstheme="majorBidi"/>
                <w:snapToGrid w:val="0"/>
                <w:sz w:val="28"/>
                <w:szCs w:val="28"/>
                <w:lang w:eastAsia="th-TH"/>
              </w:rPr>
              <w:t xml:space="preserve">December 31, </w:t>
            </w:r>
            <w:r w:rsidR="00017A7C" w:rsidRPr="001B6135">
              <w:rPr>
                <w:rFonts w:asciiTheme="majorBidi" w:hAnsiTheme="majorBidi" w:cstheme="majorBidi"/>
                <w:snapToGrid w:val="0"/>
                <w:sz w:val="28"/>
                <w:szCs w:val="28"/>
                <w:lang w:eastAsia="th-TH"/>
              </w:rPr>
              <w:t>2020</w:t>
            </w:r>
          </w:p>
        </w:tc>
      </w:tr>
      <w:tr w:rsidR="00D04CBD" w:rsidRPr="001B6135" w14:paraId="35B7AB7D" w14:textId="77777777" w:rsidTr="00C24D9C">
        <w:tc>
          <w:tcPr>
            <w:tcW w:w="5490" w:type="dxa"/>
          </w:tcPr>
          <w:p w14:paraId="71D32076" w14:textId="20AC33D6" w:rsidR="00D04CBD" w:rsidRPr="001B6135" w:rsidRDefault="00D04CBD" w:rsidP="001B6135">
            <w:pPr>
              <w:spacing w:line="340" w:lineRule="exact"/>
              <w:ind w:left="147" w:hanging="119"/>
              <w:rPr>
                <w:rFonts w:ascii="Angsana New" w:hAnsi="Angsana New"/>
                <w:sz w:val="28"/>
                <w:szCs w:val="28"/>
                <w:lang w:val="en-US"/>
              </w:rPr>
            </w:pPr>
            <w:r w:rsidRPr="001B6135">
              <w:rPr>
                <w:rFonts w:asciiTheme="majorBidi" w:hAnsiTheme="majorBidi" w:cstheme="majorBidi"/>
                <w:sz w:val="28"/>
                <w:szCs w:val="28"/>
              </w:rPr>
              <w:t xml:space="preserve">Balance as at January </w:t>
            </w:r>
            <w:r w:rsidRPr="001B6135">
              <w:rPr>
                <w:rFonts w:asciiTheme="majorBidi" w:hAnsiTheme="majorBidi"/>
                <w:sz w:val="28"/>
                <w:szCs w:val="28"/>
                <w:lang w:val="en-US"/>
              </w:rPr>
              <w:t>1</w:t>
            </w:r>
            <w:r w:rsidRPr="001B6135">
              <w:rPr>
                <w:rFonts w:asciiTheme="majorBidi" w:hAnsiTheme="majorBidi" w:cstheme="majorBidi"/>
                <w:sz w:val="28"/>
                <w:szCs w:val="28"/>
              </w:rPr>
              <w:t>,</w:t>
            </w:r>
          </w:p>
        </w:tc>
        <w:tc>
          <w:tcPr>
            <w:tcW w:w="1710" w:type="dxa"/>
            <w:tcBorders>
              <w:top w:val="single" w:sz="4" w:space="0" w:color="auto"/>
            </w:tcBorders>
            <w:shd w:val="clear" w:color="auto" w:fill="auto"/>
          </w:tcPr>
          <w:p w14:paraId="4B913D9C" w14:textId="4E58FC48" w:rsidR="00D04CBD" w:rsidRPr="001B6135" w:rsidRDefault="00D04CB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22,652,298</w:t>
            </w:r>
          </w:p>
        </w:tc>
        <w:tc>
          <w:tcPr>
            <w:tcW w:w="164" w:type="dxa"/>
            <w:tcBorders>
              <w:left w:val="nil"/>
            </w:tcBorders>
          </w:tcPr>
          <w:p w14:paraId="1DF5757F" w14:textId="77777777" w:rsidR="00D04CBD" w:rsidRPr="001B6135" w:rsidRDefault="00D04CBD" w:rsidP="001B6135">
            <w:pPr>
              <w:spacing w:line="340" w:lineRule="exact"/>
              <w:jc w:val="right"/>
              <w:rPr>
                <w:rFonts w:asciiTheme="majorBidi" w:hAnsiTheme="majorBidi" w:cstheme="majorBidi"/>
                <w:sz w:val="28"/>
                <w:szCs w:val="28"/>
              </w:rPr>
            </w:pPr>
          </w:p>
        </w:tc>
        <w:tc>
          <w:tcPr>
            <w:tcW w:w="1726" w:type="dxa"/>
            <w:tcBorders>
              <w:top w:val="single" w:sz="4" w:space="0" w:color="auto"/>
            </w:tcBorders>
          </w:tcPr>
          <w:p w14:paraId="6CA94B39" w14:textId="30522AE3" w:rsidR="00D04CBD" w:rsidRPr="001B6135" w:rsidRDefault="00D04CB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17,345,997 </w:t>
            </w:r>
          </w:p>
        </w:tc>
      </w:tr>
      <w:tr w:rsidR="00786EED" w:rsidRPr="001B6135" w14:paraId="7D686BCD" w14:textId="77777777" w:rsidTr="00C24D9C">
        <w:tc>
          <w:tcPr>
            <w:tcW w:w="5490" w:type="dxa"/>
          </w:tcPr>
          <w:p w14:paraId="202C979D" w14:textId="70AA647F" w:rsidR="00786EED" w:rsidRPr="001B6135" w:rsidRDefault="00786EED" w:rsidP="001B6135">
            <w:pPr>
              <w:spacing w:line="340" w:lineRule="exact"/>
              <w:ind w:left="147" w:hanging="119"/>
              <w:rPr>
                <w:rFonts w:ascii="Angsana New" w:hAnsi="Angsana New"/>
                <w:sz w:val="28"/>
                <w:szCs w:val="28"/>
              </w:rPr>
            </w:pPr>
            <w:r w:rsidRPr="001B6135">
              <w:rPr>
                <w:rFonts w:asciiTheme="majorBidi" w:hAnsiTheme="majorBidi" w:cstheme="majorBidi"/>
                <w:sz w:val="28"/>
                <w:szCs w:val="28"/>
              </w:rPr>
              <w:t>Increase in liabilities under lease agreements</w:t>
            </w:r>
          </w:p>
        </w:tc>
        <w:tc>
          <w:tcPr>
            <w:tcW w:w="1710" w:type="dxa"/>
            <w:shd w:val="clear" w:color="auto" w:fill="auto"/>
          </w:tcPr>
          <w:p w14:paraId="69C131D5" w14:textId="5BD52D55"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6,660,000</w:t>
            </w:r>
          </w:p>
        </w:tc>
        <w:tc>
          <w:tcPr>
            <w:tcW w:w="164" w:type="dxa"/>
            <w:tcBorders>
              <w:left w:val="nil"/>
            </w:tcBorders>
          </w:tcPr>
          <w:p w14:paraId="33A1A361"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Pr>
          <w:p w14:paraId="5B058266" w14:textId="4F2BD932"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11,178,000 </w:t>
            </w:r>
          </w:p>
        </w:tc>
      </w:tr>
      <w:tr w:rsidR="00786EED" w:rsidRPr="001B6135" w14:paraId="2EA27398" w14:textId="77777777" w:rsidTr="00C24D9C">
        <w:tc>
          <w:tcPr>
            <w:tcW w:w="5490" w:type="dxa"/>
          </w:tcPr>
          <w:p w14:paraId="29FC9521" w14:textId="2E986ABB" w:rsidR="00786EED" w:rsidRPr="001B6135" w:rsidRDefault="00786EED" w:rsidP="001B6135">
            <w:pPr>
              <w:spacing w:line="340" w:lineRule="exact"/>
              <w:ind w:left="147" w:hanging="119"/>
              <w:rPr>
                <w:rFonts w:ascii="Angsana New" w:hAnsi="Angsana New"/>
                <w:sz w:val="28"/>
                <w:szCs w:val="28"/>
              </w:rPr>
            </w:pPr>
            <w:r w:rsidRPr="001B6135">
              <w:rPr>
                <w:rFonts w:asciiTheme="majorBidi" w:hAnsiTheme="majorBidi" w:cstheme="majorBidi"/>
                <w:sz w:val="28"/>
                <w:szCs w:val="28"/>
              </w:rPr>
              <w:t>Increased from interest</w:t>
            </w:r>
          </w:p>
        </w:tc>
        <w:tc>
          <w:tcPr>
            <w:tcW w:w="1710" w:type="dxa"/>
            <w:shd w:val="clear" w:color="auto" w:fill="auto"/>
          </w:tcPr>
          <w:p w14:paraId="59F1DDFE" w14:textId="6859978E"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(547,270)</w:t>
            </w:r>
          </w:p>
        </w:tc>
        <w:tc>
          <w:tcPr>
            <w:tcW w:w="164" w:type="dxa"/>
            <w:tcBorders>
              <w:left w:val="nil"/>
            </w:tcBorders>
          </w:tcPr>
          <w:p w14:paraId="2EDE2C4C"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Pr>
          <w:p w14:paraId="1C561CFA" w14:textId="47FB9C91"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(1,022,762)</w:t>
            </w:r>
          </w:p>
        </w:tc>
      </w:tr>
      <w:tr w:rsidR="00786EED" w:rsidRPr="001B6135" w14:paraId="2A99C491" w14:textId="77777777" w:rsidTr="00C24D9C">
        <w:tc>
          <w:tcPr>
            <w:tcW w:w="5490" w:type="dxa"/>
          </w:tcPr>
          <w:p w14:paraId="623AB5E5" w14:textId="67AF738A" w:rsidR="00786EED" w:rsidRPr="001B6135" w:rsidRDefault="00786EED" w:rsidP="001B6135">
            <w:pPr>
              <w:spacing w:line="340" w:lineRule="exact"/>
              <w:ind w:left="147" w:hanging="119"/>
              <w:rPr>
                <w:rFonts w:ascii="Angsana New" w:hAnsi="Angsana New"/>
                <w:sz w:val="28"/>
                <w:szCs w:val="28"/>
              </w:rPr>
            </w:pPr>
            <w:r w:rsidRPr="001B6135">
              <w:rPr>
                <w:rFonts w:ascii="Angsana New" w:hAnsi="Angsana New"/>
                <w:sz w:val="28"/>
                <w:szCs w:val="28"/>
              </w:rPr>
              <w:t>Payment</w:t>
            </w:r>
          </w:p>
        </w:tc>
        <w:tc>
          <w:tcPr>
            <w:tcW w:w="1710" w:type="dxa"/>
            <w:tcBorders>
              <w:bottom w:val="single" w:sz="4" w:space="0" w:color="auto"/>
            </w:tcBorders>
            <w:shd w:val="clear" w:color="auto" w:fill="auto"/>
          </w:tcPr>
          <w:p w14:paraId="01610A15" w14:textId="40C9D780"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(6,383,624)</w:t>
            </w:r>
          </w:p>
        </w:tc>
        <w:tc>
          <w:tcPr>
            <w:tcW w:w="164" w:type="dxa"/>
            <w:tcBorders>
              <w:left w:val="nil"/>
            </w:tcBorders>
          </w:tcPr>
          <w:p w14:paraId="02CC6CB9"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7773A54F" w14:textId="00FF3F58"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(4,848,938)</w:t>
            </w:r>
          </w:p>
        </w:tc>
      </w:tr>
      <w:tr w:rsidR="00D04CBD" w:rsidRPr="001B6135" w14:paraId="3D312DED" w14:textId="77777777" w:rsidTr="00C24D9C">
        <w:tc>
          <w:tcPr>
            <w:tcW w:w="5490" w:type="dxa"/>
          </w:tcPr>
          <w:p w14:paraId="6816B961" w14:textId="12D00A70" w:rsidR="00D04CBD" w:rsidRPr="001B6135" w:rsidRDefault="00D04CBD" w:rsidP="001B6135">
            <w:pPr>
              <w:spacing w:line="340" w:lineRule="exact"/>
              <w:ind w:left="147" w:hanging="119"/>
              <w:rPr>
                <w:rFonts w:ascii="Angsana New" w:hAnsi="Angsana New"/>
                <w:sz w:val="28"/>
                <w:szCs w:val="28"/>
              </w:rPr>
            </w:pPr>
            <w:r w:rsidRPr="001B6135">
              <w:rPr>
                <w:rFonts w:asciiTheme="majorBidi" w:hAnsiTheme="majorBidi" w:cstheme="majorBidi"/>
                <w:sz w:val="28"/>
                <w:szCs w:val="28"/>
              </w:rPr>
              <w:t>Balance as at December 31,</w:t>
            </w:r>
          </w:p>
        </w:tc>
        <w:tc>
          <w:tcPr>
            <w:tcW w:w="1710" w:type="dxa"/>
            <w:tcBorders>
              <w:top w:val="single" w:sz="4" w:space="0" w:color="auto"/>
            </w:tcBorders>
            <w:shd w:val="clear" w:color="auto" w:fill="auto"/>
          </w:tcPr>
          <w:p w14:paraId="4AD29BC0" w14:textId="05343FD3" w:rsidR="00D04CBD" w:rsidRPr="001B6135" w:rsidRDefault="00D04CB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22,381,404</w:t>
            </w:r>
          </w:p>
        </w:tc>
        <w:tc>
          <w:tcPr>
            <w:tcW w:w="164" w:type="dxa"/>
            <w:tcBorders>
              <w:left w:val="nil"/>
            </w:tcBorders>
          </w:tcPr>
          <w:p w14:paraId="0CADE29B" w14:textId="77777777" w:rsidR="00D04CBD" w:rsidRPr="001B6135" w:rsidRDefault="00D04CBD" w:rsidP="001B6135">
            <w:pPr>
              <w:spacing w:line="340" w:lineRule="exact"/>
              <w:jc w:val="right"/>
              <w:rPr>
                <w:rFonts w:asciiTheme="majorBidi" w:hAnsiTheme="majorBidi" w:cstheme="majorBidi"/>
                <w:sz w:val="28"/>
                <w:szCs w:val="28"/>
              </w:rPr>
            </w:pPr>
          </w:p>
        </w:tc>
        <w:tc>
          <w:tcPr>
            <w:tcW w:w="1726" w:type="dxa"/>
            <w:tcBorders>
              <w:top w:val="single" w:sz="4" w:space="0" w:color="auto"/>
            </w:tcBorders>
          </w:tcPr>
          <w:p w14:paraId="05DAFD39" w14:textId="390AF736" w:rsidR="00D04CBD" w:rsidRPr="001B6135" w:rsidRDefault="00D04CB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22,652,297 </w:t>
            </w:r>
          </w:p>
        </w:tc>
      </w:tr>
      <w:tr w:rsidR="00786EED" w:rsidRPr="001B6135" w14:paraId="21894519" w14:textId="77777777" w:rsidTr="00C24D9C">
        <w:tc>
          <w:tcPr>
            <w:tcW w:w="5490" w:type="dxa"/>
          </w:tcPr>
          <w:p w14:paraId="22BBBC1C" w14:textId="702DD5D1" w:rsidR="00786EED" w:rsidRPr="001B6135" w:rsidRDefault="00786EED" w:rsidP="001B6135">
            <w:pPr>
              <w:spacing w:line="340" w:lineRule="exact"/>
              <w:ind w:left="147" w:hanging="119"/>
              <w:rPr>
                <w:rFonts w:ascii="Angsana New" w:hAnsi="Angsana New"/>
                <w:sz w:val="28"/>
                <w:szCs w:val="28"/>
              </w:rPr>
            </w:pPr>
            <w:r w:rsidRPr="001B6135">
              <w:rPr>
                <w:rFonts w:ascii="Angsana New" w:hAnsi="Angsana New"/>
                <w:sz w:val="28"/>
                <w:szCs w:val="28"/>
                <w:u w:val="single"/>
              </w:rPr>
              <w:t>Less</w:t>
            </w:r>
            <w:r w:rsidRPr="001B6135">
              <w:rPr>
                <w:rFonts w:ascii="Angsana New" w:hAnsi="Angsana New"/>
                <w:sz w:val="28"/>
                <w:szCs w:val="28"/>
              </w:rPr>
              <w:t xml:space="preserve"> Portion due within one year</w:t>
            </w:r>
          </w:p>
        </w:tc>
        <w:tc>
          <w:tcPr>
            <w:tcW w:w="1710" w:type="dxa"/>
            <w:tcBorders>
              <w:bottom w:val="single" w:sz="4" w:space="0" w:color="auto"/>
            </w:tcBorders>
            <w:shd w:val="clear" w:color="auto" w:fill="auto"/>
          </w:tcPr>
          <w:p w14:paraId="172C3DF0" w14:textId="3768A255" w:rsidR="00786EED" w:rsidRPr="001B6135" w:rsidRDefault="00786EED" w:rsidP="001B6135">
            <w:pPr>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(7,958,129)</w:t>
            </w:r>
          </w:p>
        </w:tc>
        <w:tc>
          <w:tcPr>
            <w:tcW w:w="164" w:type="dxa"/>
            <w:tcBorders>
              <w:left w:val="nil"/>
            </w:tcBorders>
          </w:tcPr>
          <w:p w14:paraId="1750E9C5"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Pr>
          <w:p w14:paraId="1624EC48" w14:textId="5EF78ED3" w:rsidR="00786EED" w:rsidRPr="001B6135" w:rsidRDefault="00786EED" w:rsidP="001B6135">
            <w:pPr>
              <w:spacing w:line="340" w:lineRule="exact"/>
              <w:jc w:val="right"/>
              <w:rPr>
                <w:rFonts w:asciiTheme="majorBidi" w:hAnsiTheme="majorBidi" w:cstheme="majorBidi"/>
                <w:sz w:val="28"/>
                <w:szCs w:val="28"/>
                <w:cs/>
              </w:rPr>
            </w:pPr>
            <w:r w:rsidRPr="001B6135">
              <w:rPr>
                <w:rFonts w:asciiTheme="majorBidi" w:hAnsiTheme="majorBidi" w:cstheme="majorBidi"/>
                <w:sz w:val="28"/>
                <w:szCs w:val="28"/>
              </w:rPr>
              <w:t>(5,712,743)</w:t>
            </w:r>
          </w:p>
        </w:tc>
      </w:tr>
      <w:tr w:rsidR="00786EED" w:rsidRPr="001B6135" w14:paraId="42F344AB" w14:textId="77777777" w:rsidTr="00C24D9C">
        <w:tc>
          <w:tcPr>
            <w:tcW w:w="5490" w:type="dxa"/>
          </w:tcPr>
          <w:p w14:paraId="2A2C99BD" w14:textId="611F46FB" w:rsidR="00786EED" w:rsidRPr="001B6135" w:rsidRDefault="00786EED" w:rsidP="001B6135">
            <w:pPr>
              <w:spacing w:line="340" w:lineRule="exact"/>
              <w:ind w:left="147" w:hanging="119"/>
              <w:rPr>
                <w:rFonts w:ascii="Angsana New" w:hAnsi="Angsana New"/>
                <w:sz w:val="28"/>
                <w:szCs w:val="28"/>
              </w:rPr>
            </w:pPr>
            <w:r w:rsidRPr="001B6135">
              <w:rPr>
                <w:rFonts w:ascii="Angsana New" w:hAnsi="Angsana New"/>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0C12B058" w14:textId="5BCCF81D"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14,423,275</w:t>
            </w:r>
          </w:p>
        </w:tc>
        <w:tc>
          <w:tcPr>
            <w:tcW w:w="164" w:type="dxa"/>
            <w:tcBorders>
              <w:left w:val="nil"/>
            </w:tcBorders>
          </w:tcPr>
          <w:p w14:paraId="4403DACA"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62ED4169" w14:textId="7036EF3B"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 16,939,554 </w:t>
            </w:r>
          </w:p>
        </w:tc>
      </w:tr>
    </w:tbl>
    <w:p w14:paraId="4FDAB476" w14:textId="25C92C63" w:rsidR="008356DF" w:rsidRPr="001B6135" w:rsidRDefault="008356DF" w:rsidP="001B6135">
      <w:pPr>
        <w:pStyle w:val="af"/>
        <w:tabs>
          <w:tab w:val="left" w:pos="1080"/>
          <w:tab w:val="left" w:pos="1620"/>
        </w:tabs>
        <w:autoSpaceDE/>
        <w:autoSpaceDN/>
        <w:spacing w:before="0"/>
        <w:ind w:left="434" w:right="0" w:firstLine="0"/>
        <w:jc w:val="thaiDistribute"/>
        <w:rPr>
          <w:rFonts w:asciiTheme="majorBidi" w:hAnsiTheme="majorBidi" w:cstheme="majorBidi"/>
          <w:spacing w:val="-4"/>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356DF" w:rsidRPr="001B6135" w14:paraId="67FF510E" w14:textId="77777777" w:rsidTr="00BF5A1D">
        <w:trPr>
          <w:tblHeader/>
        </w:trPr>
        <w:tc>
          <w:tcPr>
            <w:tcW w:w="5490" w:type="dxa"/>
          </w:tcPr>
          <w:p w14:paraId="0FE6C616" w14:textId="77777777" w:rsidR="008356DF" w:rsidRPr="001B6135" w:rsidRDefault="008356DF" w:rsidP="001B6135">
            <w:pPr>
              <w:spacing w:line="340" w:lineRule="exact"/>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2349F9C2" w14:textId="3A56EB4B" w:rsidR="008356DF" w:rsidRPr="001B6135" w:rsidRDefault="008356DF" w:rsidP="001B6135">
            <w:pPr>
              <w:spacing w:line="340" w:lineRule="exact"/>
              <w:ind w:left="-101" w:right="-27"/>
              <w:jc w:val="right"/>
              <w:rPr>
                <w:rFonts w:asciiTheme="majorBidi" w:hAnsiTheme="majorBidi" w:cstheme="majorBidi"/>
                <w:sz w:val="28"/>
                <w:szCs w:val="28"/>
              </w:rPr>
            </w:pPr>
            <w:r w:rsidRPr="001B6135">
              <w:rPr>
                <w:rFonts w:asciiTheme="majorBidi" w:hAnsiTheme="majorBidi" w:cstheme="majorBidi"/>
                <w:spacing w:val="-4"/>
                <w:sz w:val="28"/>
                <w:szCs w:val="28"/>
              </w:rPr>
              <w:t>(Unit: Baht)</w:t>
            </w:r>
          </w:p>
        </w:tc>
      </w:tr>
      <w:tr w:rsidR="008356DF" w:rsidRPr="001B6135" w14:paraId="18446E2F" w14:textId="77777777" w:rsidTr="00BF5A1D">
        <w:tc>
          <w:tcPr>
            <w:tcW w:w="5490" w:type="dxa"/>
          </w:tcPr>
          <w:p w14:paraId="48D56E29" w14:textId="77777777" w:rsidR="008356DF" w:rsidRPr="001B6135" w:rsidRDefault="008356DF" w:rsidP="001B6135">
            <w:pPr>
              <w:spacing w:line="340" w:lineRule="exact"/>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3EF00033" w14:textId="6B466630" w:rsidR="008356DF" w:rsidRPr="001B6135" w:rsidRDefault="008356DF" w:rsidP="001B6135">
            <w:pPr>
              <w:spacing w:line="340" w:lineRule="exact"/>
              <w:ind w:left="-108" w:right="-72"/>
              <w:jc w:val="center"/>
              <w:rPr>
                <w:rFonts w:asciiTheme="majorBidi" w:hAnsiTheme="majorBidi" w:cstheme="majorBidi"/>
                <w:spacing w:val="-6"/>
                <w:sz w:val="28"/>
                <w:szCs w:val="28"/>
                <w:cs/>
              </w:rPr>
            </w:pPr>
            <w:proofErr w:type="spellStart"/>
            <w:r w:rsidRPr="001B6135">
              <w:rPr>
                <w:rFonts w:ascii="Angsana New" w:hAnsi="Angsana New"/>
                <w:sz w:val="28"/>
                <w:szCs w:val="28"/>
              </w:rPr>
              <w:t>Seperate</w:t>
            </w:r>
            <w:proofErr w:type="spellEnd"/>
          </w:p>
        </w:tc>
      </w:tr>
      <w:tr w:rsidR="00466C8E" w:rsidRPr="001B6135" w14:paraId="4D2D863D" w14:textId="77777777" w:rsidTr="00BF5A1D">
        <w:tc>
          <w:tcPr>
            <w:tcW w:w="5490" w:type="dxa"/>
          </w:tcPr>
          <w:p w14:paraId="1443C9C2" w14:textId="77777777" w:rsidR="00466C8E" w:rsidRPr="001B6135" w:rsidRDefault="00466C8E" w:rsidP="001B6135">
            <w:pPr>
              <w:spacing w:line="340" w:lineRule="exact"/>
              <w:rPr>
                <w:rFonts w:asciiTheme="majorBidi" w:hAnsiTheme="majorBidi" w:cstheme="majorBidi"/>
                <w:sz w:val="28"/>
                <w:szCs w:val="28"/>
                <w:cs/>
              </w:rPr>
            </w:pPr>
          </w:p>
        </w:tc>
        <w:tc>
          <w:tcPr>
            <w:tcW w:w="1710" w:type="dxa"/>
            <w:tcBorders>
              <w:bottom w:val="single" w:sz="4" w:space="0" w:color="auto"/>
            </w:tcBorders>
            <w:shd w:val="clear" w:color="auto" w:fill="auto"/>
          </w:tcPr>
          <w:p w14:paraId="079FD24D" w14:textId="2F127D6A" w:rsidR="00466C8E" w:rsidRPr="001B6135" w:rsidRDefault="00BD391B" w:rsidP="001B6135">
            <w:pPr>
              <w:spacing w:line="340" w:lineRule="exact"/>
              <w:ind w:left="-108" w:right="-72"/>
              <w:jc w:val="center"/>
              <w:rPr>
                <w:rFonts w:asciiTheme="majorBidi" w:hAnsiTheme="majorBidi" w:cstheme="majorBidi"/>
                <w:sz w:val="28"/>
                <w:szCs w:val="28"/>
              </w:rPr>
            </w:pPr>
            <w:r w:rsidRPr="001B6135">
              <w:rPr>
                <w:rFonts w:asciiTheme="majorBidi" w:hAnsiTheme="majorBidi" w:cstheme="majorBidi"/>
                <w:snapToGrid w:val="0"/>
                <w:sz w:val="28"/>
                <w:szCs w:val="28"/>
                <w:lang w:eastAsia="th-TH"/>
              </w:rPr>
              <w:t>December 31, 2021</w:t>
            </w:r>
          </w:p>
        </w:tc>
        <w:tc>
          <w:tcPr>
            <w:tcW w:w="164" w:type="dxa"/>
            <w:vMerge w:val="restart"/>
            <w:tcBorders>
              <w:left w:val="nil"/>
            </w:tcBorders>
          </w:tcPr>
          <w:p w14:paraId="195377A4" w14:textId="77777777" w:rsidR="00466C8E" w:rsidRPr="001B6135" w:rsidRDefault="00466C8E" w:rsidP="001B6135">
            <w:pPr>
              <w:spacing w:line="340" w:lineRule="exact"/>
              <w:ind w:right="-72"/>
              <w:jc w:val="center"/>
              <w:rPr>
                <w:rFonts w:asciiTheme="majorBidi" w:hAnsiTheme="majorBidi" w:cstheme="majorBidi"/>
                <w:sz w:val="28"/>
                <w:szCs w:val="28"/>
              </w:rPr>
            </w:pPr>
          </w:p>
        </w:tc>
        <w:tc>
          <w:tcPr>
            <w:tcW w:w="1726" w:type="dxa"/>
            <w:tcBorders>
              <w:bottom w:val="single" w:sz="4" w:space="0" w:color="auto"/>
            </w:tcBorders>
          </w:tcPr>
          <w:p w14:paraId="322193BD" w14:textId="77D3198E" w:rsidR="00466C8E" w:rsidRPr="001B6135" w:rsidRDefault="00466C8E" w:rsidP="001B6135">
            <w:pPr>
              <w:spacing w:line="340" w:lineRule="exact"/>
              <w:ind w:left="-108" w:right="-72"/>
              <w:jc w:val="center"/>
              <w:rPr>
                <w:rFonts w:asciiTheme="majorBidi" w:hAnsiTheme="majorBidi" w:cstheme="majorBidi"/>
                <w:sz w:val="28"/>
                <w:szCs w:val="28"/>
              </w:rPr>
            </w:pPr>
            <w:r w:rsidRPr="001B6135">
              <w:rPr>
                <w:rFonts w:asciiTheme="majorBidi" w:hAnsiTheme="majorBidi" w:cstheme="majorBidi"/>
                <w:snapToGrid w:val="0"/>
                <w:sz w:val="28"/>
                <w:szCs w:val="28"/>
                <w:lang w:eastAsia="th-TH"/>
              </w:rPr>
              <w:t xml:space="preserve">December 31, </w:t>
            </w:r>
            <w:r w:rsidR="00017A7C" w:rsidRPr="001B6135">
              <w:rPr>
                <w:rFonts w:asciiTheme="majorBidi" w:hAnsiTheme="majorBidi" w:cstheme="majorBidi"/>
                <w:snapToGrid w:val="0"/>
                <w:sz w:val="28"/>
                <w:szCs w:val="28"/>
                <w:lang w:eastAsia="th-TH"/>
              </w:rPr>
              <w:t>2020</w:t>
            </w:r>
          </w:p>
        </w:tc>
      </w:tr>
      <w:tr w:rsidR="00786EED" w:rsidRPr="001B6135" w14:paraId="7A1CF0C6" w14:textId="77777777" w:rsidTr="00C24D9C">
        <w:tc>
          <w:tcPr>
            <w:tcW w:w="5490" w:type="dxa"/>
            <w:shd w:val="clear" w:color="auto" w:fill="auto"/>
          </w:tcPr>
          <w:p w14:paraId="099A2BB3" w14:textId="1C88CDFB" w:rsidR="00786EED" w:rsidRPr="001B6135" w:rsidRDefault="00786EED" w:rsidP="001B6135">
            <w:pPr>
              <w:spacing w:line="340" w:lineRule="exact"/>
              <w:ind w:left="147" w:hanging="119"/>
              <w:rPr>
                <w:rFonts w:asciiTheme="majorBidi" w:hAnsiTheme="majorBidi" w:cstheme="majorBidi"/>
                <w:sz w:val="28"/>
                <w:szCs w:val="28"/>
              </w:rPr>
            </w:pPr>
            <w:r w:rsidRPr="001B6135">
              <w:rPr>
                <w:rFonts w:asciiTheme="majorBidi" w:hAnsiTheme="majorBidi" w:cstheme="majorBidi"/>
                <w:sz w:val="28"/>
                <w:szCs w:val="28"/>
              </w:rPr>
              <w:t xml:space="preserve">Beginning of the year </w:t>
            </w:r>
            <w:r w:rsidRPr="001B6135">
              <w:rPr>
                <w:rFonts w:ascii="Angsana New" w:hAnsi="Angsana New"/>
                <w:sz w:val="28"/>
                <w:szCs w:val="28"/>
              </w:rPr>
              <w:t>balance</w:t>
            </w:r>
          </w:p>
        </w:tc>
        <w:tc>
          <w:tcPr>
            <w:tcW w:w="1710" w:type="dxa"/>
            <w:tcBorders>
              <w:top w:val="single" w:sz="4" w:space="0" w:color="auto"/>
            </w:tcBorders>
            <w:shd w:val="clear" w:color="auto" w:fill="auto"/>
          </w:tcPr>
          <w:p w14:paraId="7A8B1A56" w14:textId="7724A641"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11,937,523</w:t>
            </w:r>
          </w:p>
        </w:tc>
        <w:tc>
          <w:tcPr>
            <w:tcW w:w="164" w:type="dxa"/>
            <w:vMerge/>
            <w:tcBorders>
              <w:left w:val="nil"/>
            </w:tcBorders>
          </w:tcPr>
          <w:p w14:paraId="457E4ACE"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Borders>
              <w:top w:val="single" w:sz="4" w:space="0" w:color="auto"/>
            </w:tcBorders>
          </w:tcPr>
          <w:p w14:paraId="19089A87" w14:textId="4561333A"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14,390,417</w:t>
            </w:r>
          </w:p>
        </w:tc>
      </w:tr>
      <w:tr w:rsidR="00786EED" w:rsidRPr="001B6135" w14:paraId="655379FF" w14:textId="77777777" w:rsidTr="00C24D9C">
        <w:tc>
          <w:tcPr>
            <w:tcW w:w="5490" w:type="dxa"/>
            <w:shd w:val="clear" w:color="auto" w:fill="auto"/>
          </w:tcPr>
          <w:p w14:paraId="0ED6AB37" w14:textId="0F50527C" w:rsidR="00786EED" w:rsidRPr="001B6135" w:rsidRDefault="00786EED" w:rsidP="001B6135">
            <w:pPr>
              <w:spacing w:line="340" w:lineRule="exact"/>
              <w:ind w:left="147" w:hanging="119"/>
              <w:rPr>
                <w:rFonts w:asciiTheme="majorBidi" w:hAnsiTheme="majorBidi" w:cstheme="majorBidi"/>
                <w:sz w:val="28"/>
                <w:szCs w:val="28"/>
              </w:rPr>
            </w:pPr>
            <w:r w:rsidRPr="001B6135">
              <w:rPr>
                <w:rFonts w:asciiTheme="majorBidi" w:hAnsiTheme="majorBidi" w:cstheme="majorBidi"/>
                <w:sz w:val="28"/>
                <w:szCs w:val="28"/>
              </w:rPr>
              <w:t>Payment</w:t>
            </w:r>
          </w:p>
        </w:tc>
        <w:tc>
          <w:tcPr>
            <w:tcW w:w="1710" w:type="dxa"/>
            <w:tcBorders>
              <w:bottom w:val="single" w:sz="4" w:space="0" w:color="auto"/>
            </w:tcBorders>
            <w:shd w:val="clear" w:color="auto" w:fill="auto"/>
          </w:tcPr>
          <w:p w14:paraId="5C7323B6" w14:textId="6D010E9E"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(2,518,366)</w:t>
            </w:r>
          </w:p>
        </w:tc>
        <w:tc>
          <w:tcPr>
            <w:tcW w:w="164" w:type="dxa"/>
            <w:vMerge/>
            <w:tcBorders>
              <w:left w:val="nil"/>
              <w:bottom w:val="single" w:sz="4" w:space="0" w:color="auto"/>
            </w:tcBorders>
          </w:tcPr>
          <w:p w14:paraId="482DE8F0"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244E27A4" w14:textId="34D0C4D7"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(2,452,894) </w:t>
            </w:r>
          </w:p>
        </w:tc>
      </w:tr>
      <w:tr w:rsidR="00786EED" w:rsidRPr="001B6135" w14:paraId="013A880D" w14:textId="77777777" w:rsidTr="00C24D9C">
        <w:tc>
          <w:tcPr>
            <w:tcW w:w="5490" w:type="dxa"/>
            <w:shd w:val="clear" w:color="auto" w:fill="auto"/>
          </w:tcPr>
          <w:p w14:paraId="4E7C070C" w14:textId="75CFAFC3" w:rsidR="00786EED" w:rsidRPr="001B6135" w:rsidRDefault="00786EED" w:rsidP="001B6135">
            <w:pPr>
              <w:spacing w:line="340" w:lineRule="exact"/>
              <w:ind w:left="147" w:hanging="119"/>
              <w:rPr>
                <w:rFonts w:asciiTheme="majorBidi" w:hAnsiTheme="majorBidi" w:cstheme="majorBidi"/>
                <w:sz w:val="28"/>
                <w:szCs w:val="28"/>
              </w:rPr>
            </w:pPr>
            <w:r w:rsidRPr="001B6135">
              <w:rPr>
                <w:rFonts w:ascii="Angsana New" w:hAnsi="Angsana New"/>
                <w:sz w:val="28"/>
                <w:szCs w:val="28"/>
              </w:rPr>
              <w:t>Ending of</w:t>
            </w:r>
            <w:r w:rsidRPr="001B6135">
              <w:rPr>
                <w:rFonts w:ascii="Angsana New" w:hAnsi="Angsana New"/>
                <w:sz w:val="28"/>
                <w:szCs w:val="28"/>
                <w:lang w:val="en-US"/>
              </w:rPr>
              <w:t xml:space="preserve"> the</w:t>
            </w:r>
            <w:r w:rsidRPr="001B6135">
              <w:rPr>
                <w:rFonts w:ascii="Angsana New" w:hAnsi="Angsana New"/>
                <w:sz w:val="28"/>
                <w:szCs w:val="28"/>
              </w:rPr>
              <w:t xml:space="preserve"> year balance</w:t>
            </w:r>
          </w:p>
        </w:tc>
        <w:tc>
          <w:tcPr>
            <w:tcW w:w="1710" w:type="dxa"/>
            <w:tcBorders>
              <w:top w:val="single" w:sz="4" w:space="0" w:color="auto"/>
            </w:tcBorders>
            <w:shd w:val="clear" w:color="auto" w:fill="auto"/>
          </w:tcPr>
          <w:p w14:paraId="07274848" w14:textId="7C3BEE8B"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9,419,157</w:t>
            </w:r>
          </w:p>
        </w:tc>
        <w:tc>
          <w:tcPr>
            <w:tcW w:w="164" w:type="dxa"/>
            <w:vMerge/>
            <w:tcBorders>
              <w:top w:val="single" w:sz="4" w:space="0" w:color="auto"/>
              <w:left w:val="nil"/>
            </w:tcBorders>
          </w:tcPr>
          <w:p w14:paraId="090C9B5F"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Borders>
              <w:top w:val="single" w:sz="4" w:space="0" w:color="auto"/>
            </w:tcBorders>
          </w:tcPr>
          <w:p w14:paraId="43B13B3E" w14:textId="58B8DAAC"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11,937,523</w:t>
            </w:r>
          </w:p>
        </w:tc>
      </w:tr>
      <w:tr w:rsidR="00786EED" w:rsidRPr="001B6135" w14:paraId="605A8308" w14:textId="77777777" w:rsidTr="00C24D9C">
        <w:tc>
          <w:tcPr>
            <w:tcW w:w="5490" w:type="dxa"/>
            <w:shd w:val="clear" w:color="auto" w:fill="auto"/>
          </w:tcPr>
          <w:p w14:paraId="434DE3ED" w14:textId="7C056C53" w:rsidR="00786EED" w:rsidRPr="001B6135" w:rsidRDefault="00786EED" w:rsidP="001B6135">
            <w:pPr>
              <w:spacing w:line="340" w:lineRule="exact"/>
              <w:ind w:left="147" w:hanging="119"/>
              <w:rPr>
                <w:rFonts w:asciiTheme="majorBidi" w:hAnsiTheme="majorBidi" w:cstheme="majorBidi"/>
                <w:sz w:val="28"/>
                <w:szCs w:val="28"/>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1E2DC8A7" w14:textId="7BF3ABF3"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(2,656,140)</w:t>
            </w:r>
          </w:p>
        </w:tc>
        <w:tc>
          <w:tcPr>
            <w:tcW w:w="164" w:type="dxa"/>
            <w:vMerge/>
            <w:tcBorders>
              <w:left w:val="nil"/>
            </w:tcBorders>
          </w:tcPr>
          <w:p w14:paraId="5D776211"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47FA173E" w14:textId="1EEBDF05"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 xml:space="preserve">(2,518,367) </w:t>
            </w:r>
          </w:p>
        </w:tc>
      </w:tr>
      <w:tr w:rsidR="00786EED" w:rsidRPr="001B6135" w14:paraId="70D0E1F7" w14:textId="77777777" w:rsidTr="00C24D9C">
        <w:tc>
          <w:tcPr>
            <w:tcW w:w="5490" w:type="dxa"/>
            <w:shd w:val="clear" w:color="auto" w:fill="auto"/>
          </w:tcPr>
          <w:p w14:paraId="626C738A" w14:textId="77777777" w:rsidR="00786EED" w:rsidRPr="001B6135" w:rsidRDefault="00786EED" w:rsidP="001B6135">
            <w:pPr>
              <w:spacing w:line="340" w:lineRule="exact"/>
              <w:ind w:left="147" w:hanging="119"/>
              <w:rPr>
                <w:rFonts w:asciiTheme="majorBidi" w:hAnsiTheme="majorBidi" w:cstheme="majorBidi"/>
                <w:sz w:val="28"/>
                <w:szCs w:val="28"/>
              </w:rPr>
            </w:pPr>
            <w:r w:rsidRPr="001B6135">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75996200" w14:textId="3E0C5CF0"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6,763,017</w:t>
            </w:r>
          </w:p>
        </w:tc>
        <w:tc>
          <w:tcPr>
            <w:tcW w:w="164" w:type="dxa"/>
            <w:vMerge/>
            <w:tcBorders>
              <w:left w:val="nil"/>
            </w:tcBorders>
          </w:tcPr>
          <w:p w14:paraId="18519748" w14:textId="77777777" w:rsidR="00786EED" w:rsidRPr="001B6135" w:rsidRDefault="00786EED" w:rsidP="001B6135">
            <w:pPr>
              <w:spacing w:line="34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0D25739C" w14:textId="37365E4B" w:rsidR="00786EED" w:rsidRPr="001B6135" w:rsidRDefault="00786EED" w:rsidP="001B6135">
            <w:pPr>
              <w:spacing w:line="340" w:lineRule="exact"/>
              <w:jc w:val="right"/>
              <w:rPr>
                <w:rFonts w:asciiTheme="majorBidi" w:hAnsiTheme="majorBidi" w:cstheme="majorBidi"/>
                <w:sz w:val="28"/>
                <w:szCs w:val="28"/>
              </w:rPr>
            </w:pPr>
            <w:r w:rsidRPr="001B6135">
              <w:rPr>
                <w:rFonts w:asciiTheme="majorBidi" w:hAnsiTheme="majorBidi" w:cstheme="majorBidi"/>
                <w:sz w:val="28"/>
                <w:szCs w:val="28"/>
              </w:rPr>
              <w:t>9,419,156</w:t>
            </w:r>
          </w:p>
        </w:tc>
      </w:tr>
    </w:tbl>
    <w:p w14:paraId="31B88C2F" w14:textId="22D4E25F" w:rsidR="008356DF" w:rsidRPr="001B6135" w:rsidRDefault="008356DF" w:rsidP="001B6135">
      <w:pPr>
        <w:pStyle w:val="af"/>
        <w:tabs>
          <w:tab w:val="left" w:pos="1080"/>
          <w:tab w:val="left" w:pos="1620"/>
        </w:tabs>
        <w:autoSpaceDE/>
        <w:autoSpaceDN/>
        <w:spacing w:before="0" w:after="120"/>
        <w:ind w:left="434" w:right="0" w:firstLine="0"/>
        <w:jc w:val="thaiDistribute"/>
        <w:rPr>
          <w:rFonts w:asciiTheme="majorBidi" w:hAnsiTheme="majorBidi" w:cstheme="majorBidi"/>
          <w:spacing w:val="-4"/>
        </w:rPr>
      </w:pPr>
      <w:r w:rsidRPr="001B6135">
        <w:rPr>
          <w:rFonts w:asciiTheme="majorBidi" w:hAnsiTheme="majorBidi" w:cstheme="majorBidi"/>
          <w:spacing w:val="-4"/>
        </w:rPr>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8356DF" w:rsidRPr="001B6135" w14:paraId="1C6BA97C" w14:textId="77777777" w:rsidTr="00BF5A1D">
        <w:trPr>
          <w:cantSplit/>
          <w:trHeight w:val="351"/>
        </w:trPr>
        <w:tc>
          <w:tcPr>
            <w:tcW w:w="3154" w:type="dxa"/>
          </w:tcPr>
          <w:p w14:paraId="0BD0022B" w14:textId="77777777" w:rsidR="008356DF" w:rsidRPr="001B6135" w:rsidRDefault="008356DF" w:rsidP="001B6135">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45EFD282" w14:textId="53C06375" w:rsidR="008356DF" w:rsidRPr="001B6135" w:rsidRDefault="008356DF" w:rsidP="001B6135">
            <w:pPr>
              <w:spacing w:line="240" w:lineRule="auto"/>
              <w:ind w:left="-101"/>
              <w:jc w:val="right"/>
              <w:rPr>
                <w:rFonts w:asciiTheme="majorBidi" w:hAnsiTheme="majorBidi" w:cstheme="majorBidi"/>
                <w:sz w:val="28"/>
                <w:szCs w:val="28"/>
                <w:u w:val="single"/>
              </w:rPr>
            </w:pPr>
            <w:r w:rsidRPr="001B6135">
              <w:rPr>
                <w:rFonts w:asciiTheme="majorBidi" w:hAnsiTheme="majorBidi" w:cstheme="majorBidi"/>
                <w:spacing w:val="-4"/>
                <w:sz w:val="28"/>
                <w:szCs w:val="28"/>
              </w:rPr>
              <w:t>(Unit: Baht)</w:t>
            </w:r>
          </w:p>
        </w:tc>
      </w:tr>
      <w:tr w:rsidR="008356DF" w:rsidRPr="001B6135" w14:paraId="73E5E79B" w14:textId="77777777" w:rsidTr="00BF5A1D">
        <w:trPr>
          <w:cantSplit/>
          <w:trHeight w:val="351"/>
        </w:trPr>
        <w:tc>
          <w:tcPr>
            <w:tcW w:w="3154" w:type="dxa"/>
          </w:tcPr>
          <w:p w14:paraId="6951AEDE" w14:textId="77777777" w:rsidR="008356DF" w:rsidRPr="001B6135" w:rsidRDefault="008356DF" w:rsidP="001B6135">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DAE7D05" w14:textId="3AF07A65" w:rsidR="008356DF" w:rsidRPr="001B6135" w:rsidRDefault="008356DF" w:rsidP="001B6135">
            <w:pPr>
              <w:spacing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Consolidate</w:t>
            </w:r>
          </w:p>
        </w:tc>
        <w:tc>
          <w:tcPr>
            <w:tcW w:w="144" w:type="dxa"/>
            <w:tcBorders>
              <w:top w:val="single" w:sz="4" w:space="0" w:color="auto"/>
            </w:tcBorders>
          </w:tcPr>
          <w:p w14:paraId="29FF2B1E" w14:textId="77777777" w:rsidR="008356DF" w:rsidRPr="001B6135" w:rsidRDefault="008356DF" w:rsidP="001B6135">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3D25F2F1" w14:textId="6F84CC62" w:rsidR="008356DF" w:rsidRPr="001B6135" w:rsidRDefault="008356DF" w:rsidP="001B6135">
            <w:pPr>
              <w:spacing w:line="240" w:lineRule="auto"/>
              <w:ind w:left="-57" w:right="-57"/>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017A7C" w:rsidRPr="001B6135" w14:paraId="2CCFBAE3" w14:textId="77777777" w:rsidTr="00BF5A1D">
        <w:trPr>
          <w:cantSplit/>
          <w:trHeight w:val="351"/>
        </w:trPr>
        <w:tc>
          <w:tcPr>
            <w:tcW w:w="3154" w:type="dxa"/>
          </w:tcPr>
          <w:p w14:paraId="55F32044" w14:textId="77777777" w:rsidR="00017A7C" w:rsidRPr="001B6135" w:rsidRDefault="00017A7C" w:rsidP="001B6135">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8122997" w14:textId="77777777" w:rsidR="00017A7C" w:rsidRPr="001B6135" w:rsidRDefault="00017A7C" w:rsidP="001B6135">
            <w:pPr>
              <w:spacing w:line="240" w:lineRule="auto"/>
              <w:ind w:left="-57" w:right="-57"/>
              <w:jc w:val="center"/>
              <w:rPr>
                <w:rFonts w:asciiTheme="majorBidi" w:hAnsiTheme="majorBidi" w:cstheme="majorBidi"/>
                <w:snapToGrid w:val="0"/>
                <w:sz w:val="28"/>
                <w:szCs w:val="28"/>
                <w:lang w:eastAsia="th-TH"/>
              </w:rPr>
            </w:pPr>
            <w:r w:rsidRPr="001B6135">
              <w:rPr>
                <w:rFonts w:asciiTheme="majorBidi" w:hAnsiTheme="majorBidi" w:cstheme="majorBidi"/>
                <w:snapToGrid w:val="0"/>
                <w:sz w:val="28"/>
                <w:szCs w:val="28"/>
                <w:lang w:eastAsia="th-TH"/>
              </w:rPr>
              <w:t xml:space="preserve">December </w:t>
            </w:r>
          </w:p>
          <w:p w14:paraId="6B29AD63" w14:textId="21FDA779" w:rsidR="00017A7C" w:rsidRPr="001B6135" w:rsidRDefault="00017A7C" w:rsidP="001B6135">
            <w:pPr>
              <w:spacing w:line="240" w:lineRule="auto"/>
              <w:ind w:left="-57" w:right="-57"/>
              <w:jc w:val="center"/>
              <w:rPr>
                <w:rFonts w:asciiTheme="majorBidi" w:hAnsiTheme="majorBidi" w:cstheme="majorBidi"/>
                <w:spacing w:val="-4"/>
                <w:sz w:val="28"/>
                <w:szCs w:val="28"/>
              </w:rPr>
            </w:pPr>
            <w:r w:rsidRPr="001B6135">
              <w:rPr>
                <w:rFonts w:asciiTheme="majorBidi" w:hAnsiTheme="majorBidi" w:cstheme="majorBidi"/>
                <w:snapToGrid w:val="0"/>
                <w:sz w:val="28"/>
                <w:szCs w:val="28"/>
                <w:lang w:eastAsia="th-TH"/>
              </w:rPr>
              <w:t>31, 20</w:t>
            </w:r>
            <w:r w:rsidRPr="001B6135">
              <w:rPr>
                <w:rFonts w:asciiTheme="majorBidi" w:hAnsiTheme="majorBidi" w:cstheme="majorBidi" w:hint="cs"/>
                <w:snapToGrid w:val="0"/>
                <w:sz w:val="28"/>
                <w:szCs w:val="28"/>
                <w:lang w:val="en-US" w:eastAsia="th-TH"/>
              </w:rPr>
              <w:t>2</w:t>
            </w:r>
            <w:r w:rsidRPr="001B6135">
              <w:rPr>
                <w:rFonts w:asciiTheme="majorBidi" w:hAnsiTheme="majorBidi" w:cstheme="majorBidi"/>
                <w:snapToGrid w:val="0"/>
                <w:sz w:val="28"/>
                <w:szCs w:val="28"/>
                <w:lang w:val="en-US" w:eastAsia="th-TH"/>
              </w:rPr>
              <w:t>1</w:t>
            </w:r>
          </w:p>
        </w:tc>
        <w:tc>
          <w:tcPr>
            <w:tcW w:w="144" w:type="dxa"/>
            <w:tcBorders>
              <w:top w:val="single" w:sz="4" w:space="0" w:color="auto"/>
            </w:tcBorders>
          </w:tcPr>
          <w:p w14:paraId="38EDA341" w14:textId="77777777" w:rsidR="00017A7C" w:rsidRPr="001B6135" w:rsidRDefault="00017A7C" w:rsidP="001B6135">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704B37A4" w14:textId="77777777" w:rsidR="00017A7C" w:rsidRPr="001B6135" w:rsidRDefault="00017A7C" w:rsidP="001B6135">
            <w:pPr>
              <w:spacing w:line="240" w:lineRule="auto"/>
              <w:ind w:left="-57" w:right="-57"/>
              <w:jc w:val="center"/>
              <w:rPr>
                <w:rFonts w:asciiTheme="majorBidi" w:hAnsiTheme="majorBidi" w:cstheme="majorBidi"/>
                <w:snapToGrid w:val="0"/>
                <w:sz w:val="28"/>
                <w:szCs w:val="28"/>
                <w:lang w:eastAsia="th-TH"/>
              </w:rPr>
            </w:pPr>
            <w:r w:rsidRPr="001B6135">
              <w:rPr>
                <w:rFonts w:asciiTheme="majorBidi" w:hAnsiTheme="majorBidi" w:cstheme="majorBidi"/>
                <w:snapToGrid w:val="0"/>
                <w:sz w:val="28"/>
                <w:szCs w:val="28"/>
                <w:lang w:eastAsia="th-TH"/>
              </w:rPr>
              <w:t xml:space="preserve">December </w:t>
            </w:r>
          </w:p>
          <w:p w14:paraId="0F9CCADC" w14:textId="2E69930B" w:rsidR="00017A7C" w:rsidRPr="001B6135" w:rsidRDefault="00017A7C" w:rsidP="001B6135">
            <w:pPr>
              <w:spacing w:line="240" w:lineRule="auto"/>
              <w:ind w:left="-57" w:right="-57"/>
              <w:jc w:val="center"/>
              <w:rPr>
                <w:rFonts w:asciiTheme="majorBidi" w:hAnsiTheme="majorBidi" w:cstheme="majorBidi"/>
                <w:sz w:val="28"/>
                <w:szCs w:val="28"/>
              </w:rPr>
            </w:pPr>
            <w:r w:rsidRPr="001B6135">
              <w:rPr>
                <w:rFonts w:asciiTheme="majorBidi" w:hAnsiTheme="majorBidi" w:cstheme="majorBidi"/>
                <w:snapToGrid w:val="0"/>
                <w:sz w:val="28"/>
                <w:szCs w:val="28"/>
                <w:lang w:eastAsia="th-TH"/>
              </w:rPr>
              <w:t>31, 2020</w:t>
            </w:r>
          </w:p>
        </w:tc>
        <w:tc>
          <w:tcPr>
            <w:tcW w:w="144" w:type="dxa"/>
          </w:tcPr>
          <w:p w14:paraId="0D1F1006" w14:textId="77777777" w:rsidR="00017A7C" w:rsidRPr="001B6135" w:rsidRDefault="00017A7C" w:rsidP="001B6135">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243D0562" w14:textId="77777777" w:rsidR="00017A7C" w:rsidRPr="001B6135" w:rsidRDefault="00017A7C" w:rsidP="001B6135">
            <w:pPr>
              <w:spacing w:line="240" w:lineRule="auto"/>
              <w:ind w:left="-57" w:right="-57"/>
              <w:jc w:val="center"/>
              <w:rPr>
                <w:rFonts w:asciiTheme="majorBidi" w:hAnsiTheme="majorBidi" w:cstheme="majorBidi"/>
                <w:snapToGrid w:val="0"/>
                <w:sz w:val="28"/>
                <w:szCs w:val="28"/>
                <w:lang w:eastAsia="th-TH"/>
              </w:rPr>
            </w:pPr>
            <w:r w:rsidRPr="001B6135">
              <w:rPr>
                <w:rFonts w:asciiTheme="majorBidi" w:hAnsiTheme="majorBidi" w:cstheme="majorBidi"/>
                <w:snapToGrid w:val="0"/>
                <w:sz w:val="28"/>
                <w:szCs w:val="28"/>
                <w:lang w:eastAsia="th-TH"/>
              </w:rPr>
              <w:t xml:space="preserve">December </w:t>
            </w:r>
          </w:p>
          <w:p w14:paraId="7BB66F32" w14:textId="540439B2" w:rsidR="00017A7C" w:rsidRPr="001B6135" w:rsidRDefault="00017A7C" w:rsidP="001B6135">
            <w:pPr>
              <w:spacing w:line="240" w:lineRule="auto"/>
              <w:ind w:left="-57" w:right="-57"/>
              <w:jc w:val="center"/>
              <w:rPr>
                <w:rFonts w:asciiTheme="majorBidi" w:hAnsiTheme="majorBidi" w:cstheme="majorBidi"/>
                <w:spacing w:val="-4"/>
                <w:sz w:val="28"/>
                <w:szCs w:val="28"/>
              </w:rPr>
            </w:pPr>
            <w:r w:rsidRPr="001B6135">
              <w:rPr>
                <w:rFonts w:asciiTheme="majorBidi" w:hAnsiTheme="majorBidi" w:cstheme="majorBidi"/>
                <w:snapToGrid w:val="0"/>
                <w:sz w:val="28"/>
                <w:szCs w:val="28"/>
                <w:lang w:eastAsia="th-TH"/>
              </w:rPr>
              <w:t>31, 20</w:t>
            </w:r>
            <w:r w:rsidRPr="001B6135">
              <w:rPr>
                <w:rFonts w:asciiTheme="majorBidi" w:hAnsiTheme="majorBidi" w:cstheme="majorBidi" w:hint="cs"/>
                <w:snapToGrid w:val="0"/>
                <w:sz w:val="28"/>
                <w:szCs w:val="28"/>
                <w:lang w:val="en-US" w:eastAsia="th-TH"/>
              </w:rPr>
              <w:t>2</w:t>
            </w:r>
            <w:r w:rsidRPr="001B6135">
              <w:rPr>
                <w:rFonts w:asciiTheme="majorBidi" w:hAnsiTheme="majorBidi" w:cstheme="majorBidi"/>
                <w:snapToGrid w:val="0"/>
                <w:sz w:val="28"/>
                <w:szCs w:val="28"/>
                <w:lang w:val="en-US" w:eastAsia="th-TH"/>
              </w:rPr>
              <w:t>1</w:t>
            </w:r>
          </w:p>
        </w:tc>
        <w:tc>
          <w:tcPr>
            <w:tcW w:w="144" w:type="dxa"/>
          </w:tcPr>
          <w:p w14:paraId="20D4DA23" w14:textId="77777777" w:rsidR="00017A7C" w:rsidRPr="001B6135" w:rsidRDefault="00017A7C" w:rsidP="001B6135">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75213A60" w14:textId="77777777" w:rsidR="00017A7C" w:rsidRPr="001B6135" w:rsidRDefault="00017A7C" w:rsidP="001B6135">
            <w:pPr>
              <w:spacing w:line="240" w:lineRule="auto"/>
              <w:ind w:left="-57" w:right="-57"/>
              <w:jc w:val="center"/>
              <w:rPr>
                <w:rFonts w:asciiTheme="majorBidi" w:hAnsiTheme="majorBidi" w:cstheme="majorBidi"/>
                <w:snapToGrid w:val="0"/>
                <w:sz w:val="28"/>
                <w:szCs w:val="28"/>
                <w:lang w:eastAsia="th-TH"/>
              </w:rPr>
            </w:pPr>
            <w:r w:rsidRPr="001B6135">
              <w:rPr>
                <w:rFonts w:asciiTheme="majorBidi" w:hAnsiTheme="majorBidi" w:cstheme="majorBidi"/>
                <w:snapToGrid w:val="0"/>
                <w:sz w:val="28"/>
                <w:szCs w:val="28"/>
                <w:lang w:eastAsia="th-TH"/>
              </w:rPr>
              <w:t xml:space="preserve">December </w:t>
            </w:r>
          </w:p>
          <w:p w14:paraId="20C125B1" w14:textId="16C95F33" w:rsidR="00017A7C" w:rsidRPr="001B6135" w:rsidRDefault="00017A7C" w:rsidP="001B6135">
            <w:pPr>
              <w:spacing w:line="240" w:lineRule="auto"/>
              <w:ind w:left="-57" w:right="-57"/>
              <w:jc w:val="center"/>
              <w:rPr>
                <w:rFonts w:asciiTheme="majorBidi" w:hAnsiTheme="majorBidi" w:cstheme="majorBidi"/>
                <w:sz w:val="28"/>
                <w:szCs w:val="28"/>
              </w:rPr>
            </w:pPr>
            <w:r w:rsidRPr="001B6135">
              <w:rPr>
                <w:rFonts w:asciiTheme="majorBidi" w:hAnsiTheme="majorBidi" w:cstheme="majorBidi"/>
                <w:snapToGrid w:val="0"/>
                <w:sz w:val="28"/>
                <w:szCs w:val="28"/>
                <w:lang w:eastAsia="th-TH"/>
              </w:rPr>
              <w:t>31, 2020</w:t>
            </w:r>
          </w:p>
        </w:tc>
      </w:tr>
      <w:tr w:rsidR="00786EED" w:rsidRPr="001B6135" w14:paraId="355379EE" w14:textId="77777777" w:rsidTr="00C24D9C">
        <w:trPr>
          <w:cantSplit/>
        </w:trPr>
        <w:tc>
          <w:tcPr>
            <w:tcW w:w="3154" w:type="dxa"/>
            <w:shd w:val="clear" w:color="auto" w:fill="auto"/>
          </w:tcPr>
          <w:p w14:paraId="38416A29" w14:textId="5BE20604" w:rsidR="00786EED" w:rsidRPr="001B6135" w:rsidRDefault="00786EED"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Within 1 year</w:t>
            </w:r>
          </w:p>
        </w:tc>
        <w:tc>
          <w:tcPr>
            <w:tcW w:w="1478" w:type="dxa"/>
            <w:shd w:val="clear" w:color="auto" w:fill="auto"/>
            <w:vAlign w:val="center"/>
          </w:tcPr>
          <w:p w14:paraId="40927C9D" w14:textId="1233E7FA"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8,937,000</w:t>
            </w:r>
          </w:p>
        </w:tc>
        <w:tc>
          <w:tcPr>
            <w:tcW w:w="144" w:type="dxa"/>
            <w:shd w:val="clear" w:color="auto" w:fill="auto"/>
          </w:tcPr>
          <w:p w14:paraId="4EC36515" w14:textId="77777777" w:rsidR="00786EED" w:rsidRPr="001B6135" w:rsidRDefault="00786EED" w:rsidP="001B6135">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3909AC7F" w14:textId="6742AEF7"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6,737,748</w:t>
            </w:r>
          </w:p>
        </w:tc>
        <w:tc>
          <w:tcPr>
            <w:tcW w:w="144" w:type="dxa"/>
            <w:shd w:val="clear" w:color="auto" w:fill="auto"/>
          </w:tcPr>
          <w:p w14:paraId="432B641F" w14:textId="77777777" w:rsidR="00786EED" w:rsidRPr="001B6135" w:rsidRDefault="00786EED" w:rsidP="001B6135">
            <w:pPr>
              <w:spacing w:line="240" w:lineRule="auto"/>
              <w:jc w:val="right"/>
              <w:rPr>
                <w:rFonts w:asciiTheme="majorBidi" w:hAnsiTheme="majorBidi" w:cstheme="majorBidi"/>
                <w:sz w:val="28"/>
                <w:szCs w:val="28"/>
              </w:rPr>
            </w:pPr>
          </w:p>
        </w:tc>
        <w:tc>
          <w:tcPr>
            <w:tcW w:w="1314" w:type="dxa"/>
            <w:shd w:val="clear" w:color="auto" w:fill="auto"/>
          </w:tcPr>
          <w:p w14:paraId="72ACC6E2" w14:textId="04CD0379"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3,110,400</w:t>
            </w:r>
          </w:p>
        </w:tc>
        <w:tc>
          <w:tcPr>
            <w:tcW w:w="144" w:type="dxa"/>
            <w:shd w:val="clear" w:color="auto" w:fill="auto"/>
          </w:tcPr>
          <w:p w14:paraId="6956D332" w14:textId="77777777" w:rsidR="00786EED" w:rsidRPr="001B6135" w:rsidRDefault="00786EED" w:rsidP="001B6135">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2F1122F" w14:textId="634E9053"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3,110,400 </w:t>
            </w:r>
          </w:p>
        </w:tc>
      </w:tr>
      <w:tr w:rsidR="00786EED" w:rsidRPr="001B6135" w14:paraId="2EE119BA" w14:textId="77777777" w:rsidTr="00C24D9C">
        <w:trPr>
          <w:cantSplit/>
        </w:trPr>
        <w:tc>
          <w:tcPr>
            <w:tcW w:w="3154" w:type="dxa"/>
            <w:shd w:val="clear" w:color="auto" w:fill="auto"/>
          </w:tcPr>
          <w:p w14:paraId="5E7965AB" w14:textId="4C28BCCD" w:rsidR="00786EED" w:rsidRPr="001B6135" w:rsidRDefault="00786EED"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Over 1 year less than 5 years</w:t>
            </w:r>
          </w:p>
        </w:tc>
        <w:tc>
          <w:tcPr>
            <w:tcW w:w="1478" w:type="dxa"/>
            <w:shd w:val="clear" w:color="auto" w:fill="auto"/>
            <w:vAlign w:val="center"/>
          </w:tcPr>
          <w:p w14:paraId="723E3286" w14:textId="22113F14"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14,636,200</w:t>
            </w:r>
          </w:p>
        </w:tc>
        <w:tc>
          <w:tcPr>
            <w:tcW w:w="144" w:type="dxa"/>
            <w:shd w:val="clear" w:color="auto" w:fill="auto"/>
          </w:tcPr>
          <w:p w14:paraId="572543FA" w14:textId="77777777" w:rsidR="00786EED" w:rsidRPr="001B6135" w:rsidRDefault="00786EED" w:rsidP="001B6135">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4BADAD0E" w14:textId="43AF0528"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17,583,200  </w:t>
            </w:r>
          </w:p>
        </w:tc>
        <w:tc>
          <w:tcPr>
            <w:tcW w:w="144" w:type="dxa"/>
            <w:shd w:val="clear" w:color="auto" w:fill="auto"/>
          </w:tcPr>
          <w:p w14:paraId="60D4C6C1" w14:textId="77777777" w:rsidR="00786EED" w:rsidRPr="001B6135" w:rsidRDefault="00786EED" w:rsidP="001B6135">
            <w:pPr>
              <w:spacing w:line="240" w:lineRule="auto"/>
              <w:jc w:val="right"/>
              <w:rPr>
                <w:rFonts w:asciiTheme="majorBidi" w:hAnsiTheme="majorBidi" w:cstheme="majorBidi"/>
                <w:sz w:val="28"/>
                <w:szCs w:val="28"/>
              </w:rPr>
            </w:pPr>
          </w:p>
        </w:tc>
        <w:tc>
          <w:tcPr>
            <w:tcW w:w="1314" w:type="dxa"/>
            <w:shd w:val="clear" w:color="auto" w:fill="auto"/>
          </w:tcPr>
          <w:p w14:paraId="5DD9BDB1" w14:textId="52FCF4BC"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7,279,400</w:t>
            </w:r>
          </w:p>
        </w:tc>
        <w:tc>
          <w:tcPr>
            <w:tcW w:w="144" w:type="dxa"/>
            <w:shd w:val="clear" w:color="auto" w:fill="auto"/>
          </w:tcPr>
          <w:p w14:paraId="054F1881" w14:textId="77777777" w:rsidR="00786EED" w:rsidRPr="001B6135" w:rsidRDefault="00786EED" w:rsidP="001B6135">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66BC13D" w14:textId="06350007"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10,389,800</w:t>
            </w:r>
          </w:p>
        </w:tc>
      </w:tr>
      <w:tr w:rsidR="00786EED" w:rsidRPr="001B6135" w14:paraId="5123D951" w14:textId="77777777" w:rsidTr="00C24D9C">
        <w:trPr>
          <w:cantSplit/>
        </w:trPr>
        <w:tc>
          <w:tcPr>
            <w:tcW w:w="3154" w:type="dxa"/>
            <w:shd w:val="clear" w:color="auto" w:fill="auto"/>
          </w:tcPr>
          <w:p w14:paraId="33575BE7" w14:textId="6346C673" w:rsidR="00786EED" w:rsidRPr="001B6135" w:rsidRDefault="00786EED" w:rsidP="001B6135">
            <w:pPr>
              <w:spacing w:line="240" w:lineRule="auto"/>
              <w:rPr>
                <w:rFonts w:asciiTheme="majorBidi" w:hAnsiTheme="majorBidi" w:cstheme="majorBidi"/>
                <w:sz w:val="28"/>
                <w:szCs w:val="28"/>
                <w:cs/>
              </w:rPr>
            </w:pPr>
            <w:r w:rsidRPr="001B6135">
              <w:rPr>
                <w:rFonts w:asciiTheme="majorBidi" w:hAnsiTheme="majorBidi" w:cstheme="majorBidi"/>
                <w:sz w:val="28"/>
                <w:szCs w:val="28"/>
              </w:rPr>
              <w:t>Over 5 years</w:t>
            </w:r>
          </w:p>
        </w:tc>
        <w:tc>
          <w:tcPr>
            <w:tcW w:w="1478" w:type="dxa"/>
            <w:tcBorders>
              <w:bottom w:val="single" w:sz="4" w:space="0" w:color="auto"/>
            </w:tcBorders>
            <w:shd w:val="clear" w:color="auto" w:fill="auto"/>
            <w:vAlign w:val="center"/>
          </w:tcPr>
          <w:p w14:paraId="396D7EF7" w14:textId="78A26313"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1,050,000</w:t>
            </w:r>
          </w:p>
        </w:tc>
        <w:tc>
          <w:tcPr>
            <w:tcW w:w="144" w:type="dxa"/>
            <w:shd w:val="clear" w:color="auto" w:fill="auto"/>
          </w:tcPr>
          <w:p w14:paraId="38AC9F99" w14:textId="77777777" w:rsidR="00786EED" w:rsidRPr="001B6135" w:rsidRDefault="00786EED" w:rsidP="001B6135">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51739090" w14:textId="3F4F4832"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1,150,000 </w:t>
            </w:r>
          </w:p>
        </w:tc>
        <w:tc>
          <w:tcPr>
            <w:tcW w:w="144" w:type="dxa"/>
            <w:shd w:val="clear" w:color="auto" w:fill="auto"/>
          </w:tcPr>
          <w:p w14:paraId="597DD84D" w14:textId="77777777" w:rsidR="00786EED" w:rsidRPr="001B6135" w:rsidRDefault="00786EED" w:rsidP="001B6135">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BDFE2B4" w14:textId="6DA0443F"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tcPr>
          <w:p w14:paraId="67090056" w14:textId="77777777" w:rsidR="00786EED" w:rsidRPr="001B6135" w:rsidRDefault="00786EED" w:rsidP="001B6135">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F5EC120" w14:textId="657472CA"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86EED" w:rsidRPr="001B6135" w14:paraId="74468DC7" w14:textId="77777777" w:rsidTr="00C24D9C">
        <w:trPr>
          <w:cantSplit/>
        </w:trPr>
        <w:tc>
          <w:tcPr>
            <w:tcW w:w="3154" w:type="dxa"/>
            <w:shd w:val="clear" w:color="auto" w:fill="auto"/>
          </w:tcPr>
          <w:p w14:paraId="6754D975" w14:textId="77777777" w:rsidR="00786EED" w:rsidRPr="001B6135" w:rsidRDefault="00786EED" w:rsidP="001B6135">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3D273FF6" w14:textId="14690266"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24,623,200</w:t>
            </w:r>
          </w:p>
        </w:tc>
        <w:tc>
          <w:tcPr>
            <w:tcW w:w="144" w:type="dxa"/>
            <w:shd w:val="clear" w:color="auto" w:fill="auto"/>
          </w:tcPr>
          <w:p w14:paraId="25CD8DC5" w14:textId="77777777" w:rsidR="00786EED" w:rsidRPr="001B6135" w:rsidRDefault="00786EED" w:rsidP="001B6135">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59C48A65" w14:textId="2A800476"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25,470,948 </w:t>
            </w:r>
          </w:p>
        </w:tc>
        <w:tc>
          <w:tcPr>
            <w:tcW w:w="144" w:type="dxa"/>
            <w:shd w:val="clear" w:color="auto" w:fill="auto"/>
          </w:tcPr>
          <w:p w14:paraId="63FE17A3" w14:textId="77777777" w:rsidR="00786EED" w:rsidRPr="001B6135" w:rsidRDefault="00786EED" w:rsidP="001B6135">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25DDA4FA" w14:textId="5A7C2236"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10,389,800</w:t>
            </w:r>
          </w:p>
        </w:tc>
        <w:tc>
          <w:tcPr>
            <w:tcW w:w="144" w:type="dxa"/>
            <w:shd w:val="clear" w:color="auto" w:fill="auto"/>
          </w:tcPr>
          <w:p w14:paraId="430EDFB7" w14:textId="77777777" w:rsidR="00786EED" w:rsidRPr="001B6135" w:rsidRDefault="00786EED" w:rsidP="001B6135">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2CA9419A" w14:textId="1BD9FBA3"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13,500,200</w:t>
            </w:r>
          </w:p>
        </w:tc>
      </w:tr>
      <w:tr w:rsidR="00786EED" w:rsidRPr="001B6135" w14:paraId="55D1BDAF" w14:textId="77777777" w:rsidTr="00C24D9C">
        <w:trPr>
          <w:cantSplit/>
        </w:trPr>
        <w:tc>
          <w:tcPr>
            <w:tcW w:w="3154" w:type="dxa"/>
            <w:shd w:val="clear" w:color="auto" w:fill="auto"/>
          </w:tcPr>
          <w:p w14:paraId="51BA0D85" w14:textId="5CBB2A5B" w:rsidR="00786EED" w:rsidRPr="001B6135" w:rsidRDefault="00786EED" w:rsidP="001B6135">
            <w:pPr>
              <w:spacing w:line="240" w:lineRule="auto"/>
              <w:rPr>
                <w:rFonts w:asciiTheme="majorBidi" w:hAnsiTheme="majorBidi" w:cstheme="majorBidi"/>
                <w:sz w:val="28"/>
                <w:szCs w:val="28"/>
                <w:cs/>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Future interest of lease</w:t>
            </w:r>
          </w:p>
        </w:tc>
        <w:tc>
          <w:tcPr>
            <w:tcW w:w="1478" w:type="dxa"/>
            <w:tcBorders>
              <w:bottom w:val="single" w:sz="4" w:space="0" w:color="auto"/>
            </w:tcBorders>
            <w:shd w:val="clear" w:color="auto" w:fill="auto"/>
            <w:vAlign w:val="bottom"/>
          </w:tcPr>
          <w:p w14:paraId="69A57577" w14:textId="0C042909"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(2,241,796)</w:t>
            </w:r>
          </w:p>
        </w:tc>
        <w:tc>
          <w:tcPr>
            <w:tcW w:w="144" w:type="dxa"/>
            <w:shd w:val="clear" w:color="auto" w:fill="auto"/>
          </w:tcPr>
          <w:p w14:paraId="0B984162" w14:textId="77777777" w:rsidR="00786EED" w:rsidRPr="001B6135" w:rsidRDefault="00786EED" w:rsidP="001B6135">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6B10F656" w14:textId="1FBFC51A"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(2,818,651)</w:t>
            </w:r>
          </w:p>
        </w:tc>
        <w:tc>
          <w:tcPr>
            <w:tcW w:w="144" w:type="dxa"/>
            <w:shd w:val="clear" w:color="auto" w:fill="auto"/>
          </w:tcPr>
          <w:p w14:paraId="04C721C1" w14:textId="77777777" w:rsidR="00786EED" w:rsidRPr="001B6135" w:rsidRDefault="00786EED" w:rsidP="001B6135">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66669ACA" w14:textId="6542A376"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(970,643)</w:t>
            </w:r>
          </w:p>
        </w:tc>
        <w:tc>
          <w:tcPr>
            <w:tcW w:w="144" w:type="dxa"/>
            <w:shd w:val="clear" w:color="auto" w:fill="auto"/>
          </w:tcPr>
          <w:p w14:paraId="094D21A3" w14:textId="77777777" w:rsidR="00786EED" w:rsidRPr="001B6135" w:rsidRDefault="00786EED" w:rsidP="001B6135">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F100D0E" w14:textId="535C77C5"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(1,562,677)</w:t>
            </w:r>
          </w:p>
        </w:tc>
      </w:tr>
      <w:tr w:rsidR="00786EED" w:rsidRPr="001B6135" w14:paraId="1B169751" w14:textId="77777777" w:rsidTr="00C24D9C">
        <w:trPr>
          <w:cantSplit/>
        </w:trPr>
        <w:tc>
          <w:tcPr>
            <w:tcW w:w="3154" w:type="dxa"/>
            <w:shd w:val="clear" w:color="auto" w:fill="auto"/>
          </w:tcPr>
          <w:p w14:paraId="6A66B61E" w14:textId="3914A239" w:rsidR="00786EED" w:rsidRPr="001B6135" w:rsidRDefault="00786EED" w:rsidP="001B6135">
            <w:pPr>
              <w:spacing w:line="240" w:lineRule="auto"/>
              <w:rPr>
                <w:rFonts w:asciiTheme="majorBidi" w:hAnsiTheme="majorBidi" w:cstheme="majorBidi"/>
                <w:sz w:val="28"/>
                <w:szCs w:val="28"/>
                <w:cs/>
              </w:rPr>
            </w:pPr>
            <w:r w:rsidRPr="001B6135">
              <w:rPr>
                <w:rFonts w:asciiTheme="majorBidi" w:hAnsiTheme="majorBidi" w:cstheme="majorBidi"/>
                <w:sz w:val="28"/>
                <w:szCs w:val="28"/>
              </w:rPr>
              <w:t>Present value of lease liabilities</w:t>
            </w:r>
          </w:p>
        </w:tc>
        <w:tc>
          <w:tcPr>
            <w:tcW w:w="1478" w:type="dxa"/>
            <w:tcBorders>
              <w:top w:val="single" w:sz="4" w:space="0" w:color="auto"/>
              <w:bottom w:val="double" w:sz="4" w:space="0" w:color="auto"/>
            </w:tcBorders>
            <w:shd w:val="clear" w:color="auto" w:fill="auto"/>
            <w:vAlign w:val="bottom"/>
          </w:tcPr>
          <w:p w14:paraId="01658B0C" w14:textId="478D513C"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22,381,404</w:t>
            </w:r>
          </w:p>
        </w:tc>
        <w:tc>
          <w:tcPr>
            <w:tcW w:w="144" w:type="dxa"/>
            <w:shd w:val="clear" w:color="auto" w:fill="auto"/>
          </w:tcPr>
          <w:p w14:paraId="2F93FF49" w14:textId="77777777" w:rsidR="00786EED" w:rsidRPr="001B6135" w:rsidRDefault="00786EED" w:rsidP="001B6135">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5BB568A3" w14:textId="1F55EEB2"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22,652,297</w:t>
            </w:r>
          </w:p>
        </w:tc>
        <w:tc>
          <w:tcPr>
            <w:tcW w:w="144" w:type="dxa"/>
            <w:shd w:val="clear" w:color="auto" w:fill="auto"/>
          </w:tcPr>
          <w:p w14:paraId="597C27BE" w14:textId="77777777" w:rsidR="00786EED" w:rsidRPr="001B6135" w:rsidRDefault="00786EED" w:rsidP="001B6135">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0B0D8330" w14:textId="6E498F30"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9,419,157</w:t>
            </w:r>
          </w:p>
        </w:tc>
        <w:tc>
          <w:tcPr>
            <w:tcW w:w="144" w:type="dxa"/>
            <w:shd w:val="clear" w:color="auto" w:fill="auto"/>
          </w:tcPr>
          <w:p w14:paraId="206E6FC7" w14:textId="77777777" w:rsidR="00786EED" w:rsidRPr="001B6135" w:rsidRDefault="00786EED" w:rsidP="001B6135">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7C2E6A1" w14:textId="04750307"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11,937,523</w:t>
            </w:r>
          </w:p>
        </w:tc>
      </w:tr>
    </w:tbl>
    <w:p w14:paraId="62CEA256" w14:textId="77777777" w:rsidR="00685CA9" w:rsidRPr="001B6135" w:rsidRDefault="00685CA9" w:rsidP="001B6135">
      <w:pPr>
        <w:pStyle w:val="af3"/>
        <w:tabs>
          <w:tab w:val="left" w:pos="630"/>
        </w:tabs>
        <w:spacing w:after="20"/>
        <w:ind w:left="360"/>
        <w:jc w:val="thaiDistribute"/>
        <w:rPr>
          <w:rFonts w:asciiTheme="majorBidi" w:hAnsiTheme="majorBidi" w:cstheme="majorBidi"/>
          <w:spacing w:val="-4"/>
          <w:sz w:val="28"/>
        </w:rPr>
      </w:pPr>
    </w:p>
    <w:p w14:paraId="4745DBAB" w14:textId="05EA1B41" w:rsidR="00685CA9" w:rsidRPr="001B6135" w:rsidRDefault="00685CA9" w:rsidP="001B6135">
      <w:pPr>
        <w:pStyle w:val="af3"/>
        <w:tabs>
          <w:tab w:val="left" w:pos="630"/>
        </w:tabs>
        <w:spacing w:after="20"/>
        <w:ind w:left="360"/>
        <w:jc w:val="thaiDistribute"/>
        <w:rPr>
          <w:rFonts w:asciiTheme="majorBidi" w:hAnsiTheme="majorBidi" w:cstheme="majorBidi"/>
          <w:spacing w:val="-4"/>
          <w:sz w:val="28"/>
        </w:rPr>
      </w:pPr>
    </w:p>
    <w:p w14:paraId="01243FB8" w14:textId="77777777" w:rsidR="00CE5A37" w:rsidRPr="001B6135" w:rsidRDefault="00CE5A37" w:rsidP="001B6135">
      <w:pPr>
        <w:pStyle w:val="af3"/>
        <w:tabs>
          <w:tab w:val="left" w:pos="630"/>
        </w:tabs>
        <w:spacing w:after="20"/>
        <w:ind w:left="360"/>
        <w:jc w:val="thaiDistribute"/>
        <w:rPr>
          <w:rFonts w:asciiTheme="majorBidi" w:hAnsiTheme="majorBidi" w:cstheme="majorBidi"/>
          <w:spacing w:val="-4"/>
          <w:sz w:val="28"/>
        </w:rPr>
      </w:pPr>
    </w:p>
    <w:p w14:paraId="0F1A0BDE" w14:textId="1823E664" w:rsidR="00245955" w:rsidRPr="001B6135" w:rsidRDefault="005C3B45"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DEBENTURES</w:t>
      </w:r>
    </w:p>
    <w:p w14:paraId="1D991ADC" w14:textId="7FA9E15C" w:rsidR="00CA141D" w:rsidRPr="001B6135" w:rsidRDefault="00C34B12" w:rsidP="001B6135">
      <w:pPr>
        <w:pStyle w:val="af"/>
        <w:tabs>
          <w:tab w:val="left" w:pos="1080"/>
          <w:tab w:val="left" w:pos="1620"/>
        </w:tabs>
        <w:autoSpaceDE/>
        <w:autoSpaceDN/>
        <w:spacing w:before="0" w:after="120"/>
        <w:ind w:left="434" w:right="0" w:firstLine="0"/>
        <w:jc w:val="thaiDistribute"/>
        <w:rPr>
          <w:rFonts w:asciiTheme="majorBidi" w:hAnsiTheme="majorBidi" w:cstheme="majorBidi"/>
          <w:color w:val="000000"/>
        </w:rPr>
      </w:pPr>
      <w:r w:rsidRPr="001B6135">
        <w:rPr>
          <w:rFonts w:asciiTheme="majorBidi" w:hAnsiTheme="majorBidi" w:cstheme="majorBidi"/>
          <w:color w:val="000000"/>
        </w:rPr>
        <w:t xml:space="preserve">As </w:t>
      </w:r>
      <w:r w:rsidR="00FB77F3" w:rsidRPr="001B6135">
        <w:rPr>
          <w:rFonts w:asciiTheme="majorBidi" w:hAnsiTheme="majorBidi" w:cstheme="majorBidi"/>
          <w:color w:val="000000"/>
        </w:rPr>
        <w:t xml:space="preserve">at </w:t>
      </w:r>
      <w:r w:rsidR="00BD391B" w:rsidRPr="001B6135">
        <w:rPr>
          <w:rFonts w:asciiTheme="majorBidi" w:hAnsiTheme="majorBidi" w:cstheme="majorBidi"/>
          <w:color w:val="000000"/>
        </w:rPr>
        <w:t>December 31, 2021</w:t>
      </w:r>
      <w:r w:rsidR="00FB77F3" w:rsidRPr="001B6135">
        <w:rPr>
          <w:rFonts w:asciiTheme="majorBidi" w:hAnsiTheme="majorBidi" w:cstheme="majorBidi"/>
          <w:color w:val="000000"/>
        </w:rPr>
        <w:t xml:space="preserve"> and</w:t>
      </w:r>
      <w:r w:rsidRPr="001B6135">
        <w:rPr>
          <w:rFonts w:asciiTheme="majorBidi" w:hAnsiTheme="majorBidi" w:cstheme="majorBidi"/>
          <w:color w:val="000000"/>
        </w:rPr>
        <w:t xml:space="preserve"> </w:t>
      </w:r>
      <w:r w:rsidR="00017A7C" w:rsidRPr="001B6135">
        <w:rPr>
          <w:rFonts w:asciiTheme="majorBidi" w:hAnsiTheme="majorBidi" w:cstheme="majorBidi"/>
          <w:color w:val="000000"/>
        </w:rPr>
        <w:t>2020</w:t>
      </w:r>
      <w:r w:rsidRPr="001B6135">
        <w:rPr>
          <w:rFonts w:asciiTheme="majorBidi" w:hAnsiTheme="majorBidi"/>
          <w:color w:val="000000"/>
          <w:cs/>
        </w:rPr>
        <w:t xml:space="preserve"> </w:t>
      </w:r>
      <w:r w:rsidRPr="001B6135">
        <w:rPr>
          <w:rFonts w:asciiTheme="majorBidi" w:hAnsiTheme="majorBidi" w:cstheme="majorBidi"/>
          <w:color w:val="000000"/>
        </w:rPr>
        <w:t>consist of:</w:t>
      </w:r>
    </w:p>
    <w:tbl>
      <w:tblPr>
        <w:tblW w:w="9015" w:type="dxa"/>
        <w:tblInd w:w="472" w:type="dxa"/>
        <w:tblLayout w:type="fixed"/>
        <w:tblLook w:val="04A0" w:firstRow="1" w:lastRow="0" w:firstColumn="1" w:lastColumn="0" w:noHBand="0" w:noVBand="1"/>
      </w:tblPr>
      <w:tblGrid>
        <w:gridCol w:w="5306"/>
        <w:gridCol w:w="321"/>
        <w:gridCol w:w="1614"/>
        <w:gridCol w:w="164"/>
        <w:gridCol w:w="1610"/>
      </w:tblGrid>
      <w:tr w:rsidR="00CD5D6E" w:rsidRPr="001B6135" w14:paraId="5A09569F" w14:textId="77777777" w:rsidTr="00CD5D6E">
        <w:tc>
          <w:tcPr>
            <w:tcW w:w="5306" w:type="dxa"/>
            <w:shd w:val="clear" w:color="auto" w:fill="auto"/>
          </w:tcPr>
          <w:p w14:paraId="0849D8C2" w14:textId="77777777" w:rsidR="00CD5D6E" w:rsidRPr="001B6135" w:rsidRDefault="00CD5D6E" w:rsidP="001B6135">
            <w:pPr>
              <w:tabs>
                <w:tab w:val="right" w:pos="8100"/>
              </w:tabs>
              <w:overflowPunct w:val="0"/>
              <w:adjustRightInd w:val="0"/>
              <w:spacing w:line="360" w:lineRule="exact"/>
              <w:jc w:val="right"/>
              <w:rPr>
                <w:rFonts w:asciiTheme="majorBidi" w:hAnsiTheme="majorBidi" w:cstheme="majorBidi"/>
                <w:sz w:val="28"/>
                <w:szCs w:val="28"/>
              </w:rPr>
            </w:pPr>
          </w:p>
        </w:tc>
        <w:tc>
          <w:tcPr>
            <w:tcW w:w="321" w:type="dxa"/>
          </w:tcPr>
          <w:p w14:paraId="140D3BC8" w14:textId="77777777" w:rsidR="00CD5D6E" w:rsidRPr="001B6135" w:rsidRDefault="00CD5D6E" w:rsidP="001B6135">
            <w:pPr>
              <w:tabs>
                <w:tab w:val="right" w:pos="8100"/>
              </w:tabs>
              <w:overflowPunct w:val="0"/>
              <w:adjustRightInd w:val="0"/>
              <w:spacing w:line="360" w:lineRule="exact"/>
              <w:jc w:val="right"/>
              <w:rPr>
                <w:rFonts w:asciiTheme="majorBidi" w:hAnsiTheme="majorBidi" w:cstheme="majorBidi"/>
                <w:sz w:val="28"/>
                <w:szCs w:val="28"/>
              </w:rPr>
            </w:pPr>
          </w:p>
        </w:tc>
        <w:tc>
          <w:tcPr>
            <w:tcW w:w="3388" w:type="dxa"/>
            <w:gridSpan w:val="3"/>
          </w:tcPr>
          <w:p w14:paraId="5ABB2F10" w14:textId="567E1219" w:rsidR="00CD5D6E" w:rsidRPr="001B6135" w:rsidRDefault="00CD5D6E" w:rsidP="001B6135">
            <w:pPr>
              <w:tabs>
                <w:tab w:val="right" w:pos="8100"/>
              </w:tabs>
              <w:overflowPunct w:val="0"/>
              <w:adjustRightInd w:val="0"/>
              <w:spacing w:line="360" w:lineRule="exact"/>
              <w:jc w:val="right"/>
              <w:rPr>
                <w:rFonts w:asciiTheme="majorBidi" w:hAnsiTheme="majorBidi" w:cstheme="majorBidi"/>
                <w:sz w:val="28"/>
                <w:szCs w:val="28"/>
              </w:rPr>
            </w:pPr>
            <w:r w:rsidRPr="001B6135">
              <w:rPr>
                <w:rFonts w:ascii="Angsana New" w:hAnsi="Angsana New"/>
                <w:sz w:val="28"/>
                <w:szCs w:val="28"/>
                <w:cs/>
              </w:rPr>
              <w:t>(</w:t>
            </w:r>
            <w:r w:rsidRPr="001B6135">
              <w:rPr>
                <w:rFonts w:ascii="Angsana New" w:hAnsi="Angsana New"/>
                <w:sz w:val="28"/>
                <w:szCs w:val="28"/>
              </w:rPr>
              <w:t>Unit : Baht)</w:t>
            </w:r>
          </w:p>
        </w:tc>
      </w:tr>
      <w:tr w:rsidR="00CD5D6E" w:rsidRPr="001B6135" w14:paraId="11DE9099" w14:textId="77777777" w:rsidTr="00CD5D6E">
        <w:tblPrEx>
          <w:tblCellMar>
            <w:left w:w="72" w:type="dxa"/>
            <w:right w:w="72" w:type="dxa"/>
          </w:tblCellMar>
          <w:tblLook w:val="00A0" w:firstRow="1" w:lastRow="0" w:firstColumn="1" w:lastColumn="0" w:noHBand="0" w:noVBand="0"/>
        </w:tblPrEx>
        <w:trPr>
          <w:tblHeader/>
        </w:trPr>
        <w:tc>
          <w:tcPr>
            <w:tcW w:w="5306" w:type="dxa"/>
          </w:tcPr>
          <w:p w14:paraId="334CFB7D" w14:textId="77777777" w:rsidR="00CD5D6E" w:rsidRPr="001B6135" w:rsidRDefault="00CD5D6E" w:rsidP="001B6135">
            <w:pPr>
              <w:spacing w:line="360" w:lineRule="exact"/>
              <w:ind w:left="-27" w:right="-108"/>
              <w:jc w:val="thaiDistribute"/>
              <w:rPr>
                <w:rFonts w:asciiTheme="majorBidi" w:hAnsiTheme="majorBidi" w:cstheme="majorBidi"/>
                <w:sz w:val="28"/>
                <w:szCs w:val="28"/>
              </w:rPr>
            </w:pPr>
          </w:p>
        </w:tc>
        <w:tc>
          <w:tcPr>
            <w:tcW w:w="321" w:type="dxa"/>
          </w:tcPr>
          <w:p w14:paraId="2B58A934" w14:textId="77777777" w:rsidR="00CD5D6E" w:rsidRPr="001B6135" w:rsidRDefault="00CD5D6E" w:rsidP="001B6135">
            <w:pPr>
              <w:spacing w:line="360" w:lineRule="exact"/>
              <w:ind w:left="-57" w:right="-57"/>
              <w:jc w:val="center"/>
              <w:rPr>
                <w:rFonts w:asciiTheme="majorBidi" w:hAnsiTheme="majorBidi" w:cstheme="majorBidi"/>
                <w:sz w:val="28"/>
                <w:szCs w:val="28"/>
                <w:cs/>
              </w:rPr>
            </w:pPr>
          </w:p>
        </w:tc>
        <w:tc>
          <w:tcPr>
            <w:tcW w:w="3388" w:type="dxa"/>
            <w:gridSpan w:val="3"/>
            <w:tcBorders>
              <w:top w:val="single" w:sz="4" w:space="0" w:color="auto"/>
              <w:bottom w:val="single" w:sz="4" w:space="0" w:color="auto"/>
            </w:tcBorders>
          </w:tcPr>
          <w:p w14:paraId="035FEB9D" w14:textId="0D1DED2F" w:rsidR="00CD5D6E" w:rsidRPr="001B6135" w:rsidRDefault="00CD5D6E" w:rsidP="001B6135">
            <w:pPr>
              <w:spacing w:line="360" w:lineRule="exact"/>
              <w:ind w:left="-57" w:right="-57"/>
              <w:jc w:val="center"/>
              <w:rPr>
                <w:rFonts w:asciiTheme="majorBidi" w:hAnsiTheme="majorBidi" w:cstheme="majorBidi"/>
                <w:spacing w:val="-6"/>
                <w:sz w:val="28"/>
                <w:szCs w:val="28"/>
                <w:cs/>
              </w:rPr>
            </w:pPr>
            <w:r w:rsidRPr="001B6135">
              <w:rPr>
                <w:rFonts w:asciiTheme="majorBidi" w:hAnsiTheme="majorBidi" w:cstheme="majorBidi"/>
                <w:sz w:val="28"/>
                <w:szCs w:val="28"/>
              </w:rPr>
              <w:t>Consolidated</w:t>
            </w:r>
            <w:r w:rsidRPr="001B6135">
              <w:rPr>
                <w:rFonts w:asciiTheme="majorBidi" w:hAnsiTheme="majorBidi" w:cstheme="majorBidi" w:hint="cs"/>
                <w:spacing w:val="-6"/>
                <w:sz w:val="28"/>
                <w:szCs w:val="28"/>
                <w:cs/>
              </w:rPr>
              <w:t xml:space="preserve"> / </w:t>
            </w:r>
            <w:r w:rsidRPr="001B6135">
              <w:rPr>
                <w:rFonts w:asciiTheme="majorBidi" w:hAnsiTheme="majorBidi" w:cstheme="majorBidi"/>
                <w:sz w:val="28"/>
                <w:szCs w:val="28"/>
              </w:rPr>
              <w:t>Separate</w:t>
            </w:r>
          </w:p>
        </w:tc>
      </w:tr>
      <w:tr w:rsidR="00CD5D6E" w:rsidRPr="001B6135" w14:paraId="35B423BC" w14:textId="77777777" w:rsidTr="00CD5D6E">
        <w:tblPrEx>
          <w:tblCellMar>
            <w:left w:w="72" w:type="dxa"/>
            <w:right w:w="72" w:type="dxa"/>
          </w:tblCellMar>
          <w:tblLook w:val="00A0" w:firstRow="1" w:lastRow="0" w:firstColumn="1" w:lastColumn="0" w:noHBand="0" w:noVBand="0"/>
        </w:tblPrEx>
        <w:trPr>
          <w:tblHeader/>
        </w:trPr>
        <w:tc>
          <w:tcPr>
            <w:tcW w:w="5306" w:type="dxa"/>
          </w:tcPr>
          <w:p w14:paraId="225DF7A7" w14:textId="77777777" w:rsidR="00CD5D6E" w:rsidRPr="001B6135" w:rsidRDefault="00CD5D6E" w:rsidP="001B6135">
            <w:pPr>
              <w:spacing w:line="360" w:lineRule="exact"/>
              <w:ind w:left="-27" w:right="-108"/>
              <w:jc w:val="thaiDistribute"/>
              <w:rPr>
                <w:rFonts w:asciiTheme="majorBidi" w:hAnsiTheme="majorBidi" w:cstheme="majorBidi"/>
                <w:sz w:val="28"/>
                <w:szCs w:val="28"/>
              </w:rPr>
            </w:pPr>
          </w:p>
        </w:tc>
        <w:tc>
          <w:tcPr>
            <w:tcW w:w="321" w:type="dxa"/>
          </w:tcPr>
          <w:p w14:paraId="09F292BE" w14:textId="77777777" w:rsidR="00CD5D6E" w:rsidRPr="001B6135" w:rsidRDefault="00CD5D6E" w:rsidP="001B6135">
            <w:pPr>
              <w:spacing w:line="360" w:lineRule="exact"/>
              <w:ind w:left="-57" w:right="-57"/>
              <w:jc w:val="center"/>
              <w:rPr>
                <w:rFonts w:asciiTheme="majorBidi" w:hAnsiTheme="majorBidi" w:cstheme="majorBidi"/>
                <w:sz w:val="28"/>
                <w:szCs w:val="28"/>
              </w:rPr>
            </w:pPr>
          </w:p>
        </w:tc>
        <w:tc>
          <w:tcPr>
            <w:tcW w:w="1614" w:type="dxa"/>
            <w:tcBorders>
              <w:bottom w:val="single" w:sz="4" w:space="0" w:color="auto"/>
            </w:tcBorders>
          </w:tcPr>
          <w:p w14:paraId="39F44B08" w14:textId="10FCF33A" w:rsidR="00CD5D6E" w:rsidRPr="001B6135" w:rsidRDefault="00CD5D6E" w:rsidP="001B6135">
            <w:pPr>
              <w:spacing w:line="360" w:lineRule="exact"/>
              <w:ind w:left="-57" w:right="-57"/>
              <w:jc w:val="center"/>
              <w:rPr>
                <w:rFonts w:asciiTheme="majorBidi" w:hAnsiTheme="majorBidi" w:cstheme="majorBidi"/>
                <w:snapToGrid w:val="0"/>
                <w:sz w:val="28"/>
                <w:szCs w:val="28"/>
                <w:lang w:eastAsia="th-TH"/>
              </w:rPr>
            </w:pPr>
            <w:r w:rsidRPr="001B6135">
              <w:rPr>
                <w:rFonts w:asciiTheme="majorBidi" w:hAnsiTheme="majorBidi" w:cstheme="majorBidi"/>
                <w:spacing w:val="-6"/>
                <w:sz w:val="28"/>
                <w:szCs w:val="28"/>
              </w:rPr>
              <w:t>December</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br/>
              <w:t>31, 2021</w:t>
            </w:r>
          </w:p>
        </w:tc>
        <w:tc>
          <w:tcPr>
            <w:tcW w:w="164" w:type="dxa"/>
          </w:tcPr>
          <w:p w14:paraId="6BEF3ABC" w14:textId="77777777" w:rsidR="00CD5D6E" w:rsidRPr="001B6135" w:rsidRDefault="00CD5D6E" w:rsidP="001B6135">
            <w:pPr>
              <w:spacing w:line="360" w:lineRule="exact"/>
              <w:ind w:left="-57" w:right="-57"/>
              <w:jc w:val="center"/>
              <w:rPr>
                <w:rFonts w:asciiTheme="majorBidi" w:hAnsiTheme="majorBidi" w:cstheme="majorBidi"/>
                <w:snapToGrid w:val="0"/>
                <w:sz w:val="28"/>
                <w:szCs w:val="28"/>
                <w:lang w:eastAsia="th-TH"/>
              </w:rPr>
            </w:pPr>
          </w:p>
        </w:tc>
        <w:tc>
          <w:tcPr>
            <w:tcW w:w="1610" w:type="dxa"/>
            <w:tcBorders>
              <w:bottom w:val="single" w:sz="4" w:space="0" w:color="auto"/>
            </w:tcBorders>
          </w:tcPr>
          <w:p w14:paraId="53AD2D6A" w14:textId="0B2D8792" w:rsidR="00CD5D6E" w:rsidRPr="001B6135" w:rsidRDefault="00CD5D6E" w:rsidP="001B6135">
            <w:pPr>
              <w:spacing w:line="360" w:lineRule="exact"/>
              <w:ind w:left="-57" w:right="-57"/>
              <w:jc w:val="center"/>
              <w:rPr>
                <w:rFonts w:asciiTheme="majorBidi" w:hAnsiTheme="majorBidi" w:cstheme="majorBidi"/>
                <w:sz w:val="28"/>
                <w:szCs w:val="28"/>
              </w:rPr>
            </w:pPr>
            <w:r w:rsidRPr="001B6135">
              <w:rPr>
                <w:rFonts w:asciiTheme="majorBidi" w:hAnsiTheme="majorBidi" w:cstheme="majorBidi"/>
                <w:spacing w:val="-6"/>
                <w:sz w:val="28"/>
                <w:szCs w:val="28"/>
              </w:rPr>
              <w:t>December</w:t>
            </w:r>
            <w:r w:rsidRPr="001B6135">
              <w:rPr>
                <w:rFonts w:asciiTheme="majorBidi" w:hAnsiTheme="majorBidi" w:cstheme="majorBidi"/>
                <w:spacing w:val="-6"/>
                <w:sz w:val="28"/>
                <w:szCs w:val="28"/>
                <w:cs/>
              </w:rPr>
              <w:t xml:space="preserve"> </w:t>
            </w:r>
            <w:r w:rsidRPr="001B6135">
              <w:rPr>
                <w:rFonts w:asciiTheme="majorBidi" w:hAnsiTheme="majorBidi" w:cstheme="majorBidi"/>
                <w:spacing w:val="-6"/>
                <w:sz w:val="28"/>
                <w:szCs w:val="28"/>
              </w:rPr>
              <w:br/>
              <w:t>31, 2020</w:t>
            </w:r>
          </w:p>
        </w:tc>
      </w:tr>
      <w:tr w:rsidR="00786EED" w:rsidRPr="001B6135" w14:paraId="0E8E8B99" w14:textId="77777777" w:rsidTr="00CD5D6E">
        <w:tblPrEx>
          <w:tblCellMar>
            <w:left w:w="72" w:type="dxa"/>
            <w:right w:w="72" w:type="dxa"/>
          </w:tblCellMar>
          <w:tblLook w:val="00A0" w:firstRow="1" w:lastRow="0" w:firstColumn="1" w:lastColumn="0" w:noHBand="0" w:noVBand="0"/>
        </w:tblPrEx>
        <w:tc>
          <w:tcPr>
            <w:tcW w:w="5306" w:type="dxa"/>
            <w:vAlign w:val="center"/>
          </w:tcPr>
          <w:p w14:paraId="5ACBB02C" w14:textId="2CE5DA5B" w:rsidR="00786EED" w:rsidRPr="001B6135" w:rsidRDefault="00786EED" w:rsidP="001B6135">
            <w:pPr>
              <w:spacing w:line="360" w:lineRule="exact"/>
              <w:rPr>
                <w:rFonts w:asciiTheme="majorBidi" w:hAnsiTheme="majorBidi" w:cstheme="majorBidi"/>
                <w:sz w:val="28"/>
                <w:szCs w:val="28"/>
                <w:cs/>
              </w:rPr>
            </w:pPr>
            <w:r w:rsidRPr="001B6135">
              <w:rPr>
                <w:rFonts w:asciiTheme="majorBidi" w:hAnsiTheme="majorBidi" w:cstheme="majorBidi"/>
                <w:sz w:val="28"/>
                <w:szCs w:val="28"/>
              </w:rPr>
              <w:t>Debentures</w:t>
            </w:r>
          </w:p>
        </w:tc>
        <w:tc>
          <w:tcPr>
            <w:tcW w:w="321" w:type="dxa"/>
          </w:tcPr>
          <w:p w14:paraId="53326FC2" w14:textId="77777777" w:rsidR="00786EED" w:rsidRPr="001B6135" w:rsidRDefault="00786EED" w:rsidP="001B6135">
            <w:pPr>
              <w:spacing w:line="360" w:lineRule="exact"/>
              <w:jc w:val="right"/>
              <w:rPr>
                <w:rFonts w:asciiTheme="majorBidi" w:hAnsiTheme="majorBidi" w:cstheme="majorBidi"/>
                <w:sz w:val="28"/>
                <w:szCs w:val="28"/>
              </w:rPr>
            </w:pPr>
          </w:p>
        </w:tc>
        <w:tc>
          <w:tcPr>
            <w:tcW w:w="1614" w:type="dxa"/>
            <w:tcBorders>
              <w:top w:val="single" w:sz="4" w:space="0" w:color="auto"/>
            </w:tcBorders>
          </w:tcPr>
          <w:p w14:paraId="50F65545" w14:textId="1F424BDF"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135,000,000</w:t>
            </w:r>
          </w:p>
        </w:tc>
        <w:tc>
          <w:tcPr>
            <w:tcW w:w="164" w:type="dxa"/>
          </w:tcPr>
          <w:p w14:paraId="15321235" w14:textId="77777777" w:rsidR="00786EED" w:rsidRPr="001B6135" w:rsidRDefault="00786EED" w:rsidP="001B6135">
            <w:pPr>
              <w:spacing w:line="360" w:lineRule="exact"/>
              <w:jc w:val="right"/>
              <w:rPr>
                <w:rFonts w:asciiTheme="majorBidi" w:hAnsiTheme="majorBidi" w:cstheme="majorBidi"/>
                <w:sz w:val="28"/>
                <w:szCs w:val="28"/>
              </w:rPr>
            </w:pPr>
          </w:p>
        </w:tc>
        <w:tc>
          <w:tcPr>
            <w:tcW w:w="1610" w:type="dxa"/>
          </w:tcPr>
          <w:p w14:paraId="3CF14270" w14:textId="44D4752D"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135,000,000</w:t>
            </w:r>
          </w:p>
        </w:tc>
      </w:tr>
      <w:tr w:rsidR="00786EED" w:rsidRPr="001B6135" w14:paraId="34C23E65" w14:textId="77777777" w:rsidTr="00CD5D6E">
        <w:tblPrEx>
          <w:tblCellMar>
            <w:left w:w="72" w:type="dxa"/>
            <w:right w:w="72" w:type="dxa"/>
          </w:tblCellMar>
          <w:tblLook w:val="00A0" w:firstRow="1" w:lastRow="0" w:firstColumn="1" w:lastColumn="0" w:noHBand="0" w:noVBand="0"/>
        </w:tblPrEx>
        <w:tc>
          <w:tcPr>
            <w:tcW w:w="5306" w:type="dxa"/>
          </w:tcPr>
          <w:p w14:paraId="0D8E15F2" w14:textId="7916B0F1" w:rsidR="00786EED" w:rsidRPr="001B6135" w:rsidRDefault="00786EED" w:rsidP="001B6135">
            <w:pPr>
              <w:spacing w:line="360" w:lineRule="exact"/>
              <w:rPr>
                <w:rFonts w:asciiTheme="majorBidi" w:hAnsiTheme="majorBidi" w:cstheme="majorBidi"/>
                <w:sz w:val="28"/>
                <w:szCs w:val="28"/>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Deferred arrangement fee for debentures</w:t>
            </w:r>
          </w:p>
        </w:tc>
        <w:tc>
          <w:tcPr>
            <w:tcW w:w="321" w:type="dxa"/>
          </w:tcPr>
          <w:p w14:paraId="1EECA295" w14:textId="77777777" w:rsidR="00786EED" w:rsidRPr="001B6135" w:rsidRDefault="00786EED" w:rsidP="001B6135">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7725F469" w14:textId="0B4EE877"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(634,828)</w:t>
            </w:r>
          </w:p>
        </w:tc>
        <w:tc>
          <w:tcPr>
            <w:tcW w:w="164" w:type="dxa"/>
          </w:tcPr>
          <w:p w14:paraId="061E4886" w14:textId="77777777" w:rsidR="00786EED" w:rsidRPr="001B6135" w:rsidRDefault="00786EED" w:rsidP="001B6135">
            <w:pPr>
              <w:spacing w:line="360" w:lineRule="exact"/>
              <w:jc w:val="right"/>
              <w:rPr>
                <w:rFonts w:asciiTheme="majorBidi" w:hAnsiTheme="majorBidi" w:cstheme="majorBidi"/>
                <w:sz w:val="28"/>
                <w:szCs w:val="28"/>
              </w:rPr>
            </w:pPr>
          </w:p>
        </w:tc>
        <w:tc>
          <w:tcPr>
            <w:tcW w:w="1610" w:type="dxa"/>
            <w:tcBorders>
              <w:bottom w:val="single" w:sz="4" w:space="0" w:color="auto"/>
            </w:tcBorders>
          </w:tcPr>
          <w:p w14:paraId="52D0F134" w14:textId="379D2213"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(1,630,322)</w:t>
            </w:r>
          </w:p>
        </w:tc>
      </w:tr>
      <w:tr w:rsidR="00786EED" w:rsidRPr="001B6135" w14:paraId="360BC49D" w14:textId="77777777" w:rsidTr="00CD5D6E">
        <w:tblPrEx>
          <w:tblCellMar>
            <w:left w:w="72" w:type="dxa"/>
            <w:right w:w="72" w:type="dxa"/>
          </w:tblCellMar>
          <w:tblLook w:val="00A0" w:firstRow="1" w:lastRow="0" w:firstColumn="1" w:lastColumn="0" w:noHBand="0" w:noVBand="0"/>
        </w:tblPrEx>
        <w:tc>
          <w:tcPr>
            <w:tcW w:w="5306" w:type="dxa"/>
          </w:tcPr>
          <w:p w14:paraId="1AE06EC0" w14:textId="675D6A50" w:rsidR="00786EED" w:rsidRPr="001B6135" w:rsidRDefault="00786EED" w:rsidP="001B6135">
            <w:pPr>
              <w:spacing w:line="360" w:lineRule="exact"/>
              <w:rPr>
                <w:rFonts w:asciiTheme="majorBidi" w:hAnsiTheme="majorBidi" w:cstheme="majorBidi"/>
                <w:sz w:val="28"/>
                <w:szCs w:val="28"/>
              </w:rPr>
            </w:pPr>
            <w:r w:rsidRPr="001B6135">
              <w:rPr>
                <w:rFonts w:asciiTheme="majorBidi" w:hAnsiTheme="majorBidi" w:cstheme="majorBidi"/>
                <w:sz w:val="28"/>
                <w:szCs w:val="28"/>
              </w:rPr>
              <w:t>Debentures – net of arrangement fee</w:t>
            </w:r>
          </w:p>
        </w:tc>
        <w:tc>
          <w:tcPr>
            <w:tcW w:w="321" w:type="dxa"/>
          </w:tcPr>
          <w:p w14:paraId="2F058F39" w14:textId="77777777" w:rsidR="00786EED" w:rsidRPr="001B6135" w:rsidRDefault="00786EED" w:rsidP="001B6135">
            <w:pPr>
              <w:spacing w:line="360" w:lineRule="exact"/>
              <w:jc w:val="right"/>
              <w:rPr>
                <w:rFonts w:asciiTheme="majorBidi" w:hAnsiTheme="majorBidi" w:cstheme="majorBidi"/>
                <w:sz w:val="28"/>
                <w:szCs w:val="28"/>
              </w:rPr>
            </w:pPr>
          </w:p>
        </w:tc>
        <w:tc>
          <w:tcPr>
            <w:tcW w:w="1614" w:type="dxa"/>
            <w:tcBorders>
              <w:top w:val="single" w:sz="4" w:space="0" w:color="auto"/>
            </w:tcBorders>
          </w:tcPr>
          <w:p w14:paraId="03543E86" w14:textId="4C0B05FE"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136,364,172</w:t>
            </w:r>
          </w:p>
        </w:tc>
        <w:tc>
          <w:tcPr>
            <w:tcW w:w="164" w:type="dxa"/>
          </w:tcPr>
          <w:p w14:paraId="51EF52BA" w14:textId="77777777" w:rsidR="00786EED" w:rsidRPr="001B6135" w:rsidRDefault="00786EED" w:rsidP="001B6135">
            <w:pPr>
              <w:spacing w:line="360" w:lineRule="exact"/>
              <w:jc w:val="right"/>
              <w:rPr>
                <w:rFonts w:asciiTheme="majorBidi" w:hAnsiTheme="majorBidi" w:cstheme="majorBidi"/>
                <w:sz w:val="28"/>
                <w:szCs w:val="28"/>
              </w:rPr>
            </w:pPr>
          </w:p>
        </w:tc>
        <w:tc>
          <w:tcPr>
            <w:tcW w:w="1610" w:type="dxa"/>
            <w:tcBorders>
              <w:top w:val="single" w:sz="4" w:space="0" w:color="auto"/>
            </w:tcBorders>
          </w:tcPr>
          <w:p w14:paraId="65457E51" w14:textId="1D8D1A3E"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133,369,678</w:t>
            </w:r>
          </w:p>
        </w:tc>
      </w:tr>
      <w:tr w:rsidR="00786EED" w:rsidRPr="001B6135" w14:paraId="4EBBEC9C" w14:textId="77777777" w:rsidTr="00CD5D6E">
        <w:tblPrEx>
          <w:tblCellMar>
            <w:left w:w="72" w:type="dxa"/>
            <w:right w:w="72" w:type="dxa"/>
          </w:tblCellMar>
          <w:tblLook w:val="00A0" w:firstRow="1" w:lastRow="0" w:firstColumn="1" w:lastColumn="0" w:noHBand="0" w:noVBand="0"/>
        </w:tblPrEx>
        <w:tc>
          <w:tcPr>
            <w:tcW w:w="5306" w:type="dxa"/>
          </w:tcPr>
          <w:p w14:paraId="7C82970B" w14:textId="59C9D99F" w:rsidR="00786EED" w:rsidRPr="001B6135" w:rsidRDefault="00786EED" w:rsidP="001B6135">
            <w:pPr>
              <w:spacing w:line="360" w:lineRule="exact"/>
              <w:rPr>
                <w:rFonts w:asciiTheme="majorBidi" w:hAnsiTheme="majorBidi" w:cstheme="majorBidi"/>
                <w:spacing w:val="-4"/>
                <w:sz w:val="28"/>
                <w:szCs w:val="28"/>
                <w:cs/>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Portion due within one year</w:t>
            </w:r>
          </w:p>
        </w:tc>
        <w:tc>
          <w:tcPr>
            <w:tcW w:w="321" w:type="dxa"/>
          </w:tcPr>
          <w:p w14:paraId="38E9834C" w14:textId="77777777" w:rsidR="00786EED" w:rsidRPr="001B6135" w:rsidRDefault="00786EED" w:rsidP="001B6135">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715ECFA6" w14:textId="0099098C"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(136,364,172)</w:t>
            </w:r>
          </w:p>
        </w:tc>
        <w:tc>
          <w:tcPr>
            <w:tcW w:w="164" w:type="dxa"/>
          </w:tcPr>
          <w:p w14:paraId="5D5119B9" w14:textId="77777777" w:rsidR="00786EED" w:rsidRPr="001B6135" w:rsidRDefault="00786EED" w:rsidP="001B6135">
            <w:pPr>
              <w:spacing w:line="360" w:lineRule="exact"/>
              <w:jc w:val="right"/>
              <w:rPr>
                <w:rFonts w:asciiTheme="majorBidi" w:hAnsiTheme="majorBidi" w:cstheme="majorBidi"/>
                <w:sz w:val="28"/>
                <w:szCs w:val="28"/>
              </w:rPr>
            </w:pPr>
          </w:p>
        </w:tc>
        <w:tc>
          <w:tcPr>
            <w:tcW w:w="1610" w:type="dxa"/>
          </w:tcPr>
          <w:p w14:paraId="0B54C951" w14:textId="2313639B"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(133,369,678)</w:t>
            </w:r>
          </w:p>
        </w:tc>
      </w:tr>
      <w:tr w:rsidR="00786EED" w:rsidRPr="001B6135" w14:paraId="7733FE23" w14:textId="77777777" w:rsidTr="00CD5D6E">
        <w:tblPrEx>
          <w:tblCellMar>
            <w:left w:w="72" w:type="dxa"/>
            <w:right w:w="72" w:type="dxa"/>
          </w:tblCellMar>
          <w:tblLook w:val="00A0" w:firstRow="1" w:lastRow="0" w:firstColumn="1" w:lastColumn="0" w:noHBand="0" w:noVBand="0"/>
        </w:tblPrEx>
        <w:tc>
          <w:tcPr>
            <w:tcW w:w="5306" w:type="dxa"/>
            <w:vAlign w:val="bottom"/>
          </w:tcPr>
          <w:p w14:paraId="1A7101C1" w14:textId="570E4602" w:rsidR="00786EED" w:rsidRPr="001B6135" w:rsidRDefault="00786EED" w:rsidP="001B6135">
            <w:pPr>
              <w:spacing w:line="360" w:lineRule="exact"/>
              <w:rPr>
                <w:rFonts w:asciiTheme="majorBidi" w:hAnsiTheme="majorBidi" w:cstheme="majorBidi"/>
                <w:spacing w:val="-4"/>
                <w:sz w:val="28"/>
                <w:szCs w:val="28"/>
              </w:rPr>
            </w:pPr>
            <w:r w:rsidRPr="001B6135">
              <w:rPr>
                <w:rFonts w:asciiTheme="majorBidi" w:hAnsiTheme="majorBidi" w:cstheme="majorBidi"/>
                <w:sz w:val="28"/>
                <w:szCs w:val="28"/>
              </w:rPr>
              <w:t>Debentures – net of current portion</w:t>
            </w:r>
          </w:p>
        </w:tc>
        <w:tc>
          <w:tcPr>
            <w:tcW w:w="321" w:type="dxa"/>
          </w:tcPr>
          <w:p w14:paraId="7C5CFDDC" w14:textId="77777777" w:rsidR="00786EED" w:rsidRPr="001B6135" w:rsidRDefault="00786EED" w:rsidP="001B6135">
            <w:pPr>
              <w:spacing w:line="360" w:lineRule="exact"/>
              <w:jc w:val="right"/>
              <w:rPr>
                <w:rFonts w:asciiTheme="majorBidi" w:hAnsiTheme="majorBidi" w:cstheme="majorBidi"/>
                <w:sz w:val="28"/>
                <w:szCs w:val="28"/>
              </w:rPr>
            </w:pPr>
          </w:p>
        </w:tc>
        <w:tc>
          <w:tcPr>
            <w:tcW w:w="1614" w:type="dxa"/>
            <w:tcBorders>
              <w:top w:val="single" w:sz="4" w:space="0" w:color="auto"/>
              <w:bottom w:val="double" w:sz="4" w:space="0" w:color="auto"/>
            </w:tcBorders>
          </w:tcPr>
          <w:p w14:paraId="1683DC55" w14:textId="043E4E8D"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64" w:type="dxa"/>
          </w:tcPr>
          <w:p w14:paraId="5BA862A6" w14:textId="77777777" w:rsidR="00786EED" w:rsidRPr="001B6135" w:rsidRDefault="00786EED" w:rsidP="001B6135">
            <w:pPr>
              <w:spacing w:line="360" w:lineRule="exact"/>
              <w:jc w:val="right"/>
              <w:rPr>
                <w:rFonts w:asciiTheme="majorBidi" w:hAnsiTheme="majorBidi" w:cstheme="majorBidi"/>
                <w:sz w:val="28"/>
                <w:szCs w:val="28"/>
              </w:rPr>
            </w:pPr>
          </w:p>
        </w:tc>
        <w:tc>
          <w:tcPr>
            <w:tcW w:w="1610" w:type="dxa"/>
            <w:tcBorders>
              <w:top w:val="single" w:sz="4" w:space="0" w:color="auto"/>
              <w:bottom w:val="double" w:sz="4" w:space="0" w:color="auto"/>
            </w:tcBorders>
          </w:tcPr>
          <w:p w14:paraId="65DD55DD" w14:textId="04A12D3A" w:rsidR="00786EED" w:rsidRPr="001B6135" w:rsidRDefault="00786EED" w:rsidP="001B6135">
            <w:pPr>
              <w:spacing w:line="360" w:lineRule="exact"/>
              <w:jc w:val="right"/>
              <w:rPr>
                <w:rFonts w:asciiTheme="majorBidi" w:hAnsiTheme="majorBidi" w:cstheme="majorBidi"/>
                <w:sz w:val="28"/>
                <w:szCs w:val="28"/>
              </w:rPr>
            </w:pPr>
            <w:r w:rsidRPr="001B6135">
              <w:rPr>
                <w:rFonts w:asciiTheme="majorBidi" w:hAnsiTheme="majorBidi" w:cstheme="majorBidi"/>
                <w:sz w:val="28"/>
                <w:szCs w:val="28"/>
              </w:rPr>
              <w:t>-</w:t>
            </w:r>
          </w:p>
        </w:tc>
      </w:tr>
    </w:tbl>
    <w:p w14:paraId="5AE358A0" w14:textId="606BDBD6" w:rsidR="00BF5A1D" w:rsidRPr="001B6135" w:rsidRDefault="00BF5A1D" w:rsidP="001B6135">
      <w:pPr>
        <w:pStyle w:val="af"/>
        <w:tabs>
          <w:tab w:val="left" w:pos="1080"/>
          <w:tab w:val="left" w:pos="1620"/>
        </w:tabs>
        <w:autoSpaceDE/>
        <w:autoSpaceDN/>
        <w:spacing w:before="0" w:after="120"/>
        <w:ind w:left="434" w:right="0" w:firstLine="0"/>
        <w:jc w:val="thaiDistribute"/>
        <w:rPr>
          <w:rFonts w:asciiTheme="majorBidi" w:hAnsiTheme="majorBidi" w:cstheme="majorBidi"/>
          <w:color w:val="000000"/>
        </w:rPr>
      </w:pPr>
      <w:r w:rsidRPr="001B6135">
        <w:rPr>
          <w:rFonts w:asciiTheme="majorBidi" w:hAnsiTheme="majorBidi" w:cstheme="majorBidi"/>
          <w:color w:val="000000"/>
        </w:rPr>
        <w:t>Movements</w:t>
      </w:r>
      <w:r w:rsidRPr="001B6135">
        <w:rPr>
          <w:rFonts w:asciiTheme="majorBidi" w:hAnsiTheme="majorBidi"/>
          <w:color w:val="000000"/>
        </w:rPr>
        <w:t xml:space="preserve"> of the debentures </w:t>
      </w:r>
      <w:r w:rsidR="00CB067C" w:rsidRPr="001B6135">
        <w:rPr>
          <w:rFonts w:asciiTheme="majorBidi" w:hAnsiTheme="majorBidi"/>
          <w:color w:val="000000"/>
        </w:rPr>
        <w:t>for</w:t>
      </w:r>
      <w:r w:rsidRPr="001B6135">
        <w:rPr>
          <w:rFonts w:asciiTheme="majorBidi" w:hAnsiTheme="majorBidi"/>
          <w:color w:val="000000"/>
        </w:rPr>
        <w:t xml:space="preserve"> the </w:t>
      </w:r>
      <w:r w:rsidR="00F25A49" w:rsidRPr="001B6135">
        <w:rPr>
          <w:rFonts w:asciiTheme="majorBidi" w:hAnsiTheme="majorBidi"/>
          <w:color w:val="000000"/>
        </w:rPr>
        <w:t>year</w:t>
      </w:r>
      <w:r w:rsidRPr="001B6135">
        <w:rPr>
          <w:rFonts w:asciiTheme="majorBidi" w:hAnsiTheme="majorBidi"/>
          <w:color w:val="000000"/>
        </w:rPr>
        <w:t xml:space="preserve"> ended </w:t>
      </w:r>
      <w:r w:rsidR="00BD391B" w:rsidRPr="001B6135">
        <w:rPr>
          <w:rFonts w:asciiTheme="majorBidi" w:hAnsiTheme="majorBidi"/>
          <w:color w:val="000000"/>
        </w:rPr>
        <w:t>December 31, 2021</w:t>
      </w:r>
      <w:r w:rsidRPr="001B6135">
        <w:rPr>
          <w:rFonts w:asciiTheme="majorBidi" w:hAnsiTheme="majorBidi"/>
          <w:color w:val="000000"/>
          <w:cs/>
        </w:rPr>
        <w:t xml:space="preserve"> </w:t>
      </w:r>
      <w:r w:rsidRPr="001B6135">
        <w:rPr>
          <w:rFonts w:asciiTheme="majorBidi" w:hAnsiTheme="majorBidi"/>
          <w:color w:val="000000"/>
        </w:rPr>
        <w:t>are as follows:</w:t>
      </w:r>
    </w:p>
    <w:tbl>
      <w:tblPr>
        <w:tblW w:w="9095" w:type="dxa"/>
        <w:tblInd w:w="402" w:type="dxa"/>
        <w:tblLayout w:type="fixed"/>
        <w:tblLook w:val="04A0" w:firstRow="1" w:lastRow="0" w:firstColumn="1" w:lastColumn="0" w:noHBand="0" w:noVBand="1"/>
      </w:tblPr>
      <w:tblGrid>
        <w:gridCol w:w="5235"/>
        <w:gridCol w:w="1795"/>
        <w:gridCol w:w="2065"/>
      </w:tblGrid>
      <w:tr w:rsidR="00CD5D6E" w:rsidRPr="001B6135" w14:paraId="50414762" w14:textId="77777777" w:rsidTr="00F01F9E">
        <w:trPr>
          <w:trHeight w:val="80"/>
        </w:trPr>
        <w:tc>
          <w:tcPr>
            <w:tcW w:w="5235" w:type="dxa"/>
            <w:vAlign w:val="bottom"/>
          </w:tcPr>
          <w:p w14:paraId="653D9B9B" w14:textId="77777777" w:rsidR="00CD5D6E" w:rsidRPr="001B6135" w:rsidRDefault="00CD5D6E" w:rsidP="001B6135">
            <w:pPr>
              <w:tabs>
                <w:tab w:val="left" w:pos="2160"/>
                <w:tab w:val="right" w:pos="8100"/>
              </w:tabs>
              <w:overflowPunct w:val="0"/>
              <w:adjustRightInd w:val="0"/>
              <w:spacing w:line="360" w:lineRule="exact"/>
              <w:ind w:left="284"/>
              <w:jc w:val="center"/>
              <w:rPr>
                <w:rFonts w:asciiTheme="majorBidi" w:hAnsiTheme="majorBidi" w:cstheme="majorBidi"/>
                <w:sz w:val="28"/>
                <w:szCs w:val="28"/>
              </w:rPr>
            </w:pPr>
          </w:p>
        </w:tc>
        <w:tc>
          <w:tcPr>
            <w:tcW w:w="1795" w:type="dxa"/>
          </w:tcPr>
          <w:p w14:paraId="07878445" w14:textId="77777777" w:rsidR="00CD5D6E" w:rsidRPr="001B6135" w:rsidRDefault="00CD5D6E" w:rsidP="001B6135">
            <w:pPr>
              <w:tabs>
                <w:tab w:val="left" w:pos="34"/>
                <w:tab w:val="left" w:pos="900"/>
              </w:tabs>
              <w:overflowPunct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tcPr>
          <w:p w14:paraId="74EA0150" w14:textId="0906F6AF" w:rsidR="00CD5D6E" w:rsidRPr="001B6135" w:rsidRDefault="00CD5D6E" w:rsidP="001B6135">
            <w:pPr>
              <w:tabs>
                <w:tab w:val="left" w:pos="34"/>
                <w:tab w:val="left" w:pos="900"/>
              </w:tabs>
              <w:overflowPunct w:val="0"/>
              <w:adjustRightInd w:val="0"/>
              <w:spacing w:line="360" w:lineRule="exact"/>
              <w:jc w:val="right"/>
              <w:rPr>
                <w:rFonts w:asciiTheme="majorBidi" w:hAnsiTheme="majorBidi" w:cstheme="majorBidi"/>
                <w:sz w:val="28"/>
                <w:szCs w:val="28"/>
                <w:cs/>
              </w:rPr>
            </w:pPr>
            <w:r w:rsidRPr="001B6135">
              <w:rPr>
                <w:rFonts w:ascii="Angsana New" w:hAnsi="Angsana New"/>
                <w:sz w:val="28"/>
                <w:szCs w:val="28"/>
                <w:cs/>
              </w:rPr>
              <w:t>(</w:t>
            </w:r>
            <w:r w:rsidRPr="001B6135">
              <w:rPr>
                <w:rFonts w:ascii="Angsana New" w:hAnsi="Angsana New"/>
                <w:sz w:val="28"/>
                <w:szCs w:val="28"/>
              </w:rPr>
              <w:t>Unit : Baht)</w:t>
            </w:r>
          </w:p>
        </w:tc>
      </w:tr>
      <w:tr w:rsidR="00CD5D6E" w:rsidRPr="001B6135" w14:paraId="387E6B2C" w14:textId="77777777" w:rsidTr="00F2563B">
        <w:tc>
          <w:tcPr>
            <w:tcW w:w="5235" w:type="dxa"/>
            <w:vAlign w:val="bottom"/>
          </w:tcPr>
          <w:p w14:paraId="735C550A" w14:textId="77777777" w:rsidR="00CD5D6E" w:rsidRPr="001B6135" w:rsidRDefault="00CD5D6E" w:rsidP="001B6135">
            <w:pPr>
              <w:tabs>
                <w:tab w:val="left" w:pos="2160"/>
                <w:tab w:val="right" w:pos="8100"/>
              </w:tabs>
              <w:overflowPunct w:val="0"/>
              <w:adjustRightInd w:val="0"/>
              <w:spacing w:line="360" w:lineRule="exact"/>
              <w:ind w:left="284"/>
              <w:jc w:val="center"/>
              <w:rPr>
                <w:rFonts w:asciiTheme="majorBidi" w:hAnsiTheme="majorBidi" w:cstheme="majorBidi"/>
                <w:sz w:val="28"/>
                <w:szCs w:val="28"/>
              </w:rPr>
            </w:pPr>
          </w:p>
        </w:tc>
        <w:tc>
          <w:tcPr>
            <w:tcW w:w="1795" w:type="dxa"/>
          </w:tcPr>
          <w:p w14:paraId="383743B0" w14:textId="77777777" w:rsidR="00CD5D6E" w:rsidRPr="001B6135" w:rsidRDefault="00CD5D6E" w:rsidP="001B6135">
            <w:pPr>
              <w:tabs>
                <w:tab w:val="left" w:pos="34"/>
                <w:tab w:val="right" w:pos="8100"/>
              </w:tabs>
              <w:overflowPunct w:val="0"/>
              <w:adjustRightInd w:val="0"/>
              <w:spacing w:line="360" w:lineRule="exact"/>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3B2C95DF" w14:textId="0599328A" w:rsidR="00CD5D6E" w:rsidRPr="001B6135" w:rsidRDefault="00CD5D6E" w:rsidP="001B6135">
            <w:pPr>
              <w:tabs>
                <w:tab w:val="left" w:pos="34"/>
                <w:tab w:val="right" w:pos="8100"/>
              </w:tabs>
              <w:overflowPunct w:val="0"/>
              <w:adjustRightInd w:val="0"/>
              <w:spacing w:line="360" w:lineRule="exact"/>
              <w:jc w:val="center"/>
              <w:rPr>
                <w:rFonts w:asciiTheme="majorBidi" w:hAnsiTheme="majorBidi" w:cstheme="majorBidi"/>
                <w:sz w:val="28"/>
                <w:szCs w:val="28"/>
                <w:cs/>
              </w:rPr>
            </w:pPr>
            <w:r w:rsidRPr="001B6135">
              <w:rPr>
                <w:rFonts w:asciiTheme="majorBidi" w:hAnsiTheme="majorBidi" w:cstheme="majorBidi"/>
                <w:sz w:val="28"/>
                <w:szCs w:val="28"/>
              </w:rPr>
              <w:t>Consolidated</w:t>
            </w:r>
            <w:r w:rsidRPr="001B6135">
              <w:rPr>
                <w:rFonts w:asciiTheme="majorBidi" w:hAnsiTheme="majorBidi" w:cstheme="majorBidi" w:hint="cs"/>
                <w:spacing w:val="-6"/>
                <w:sz w:val="28"/>
                <w:szCs w:val="28"/>
                <w:cs/>
              </w:rPr>
              <w:t xml:space="preserve"> / </w:t>
            </w:r>
            <w:r w:rsidRPr="001B6135">
              <w:rPr>
                <w:rFonts w:asciiTheme="majorBidi" w:hAnsiTheme="majorBidi" w:cstheme="majorBidi"/>
                <w:sz w:val="28"/>
                <w:szCs w:val="28"/>
              </w:rPr>
              <w:t>Separate</w:t>
            </w:r>
          </w:p>
        </w:tc>
      </w:tr>
      <w:tr w:rsidR="00786EED" w:rsidRPr="001B6135" w14:paraId="095BE6E0" w14:textId="77777777" w:rsidTr="00F2563B">
        <w:trPr>
          <w:trHeight w:val="361"/>
        </w:trPr>
        <w:tc>
          <w:tcPr>
            <w:tcW w:w="5235" w:type="dxa"/>
            <w:hideMark/>
          </w:tcPr>
          <w:p w14:paraId="64E244AF" w14:textId="72A8D522" w:rsidR="00786EED" w:rsidRPr="001B6135" w:rsidRDefault="00786EED" w:rsidP="001B6135">
            <w:pPr>
              <w:tabs>
                <w:tab w:val="left" w:pos="2160"/>
                <w:tab w:val="right" w:pos="8100"/>
              </w:tabs>
              <w:overflowPunct w:val="0"/>
              <w:adjustRightInd w:val="0"/>
              <w:spacing w:line="360" w:lineRule="exact"/>
              <w:rPr>
                <w:rFonts w:asciiTheme="majorBidi" w:hAnsiTheme="majorBidi" w:cstheme="majorBidi"/>
                <w:sz w:val="28"/>
                <w:szCs w:val="28"/>
              </w:rPr>
            </w:pPr>
            <w:r w:rsidRPr="001B6135">
              <w:rPr>
                <w:rFonts w:asciiTheme="majorBidi" w:hAnsiTheme="majorBidi" w:cstheme="majorBidi"/>
                <w:sz w:val="28"/>
                <w:szCs w:val="28"/>
              </w:rPr>
              <w:t xml:space="preserve">Balance as at January </w:t>
            </w:r>
            <w:r w:rsidRPr="001B6135">
              <w:rPr>
                <w:rFonts w:asciiTheme="majorBidi" w:hAnsiTheme="majorBidi"/>
                <w:sz w:val="28"/>
                <w:szCs w:val="28"/>
                <w:lang w:val="en-US"/>
              </w:rPr>
              <w:t>1</w:t>
            </w:r>
            <w:r w:rsidRPr="001B6135">
              <w:rPr>
                <w:rFonts w:asciiTheme="majorBidi" w:hAnsiTheme="majorBidi" w:cstheme="majorBidi"/>
                <w:sz w:val="28"/>
                <w:szCs w:val="28"/>
              </w:rPr>
              <w:t xml:space="preserve">, </w:t>
            </w:r>
            <w:r w:rsidRPr="001B6135">
              <w:rPr>
                <w:rFonts w:asciiTheme="majorBidi" w:hAnsiTheme="majorBidi"/>
                <w:sz w:val="28"/>
                <w:szCs w:val="28"/>
                <w:lang w:val="en-US"/>
              </w:rPr>
              <w:t>2021</w:t>
            </w:r>
          </w:p>
        </w:tc>
        <w:tc>
          <w:tcPr>
            <w:tcW w:w="1795" w:type="dxa"/>
          </w:tcPr>
          <w:p w14:paraId="5771D546" w14:textId="77777777" w:rsidR="00786EED" w:rsidRPr="001B6135" w:rsidRDefault="00786EED" w:rsidP="001B6135">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p>
        </w:tc>
        <w:tc>
          <w:tcPr>
            <w:tcW w:w="2065" w:type="dxa"/>
          </w:tcPr>
          <w:p w14:paraId="450FC741" w14:textId="5A4450F9" w:rsidR="00786EED" w:rsidRPr="001B6135" w:rsidRDefault="00786EED" w:rsidP="001B6135">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135,000,000</w:t>
            </w:r>
          </w:p>
        </w:tc>
      </w:tr>
      <w:tr w:rsidR="00786EED" w:rsidRPr="001B6135" w14:paraId="2C067E2C" w14:textId="77777777" w:rsidTr="00F2563B">
        <w:tc>
          <w:tcPr>
            <w:tcW w:w="5235" w:type="dxa"/>
            <w:hideMark/>
          </w:tcPr>
          <w:p w14:paraId="25B4E62F" w14:textId="68D0FF75" w:rsidR="00786EED" w:rsidRPr="001B6135" w:rsidRDefault="00786EED" w:rsidP="001B6135">
            <w:pPr>
              <w:tabs>
                <w:tab w:val="left" w:pos="-18"/>
                <w:tab w:val="left" w:pos="2160"/>
                <w:tab w:val="right" w:pos="8100"/>
              </w:tabs>
              <w:overflowPunct w:val="0"/>
              <w:adjustRightInd w:val="0"/>
              <w:spacing w:line="360" w:lineRule="exact"/>
              <w:rPr>
                <w:rFonts w:asciiTheme="majorBidi" w:hAnsiTheme="majorBidi" w:cstheme="majorBidi"/>
                <w:sz w:val="28"/>
                <w:szCs w:val="28"/>
              </w:rPr>
            </w:pPr>
            <w:r w:rsidRPr="001B6135">
              <w:rPr>
                <w:rFonts w:asciiTheme="majorBidi" w:hAnsiTheme="majorBidi" w:cstheme="majorBidi"/>
                <w:sz w:val="28"/>
                <w:szCs w:val="28"/>
                <w:u w:val="single"/>
                <w:lang w:val="en-US"/>
              </w:rPr>
              <w:t>Add</w:t>
            </w:r>
            <w:r w:rsidRPr="001B6135">
              <w:rPr>
                <w:rFonts w:asciiTheme="majorBidi" w:hAnsiTheme="majorBidi" w:cstheme="majorBidi"/>
                <w:sz w:val="28"/>
                <w:szCs w:val="28"/>
                <w:cs/>
              </w:rPr>
              <w:t xml:space="preserve"> </w:t>
            </w:r>
            <w:r w:rsidRPr="001B6135">
              <w:rPr>
                <w:rFonts w:asciiTheme="majorBidi" w:hAnsiTheme="majorBidi" w:cstheme="majorBidi"/>
                <w:sz w:val="28"/>
                <w:szCs w:val="28"/>
                <w:lang w:val="en-US"/>
              </w:rPr>
              <w:t>Additional borrowings during year</w:t>
            </w:r>
          </w:p>
        </w:tc>
        <w:tc>
          <w:tcPr>
            <w:tcW w:w="1795" w:type="dxa"/>
          </w:tcPr>
          <w:p w14:paraId="27EF6581" w14:textId="77777777" w:rsidR="00786EED" w:rsidRPr="001B6135" w:rsidRDefault="00786EED" w:rsidP="001B6135">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p>
        </w:tc>
        <w:tc>
          <w:tcPr>
            <w:tcW w:w="2065" w:type="dxa"/>
          </w:tcPr>
          <w:p w14:paraId="2615C3D5" w14:textId="713CB95E" w:rsidR="00786EED" w:rsidRPr="001B6135" w:rsidRDefault="00786EED" w:rsidP="001B6135">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r w:rsidRPr="001B6135">
              <w:rPr>
                <w:rFonts w:asciiTheme="majorBidi" w:hAnsiTheme="majorBidi" w:cstheme="majorBidi"/>
                <w:sz w:val="28"/>
                <w:szCs w:val="28"/>
              </w:rPr>
              <w:t>35,000,000</w:t>
            </w:r>
          </w:p>
        </w:tc>
      </w:tr>
      <w:tr w:rsidR="00786EED" w:rsidRPr="001B6135" w14:paraId="3BA30573" w14:textId="77777777" w:rsidTr="00977796">
        <w:trPr>
          <w:trHeight w:val="281"/>
        </w:trPr>
        <w:tc>
          <w:tcPr>
            <w:tcW w:w="5235" w:type="dxa"/>
            <w:hideMark/>
          </w:tcPr>
          <w:p w14:paraId="102335E1" w14:textId="7D8B8A8A" w:rsidR="00786EED" w:rsidRPr="001B6135" w:rsidRDefault="00786EED" w:rsidP="001B6135">
            <w:pPr>
              <w:tabs>
                <w:tab w:val="left" w:pos="-18"/>
                <w:tab w:val="left" w:pos="372"/>
                <w:tab w:val="left" w:pos="2160"/>
                <w:tab w:val="right" w:pos="8100"/>
              </w:tabs>
              <w:overflowPunct w:val="0"/>
              <w:adjustRightInd w:val="0"/>
              <w:spacing w:line="360" w:lineRule="exact"/>
              <w:rPr>
                <w:rFonts w:asciiTheme="majorBidi" w:hAnsiTheme="majorBidi" w:cstheme="majorBidi"/>
                <w:sz w:val="28"/>
                <w:szCs w:val="28"/>
              </w:rPr>
            </w:pPr>
            <w:r w:rsidRPr="001B6135">
              <w:rPr>
                <w:rFonts w:asciiTheme="majorBidi" w:hAnsiTheme="majorBidi" w:cstheme="majorBidi"/>
                <w:sz w:val="28"/>
                <w:szCs w:val="28"/>
                <w:u w:val="single"/>
              </w:rPr>
              <w:t>Less</w:t>
            </w:r>
            <w:r w:rsidRPr="001B6135">
              <w:rPr>
                <w:rFonts w:asciiTheme="majorBidi" w:hAnsiTheme="majorBidi" w:cstheme="majorBidi"/>
                <w:sz w:val="28"/>
                <w:szCs w:val="28"/>
              </w:rPr>
              <w:t xml:space="preserve"> </w:t>
            </w:r>
            <w:r w:rsidRPr="001B6135">
              <w:rPr>
                <w:rFonts w:asciiTheme="majorBidi" w:hAnsiTheme="majorBidi" w:cstheme="majorBidi"/>
                <w:sz w:val="28"/>
                <w:szCs w:val="28"/>
                <w:lang w:val="en-US"/>
              </w:rPr>
              <w:t>Payment during year</w:t>
            </w:r>
          </w:p>
        </w:tc>
        <w:tc>
          <w:tcPr>
            <w:tcW w:w="1795" w:type="dxa"/>
          </w:tcPr>
          <w:p w14:paraId="31D6AEB0" w14:textId="77777777"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13F86763" w14:textId="3C9FF711"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cs/>
              </w:rPr>
            </w:pPr>
            <w:r w:rsidRPr="001B6135">
              <w:rPr>
                <w:rFonts w:asciiTheme="majorBidi" w:hAnsiTheme="majorBidi" w:cstheme="majorBidi"/>
                <w:sz w:val="28"/>
                <w:szCs w:val="28"/>
              </w:rPr>
              <w:t>(33,000,000)</w:t>
            </w:r>
          </w:p>
        </w:tc>
      </w:tr>
      <w:tr w:rsidR="00786EED" w:rsidRPr="001B6135" w14:paraId="1FF64EB7" w14:textId="77777777" w:rsidTr="00F2563B">
        <w:trPr>
          <w:trHeight w:val="281"/>
        </w:trPr>
        <w:tc>
          <w:tcPr>
            <w:tcW w:w="5235" w:type="dxa"/>
            <w:vAlign w:val="center"/>
          </w:tcPr>
          <w:p w14:paraId="7814E75D" w14:textId="77777777" w:rsidR="00786EED" w:rsidRPr="001B6135" w:rsidRDefault="00786EED" w:rsidP="001B6135">
            <w:pPr>
              <w:tabs>
                <w:tab w:val="left" w:pos="-18"/>
                <w:tab w:val="left" w:pos="372"/>
                <w:tab w:val="left" w:pos="2160"/>
                <w:tab w:val="right" w:pos="8100"/>
              </w:tabs>
              <w:overflowPunct w:val="0"/>
              <w:adjustRightInd w:val="0"/>
              <w:spacing w:line="360" w:lineRule="exact"/>
              <w:rPr>
                <w:rFonts w:asciiTheme="majorBidi" w:hAnsiTheme="majorBidi" w:cstheme="majorBidi"/>
                <w:sz w:val="28"/>
                <w:szCs w:val="28"/>
                <w:u w:val="single"/>
                <w:cs/>
              </w:rPr>
            </w:pPr>
          </w:p>
        </w:tc>
        <w:tc>
          <w:tcPr>
            <w:tcW w:w="1795" w:type="dxa"/>
          </w:tcPr>
          <w:p w14:paraId="54FCCBC7" w14:textId="77777777"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cs/>
              </w:rPr>
            </w:pPr>
          </w:p>
        </w:tc>
        <w:tc>
          <w:tcPr>
            <w:tcW w:w="2065" w:type="dxa"/>
            <w:tcBorders>
              <w:top w:val="single" w:sz="4" w:space="0" w:color="auto"/>
            </w:tcBorders>
          </w:tcPr>
          <w:p w14:paraId="012267D7" w14:textId="34FF8527"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cs/>
              </w:rPr>
            </w:pPr>
            <w:r w:rsidRPr="001B6135">
              <w:rPr>
                <w:rFonts w:asciiTheme="majorBidi" w:hAnsiTheme="majorBidi" w:cstheme="majorBidi"/>
                <w:sz w:val="28"/>
                <w:szCs w:val="28"/>
              </w:rPr>
              <w:t>137,000,000</w:t>
            </w:r>
          </w:p>
        </w:tc>
      </w:tr>
      <w:tr w:rsidR="00786EED" w:rsidRPr="001B6135" w14:paraId="51A5A9E1" w14:textId="77777777" w:rsidTr="00F2563B">
        <w:trPr>
          <w:trHeight w:val="281"/>
        </w:trPr>
        <w:tc>
          <w:tcPr>
            <w:tcW w:w="5235" w:type="dxa"/>
            <w:vAlign w:val="center"/>
          </w:tcPr>
          <w:p w14:paraId="47369162" w14:textId="0510F42E" w:rsidR="00786EED" w:rsidRPr="001B6135" w:rsidRDefault="00786EED" w:rsidP="001B6135">
            <w:pPr>
              <w:tabs>
                <w:tab w:val="left" w:pos="-18"/>
                <w:tab w:val="left" w:pos="372"/>
                <w:tab w:val="left" w:pos="2160"/>
                <w:tab w:val="right" w:pos="8100"/>
              </w:tabs>
              <w:overflowPunct w:val="0"/>
              <w:adjustRightInd w:val="0"/>
              <w:spacing w:line="360" w:lineRule="exact"/>
              <w:rPr>
                <w:rFonts w:asciiTheme="majorBidi" w:hAnsiTheme="majorBidi" w:cstheme="majorBidi"/>
                <w:sz w:val="28"/>
                <w:szCs w:val="28"/>
                <w:u w:val="single"/>
                <w:cs/>
              </w:rPr>
            </w:pPr>
            <w:r w:rsidRPr="001B6135">
              <w:rPr>
                <w:rFonts w:asciiTheme="majorBidi" w:hAnsiTheme="majorBidi"/>
                <w:sz w:val="28"/>
                <w:szCs w:val="28"/>
                <w:u w:val="single"/>
              </w:rPr>
              <w:t>Less</w:t>
            </w:r>
            <w:r w:rsidRPr="001B6135">
              <w:rPr>
                <w:rFonts w:asciiTheme="majorBidi" w:hAnsiTheme="majorBidi"/>
                <w:sz w:val="28"/>
                <w:szCs w:val="28"/>
              </w:rPr>
              <w:t xml:space="preserve"> Deferred issuance fees</w:t>
            </w:r>
          </w:p>
        </w:tc>
        <w:tc>
          <w:tcPr>
            <w:tcW w:w="1795" w:type="dxa"/>
          </w:tcPr>
          <w:p w14:paraId="137425D9" w14:textId="77777777"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tcPr>
          <w:p w14:paraId="69DCAB54" w14:textId="314E3558"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rPr>
            </w:pPr>
            <w:r w:rsidRPr="001B6135">
              <w:rPr>
                <w:rFonts w:asciiTheme="majorBidi" w:hAnsiTheme="majorBidi" w:cstheme="majorBidi"/>
                <w:sz w:val="28"/>
                <w:szCs w:val="28"/>
              </w:rPr>
              <w:t>(635,828)</w:t>
            </w:r>
          </w:p>
        </w:tc>
      </w:tr>
      <w:tr w:rsidR="00786EED" w:rsidRPr="001B6135" w14:paraId="3075C59E" w14:textId="77777777" w:rsidTr="00F2563B">
        <w:tc>
          <w:tcPr>
            <w:tcW w:w="5235" w:type="dxa"/>
            <w:hideMark/>
          </w:tcPr>
          <w:p w14:paraId="5B72F9F3" w14:textId="65668166" w:rsidR="00786EED" w:rsidRPr="001B6135" w:rsidRDefault="00786EED" w:rsidP="001B6135">
            <w:pPr>
              <w:tabs>
                <w:tab w:val="left" w:pos="-18"/>
                <w:tab w:val="right" w:pos="8100"/>
              </w:tabs>
              <w:overflowPunct w:val="0"/>
              <w:adjustRightInd w:val="0"/>
              <w:spacing w:line="360" w:lineRule="exact"/>
              <w:ind w:right="-108"/>
              <w:rPr>
                <w:rFonts w:asciiTheme="majorBidi" w:hAnsiTheme="majorBidi" w:cstheme="majorBidi"/>
                <w:sz w:val="28"/>
                <w:szCs w:val="28"/>
              </w:rPr>
            </w:pPr>
            <w:r w:rsidRPr="001B6135">
              <w:rPr>
                <w:rFonts w:asciiTheme="majorBidi" w:hAnsiTheme="majorBidi" w:cstheme="majorBidi"/>
                <w:sz w:val="28"/>
                <w:szCs w:val="28"/>
              </w:rPr>
              <w:t>Balance as at December 31, 2021</w:t>
            </w:r>
          </w:p>
        </w:tc>
        <w:tc>
          <w:tcPr>
            <w:tcW w:w="1795" w:type="dxa"/>
          </w:tcPr>
          <w:p w14:paraId="64EBB79E" w14:textId="77777777"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41F00828" w14:textId="4CBF788E" w:rsidR="00786EED" w:rsidRPr="001B6135" w:rsidRDefault="00786EED" w:rsidP="001B6135">
            <w:pPr>
              <w:tabs>
                <w:tab w:val="left" w:pos="34"/>
                <w:tab w:val="right" w:pos="8100"/>
              </w:tabs>
              <w:overflowPunct w:val="0"/>
              <w:adjustRightInd w:val="0"/>
              <w:spacing w:line="360" w:lineRule="exact"/>
              <w:jc w:val="right"/>
              <w:rPr>
                <w:rFonts w:asciiTheme="majorBidi" w:hAnsiTheme="majorBidi" w:cstheme="majorBidi"/>
                <w:sz w:val="28"/>
                <w:szCs w:val="28"/>
              </w:rPr>
            </w:pPr>
            <w:r w:rsidRPr="001B6135">
              <w:rPr>
                <w:rFonts w:asciiTheme="majorBidi" w:hAnsiTheme="majorBidi" w:cstheme="majorBidi"/>
                <w:sz w:val="28"/>
                <w:szCs w:val="28"/>
              </w:rPr>
              <w:t>136,364,172</w:t>
            </w:r>
          </w:p>
        </w:tc>
      </w:tr>
    </w:tbl>
    <w:p w14:paraId="18E1BD76" w14:textId="7C7E5A84" w:rsidR="00BF5A1D" w:rsidRPr="001B6135" w:rsidRDefault="00F25A49" w:rsidP="001B6135">
      <w:pPr>
        <w:pStyle w:val="af"/>
        <w:tabs>
          <w:tab w:val="left" w:pos="1080"/>
          <w:tab w:val="left" w:pos="1620"/>
        </w:tabs>
        <w:autoSpaceDE/>
        <w:autoSpaceDN/>
        <w:spacing w:before="0" w:after="120"/>
        <w:ind w:left="434" w:right="0" w:firstLine="0"/>
        <w:jc w:val="thaiDistribute"/>
        <w:rPr>
          <w:rFonts w:asciiTheme="majorBidi" w:hAnsiTheme="majorBidi" w:cstheme="majorBidi"/>
          <w:b/>
          <w:bCs/>
          <w:spacing w:val="-4"/>
        </w:rPr>
      </w:pPr>
      <w:r w:rsidRPr="001B6135">
        <w:rPr>
          <w:rFonts w:asciiTheme="majorBidi" w:hAnsiTheme="majorBidi" w:cstheme="majorBidi"/>
          <w:b/>
          <w:bCs/>
          <w:spacing w:val="-4"/>
        </w:rPr>
        <w:t xml:space="preserve">The </w:t>
      </w:r>
      <w:r w:rsidRPr="001B6135">
        <w:rPr>
          <w:rFonts w:asciiTheme="majorBidi" w:hAnsiTheme="majorBidi"/>
          <w:b/>
          <w:bCs/>
          <w:color w:val="000000"/>
        </w:rPr>
        <w:t>Company</w:t>
      </w:r>
    </w:p>
    <w:p w14:paraId="6F6ED7A8" w14:textId="052E8F27" w:rsidR="00000A41" w:rsidRPr="001B6135" w:rsidRDefault="00000A41" w:rsidP="001B6135">
      <w:pPr>
        <w:pStyle w:val="af"/>
        <w:tabs>
          <w:tab w:val="left" w:pos="1080"/>
        </w:tabs>
        <w:spacing w:before="120" w:after="120"/>
        <w:ind w:left="450" w:right="-90" w:firstLine="0"/>
        <w:jc w:val="thaiDistribute"/>
        <w:rPr>
          <w:rFonts w:asciiTheme="majorBidi" w:hAnsiTheme="majorBidi" w:cstheme="majorBidi"/>
        </w:rPr>
      </w:pPr>
      <w:r w:rsidRPr="001B6135">
        <w:rPr>
          <w:rFonts w:asciiTheme="majorBidi" w:hAnsiTheme="majorBidi" w:cstheme="majorBidi"/>
        </w:rPr>
        <w:t xml:space="preserve">The Ordinary General Shareholders’ Meeting of the Company held on April 25, 2017, passed a resolution to approve </w:t>
      </w:r>
      <w:r w:rsidR="00DC21C4" w:rsidRPr="001B6135">
        <w:rPr>
          <w:rFonts w:asciiTheme="majorBidi" w:hAnsiTheme="majorBidi" w:cstheme="majorBidi"/>
        </w:rPr>
        <w:br/>
      </w:r>
      <w:r w:rsidRPr="001B6135">
        <w:rPr>
          <w:rFonts w:asciiTheme="majorBidi" w:hAnsiTheme="majorBidi" w:cstheme="majorBidi"/>
        </w:rPr>
        <w:t>an issuance and offering of the Company’s debentures for all types with the total amount not exceeding Baht 1,000 million or equivalence in other currencies. The issuance of debentures is intended for use in business operations.</w:t>
      </w:r>
    </w:p>
    <w:p w14:paraId="0DA1FC61" w14:textId="09527843" w:rsidR="00000A41" w:rsidRPr="001B6135" w:rsidRDefault="00000A41" w:rsidP="001B6135">
      <w:pPr>
        <w:pStyle w:val="af"/>
        <w:tabs>
          <w:tab w:val="left" w:pos="1080"/>
        </w:tabs>
        <w:spacing w:before="120" w:after="120"/>
        <w:ind w:left="450" w:right="-90" w:firstLine="0"/>
        <w:jc w:val="thaiDistribute"/>
        <w:rPr>
          <w:rFonts w:asciiTheme="majorBidi" w:hAnsiTheme="majorBidi" w:cstheme="majorBidi"/>
        </w:rPr>
      </w:pPr>
      <w:r w:rsidRPr="001B6135">
        <w:rPr>
          <w:rFonts w:asciiTheme="majorBidi" w:hAnsiTheme="majorBidi" w:cstheme="majorBidi"/>
        </w:rPr>
        <w:t xml:space="preserve">As at </w:t>
      </w:r>
      <w:r w:rsidR="007C701B" w:rsidRPr="001B6135">
        <w:rPr>
          <w:rFonts w:asciiTheme="majorBidi" w:hAnsiTheme="majorBidi" w:cstheme="majorBidi"/>
        </w:rPr>
        <w:t>Decem</w:t>
      </w:r>
      <w:r w:rsidRPr="001B6135">
        <w:rPr>
          <w:rFonts w:asciiTheme="majorBidi" w:hAnsiTheme="majorBidi" w:cstheme="majorBidi"/>
        </w:rPr>
        <w:t>ber 3</w:t>
      </w:r>
      <w:r w:rsidR="007C701B" w:rsidRPr="001B6135">
        <w:rPr>
          <w:rFonts w:asciiTheme="majorBidi" w:hAnsiTheme="majorBidi" w:cstheme="majorBidi"/>
        </w:rPr>
        <w:t>1</w:t>
      </w:r>
      <w:r w:rsidRPr="001B6135">
        <w:rPr>
          <w:rFonts w:asciiTheme="majorBidi" w:hAnsiTheme="majorBidi" w:cstheme="majorBidi"/>
        </w:rPr>
        <w:t xml:space="preserve">, 2021, the balance of the debentures issued is Baht </w:t>
      </w:r>
      <w:r w:rsidR="00CD5D6E" w:rsidRPr="001B6135">
        <w:rPr>
          <w:rFonts w:asciiTheme="majorBidi" w:hAnsiTheme="majorBidi" w:cstheme="majorBidi"/>
        </w:rPr>
        <w:t>135</w:t>
      </w:r>
      <w:r w:rsidRPr="001B6135">
        <w:rPr>
          <w:rFonts w:asciiTheme="majorBidi" w:hAnsiTheme="majorBidi" w:cstheme="majorBidi"/>
        </w:rPr>
        <w:t xml:space="preserve"> million. Such debentures were offered to investors by private placement. The debentures pay interest every 3 months. Significant details are as follows:</w:t>
      </w:r>
    </w:p>
    <w:tbl>
      <w:tblPr>
        <w:tblW w:w="4834" w:type="pct"/>
        <w:tblInd w:w="378" w:type="dxa"/>
        <w:tblLook w:val="04A0" w:firstRow="1" w:lastRow="0" w:firstColumn="1" w:lastColumn="0" w:noHBand="0" w:noVBand="1"/>
      </w:tblPr>
      <w:tblGrid>
        <w:gridCol w:w="759"/>
        <w:gridCol w:w="1858"/>
        <w:gridCol w:w="858"/>
        <w:gridCol w:w="1437"/>
        <w:gridCol w:w="1341"/>
        <w:gridCol w:w="1432"/>
        <w:gridCol w:w="1541"/>
      </w:tblGrid>
      <w:tr w:rsidR="00000A41" w:rsidRPr="001B6135" w14:paraId="331469B8" w14:textId="77777777" w:rsidTr="00D453EC">
        <w:trPr>
          <w:tblHeader/>
        </w:trPr>
        <w:tc>
          <w:tcPr>
            <w:tcW w:w="411" w:type="pct"/>
            <w:vAlign w:val="bottom"/>
            <w:hideMark/>
          </w:tcPr>
          <w:p w14:paraId="02451BD3" w14:textId="77777777" w:rsidR="00000A41" w:rsidRPr="001B6135" w:rsidRDefault="00000A41" w:rsidP="001B6135">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1B6135">
              <w:rPr>
                <w:rFonts w:asciiTheme="majorBidi" w:hAnsiTheme="majorBidi" w:cstheme="majorBidi"/>
                <w:sz w:val="28"/>
                <w:szCs w:val="28"/>
              </w:rPr>
              <w:t>Time</w:t>
            </w:r>
          </w:p>
        </w:tc>
        <w:tc>
          <w:tcPr>
            <w:tcW w:w="1007" w:type="pct"/>
            <w:vAlign w:val="bottom"/>
            <w:hideMark/>
          </w:tcPr>
          <w:p w14:paraId="30492A1F" w14:textId="77777777" w:rsidR="00000A41" w:rsidRPr="001B6135" w:rsidRDefault="00000A41" w:rsidP="001B6135">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lang w:val="en-US"/>
              </w:rPr>
            </w:pPr>
            <w:r w:rsidRPr="001B6135">
              <w:rPr>
                <w:rFonts w:asciiTheme="majorBidi" w:hAnsiTheme="majorBidi" w:cstheme="majorBidi"/>
                <w:sz w:val="28"/>
                <w:szCs w:val="28"/>
              </w:rPr>
              <w:t>Issue date</w:t>
            </w:r>
          </w:p>
        </w:tc>
        <w:tc>
          <w:tcPr>
            <w:tcW w:w="465" w:type="pct"/>
            <w:vAlign w:val="bottom"/>
            <w:hideMark/>
          </w:tcPr>
          <w:p w14:paraId="01E1B126" w14:textId="77777777" w:rsidR="00000A41" w:rsidRPr="001B6135" w:rsidRDefault="00000A41" w:rsidP="001B6135">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1B6135">
              <w:rPr>
                <w:rFonts w:asciiTheme="majorBidi" w:hAnsiTheme="majorBidi" w:cstheme="majorBidi"/>
                <w:sz w:val="28"/>
                <w:szCs w:val="28"/>
              </w:rPr>
              <w:t>Units</w:t>
            </w:r>
          </w:p>
        </w:tc>
        <w:tc>
          <w:tcPr>
            <w:tcW w:w="779" w:type="pct"/>
            <w:hideMark/>
          </w:tcPr>
          <w:p w14:paraId="4A55A6AB" w14:textId="77777777" w:rsidR="00000A41" w:rsidRPr="001B6135" w:rsidRDefault="00000A41" w:rsidP="001B6135">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1B6135">
              <w:rPr>
                <w:rFonts w:asciiTheme="majorBidi" w:hAnsiTheme="majorBidi" w:cstheme="majorBidi"/>
                <w:sz w:val="28"/>
                <w:szCs w:val="28"/>
              </w:rPr>
              <w:t xml:space="preserve">Par value </w:t>
            </w:r>
            <w:r w:rsidRPr="001B6135">
              <w:rPr>
                <w:rFonts w:asciiTheme="majorBidi" w:hAnsiTheme="majorBidi" w:cstheme="majorBidi"/>
                <w:sz w:val="28"/>
                <w:szCs w:val="28"/>
              </w:rPr>
              <w:br/>
              <w:t>per unit (Baht)</w:t>
            </w:r>
          </w:p>
        </w:tc>
        <w:tc>
          <w:tcPr>
            <w:tcW w:w="727" w:type="pct"/>
            <w:vAlign w:val="bottom"/>
            <w:hideMark/>
          </w:tcPr>
          <w:p w14:paraId="52E7B9E0" w14:textId="77777777" w:rsidR="00000A41" w:rsidRPr="001B6135" w:rsidRDefault="00000A41" w:rsidP="001B6135">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1B6135">
              <w:rPr>
                <w:rFonts w:asciiTheme="majorBidi" w:hAnsiTheme="majorBidi" w:cstheme="majorBidi"/>
                <w:sz w:val="28"/>
                <w:szCs w:val="28"/>
              </w:rPr>
              <w:t>Total value</w:t>
            </w:r>
            <w:r w:rsidRPr="001B6135">
              <w:rPr>
                <w:rFonts w:asciiTheme="majorBidi" w:hAnsiTheme="majorBidi" w:cstheme="majorBidi"/>
                <w:sz w:val="28"/>
                <w:szCs w:val="28"/>
              </w:rPr>
              <w:br/>
              <w:t>(Million Baht)</w:t>
            </w:r>
          </w:p>
        </w:tc>
        <w:tc>
          <w:tcPr>
            <w:tcW w:w="776" w:type="pct"/>
            <w:vAlign w:val="bottom"/>
            <w:hideMark/>
          </w:tcPr>
          <w:p w14:paraId="1ED2A95C" w14:textId="77777777" w:rsidR="00000A41" w:rsidRPr="001B6135" w:rsidRDefault="00000A41" w:rsidP="001B6135">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lang w:val="en-US"/>
              </w:rPr>
            </w:pPr>
            <w:r w:rsidRPr="001B6135">
              <w:rPr>
                <w:rFonts w:asciiTheme="majorBidi" w:hAnsiTheme="majorBidi" w:cstheme="majorBidi"/>
                <w:sz w:val="28"/>
                <w:szCs w:val="28"/>
              </w:rPr>
              <w:t>Interest rate</w:t>
            </w:r>
            <w:r w:rsidRPr="001B6135">
              <w:rPr>
                <w:rFonts w:asciiTheme="majorBidi" w:hAnsiTheme="majorBidi" w:cstheme="majorBidi"/>
                <w:sz w:val="28"/>
                <w:szCs w:val="28"/>
              </w:rPr>
              <w:br/>
              <w:t>(% per annum)</w:t>
            </w:r>
          </w:p>
        </w:tc>
        <w:tc>
          <w:tcPr>
            <w:tcW w:w="835" w:type="pct"/>
            <w:vAlign w:val="bottom"/>
            <w:hideMark/>
          </w:tcPr>
          <w:p w14:paraId="12B7DFE1" w14:textId="77777777" w:rsidR="00000A41" w:rsidRPr="001B6135" w:rsidRDefault="00000A41" w:rsidP="001B6135">
            <w:pPr>
              <w:pBdr>
                <w:bottom w:val="single" w:sz="4" w:space="1" w:color="auto"/>
              </w:pBdr>
              <w:tabs>
                <w:tab w:val="left" w:pos="900"/>
              </w:tabs>
              <w:overflowPunct w:val="0"/>
              <w:adjustRightInd w:val="0"/>
              <w:spacing w:line="340" w:lineRule="exact"/>
              <w:ind w:left="-108" w:right="-108"/>
              <w:jc w:val="center"/>
              <w:outlineLvl w:val="0"/>
              <w:rPr>
                <w:rFonts w:asciiTheme="majorBidi" w:hAnsiTheme="majorBidi" w:cstheme="majorBidi"/>
                <w:sz w:val="28"/>
                <w:szCs w:val="28"/>
              </w:rPr>
            </w:pPr>
            <w:r w:rsidRPr="001B6135">
              <w:rPr>
                <w:rFonts w:asciiTheme="majorBidi" w:hAnsiTheme="majorBidi" w:cstheme="majorBidi"/>
                <w:sz w:val="28"/>
                <w:szCs w:val="28"/>
              </w:rPr>
              <w:t>Maturity date</w:t>
            </w:r>
          </w:p>
        </w:tc>
      </w:tr>
      <w:tr w:rsidR="00000A41" w:rsidRPr="001B6135" w14:paraId="7BC5DF9D" w14:textId="77777777" w:rsidTr="00D453EC">
        <w:tc>
          <w:tcPr>
            <w:tcW w:w="5000" w:type="pct"/>
            <w:gridSpan w:val="7"/>
            <w:hideMark/>
          </w:tcPr>
          <w:p w14:paraId="31288D6A" w14:textId="77777777" w:rsidR="00000A41" w:rsidRPr="001B6135" w:rsidRDefault="00000A41" w:rsidP="001B6135">
            <w:pPr>
              <w:tabs>
                <w:tab w:val="left" w:pos="900"/>
              </w:tabs>
              <w:overflowPunct w:val="0"/>
              <w:adjustRightInd w:val="0"/>
              <w:spacing w:line="340" w:lineRule="exact"/>
              <w:outlineLvl w:val="0"/>
              <w:rPr>
                <w:rFonts w:asciiTheme="majorBidi" w:hAnsiTheme="majorBidi" w:cstheme="majorBidi"/>
                <w:sz w:val="28"/>
                <w:szCs w:val="28"/>
                <w:u w:val="single"/>
                <w:lang w:val="en-US"/>
              </w:rPr>
            </w:pPr>
            <w:r w:rsidRPr="001B6135">
              <w:rPr>
                <w:rFonts w:asciiTheme="majorBidi" w:hAnsiTheme="majorBidi" w:cstheme="majorBidi"/>
                <w:sz w:val="28"/>
                <w:szCs w:val="28"/>
                <w:u w:val="single"/>
                <w:lang w:val="en-US"/>
              </w:rPr>
              <w:t>Registered holders of Debentures unsubordinated, with collateral and with a debenture holder representative</w:t>
            </w:r>
          </w:p>
        </w:tc>
      </w:tr>
      <w:tr w:rsidR="00000A41" w:rsidRPr="001B6135" w14:paraId="10B3FB5E" w14:textId="77777777" w:rsidTr="00D453EC">
        <w:tc>
          <w:tcPr>
            <w:tcW w:w="411" w:type="pct"/>
            <w:shd w:val="clear" w:color="auto" w:fill="auto"/>
            <w:vAlign w:val="bottom"/>
          </w:tcPr>
          <w:p w14:paraId="71208E81" w14:textId="77777777" w:rsidR="00000A41" w:rsidRPr="001B6135" w:rsidRDefault="00000A41" w:rsidP="001B6135">
            <w:pPr>
              <w:tabs>
                <w:tab w:val="left" w:pos="851"/>
                <w:tab w:val="left" w:pos="900"/>
                <w:tab w:val="left" w:pos="1980"/>
              </w:tabs>
              <w:overflowPunct w:val="0"/>
              <w:adjustRightInd w:val="0"/>
              <w:spacing w:line="340" w:lineRule="exact"/>
              <w:jc w:val="center"/>
              <w:rPr>
                <w:rFonts w:asciiTheme="majorBidi" w:hAnsiTheme="majorBidi" w:cstheme="majorBidi"/>
                <w:sz w:val="28"/>
                <w:szCs w:val="28"/>
                <w:lang w:val="en-US"/>
              </w:rPr>
            </w:pPr>
            <w:r w:rsidRPr="001B6135">
              <w:rPr>
                <w:rFonts w:asciiTheme="majorBidi" w:hAnsiTheme="majorBidi" w:cstheme="majorBidi"/>
                <w:sz w:val="28"/>
                <w:szCs w:val="28"/>
              </w:rPr>
              <w:t>1</w:t>
            </w:r>
            <w:r w:rsidRPr="001B6135">
              <w:rPr>
                <w:rFonts w:asciiTheme="majorBidi" w:hAnsiTheme="majorBidi" w:cstheme="majorBidi"/>
                <w:sz w:val="28"/>
                <w:szCs w:val="28"/>
                <w:cs/>
              </w:rPr>
              <w:t>/</w:t>
            </w:r>
            <w:r w:rsidRPr="001B6135">
              <w:rPr>
                <w:rFonts w:asciiTheme="majorBidi" w:hAnsiTheme="majorBidi" w:cstheme="majorBidi"/>
                <w:sz w:val="28"/>
                <w:szCs w:val="28"/>
              </w:rPr>
              <w:t>2020</w:t>
            </w:r>
          </w:p>
        </w:tc>
        <w:tc>
          <w:tcPr>
            <w:tcW w:w="1007" w:type="pct"/>
            <w:shd w:val="clear" w:color="auto" w:fill="auto"/>
            <w:vAlign w:val="bottom"/>
          </w:tcPr>
          <w:p w14:paraId="0907F077" w14:textId="77777777" w:rsidR="00000A41" w:rsidRPr="001B6135" w:rsidRDefault="00000A41" w:rsidP="001B6135">
            <w:pPr>
              <w:tabs>
                <w:tab w:val="left" w:pos="851"/>
                <w:tab w:val="left" w:pos="900"/>
                <w:tab w:val="left" w:pos="1980"/>
              </w:tabs>
              <w:overflowPunct w:val="0"/>
              <w:adjustRightInd w:val="0"/>
              <w:spacing w:line="340" w:lineRule="exact"/>
              <w:jc w:val="center"/>
              <w:rPr>
                <w:rFonts w:asciiTheme="majorBidi" w:hAnsiTheme="majorBidi" w:cstheme="majorBidi"/>
                <w:spacing w:val="-4"/>
                <w:sz w:val="28"/>
                <w:szCs w:val="28"/>
              </w:rPr>
            </w:pPr>
            <w:r w:rsidRPr="001B6135">
              <w:rPr>
                <w:rFonts w:asciiTheme="majorBidi" w:hAnsiTheme="majorBidi" w:cstheme="majorBidi"/>
                <w:spacing w:val="-4"/>
                <w:sz w:val="28"/>
                <w:szCs w:val="28"/>
              </w:rPr>
              <w:t>September 30, 2020</w:t>
            </w:r>
          </w:p>
        </w:tc>
        <w:tc>
          <w:tcPr>
            <w:tcW w:w="465" w:type="pct"/>
            <w:shd w:val="clear" w:color="auto" w:fill="auto"/>
            <w:vAlign w:val="bottom"/>
          </w:tcPr>
          <w:p w14:paraId="10A0B39D" w14:textId="77777777" w:rsidR="00000A41" w:rsidRPr="001B6135" w:rsidRDefault="00000A41" w:rsidP="001B6135">
            <w:pPr>
              <w:tabs>
                <w:tab w:val="left" w:pos="851"/>
                <w:tab w:val="decimal" w:pos="882"/>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135,000</w:t>
            </w:r>
          </w:p>
        </w:tc>
        <w:tc>
          <w:tcPr>
            <w:tcW w:w="779" w:type="pct"/>
            <w:shd w:val="clear" w:color="auto" w:fill="auto"/>
            <w:vAlign w:val="bottom"/>
          </w:tcPr>
          <w:p w14:paraId="00175239" w14:textId="77777777" w:rsidR="00000A41" w:rsidRPr="001B6135" w:rsidRDefault="00000A41" w:rsidP="001B6135">
            <w:pPr>
              <w:tabs>
                <w:tab w:val="left" w:pos="851"/>
                <w:tab w:val="left" w:pos="1980"/>
              </w:tabs>
              <w:overflowPunct w:val="0"/>
              <w:adjustRightInd w:val="0"/>
              <w:spacing w:line="340" w:lineRule="exact"/>
              <w:ind w:right="17"/>
              <w:jc w:val="center"/>
              <w:rPr>
                <w:rFonts w:asciiTheme="majorBidi" w:hAnsiTheme="majorBidi" w:cstheme="majorBidi"/>
                <w:sz w:val="28"/>
                <w:szCs w:val="28"/>
              </w:rPr>
            </w:pPr>
            <w:r w:rsidRPr="001B6135">
              <w:rPr>
                <w:rFonts w:asciiTheme="majorBidi" w:hAnsiTheme="majorBidi" w:cstheme="majorBidi"/>
                <w:sz w:val="28"/>
                <w:szCs w:val="28"/>
              </w:rPr>
              <w:t>1,000</w:t>
            </w:r>
          </w:p>
        </w:tc>
        <w:tc>
          <w:tcPr>
            <w:tcW w:w="727" w:type="pct"/>
            <w:shd w:val="clear" w:color="auto" w:fill="auto"/>
            <w:vAlign w:val="bottom"/>
          </w:tcPr>
          <w:p w14:paraId="19BA136D" w14:textId="77777777" w:rsidR="00000A41" w:rsidRPr="001B6135" w:rsidRDefault="00000A41" w:rsidP="001B6135">
            <w:pPr>
              <w:tabs>
                <w:tab w:val="left" w:pos="851"/>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135</w:t>
            </w:r>
          </w:p>
        </w:tc>
        <w:tc>
          <w:tcPr>
            <w:tcW w:w="776" w:type="pct"/>
            <w:shd w:val="clear" w:color="auto" w:fill="auto"/>
            <w:vAlign w:val="bottom"/>
          </w:tcPr>
          <w:p w14:paraId="1287F15A" w14:textId="77777777" w:rsidR="00000A41" w:rsidRPr="001B6135" w:rsidRDefault="00000A41" w:rsidP="001B6135">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6.40</w:t>
            </w:r>
          </w:p>
        </w:tc>
        <w:tc>
          <w:tcPr>
            <w:tcW w:w="835" w:type="pct"/>
            <w:shd w:val="clear" w:color="auto" w:fill="auto"/>
            <w:vAlign w:val="bottom"/>
          </w:tcPr>
          <w:p w14:paraId="0442C609" w14:textId="77777777" w:rsidR="00000A41" w:rsidRPr="001B6135" w:rsidRDefault="00000A41" w:rsidP="001B6135">
            <w:pPr>
              <w:tabs>
                <w:tab w:val="left" w:pos="851"/>
                <w:tab w:val="left" w:pos="900"/>
                <w:tab w:val="left" w:pos="1980"/>
              </w:tabs>
              <w:overflowPunct w:val="0"/>
              <w:adjustRightInd w:val="0"/>
              <w:spacing w:line="340" w:lineRule="exact"/>
              <w:jc w:val="center"/>
              <w:rPr>
                <w:rStyle w:val="tlid-translation"/>
                <w:rFonts w:asciiTheme="majorBidi" w:hAnsiTheme="majorBidi" w:cstheme="majorBidi"/>
                <w:sz w:val="28"/>
                <w:szCs w:val="28"/>
                <w:lang w:val="en-US"/>
              </w:rPr>
            </w:pPr>
            <w:r w:rsidRPr="001B6135">
              <w:rPr>
                <w:rFonts w:asciiTheme="majorBidi" w:hAnsiTheme="majorBidi" w:cstheme="majorBidi"/>
                <w:sz w:val="28"/>
                <w:szCs w:val="28"/>
              </w:rPr>
              <w:t>March 17, 2022</w:t>
            </w:r>
          </w:p>
        </w:tc>
      </w:tr>
      <w:tr w:rsidR="00000A41" w:rsidRPr="001B6135" w14:paraId="4F1875A6" w14:textId="77777777" w:rsidTr="00D453EC">
        <w:tc>
          <w:tcPr>
            <w:tcW w:w="411" w:type="pct"/>
            <w:shd w:val="clear" w:color="auto" w:fill="auto"/>
            <w:vAlign w:val="bottom"/>
          </w:tcPr>
          <w:p w14:paraId="63BEF9FD" w14:textId="77777777" w:rsidR="00000A41" w:rsidRPr="001B6135" w:rsidRDefault="00000A41" w:rsidP="001B6135">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1</w:t>
            </w:r>
            <w:r w:rsidRPr="001B6135">
              <w:rPr>
                <w:rFonts w:asciiTheme="majorBidi" w:hAnsiTheme="majorBidi" w:cstheme="majorBidi"/>
                <w:sz w:val="28"/>
                <w:szCs w:val="28"/>
                <w:cs/>
              </w:rPr>
              <w:t>/</w:t>
            </w:r>
            <w:r w:rsidRPr="001B6135">
              <w:rPr>
                <w:rFonts w:asciiTheme="majorBidi" w:hAnsiTheme="majorBidi" w:cstheme="majorBidi"/>
                <w:sz w:val="28"/>
                <w:szCs w:val="28"/>
              </w:rPr>
              <w:t>2021</w:t>
            </w:r>
          </w:p>
        </w:tc>
        <w:tc>
          <w:tcPr>
            <w:tcW w:w="1007" w:type="pct"/>
            <w:shd w:val="clear" w:color="auto" w:fill="auto"/>
            <w:vAlign w:val="bottom"/>
          </w:tcPr>
          <w:p w14:paraId="30895970" w14:textId="77777777" w:rsidR="00000A41" w:rsidRPr="001B6135" w:rsidRDefault="00000A41" w:rsidP="001B6135">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June 25, 2021</w:t>
            </w:r>
          </w:p>
        </w:tc>
        <w:tc>
          <w:tcPr>
            <w:tcW w:w="465" w:type="pct"/>
            <w:shd w:val="clear" w:color="auto" w:fill="auto"/>
            <w:vAlign w:val="bottom"/>
          </w:tcPr>
          <w:p w14:paraId="2038EEFD" w14:textId="77777777" w:rsidR="00000A41" w:rsidRPr="001B6135" w:rsidRDefault="00000A41" w:rsidP="001B6135">
            <w:pPr>
              <w:tabs>
                <w:tab w:val="left" w:pos="851"/>
                <w:tab w:val="decimal" w:pos="882"/>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2,000</w:t>
            </w:r>
          </w:p>
        </w:tc>
        <w:tc>
          <w:tcPr>
            <w:tcW w:w="779" w:type="pct"/>
            <w:shd w:val="clear" w:color="auto" w:fill="auto"/>
            <w:vAlign w:val="bottom"/>
          </w:tcPr>
          <w:p w14:paraId="43351675" w14:textId="77777777" w:rsidR="00000A41" w:rsidRPr="001B6135" w:rsidRDefault="00000A41" w:rsidP="001B6135">
            <w:pPr>
              <w:tabs>
                <w:tab w:val="left" w:pos="851"/>
                <w:tab w:val="left" w:pos="1980"/>
              </w:tabs>
              <w:overflowPunct w:val="0"/>
              <w:adjustRightInd w:val="0"/>
              <w:spacing w:line="340" w:lineRule="exact"/>
              <w:ind w:right="17"/>
              <w:jc w:val="center"/>
              <w:rPr>
                <w:rFonts w:asciiTheme="majorBidi" w:hAnsiTheme="majorBidi" w:cstheme="majorBidi"/>
                <w:sz w:val="28"/>
                <w:szCs w:val="28"/>
              </w:rPr>
            </w:pPr>
            <w:r w:rsidRPr="001B6135">
              <w:rPr>
                <w:rFonts w:asciiTheme="majorBidi" w:hAnsiTheme="majorBidi" w:cstheme="majorBidi"/>
                <w:sz w:val="28"/>
                <w:szCs w:val="28"/>
              </w:rPr>
              <w:t>1,000</w:t>
            </w:r>
          </w:p>
        </w:tc>
        <w:tc>
          <w:tcPr>
            <w:tcW w:w="727" w:type="pct"/>
            <w:shd w:val="clear" w:color="auto" w:fill="auto"/>
            <w:vAlign w:val="bottom"/>
          </w:tcPr>
          <w:p w14:paraId="66AB6955" w14:textId="77777777" w:rsidR="00000A41" w:rsidRPr="001B6135" w:rsidRDefault="00000A41" w:rsidP="001B6135">
            <w:pPr>
              <w:tabs>
                <w:tab w:val="left" w:pos="851"/>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w:t>
            </w:r>
          </w:p>
        </w:tc>
        <w:tc>
          <w:tcPr>
            <w:tcW w:w="776" w:type="pct"/>
            <w:shd w:val="clear" w:color="auto" w:fill="auto"/>
            <w:vAlign w:val="bottom"/>
          </w:tcPr>
          <w:p w14:paraId="58F4D21F" w14:textId="77777777" w:rsidR="00000A41" w:rsidRPr="001B6135" w:rsidRDefault="00000A41" w:rsidP="001B6135">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6.40</w:t>
            </w:r>
          </w:p>
        </w:tc>
        <w:tc>
          <w:tcPr>
            <w:tcW w:w="835" w:type="pct"/>
            <w:shd w:val="clear" w:color="auto" w:fill="auto"/>
            <w:vAlign w:val="bottom"/>
          </w:tcPr>
          <w:p w14:paraId="432DCCD9" w14:textId="77777777" w:rsidR="00000A41" w:rsidRPr="001B6135" w:rsidRDefault="00000A41" w:rsidP="001B6135">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March 17, 2022</w:t>
            </w:r>
          </w:p>
        </w:tc>
      </w:tr>
    </w:tbl>
    <w:p w14:paraId="7D033739" w14:textId="77777777" w:rsidR="00000A41" w:rsidRPr="001B6135" w:rsidRDefault="00000A41" w:rsidP="001B6135">
      <w:pPr>
        <w:tabs>
          <w:tab w:val="left" w:pos="450"/>
        </w:tabs>
        <w:spacing w:before="60" w:after="20"/>
        <w:ind w:left="450"/>
        <w:jc w:val="thaiDistribute"/>
        <w:rPr>
          <w:rFonts w:asciiTheme="majorBidi" w:hAnsiTheme="majorBidi" w:cstheme="majorBidi"/>
          <w:spacing w:val="-4"/>
          <w:sz w:val="28"/>
          <w:szCs w:val="28"/>
          <w:u w:val="single"/>
        </w:rPr>
      </w:pPr>
      <w:r w:rsidRPr="001B6135">
        <w:rPr>
          <w:rFonts w:asciiTheme="majorBidi" w:hAnsiTheme="majorBidi" w:cstheme="majorBidi"/>
          <w:spacing w:val="-4"/>
          <w:sz w:val="28"/>
          <w:szCs w:val="28"/>
          <w:u w:val="single"/>
        </w:rPr>
        <w:t>No. 1/2020</w:t>
      </w:r>
    </w:p>
    <w:p w14:paraId="5A9D5C55" w14:textId="7F6A7F3D" w:rsidR="00741030" w:rsidRPr="001B6135" w:rsidRDefault="00000A41" w:rsidP="001B6135">
      <w:pPr>
        <w:tabs>
          <w:tab w:val="left" w:pos="450"/>
        </w:tabs>
        <w:spacing w:before="60" w:after="20"/>
        <w:ind w:left="450"/>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The Company has renewed the debentures with maturity the amount of baht 135 million (due on June 25, 2021) for another 265 days, due on March 17, 2022.</w:t>
      </w:r>
    </w:p>
    <w:p w14:paraId="76814E98" w14:textId="097FCD00" w:rsidR="00EE76F4" w:rsidRPr="001B6135" w:rsidRDefault="00031721"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OTHER CURRENT LIABILITIES</w:t>
      </w:r>
    </w:p>
    <w:p w14:paraId="5E5D5745" w14:textId="6C95ED1A" w:rsidR="00031721" w:rsidRPr="001B6135" w:rsidRDefault="00993784" w:rsidP="001B6135">
      <w:pPr>
        <w:pStyle w:val="af"/>
        <w:tabs>
          <w:tab w:val="left" w:pos="1080"/>
          <w:tab w:val="left" w:pos="1620"/>
        </w:tabs>
        <w:autoSpaceDE/>
        <w:autoSpaceDN/>
        <w:spacing w:before="120"/>
        <w:ind w:left="450" w:right="0" w:firstLine="0"/>
        <w:contextualSpacing/>
        <w:jc w:val="thaiDistribute"/>
        <w:rPr>
          <w:rFonts w:asciiTheme="majorBidi" w:hAnsiTheme="majorBidi" w:cstheme="majorBidi"/>
        </w:rPr>
      </w:pPr>
      <w:r w:rsidRPr="001B6135">
        <w:rPr>
          <w:rFonts w:asciiTheme="majorBidi" w:hAnsiTheme="majorBidi" w:cstheme="majorBidi"/>
        </w:rPr>
        <w:t>A</w:t>
      </w:r>
      <w:r w:rsidR="004F40FF" w:rsidRPr="001B6135">
        <w:rPr>
          <w:rFonts w:asciiTheme="majorBidi" w:hAnsiTheme="majorBidi" w:cstheme="majorBidi"/>
        </w:rPr>
        <w:t xml:space="preserve">s at </w:t>
      </w:r>
      <w:r w:rsidR="00BD391B" w:rsidRPr="001B6135">
        <w:rPr>
          <w:rFonts w:asciiTheme="majorBidi" w:hAnsiTheme="majorBidi" w:cstheme="majorBidi"/>
        </w:rPr>
        <w:t>December 31, 2021</w:t>
      </w:r>
      <w:r w:rsidR="002F2B8F" w:rsidRPr="001B6135">
        <w:rPr>
          <w:rFonts w:asciiTheme="majorBidi" w:hAnsiTheme="majorBidi" w:cstheme="majorBidi"/>
        </w:rPr>
        <w:t xml:space="preserve"> and</w:t>
      </w:r>
      <w:r w:rsidR="004F40FF" w:rsidRPr="001B6135">
        <w:rPr>
          <w:rFonts w:asciiTheme="majorBidi" w:hAnsiTheme="majorBidi" w:cstheme="majorBidi"/>
        </w:rPr>
        <w:t xml:space="preserve"> </w:t>
      </w:r>
      <w:r w:rsidR="00017A7C" w:rsidRPr="001B6135">
        <w:rPr>
          <w:rFonts w:asciiTheme="majorBidi" w:hAnsiTheme="majorBidi" w:cstheme="majorBidi"/>
        </w:rPr>
        <w:t>2020</w:t>
      </w:r>
      <w:r w:rsidR="00031721" w:rsidRPr="001B6135">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340"/>
        <w:gridCol w:w="1313"/>
        <w:gridCol w:w="166"/>
        <w:gridCol w:w="1322"/>
        <w:gridCol w:w="157"/>
        <w:gridCol w:w="1242"/>
        <w:gridCol w:w="157"/>
        <w:gridCol w:w="1331"/>
      </w:tblGrid>
      <w:tr w:rsidR="00EE76F4" w:rsidRPr="001B6135" w14:paraId="7B448059" w14:textId="77777777" w:rsidTr="00BB04F1">
        <w:trPr>
          <w:cantSplit/>
          <w:trHeight w:val="351"/>
        </w:trPr>
        <w:tc>
          <w:tcPr>
            <w:tcW w:w="1850" w:type="pct"/>
          </w:tcPr>
          <w:p w14:paraId="0489110A" w14:textId="77777777" w:rsidR="00EE76F4" w:rsidRPr="001B6135" w:rsidRDefault="00EE76F4" w:rsidP="001B6135">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330D3C56" w:rsidR="00EE76F4" w:rsidRPr="001B6135" w:rsidRDefault="00EE76F4" w:rsidP="001B6135">
            <w:pPr>
              <w:spacing w:line="240" w:lineRule="auto"/>
              <w:ind w:left="-101"/>
              <w:jc w:val="right"/>
              <w:rPr>
                <w:rFonts w:asciiTheme="majorBidi" w:hAnsiTheme="majorBidi" w:cstheme="majorBidi"/>
                <w:sz w:val="28"/>
                <w:szCs w:val="28"/>
                <w:u w:val="single"/>
              </w:rPr>
            </w:pPr>
            <w:r w:rsidRPr="001B6135">
              <w:rPr>
                <w:rFonts w:asciiTheme="majorBidi" w:hAnsiTheme="majorBidi" w:cstheme="majorBidi"/>
                <w:sz w:val="28"/>
                <w:szCs w:val="28"/>
              </w:rPr>
              <w:t>(Unit: Baht)</w:t>
            </w:r>
          </w:p>
        </w:tc>
      </w:tr>
      <w:tr w:rsidR="00EE76F4" w:rsidRPr="001B6135" w14:paraId="5DF66F26" w14:textId="77777777" w:rsidTr="00DC21C4">
        <w:trPr>
          <w:cantSplit/>
          <w:trHeight w:val="58"/>
        </w:trPr>
        <w:tc>
          <w:tcPr>
            <w:tcW w:w="1850" w:type="pct"/>
          </w:tcPr>
          <w:p w14:paraId="0DFCD9E9" w14:textId="77777777" w:rsidR="00EE76F4" w:rsidRPr="001B6135" w:rsidRDefault="00EE76F4" w:rsidP="001B6135">
            <w:pPr>
              <w:spacing w:line="240" w:lineRule="auto"/>
              <w:ind w:right="-13"/>
              <w:jc w:val="thaiDistribute"/>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1B6135" w:rsidRDefault="00EE76F4"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1B6135" w:rsidRDefault="00EE76F4" w:rsidP="001B6135">
            <w:pPr>
              <w:spacing w:line="240" w:lineRule="auto"/>
              <w:jc w:val="center"/>
              <w:rPr>
                <w:rFonts w:asciiTheme="majorBidi" w:hAnsiTheme="majorBidi" w:cstheme="majorBidi"/>
                <w:sz w:val="28"/>
                <w:szCs w:val="28"/>
              </w:rPr>
            </w:pPr>
          </w:p>
        </w:tc>
        <w:tc>
          <w:tcPr>
            <w:tcW w:w="1512" w:type="pct"/>
            <w:gridSpan w:val="3"/>
            <w:tcBorders>
              <w:top w:val="single" w:sz="4" w:space="0" w:color="auto"/>
              <w:bottom w:val="single" w:sz="4" w:space="0" w:color="auto"/>
            </w:tcBorders>
          </w:tcPr>
          <w:p w14:paraId="770D8D66" w14:textId="268FADFE" w:rsidR="00EE76F4" w:rsidRPr="001B6135" w:rsidRDefault="00EE76F4"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2F2B8F" w:rsidRPr="001B6135" w14:paraId="313871AD" w14:textId="77777777" w:rsidTr="00BB04F1">
        <w:trPr>
          <w:cantSplit/>
          <w:trHeight w:val="351"/>
        </w:trPr>
        <w:tc>
          <w:tcPr>
            <w:tcW w:w="1850" w:type="pct"/>
          </w:tcPr>
          <w:p w14:paraId="5212F0A0" w14:textId="77777777" w:rsidR="002F2B8F" w:rsidRPr="001B6135" w:rsidRDefault="002F2B8F" w:rsidP="001B6135">
            <w:pPr>
              <w:spacing w:line="240" w:lineRule="auto"/>
              <w:ind w:right="-13"/>
              <w:jc w:val="thaiDistribute"/>
              <w:rPr>
                <w:rFonts w:asciiTheme="majorBidi" w:hAnsiTheme="majorBidi" w:cstheme="majorBidi"/>
                <w:sz w:val="28"/>
                <w:szCs w:val="28"/>
              </w:rPr>
            </w:pPr>
          </w:p>
        </w:tc>
        <w:tc>
          <w:tcPr>
            <w:tcW w:w="727" w:type="pct"/>
            <w:tcBorders>
              <w:top w:val="single" w:sz="4" w:space="0" w:color="auto"/>
              <w:bottom w:val="single" w:sz="4" w:space="0" w:color="auto"/>
            </w:tcBorders>
          </w:tcPr>
          <w:p w14:paraId="177B2343" w14:textId="77777777" w:rsidR="002F2B8F" w:rsidRPr="001B6135" w:rsidRDefault="002F2B8F" w:rsidP="001B6135">
            <w:pPr>
              <w:spacing w:line="240" w:lineRule="auto"/>
              <w:ind w:left="-50" w:right="-62"/>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p>
          <w:p w14:paraId="3BA61293" w14:textId="333F82C9" w:rsidR="002F2B8F" w:rsidRPr="001B6135" w:rsidRDefault="002F2B8F" w:rsidP="001B6135">
            <w:pPr>
              <w:spacing w:line="240" w:lineRule="auto"/>
              <w:ind w:left="-50" w:right="-62"/>
              <w:jc w:val="center"/>
              <w:rPr>
                <w:rFonts w:asciiTheme="majorBidi" w:hAnsiTheme="majorBidi" w:cstheme="majorBidi"/>
                <w:sz w:val="28"/>
                <w:szCs w:val="28"/>
              </w:rPr>
            </w:pPr>
            <w:r w:rsidRPr="001B6135">
              <w:rPr>
                <w:rFonts w:asciiTheme="majorBidi" w:hAnsiTheme="majorBidi" w:cstheme="majorBidi"/>
                <w:sz w:val="28"/>
                <w:szCs w:val="28"/>
              </w:rPr>
              <w:t>31, 202</w:t>
            </w:r>
            <w:r w:rsidR="00017A7C" w:rsidRPr="001B6135">
              <w:rPr>
                <w:rFonts w:asciiTheme="majorBidi" w:hAnsiTheme="majorBidi" w:cstheme="majorBidi"/>
                <w:sz w:val="28"/>
                <w:szCs w:val="28"/>
              </w:rPr>
              <w:t>1</w:t>
            </w:r>
          </w:p>
        </w:tc>
        <w:tc>
          <w:tcPr>
            <w:tcW w:w="92" w:type="pct"/>
            <w:tcBorders>
              <w:top w:val="single" w:sz="4" w:space="0" w:color="auto"/>
            </w:tcBorders>
          </w:tcPr>
          <w:p w14:paraId="6D23732E" w14:textId="77777777" w:rsidR="002F2B8F" w:rsidRPr="001B6135" w:rsidRDefault="002F2B8F" w:rsidP="001B6135">
            <w:pPr>
              <w:spacing w:line="240" w:lineRule="auto"/>
              <w:ind w:left="-50" w:right="-62"/>
              <w:jc w:val="center"/>
              <w:rPr>
                <w:rFonts w:asciiTheme="majorBidi" w:hAnsiTheme="majorBidi" w:cstheme="majorBidi"/>
                <w:sz w:val="28"/>
                <w:szCs w:val="28"/>
              </w:rPr>
            </w:pPr>
          </w:p>
        </w:tc>
        <w:tc>
          <w:tcPr>
            <w:tcW w:w="732" w:type="pct"/>
            <w:tcBorders>
              <w:top w:val="single" w:sz="4" w:space="0" w:color="auto"/>
              <w:left w:val="nil"/>
              <w:bottom w:val="single" w:sz="4" w:space="0" w:color="auto"/>
            </w:tcBorders>
          </w:tcPr>
          <w:p w14:paraId="429B1656" w14:textId="77777777" w:rsidR="002F2B8F" w:rsidRPr="001B6135" w:rsidRDefault="002F2B8F" w:rsidP="001B6135">
            <w:pPr>
              <w:spacing w:line="240" w:lineRule="auto"/>
              <w:ind w:right="-62"/>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p>
          <w:p w14:paraId="0406AD7E" w14:textId="01761AA8" w:rsidR="002F2B8F" w:rsidRPr="001B6135" w:rsidRDefault="002F2B8F" w:rsidP="001B6135">
            <w:pPr>
              <w:spacing w:line="240" w:lineRule="auto"/>
              <w:ind w:right="-62"/>
              <w:jc w:val="center"/>
              <w:rPr>
                <w:rFonts w:asciiTheme="majorBidi" w:hAnsiTheme="majorBidi" w:cstheme="majorBidi"/>
                <w:sz w:val="28"/>
                <w:szCs w:val="28"/>
              </w:rPr>
            </w:pPr>
            <w:r w:rsidRPr="001B6135">
              <w:rPr>
                <w:rFonts w:asciiTheme="majorBidi" w:hAnsiTheme="majorBidi" w:cstheme="majorBidi"/>
                <w:sz w:val="28"/>
                <w:szCs w:val="28"/>
              </w:rPr>
              <w:t>31, 20</w:t>
            </w:r>
            <w:r w:rsidR="00017A7C" w:rsidRPr="001B6135">
              <w:rPr>
                <w:rFonts w:asciiTheme="majorBidi" w:hAnsiTheme="majorBidi" w:cstheme="majorBidi"/>
                <w:sz w:val="28"/>
                <w:szCs w:val="28"/>
              </w:rPr>
              <w:t>20</w:t>
            </w:r>
          </w:p>
        </w:tc>
        <w:tc>
          <w:tcPr>
            <w:tcW w:w="87" w:type="pct"/>
          </w:tcPr>
          <w:p w14:paraId="0F3A5EF8" w14:textId="77777777" w:rsidR="002F2B8F" w:rsidRPr="001B6135" w:rsidRDefault="002F2B8F" w:rsidP="001B6135">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1132896C" w14:textId="30968F8F" w:rsidR="002F2B8F" w:rsidRPr="001B6135" w:rsidRDefault="002F2B8F" w:rsidP="001B6135">
            <w:pPr>
              <w:spacing w:line="240" w:lineRule="auto"/>
              <w:ind w:left="-50" w:right="-62"/>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p>
          <w:p w14:paraId="4D59F94E" w14:textId="542EB57A" w:rsidR="002F2B8F" w:rsidRPr="001B6135" w:rsidRDefault="002F2B8F" w:rsidP="001B6135">
            <w:pPr>
              <w:spacing w:line="240" w:lineRule="auto"/>
              <w:ind w:left="-50" w:right="-62"/>
              <w:jc w:val="center"/>
              <w:rPr>
                <w:rFonts w:asciiTheme="majorBidi" w:hAnsiTheme="majorBidi" w:cstheme="majorBidi"/>
                <w:sz w:val="28"/>
                <w:szCs w:val="28"/>
              </w:rPr>
            </w:pPr>
            <w:r w:rsidRPr="001B6135">
              <w:rPr>
                <w:rFonts w:asciiTheme="majorBidi" w:hAnsiTheme="majorBidi" w:cstheme="majorBidi"/>
                <w:sz w:val="28"/>
                <w:szCs w:val="28"/>
              </w:rPr>
              <w:t>31, 202</w:t>
            </w:r>
            <w:r w:rsidR="00017A7C" w:rsidRPr="001B6135">
              <w:rPr>
                <w:rFonts w:asciiTheme="majorBidi" w:hAnsiTheme="majorBidi" w:cstheme="majorBidi"/>
                <w:sz w:val="28"/>
                <w:szCs w:val="28"/>
              </w:rPr>
              <w:t>1</w:t>
            </w:r>
          </w:p>
        </w:tc>
        <w:tc>
          <w:tcPr>
            <w:tcW w:w="87" w:type="pct"/>
          </w:tcPr>
          <w:p w14:paraId="0FBDFB6F" w14:textId="77777777" w:rsidR="002F2B8F" w:rsidRPr="001B6135" w:rsidRDefault="002F2B8F" w:rsidP="001B6135">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2F2B8F" w:rsidRPr="001B6135" w:rsidRDefault="002F2B8F" w:rsidP="001B6135">
            <w:pPr>
              <w:spacing w:line="240" w:lineRule="auto"/>
              <w:ind w:right="-62"/>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p>
          <w:p w14:paraId="0663797D" w14:textId="25D49182" w:rsidR="002F2B8F" w:rsidRPr="001B6135" w:rsidRDefault="002F2B8F" w:rsidP="001B6135">
            <w:pPr>
              <w:spacing w:line="240" w:lineRule="auto"/>
              <w:ind w:left="-50" w:right="-62"/>
              <w:jc w:val="center"/>
              <w:rPr>
                <w:rFonts w:asciiTheme="majorBidi" w:hAnsiTheme="majorBidi" w:cstheme="majorBidi"/>
                <w:sz w:val="28"/>
                <w:szCs w:val="28"/>
              </w:rPr>
            </w:pPr>
            <w:r w:rsidRPr="001B6135">
              <w:rPr>
                <w:rFonts w:asciiTheme="majorBidi" w:hAnsiTheme="majorBidi" w:cstheme="majorBidi"/>
                <w:sz w:val="28"/>
                <w:szCs w:val="28"/>
              </w:rPr>
              <w:t>31, 20</w:t>
            </w:r>
            <w:r w:rsidR="00017A7C" w:rsidRPr="001B6135">
              <w:rPr>
                <w:rFonts w:asciiTheme="majorBidi" w:hAnsiTheme="majorBidi" w:cstheme="majorBidi"/>
                <w:sz w:val="28"/>
                <w:szCs w:val="28"/>
              </w:rPr>
              <w:t>20</w:t>
            </w:r>
          </w:p>
        </w:tc>
      </w:tr>
      <w:tr w:rsidR="00786EED" w:rsidRPr="001B6135" w14:paraId="3E8A7A66" w14:textId="77777777" w:rsidTr="002D6AA7">
        <w:trPr>
          <w:cantSplit/>
        </w:trPr>
        <w:tc>
          <w:tcPr>
            <w:tcW w:w="1850" w:type="pct"/>
            <w:vAlign w:val="bottom"/>
          </w:tcPr>
          <w:p w14:paraId="5D6DB557" w14:textId="514EF265" w:rsidR="00786EED" w:rsidRPr="001B6135" w:rsidRDefault="00786EED"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Advances received from customers</w:t>
            </w:r>
          </w:p>
        </w:tc>
        <w:tc>
          <w:tcPr>
            <w:tcW w:w="727" w:type="pct"/>
            <w:shd w:val="clear" w:color="auto" w:fill="auto"/>
            <w:vAlign w:val="bottom"/>
          </w:tcPr>
          <w:p w14:paraId="54D2ACFC" w14:textId="28E7E385" w:rsidR="00786EED" w:rsidRPr="001B6135" w:rsidRDefault="00786EED" w:rsidP="001B6135">
            <w:pPr>
              <w:spacing w:line="240" w:lineRule="auto"/>
              <w:jc w:val="right"/>
              <w:rPr>
                <w:rFonts w:asciiTheme="majorBidi" w:hAnsiTheme="majorBidi" w:cstheme="majorBidi"/>
                <w:sz w:val="28"/>
                <w:szCs w:val="28"/>
                <w:lang w:val="en-US"/>
              </w:rPr>
            </w:pPr>
            <w:r w:rsidRPr="001B6135">
              <w:rPr>
                <w:rFonts w:asciiTheme="majorBidi" w:hAnsiTheme="majorBidi" w:cstheme="majorBidi"/>
                <w:sz w:val="28"/>
                <w:szCs w:val="28"/>
              </w:rPr>
              <w:t>41,433</w:t>
            </w:r>
          </w:p>
        </w:tc>
        <w:tc>
          <w:tcPr>
            <w:tcW w:w="92" w:type="pct"/>
            <w:vAlign w:val="bottom"/>
          </w:tcPr>
          <w:p w14:paraId="31432C58"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732" w:type="pct"/>
            <w:tcBorders>
              <w:left w:val="nil"/>
            </w:tcBorders>
            <w:vAlign w:val="bottom"/>
          </w:tcPr>
          <w:p w14:paraId="7908FBEA" w14:textId="5EFF16C8"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956,054 </w:t>
            </w:r>
          </w:p>
        </w:tc>
        <w:tc>
          <w:tcPr>
            <w:tcW w:w="87" w:type="pct"/>
            <w:vAlign w:val="bottom"/>
          </w:tcPr>
          <w:p w14:paraId="68B538F1"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688" w:type="pct"/>
            <w:vAlign w:val="bottom"/>
          </w:tcPr>
          <w:p w14:paraId="0B5655FD" w14:textId="29A84C0A" w:rsidR="00786EED" w:rsidRPr="001B6135" w:rsidRDefault="00786EED"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41,433</w:t>
            </w:r>
          </w:p>
        </w:tc>
        <w:tc>
          <w:tcPr>
            <w:tcW w:w="87" w:type="pct"/>
            <w:vAlign w:val="bottom"/>
          </w:tcPr>
          <w:p w14:paraId="0A2D759F" w14:textId="77777777" w:rsidR="00786EED" w:rsidRPr="001B6135" w:rsidRDefault="00786EED" w:rsidP="001B6135">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vAlign w:val="bottom"/>
          </w:tcPr>
          <w:p w14:paraId="0D061CC5" w14:textId="6228E65D"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41,433</w:t>
            </w:r>
          </w:p>
        </w:tc>
      </w:tr>
      <w:tr w:rsidR="00786EED" w:rsidRPr="001B6135" w14:paraId="6BAE21EB" w14:textId="77777777" w:rsidTr="002D6AA7">
        <w:trPr>
          <w:cantSplit/>
        </w:trPr>
        <w:tc>
          <w:tcPr>
            <w:tcW w:w="1850" w:type="pct"/>
            <w:vAlign w:val="bottom"/>
          </w:tcPr>
          <w:p w14:paraId="0E391FEC" w14:textId="301C532C" w:rsidR="00786EED" w:rsidRPr="001B6135" w:rsidRDefault="00786EED" w:rsidP="001B6135">
            <w:pPr>
              <w:spacing w:line="240" w:lineRule="auto"/>
              <w:rPr>
                <w:rFonts w:asciiTheme="majorBidi" w:hAnsiTheme="majorBidi" w:cstheme="majorBidi"/>
                <w:sz w:val="28"/>
                <w:szCs w:val="28"/>
              </w:rPr>
            </w:pPr>
            <w:r w:rsidRPr="001B6135">
              <w:rPr>
                <w:rFonts w:asciiTheme="majorBidi" w:hAnsiTheme="majorBidi" w:cstheme="majorBidi"/>
                <w:sz w:val="28"/>
                <w:szCs w:val="28"/>
              </w:rPr>
              <w:t>Retention</w:t>
            </w:r>
          </w:p>
        </w:tc>
        <w:tc>
          <w:tcPr>
            <w:tcW w:w="727" w:type="pct"/>
            <w:shd w:val="clear" w:color="auto" w:fill="auto"/>
            <w:vAlign w:val="bottom"/>
          </w:tcPr>
          <w:p w14:paraId="408A58EE" w14:textId="7CB3687B"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497,159</w:t>
            </w:r>
          </w:p>
        </w:tc>
        <w:tc>
          <w:tcPr>
            <w:tcW w:w="92" w:type="pct"/>
            <w:vAlign w:val="bottom"/>
          </w:tcPr>
          <w:p w14:paraId="16828525"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732" w:type="pct"/>
            <w:tcBorders>
              <w:left w:val="nil"/>
            </w:tcBorders>
            <w:vAlign w:val="bottom"/>
          </w:tcPr>
          <w:p w14:paraId="283A9863" w14:textId="2C87F9F6"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146,629 </w:t>
            </w:r>
          </w:p>
        </w:tc>
        <w:tc>
          <w:tcPr>
            <w:tcW w:w="87" w:type="pct"/>
            <w:vAlign w:val="bottom"/>
          </w:tcPr>
          <w:p w14:paraId="6AF4CD6D"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688" w:type="pct"/>
            <w:vAlign w:val="bottom"/>
          </w:tcPr>
          <w:p w14:paraId="4C79C908" w14:textId="3879D3C1" w:rsidR="00786EED" w:rsidRPr="001B6135" w:rsidRDefault="00786EED"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87" w:type="pct"/>
            <w:vAlign w:val="bottom"/>
          </w:tcPr>
          <w:p w14:paraId="77220A40" w14:textId="77777777" w:rsidR="00786EED" w:rsidRPr="001B6135" w:rsidRDefault="00786EED" w:rsidP="001B6135">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vAlign w:val="bottom"/>
          </w:tcPr>
          <w:p w14:paraId="6FF02AFD" w14:textId="4D2D14F3"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86EED" w:rsidRPr="001B6135" w14:paraId="01DEA461" w14:textId="77777777" w:rsidTr="002D6AA7">
        <w:trPr>
          <w:cantSplit/>
        </w:trPr>
        <w:tc>
          <w:tcPr>
            <w:tcW w:w="1850" w:type="pct"/>
            <w:vAlign w:val="bottom"/>
          </w:tcPr>
          <w:p w14:paraId="193BAD52" w14:textId="633E570E" w:rsidR="00786EED" w:rsidRPr="001B6135" w:rsidRDefault="00786EED" w:rsidP="001B6135">
            <w:pPr>
              <w:spacing w:line="240" w:lineRule="auto"/>
              <w:ind w:left="147" w:hanging="147"/>
              <w:rPr>
                <w:rFonts w:asciiTheme="majorBidi" w:hAnsiTheme="majorBidi" w:cstheme="majorBidi"/>
                <w:sz w:val="28"/>
                <w:szCs w:val="28"/>
                <w:lang w:val="en-US"/>
              </w:rPr>
            </w:pPr>
            <w:r w:rsidRPr="001B6135">
              <w:rPr>
                <w:rFonts w:asciiTheme="majorBidi" w:hAnsiTheme="majorBidi" w:cstheme="majorBidi"/>
                <w:sz w:val="28"/>
                <w:szCs w:val="28"/>
              </w:rPr>
              <w:t>Deposit received from sale of investment in subsidiary (Note 13)</w:t>
            </w:r>
          </w:p>
        </w:tc>
        <w:tc>
          <w:tcPr>
            <w:tcW w:w="727" w:type="pct"/>
            <w:shd w:val="clear" w:color="auto" w:fill="auto"/>
            <w:vAlign w:val="bottom"/>
          </w:tcPr>
          <w:p w14:paraId="2174E674" w14:textId="15FCA3EB"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111,440,000</w:t>
            </w:r>
          </w:p>
        </w:tc>
        <w:tc>
          <w:tcPr>
            <w:tcW w:w="92" w:type="pct"/>
            <w:vAlign w:val="bottom"/>
          </w:tcPr>
          <w:p w14:paraId="1CB9A471"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732" w:type="pct"/>
            <w:tcBorders>
              <w:left w:val="nil"/>
            </w:tcBorders>
            <w:vAlign w:val="bottom"/>
          </w:tcPr>
          <w:p w14:paraId="18E654A7" w14:textId="64B83FAA"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87" w:type="pct"/>
            <w:vAlign w:val="bottom"/>
          </w:tcPr>
          <w:p w14:paraId="574A36BA"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688" w:type="pct"/>
            <w:vAlign w:val="bottom"/>
          </w:tcPr>
          <w:p w14:paraId="55224FEA" w14:textId="34BD6ED4" w:rsidR="00786EED" w:rsidRPr="001B6135" w:rsidRDefault="00786EED"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111,440,000</w:t>
            </w:r>
          </w:p>
        </w:tc>
        <w:tc>
          <w:tcPr>
            <w:tcW w:w="87" w:type="pct"/>
            <w:vAlign w:val="bottom"/>
          </w:tcPr>
          <w:p w14:paraId="2060B5C0" w14:textId="77777777" w:rsidR="00786EED" w:rsidRPr="001B6135" w:rsidRDefault="00786EED" w:rsidP="001B6135">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vAlign w:val="bottom"/>
          </w:tcPr>
          <w:p w14:paraId="39295640" w14:textId="0B6F3926"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786EED" w:rsidRPr="001B6135" w14:paraId="3564D68E" w14:textId="77777777" w:rsidTr="002D6AA7">
        <w:trPr>
          <w:cantSplit/>
        </w:trPr>
        <w:tc>
          <w:tcPr>
            <w:tcW w:w="1850" w:type="pct"/>
            <w:vAlign w:val="bottom"/>
          </w:tcPr>
          <w:p w14:paraId="2BFB41FF" w14:textId="0947AD1C" w:rsidR="00786EED" w:rsidRPr="001B6135" w:rsidRDefault="00786EED" w:rsidP="001B6135">
            <w:pPr>
              <w:spacing w:line="240" w:lineRule="auto"/>
              <w:rPr>
                <w:rFonts w:asciiTheme="majorBidi" w:hAnsiTheme="majorBidi" w:cstheme="majorBidi"/>
                <w:sz w:val="28"/>
                <w:szCs w:val="28"/>
                <w:cs/>
              </w:rPr>
            </w:pPr>
            <w:r w:rsidRPr="001B6135">
              <w:rPr>
                <w:rFonts w:asciiTheme="majorBidi" w:hAnsiTheme="majorBidi" w:cstheme="majorBidi"/>
                <w:sz w:val="28"/>
                <w:szCs w:val="28"/>
              </w:rPr>
              <w:t>Others</w:t>
            </w:r>
          </w:p>
        </w:tc>
        <w:tc>
          <w:tcPr>
            <w:tcW w:w="727" w:type="pct"/>
            <w:tcBorders>
              <w:bottom w:val="single" w:sz="4" w:space="0" w:color="auto"/>
            </w:tcBorders>
            <w:shd w:val="clear" w:color="auto" w:fill="auto"/>
            <w:vAlign w:val="bottom"/>
          </w:tcPr>
          <w:p w14:paraId="611F8F47" w14:textId="00AA897A"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92" w:type="pct"/>
            <w:vAlign w:val="bottom"/>
          </w:tcPr>
          <w:p w14:paraId="12C8871D"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732" w:type="pct"/>
            <w:tcBorders>
              <w:left w:val="nil"/>
              <w:bottom w:val="single" w:sz="4" w:space="0" w:color="auto"/>
            </w:tcBorders>
            <w:vAlign w:val="bottom"/>
          </w:tcPr>
          <w:p w14:paraId="31F421BA" w14:textId="798A711A"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 xml:space="preserve"> 86,204 </w:t>
            </w:r>
          </w:p>
        </w:tc>
        <w:tc>
          <w:tcPr>
            <w:tcW w:w="87" w:type="pct"/>
            <w:vAlign w:val="bottom"/>
          </w:tcPr>
          <w:p w14:paraId="7DBEAD44"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688" w:type="pct"/>
            <w:tcBorders>
              <w:bottom w:val="single" w:sz="4" w:space="0" w:color="auto"/>
            </w:tcBorders>
            <w:vAlign w:val="bottom"/>
          </w:tcPr>
          <w:p w14:paraId="1709FB99" w14:textId="62517B14" w:rsidR="00786EED" w:rsidRPr="001B6135" w:rsidRDefault="00786EED"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w:t>
            </w:r>
          </w:p>
        </w:tc>
        <w:tc>
          <w:tcPr>
            <w:tcW w:w="87" w:type="pct"/>
            <w:vAlign w:val="bottom"/>
          </w:tcPr>
          <w:p w14:paraId="7505D3A7" w14:textId="77777777" w:rsidR="00786EED" w:rsidRPr="001B6135" w:rsidRDefault="00786EED" w:rsidP="001B6135">
            <w:pPr>
              <w:spacing w:line="240" w:lineRule="auto"/>
              <w:ind w:left="-108" w:right="327"/>
              <w:jc w:val="right"/>
              <w:rPr>
                <w:rFonts w:asciiTheme="majorBidi" w:hAnsiTheme="majorBidi" w:cstheme="majorBidi"/>
                <w:sz w:val="28"/>
                <w:szCs w:val="28"/>
              </w:rPr>
            </w:pPr>
          </w:p>
        </w:tc>
        <w:tc>
          <w:tcPr>
            <w:tcW w:w="737" w:type="pct"/>
            <w:tcBorders>
              <w:left w:val="nil"/>
              <w:bottom w:val="single" w:sz="4" w:space="0" w:color="auto"/>
            </w:tcBorders>
            <w:shd w:val="clear" w:color="auto" w:fill="auto"/>
            <w:vAlign w:val="bottom"/>
          </w:tcPr>
          <w:p w14:paraId="7B959AE9" w14:textId="19292DB6" w:rsidR="00786EED" w:rsidRPr="001B6135" w:rsidRDefault="00786EED" w:rsidP="001B6135">
            <w:pPr>
              <w:spacing w:line="240" w:lineRule="auto"/>
              <w:jc w:val="right"/>
              <w:rPr>
                <w:rFonts w:asciiTheme="majorBidi" w:hAnsiTheme="majorBidi" w:cstheme="majorBidi"/>
                <w:sz w:val="28"/>
                <w:szCs w:val="28"/>
                <w:lang w:val="en-US"/>
              </w:rPr>
            </w:pPr>
            <w:r w:rsidRPr="001B6135">
              <w:rPr>
                <w:rFonts w:asciiTheme="majorBidi" w:hAnsiTheme="majorBidi" w:cstheme="majorBidi"/>
                <w:sz w:val="28"/>
                <w:szCs w:val="28"/>
              </w:rPr>
              <w:t>-</w:t>
            </w:r>
          </w:p>
        </w:tc>
      </w:tr>
      <w:tr w:rsidR="00786EED" w:rsidRPr="001B6135" w14:paraId="1D700D0F" w14:textId="77777777" w:rsidTr="002D6AA7">
        <w:trPr>
          <w:cantSplit/>
        </w:trPr>
        <w:tc>
          <w:tcPr>
            <w:tcW w:w="1850" w:type="pct"/>
            <w:vAlign w:val="bottom"/>
          </w:tcPr>
          <w:p w14:paraId="7887CD70" w14:textId="57D7B648" w:rsidR="00786EED" w:rsidRPr="001B6135" w:rsidRDefault="00786EED" w:rsidP="001B6135">
            <w:pPr>
              <w:spacing w:line="240" w:lineRule="auto"/>
              <w:ind w:left="298"/>
              <w:rPr>
                <w:rFonts w:asciiTheme="majorBidi" w:hAnsiTheme="majorBidi" w:cstheme="majorBidi"/>
                <w:sz w:val="28"/>
                <w:szCs w:val="28"/>
                <w:cs/>
              </w:rPr>
            </w:pPr>
            <w:r w:rsidRPr="001B6135">
              <w:rPr>
                <w:rFonts w:asciiTheme="majorBidi" w:hAnsiTheme="majorBidi" w:cstheme="majorBidi"/>
                <w:sz w:val="28"/>
                <w:szCs w:val="28"/>
              </w:rPr>
              <w:t>Total</w:t>
            </w:r>
          </w:p>
        </w:tc>
        <w:tc>
          <w:tcPr>
            <w:tcW w:w="727" w:type="pct"/>
            <w:tcBorders>
              <w:top w:val="single" w:sz="4" w:space="0" w:color="auto"/>
              <w:bottom w:val="double" w:sz="4" w:space="0" w:color="auto"/>
            </w:tcBorders>
            <w:shd w:val="clear" w:color="auto" w:fill="auto"/>
            <w:vAlign w:val="bottom"/>
          </w:tcPr>
          <w:p w14:paraId="0CE14950" w14:textId="33293EBD" w:rsidR="00786EED" w:rsidRPr="001B6135" w:rsidRDefault="00786EED" w:rsidP="001B6135">
            <w:pPr>
              <w:spacing w:line="240" w:lineRule="auto"/>
              <w:jc w:val="right"/>
              <w:rPr>
                <w:rFonts w:asciiTheme="majorBidi" w:hAnsiTheme="majorBidi" w:cstheme="majorBidi"/>
                <w:sz w:val="28"/>
                <w:szCs w:val="28"/>
                <w:cs/>
              </w:rPr>
            </w:pPr>
            <w:r w:rsidRPr="001B6135">
              <w:rPr>
                <w:rFonts w:asciiTheme="majorBidi" w:hAnsiTheme="majorBidi" w:cstheme="majorBidi"/>
                <w:sz w:val="28"/>
                <w:szCs w:val="28"/>
              </w:rPr>
              <w:t>111,978,592</w:t>
            </w:r>
          </w:p>
        </w:tc>
        <w:tc>
          <w:tcPr>
            <w:tcW w:w="92" w:type="pct"/>
            <w:vAlign w:val="bottom"/>
          </w:tcPr>
          <w:p w14:paraId="39C62CD9"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732" w:type="pct"/>
            <w:tcBorders>
              <w:top w:val="single" w:sz="4" w:space="0" w:color="auto"/>
              <w:left w:val="nil"/>
              <w:bottom w:val="double" w:sz="4" w:space="0" w:color="auto"/>
            </w:tcBorders>
            <w:vAlign w:val="bottom"/>
          </w:tcPr>
          <w:p w14:paraId="02B34FCF" w14:textId="6283B1C7" w:rsidR="00786EED" w:rsidRPr="001B6135" w:rsidRDefault="00786EED"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1,188,887</w:t>
            </w:r>
          </w:p>
        </w:tc>
        <w:tc>
          <w:tcPr>
            <w:tcW w:w="87" w:type="pct"/>
            <w:vAlign w:val="bottom"/>
          </w:tcPr>
          <w:p w14:paraId="34097CE9" w14:textId="77777777" w:rsidR="00786EED" w:rsidRPr="001B6135" w:rsidRDefault="00786EED" w:rsidP="001B6135">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vAlign w:val="bottom"/>
          </w:tcPr>
          <w:p w14:paraId="6B09BFC6" w14:textId="1882FAE3" w:rsidR="00786EED" w:rsidRPr="001B6135" w:rsidRDefault="00786EED" w:rsidP="001B6135">
            <w:pPr>
              <w:spacing w:line="240" w:lineRule="auto"/>
              <w:ind w:left="-108" w:right="34"/>
              <w:jc w:val="right"/>
              <w:rPr>
                <w:rFonts w:asciiTheme="majorBidi" w:hAnsiTheme="majorBidi" w:cstheme="majorBidi"/>
                <w:sz w:val="28"/>
                <w:szCs w:val="28"/>
              </w:rPr>
            </w:pPr>
            <w:r w:rsidRPr="001B6135">
              <w:rPr>
                <w:rFonts w:asciiTheme="majorBidi" w:hAnsiTheme="majorBidi" w:cstheme="majorBidi"/>
                <w:sz w:val="28"/>
                <w:szCs w:val="28"/>
              </w:rPr>
              <w:t>111,481,433</w:t>
            </w:r>
          </w:p>
        </w:tc>
        <w:tc>
          <w:tcPr>
            <w:tcW w:w="87" w:type="pct"/>
            <w:vAlign w:val="bottom"/>
          </w:tcPr>
          <w:p w14:paraId="700F0A8F" w14:textId="77777777" w:rsidR="00786EED" w:rsidRPr="001B6135" w:rsidRDefault="00786EED" w:rsidP="001B6135">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vAlign w:val="bottom"/>
          </w:tcPr>
          <w:p w14:paraId="0C150511" w14:textId="21F8A538" w:rsidR="00786EED" w:rsidRPr="001B6135" w:rsidRDefault="00786EED" w:rsidP="001B6135">
            <w:pPr>
              <w:spacing w:line="240" w:lineRule="auto"/>
              <w:jc w:val="right"/>
              <w:rPr>
                <w:rFonts w:asciiTheme="majorBidi" w:hAnsiTheme="majorBidi" w:cstheme="majorBidi"/>
                <w:sz w:val="28"/>
                <w:szCs w:val="28"/>
                <w:lang w:val="en-US"/>
              </w:rPr>
            </w:pPr>
            <w:r w:rsidRPr="001B6135">
              <w:rPr>
                <w:rFonts w:asciiTheme="majorBidi" w:hAnsiTheme="majorBidi" w:cstheme="majorBidi"/>
                <w:sz w:val="28"/>
                <w:szCs w:val="28"/>
              </w:rPr>
              <w:t>41,433</w:t>
            </w:r>
          </w:p>
        </w:tc>
      </w:tr>
    </w:tbl>
    <w:p w14:paraId="3B1CC299" w14:textId="5C53ED21" w:rsidR="003934AA" w:rsidRPr="001B6135" w:rsidRDefault="003934AA"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bookmarkStart w:id="69" w:name="_MON_1619357364"/>
      <w:bookmarkStart w:id="70" w:name="_MON_1504676130"/>
      <w:bookmarkStart w:id="71" w:name="_MON_1504691961"/>
      <w:bookmarkStart w:id="72" w:name="_MON_1504697952"/>
      <w:bookmarkStart w:id="73" w:name="_MON_1504725316"/>
      <w:bookmarkStart w:id="74" w:name="_MON_1504818523"/>
      <w:bookmarkStart w:id="75" w:name="_MON_1504863072"/>
      <w:bookmarkStart w:id="76" w:name="_MON_1504901252"/>
      <w:bookmarkStart w:id="77" w:name="_MON_1504941342"/>
      <w:bookmarkStart w:id="78" w:name="_MON_1504955822"/>
      <w:bookmarkStart w:id="79" w:name="_MON_1514116574"/>
      <w:bookmarkStart w:id="80" w:name="_MON_1514116662"/>
      <w:bookmarkStart w:id="81" w:name="_MON_1514116676"/>
      <w:bookmarkStart w:id="82" w:name="_MON_1514116699"/>
      <w:bookmarkStart w:id="83" w:name="_MON_1514116778"/>
      <w:bookmarkStart w:id="84" w:name="_MON_1514120454"/>
      <w:bookmarkStart w:id="85" w:name="_MON_1514120556"/>
      <w:bookmarkStart w:id="86" w:name="_MON_1514120567"/>
      <w:bookmarkStart w:id="87" w:name="_MON_1514120579"/>
      <w:bookmarkStart w:id="88" w:name="_MON_1514120662"/>
      <w:bookmarkStart w:id="89" w:name="_MON_1514120731"/>
      <w:bookmarkStart w:id="90" w:name="_MON_1514120790"/>
      <w:bookmarkStart w:id="91" w:name="_MON_1517414341"/>
      <w:bookmarkStart w:id="92" w:name="_MON_1517612029"/>
      <w:bookmarkStart w:id="93" w:name="_MON_1517657920"/>
      <w:bookmarkStart w:id="94" w:name="_MON_1517657990"/>
      <w:bookmarkStart w:id="95" w:name="_MON_1517658003"/>
      <w:bookmarkStart w:id="96" w:name="_MON_1517727418"/>
      <w:bookmarkStart w:id="97" w:name="_MON_1517751998"/>
      <w:bookmarkStart w:id="98" w:name="_MON_1517752021"/>
      <w:bookmarkStart w:id="99" w:name="_MON_1517752087"/>
      <w:bookmarkStart w:id="100" w:name="_MON_1517752124"/>
      <w:bookmarkStart w:id="101" w:name="_MON_1517752146"/>
      <w:bookmarkStart w:id="102" w:name="_MON_1517752154"/>
      <w:bookmarkStart w:id="103" w:name="_MON_1517752164"/>
      <w:bookmarkStart w:id="104" w:name="_MON_1517752208"/>
      <w:bookmarkStart w:id="105" w:name="_MON_1517752236"/>
      <w:bookmarkStart w:id="106" w:name="_MON_1517752263"/>
      <w:bookmarkStart w:id="107" w:name="_MON_1517752279"/>
      <w:bookmarkStart w:id="108" w:name="_MON_1517752301"/>
      <w:bookmarkStart w:id="109" w:name="_MON_1517752321"/>
      <w:bookmarkStart w:id="110" w:name="_MON_1517752338"/>
      <w:bookmarkStart w:id="111" w:name="_MON_1517752352"/>
      <w:bookmarkStart w:id="112" w:name="_MON_1517752375"/>
      <w:bookmarkStart w:id="113" w:name="_MON_1517752380"/>
      <w:bookmarkStart w:id="114" w:name="_MON_1517754593"/>
      <w:bookmarkStart w:id="115" w:name="_MON_1517754622"/>
      <w:bookmarkStart w:id="116" w:name="_MON_1517754635"/>
      <w:bookmarkStart w:id="117" w:name="_MON_1517754658"/>
      <w:bookmarkStart w:id="118" w:name="_MON_1517754671"/>
      <w:bookmarkStart w:id="119" w:name="_MON_1517754685"/>
      <w:bookmarkStart w:id="120" w:name="_MON_1517754699"/>
      <w:bookmarkStart w:id="121" w:name="_MON_1517754720"/>
      <w:bookmarkStart w:id="122" w:name="_MON_1517754734"/>
      <w:bookmarkStart w:id="123" w:name="_MON_1517754744"/>
      <w:bookmarkStart w:id="124" w:name="_MON_1517754758"/>
      <w:bookmarkStart w:id="125" w:name="_MON_1518010288"/>
      <w:bookmarkStart w:id="126" w:name="_MON_1518108131"/>
      <w:bookmarkStart w:id="127" w:name="_MON_1518108175"/>
      <w:bookmarkStart w:id="128" w:name="_MON_1518108182"/>
      <w:bookmarkStart w:id="129" w:name="_MON_1518108197"/>
      <w:bookmarkStart w:id="130" w:name="_MON_1500107281"/>
      <w:bookmarkStart w:id="131" w:name="_MON_1500107381"/>
      <w:bookmarkStart w:id="132" w:name="_MON_1500113765"/>
      <w:bookmarkStart w:id="133" w:name="_MON_1500113820"/>
      <w:bookmarkStart w:id="134" w:name="_MON_1500113872"/>
      <w:bookmarkStart w:id="135" w:name="_MON_1504444640"/>
      <w:bookmarkStart w:id="136" w:name="_MON_1504444755"/>
      <w:bookmarkStart w:id="137" w:name="_MON_1504444845"/>
      <w:bookmarkStart w:id="138" w:name="_MON_1504444917"/>
      <w:bookmarkStart w:id="139" w:name="_MON_1504445263"/>
      <w:bookmarkStart w:id="140" w:name="_MON_1504445416"/>
      <w:bookmarkStart w:id="141" w:name="_MON_1504445497"/>
      <w:bookmarkStart w:id="142" w:name="_MON_1504445507"/>
      <w:bookmarkStart w:id="143" w:name="_MON_1504445604"/>
      <w:bookmarkStart w:id="144" w:name="_MON_1504445743"/>
      <w:bookmarkStart w:id="145" w:name="_MON_1504445905"/>
      <w:bookmarkStart w:id="146" w:name="_MON_1504446179"/>
      <w:bookmarkStart w:id="147" w:name="_MON_1504448785"/>
      <w:bookmarkStart w:id="148" w:name="_MON_1504537463"/>
      <w:bookmarkStart w:id="149" w:name="_MON_1504537959"/>
      <w:bookmarkStart w:id="150" w:name="_MON_1504538191"/>
      <w:bookmarkStart w:id="151" w:name="_MON_1504538233"/>
      <w:bookmarkStart w:id="152" w:name="_MON_1504538269"/>
      <w:bookmarkStart w:id="153" w:name="_MON_1504538366"/>
      <w:bookmarkStart w:id="154" w:name="_MON_1504538527"/>
      <w:bookmarkStart w:id="155" w:name="_MON_1504538570"/>
      <w:bookmarkStart w:id="156" w:name="_MON_1504538581"/>
      <w:bookmarkStart w:id="157" w:name="_MON_1612275281"/>
      <w:bookmarkStart w:id="158" w:name="_MON_1612275288"/>
      <w:bookmarkStart w:id="159" w:name="_MON_1612275294"/>
      <w:bookmarkStart w:id="160" w:name="_MON_1504538873"/>
      <w:bookmarkStart w:id="161" w:name="_MON_1504538942"/>
      <w:bookmarkStart w:id="162" w:name="_MON_1504612893"/>
      <w:bookmarkStart w:id="163" w:name="_MON_1612856957"/>
      <w:bookmarkStart w:id="164" w:name="_MON_1612856980"/>
      <w:bookmarkStart w:id="165" w:name="_MON_1612857021"/>
      <w:bookmarkStart w:id="166" w:name="_MON_1612857045"/>
      <w:bookmarkStart w:id="167" w:name="_MON_1504612992"/>
      <w:bookmarkStart w:id="168" w:name="_MON_1504613175"/>
      <w:bookmarkStart w:id="169" w:name="_MON_1504613179"/>
      <w:bookmarkStart w:id="170" w:name="_MON_1504637216"/>
      <w:bookmarkStart w:id="171" w:name="_MON_1612893195"/>
      <w:bookmarkStart w:id="172" w:name="_MON_1504637564"/>
      <w:bookmarkStart w:id="173" w:name="_MON_1504674914"/>
      <w:bookmarkStart w:id="174" w:name="_MON_1549353260"/>
      <w:bookmarkStart w:id="175" w:name="_MON_1612275591"/>
      <w:bookmarkStart w:id="176" w:name="_MON_1612893206"/>
      <w:bookmarkStart w:id="177" w:name="_MON_1612793205"/>
      <w:bookmarkStart w:id="178" w:name="_MON_1612891969"/>
      <w:bookmarkStart w:id="179" w:name="_MON_1500113709"/>
      <w:bookmarkStart w:id="180" w:name="_MON_1500113779"/>
      <w:bookmarkStart w:id="181" w:name="_MON_1504434786"/>
      <w:bookmarkStart w:id="182" w:name="_MON_1504434949"/>
      <w:bookmarkStart w:id="183" w:name="_MON_1504435063"/>
      <w:bookmarkStart w:id="184" w:name="_MON_1504437914"/>
      <w:bookmarkStart w:id="185" w:name="_MON_1504438447"/>
      <w:bookmarkStart w:id="186" w:name="_MON_1504444833"/>
      <w:bookmarkStart w:id="187" w:name="_MON_1504444904"/>
      <w:bookmarkStart w:id="188" w:name="_MON_1504456516"/>
      <w:bookmarkStart w:id="189" w:name="_MON_1504456531"/>
      <w:bookmarkStart w:id="190" w:name="_MON_1504537686"/>
      <w:bookmarkStart w:id="191" w:name="_MON_1504537898"/>
      <w:bookmarkStart w:id="192" w:name="_MON_1504538198"/>
      <w:bookmarkStart w:id="193" w:name="_MON_1504538234"/>
      <w:bookmarkStart w:id="194" w:name="_MON_1504538537"/>
      <w:bookmarkStart w:id="195" w:name="_MON_1504538541"/>
      <w:bookmarkStart w:id="196" w:name="_MON_1504538552"/>
      <w:bookmarkStart w:id="197" w:name="_MON_1504538611"/>
      <w:bookmarkStart w:id="198" w:name="_MON_1504613129"/>
      <w:bookmarkStart w:id="199" w:name="_MON_1504613151"/>
      <w:bookmarkStart w:id="200" w:name="_MON_1504613186"/>
      <w:bookmarkStart w:id="201" w:name="_MON_1504637675"/>
      <w:bookmarkStart w:id="202" w:name="_MON_1504725330"/>
      <w:bookmarkStart w:id="203" w:name="_MON_1504818540"/>
      <w:bookmarkStart w:id="204" w:name="_MON_1504941919"/>
      <w:bookmarkStart w:id="205" w:name="_MON_1504955790"/>
      <w:bookmarkStart w:id="206" w:name="_MON_1514116786"/>
      <w:bookmarkStart w:id="207" w:name="_MON_1514120609"/>
      <w:bookmarkStart w:id="208" w:name="_MON_1514120669"/>
      <w:bookmarkStart w:id="209" w:name="_MON_1514120676"/>
      <w:bookmarkStart w:id="210" w:name="_MON_1514120680"/>
      <w:bookmarkStart w:id="211" w:name="_MON_1514120836"/>
      <w:bookmarkStart w:id="212" w:name="_MON_1517164135"/>
      <w:bookmarkStart w:id="213" w:name="_MON_1517164149"/>
      <w:bookmarkStart w:id="214" w:name="_MON_1517164162"/>
      <w:bookmarkStart w:id="215" w:name="_MON_1517164729"/>
      <w:bookmarkStart w:id="216" w:name="_MON_1517164814"/>
      <w:bookmarkStart w:id="217" w:name="_MON_1517164858"/>
      <w:bookmarkStart w:id="218" w:name="_MON_1517164916"/>
      <w:bookmarkStart w:id="219" w:name="_MON_1517246006"/>
      <w:bookmarkStart w:id="220" w:name="_MON_1517246197"/>
      <w:bookmarkStart w:id="221" w:name="_MON_1517246273"/>
      <w:bookmarkStart w:id="222" w:name="_MON_1517658024"/>
      <w:bookmarkStart w:id="223" w:name="_MON_1517727481"/>
      <w:bookmarkStart w:id="224" w:name="_MON_1517727523"/>
      <w:bookmarkStart w:id="225" w:name="_MON_1517727552"/>
      <w:bookmarkStart w:id="226" w:name="_MON_1517754583"/>
      <w:bookmarkStart w:id="227" w:name="_MON_1517754602"/>
      <w:bookmarkStart w:id="228" w:name="_MON_1517754629"/>
      <w:bookmarkStart w:id="229" w:name="_MON_1517754641"/>
      <w:bookmarkStart w:id="230" w:name="_MON_1517754665"/>
      <w:bookmarkStart w:id="231" w:name="_MON_1517754677"/>
      <w:bookmarkStart w:id="232" w:name="_MON_1517754691"/>
      <w:bookmarkStart w:id="233" w:name="_MON_1517754706"/>
      <w:bookmarkStart w:id="234" w:name="_MON_1517754727"/>
      <w:bookmarkStart w:id="235" w:name="_MON_1517754752"/>
      <w:bookmarkStart w:id="236" w:name="_MON_1517754764"/>
      <w:bookmarkStart w:id="237" w:name="_MON_1517754769"/>
      <w:bookmarkStart w:id="238" w:name="_MON_1517754775"/>
      <w:bookmarkStart w:id="239" w:name="_MON_1518010316"/>
      <w:bookmarkStart w:id="240" w:name="_MON_1500107320"/>
      <w:bookmarkStart w:id="241" w:name="_MON_1500107484"/>
      <w:bookmarkStart w:id="242" w:name="_MON_1500113069"/>
      <w:bookmarkStart w:id="243" w:name="_MON_150011316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1B6135">
        <w:rPr>
          <w:rFonts w:asciiTheme="majorBidi" w:hAnsiTheme="majorBidi" w:cstheme="majorBidi"/>
          <w:b/>
          <w:bCs/>
        </w:rPr>
        <w:t xml:space="preserve">EMPLOYEE BENEFITS OBLIGATION </w:t>
      </w:r>
    </w:p>
    <w:p w14:paraId="6B07A463" w14:textId="123730AE" w:rsidR="00337728" w:rsidRPr="001B6135" w:rsidRDefault="003934AA" w:rsidP="001B6135">
      <w:pPr>
        <w:spacing w:line="320" w:lineRule="exact"/>
        <w:ind w:left="434"/>
        <w:jc w:val="thaiDistribute"/>
        <w:rPr>
          <w:rFonts w:ascii="Angsana New" w:hAnsi="Angsana New"/>
          <w:sz w:val="28"/>
          <w:szCs w:val="28"/>
        </w:rPr>
      </w:pPr>
      <w:r w:rsidRPr="001B6135">
        <w:rPr>
          <w:rFonts w:ascii="Angsana New" w:hAnsi="Angsana New"/>
          <w:sz w:val="28"/>
          <w:szCs w:val="28"/>
        </w:rPr>
        <w:t>Movements of the present value of employee benefits obligation and employee benefit expenses for the years</w:t>
      </w:r>
      <w:r w:rsidR="00C94623" w:rsidRPr="001B6135">
        <w:rPr>
          <w:rFonts w:ascii="Angsana New" w:hAnsi="Angsana New"/>
          <w:sz w:val="28"/>
          <w:szCs w:val="28"/>
        </w:rPr>
        <w:t xml:space="preserve"> </w:t>
      </w:r>
      <w:r w:rsidRPr="001B6135">
        <w:rPr>
          <w:rFonts w:ascii="Angsana New" w:hAnsi="Angsana New"/>
          <w:sz w:val="28"/>
          <w:szCs w:val="28"/>
        </w:rPr>
        <w:t xml:space="preserve">ended </w:t>
      </w:r>
      <w:r w:rsidR="00BD391B" w:rsidRPr="001B6135">
        <w:rPr>
          <w:rFonts w:ascii="Angsana New" w:hAnsi="Angsana New"/>
          <w:sz w:val="28"/>
          <w:szCs w:val="28"/>
        </w:rPr>
        <w:t>December 31, 2021</w:t>
      </w:r>
      <w:r w:rsidRPr="001B6135">
        <w:rPr>
          <w:rFonts w:ascii="Angsana New" w:hAnsi="Angsana New"/>
          <w:sz w:val="28"/>
          <w:szCs w:val="28"/>
        </w:rPr>
        <w:t xml:space="preserve"> and </w:t>
      </w:r>
      <w:r w:rsidR="00017A7C" w:rsidRPr="001B6135">
        <w:rPr>
          <w:rFonts w:ascii="Angsana New" w:hAnsi="Angsana New"/>
          <w:sz w:val="28"/>
          <w:szCs w:val="28"/>
        </w:rPr>
        <w:t>2020</w:t>
      </w:r>
      <w:r w:rsidRPr="001B6135">
        <w:rPr>
          <w:rFonts w:ascii="Angsana New" w:hAnsi="Angsana New"/>
          <w:sz w:val="28"/>
          <w:szCs w:val="28"/>
        </w:rPr>
        <w:t xml:space="preserve"> included in the statement of profit or loss and other comprehensive</w:t>
      </w:r>
      <w:r w:rsidR="00002FD3" w:rsidRPr="001B6135">
        <w:rPr>
          <w:rFonts w:ascii="Angsana New" w:hAnsi="Angsana New"/>
          <w:sz w:val="28"/>
          <w:szCs w:val="28"/>
        </w:rPr>
        <w:t xml:space="preserve"> </w:t>
      </w:r>
      <w:r w:rsidRPr="001B6135">
        <w:rPr>
          <w:rFonts w:ascii="Angsana New" w:hAnsi="Angsana New"/>
          <w:sz w:val="28"/>
          <w:szCs w:val="28"/>
        </w:rPr>
        <w:t>income are as follows:</w:t>
      </w:r>
    </w:p>
    <w:tbl>
      <w:tblPr>
        <w:tblpPr w:leftFromText="180" w:rightFromText="180" w:vertAnchor="text" w:horzAnchor="margin" w:tblpXSpec="right" w:tblpY="37"/>
        <w:tblW w:w="0" w:type="auto"/>
        <w:tblLayout w:type="fixed"/>
        <w:tblLook w:val="0000" w:firstRow="0" w:lastRow="0" w:firstColumn="0" w:lastColumn="0" w:noHBand="0" w:noVBand="0"/>
      </w:tblPr>
      <w:tblGrid>
        <w:gridCol w:w="3132"/>
        <w:gridCol w:w="1400"/>
        <w:gridCol w:w="237"/>
        <w:gridCol w:w="1302"/>
        <w:gridCol w:w="239"/>
        <w:gridCol w:w="1289"/>
        <w:gridCol w:w="237"/>
        <w:gridCol w:w="1293"/>
      </w:tblGrid>
      <w:tr w:rsidR="00930536" w:rsidRPr="001B6135" w14:paraId="6D170F69" w14:textId="77777777" w:rsidTr="00DC21C4">
        <w:trPr>
          <w:trHeight w:val="64"/>
        </w:trPr>
        <w:tc>
          <w:tcPr>
            <w:tcW w:w="3132" w:type="dxa"/>
            <w:vAlign w:val="bottom"/>
          </w:tcPr>
          <w:p w14:paraId="0BA10274" w14:textId="77777777" w:rsidR="00337728" w:rsidRPr="001B6135" w:rsidRDefault="00337728" w:rsidP="001B6135">
            <w:pPr>
              <w:pStyle w:val="aa"/>
              <w:spacing w:line="360" w:lineRule="exact"/>
              <w:jc w:val="center"/>
              <w:rPr>
                <w:rFonts w:asciiTheme="majorBidi" w:hAnsiTheme="majorBidi" w:cstheme="majorBidi"/>
                <w:color w:val="000000"/>
                <w:cs/>
              </w:rPr>
            </w:pPr>
          </w:p>
        </w:tc>
        <w:tc>
          <w:tcPr>
            <w:tcW w:w="5997" w:type="dxa"/>
            <w:gridSpan w:val="7"/>
            <w:tcBorders>
              <w:bottom w:val="single" w:sz="4" w:space="0" w:color="auto"/>
            </w:tcBorders>
            <w:vAlign w:val="center"/>
          </w:tcPr>
          <w:p w14:paraId="3AE7E3B3" w14:textId="199ADBF7" w:rsidR="00337728" w:rsidRPr="001B6135" w:rsidRDefault="00337728" w:rsidP="001B6135">
            <w:pPr>
              <w:tabs>
                <w:tab w:val="left" w:pos="3390"/>
              </w:tabs>
              <w:spacing w:line="360" w:lineRule="exact"/>
              <w:ind w:left="-90"/>
              <w:jc w:val="right"/>
              <w:rPr>
                <w:rFonts w:asciiTheme="majorBidi" w:hAnsiTheme="majorBidi" w:cstheme="majorBidi"/>
                <w:sz w:val="28"/>
                <w:szCs w:val="28"/>
                <w:cs/>
              </w:rPr>
            </w:pPr>
            <w:r w:rsidRPr="001B6135">
              <w:rPr>
                <w:rFonts w:asciiTheme="majorBidi" w:hAnsiTheme="majorBidi"/>
                <w:sz w:val="28"/>
                <w:szCs w:val="28"/>
                <w:cs/>
              </w:rPr>
              <w:t>(</w:t>
            </w:r>
            <w:r w:rsidRPr="001B6135">
              <w:rPr>
                <w:rFonts w:asciiTheme="majorBidi" w:hAnsiTheme="majorBidi" w:cstheme="majorBidi"/>
                <w:sz w:val="28"/>
                <w:szCs w:val="28"/>
              </w:rPr>
              <w:t>Unit : Baht)</w:t>
            </w:r>
          </w:p>
        </w:tc>
      </w:tr>
      <w:tr w:rsidR="00930536" w:rsidRPr="001B6135" w14:paraId="67422858" w14:textId="77777777" w:rsidTr="00DC21C4">
        <w:trPr>
          <w:trHeight w:val="37"/>
        </w:trPr>
        <w:tc>
          <w:tcPr>
            <w:tcW w:w="3132" w:type="dxa"/>
            <w:vAlign w:val="bottom"/>
          </w:tcPr>
          <w:p w14:paraId="28B710A1" w14:textId="77777777" w:rsidR="00466C8E" w:rsidRPr="001B6135" w:rsidRDefault="00466C8E" w:rsidP="001B6135">
            <w:pPr>
              <w:pStyle w:val="aa"/>
              <w:spacing w:line="360" w:lineRule="exact"/>
              <w:jc w:val="center"/>
              <w:rPr>
                <w:rFonts w:asciiTheme="majorBidi" w:hAnsiTheme="majorBidi" w:cstheme="majorBidi"/>
                <w:color w:val="000000"/>
                <w:cs/>
              </w:rPr>
            </w:pPr>
          </w:p>
        </w:tc>
        <w:tc>
          <w:tcPr>
            <w:tcW w:w="2939" w:type="dxa"/>
            <w:gridSpan w:val="3"/>
            <w:tcBorders>
              <w:bottom w:val="single" w:sz="4" w:space="0" w:color="auto"/>
            </w:tcBorders>
            <w:vAlign w:val="center"/>
          </w:tcPr>
          <w:p w14:paraId="1205B01B" w14:textId="6237663B" w:rsidR="00466C8E" w:rsidRPr="001B6135" w:rsidRDefault="00466C8E" w:rsidP="001B6135">
            <w:pPr>
              <w:spacing w:line="240" w:lineRule="auto"/>
              <w:jc w:val="center"/>
              <w:rPr>
                <w:rFonts w:asciiTheme="majorBidi" w:hAnsiTheme="majorBidi" w:cstheme="majorBidi"/>
                <w:sz w:val="28"/>
                <w:szCs w:val="28"/>
                <w:lang w:val="en-US"/>
              </w:rPr>
            </w:pPr>
            <w:r w:rsidRPr="001B6135">
              <w:rPr>
                <w:rFonts w:asciiTheme="majorBidi" w:hAnsiTheme="majorBidi" w:cstheme="majorBidi"/>
                <w:sz w:val="28"/>
                <w:szCs w:val="28"/>
              </w:rPr>
              <w:t>Consolidated</w:t>
            </w:r>
          </w:p>
        </w:tc>
        <w:tc>
          <w:tcPr>
            <w:tcW w:w="239" w:type="dxa"/>
            <w:vAlign w:val="center"/>
          </w:tcPr>
          <w:p w14:paraId="7F41B773" w14:textId="77777777" w:rsidR="00466C8E" w:rsidRPr="001B6135" w:rsidRDefault="00466C8E" w:rsidP="001B6135">
            <w:pPr>
              <w:tabs>
                <w:tab w:val="left" w:pos="3390"/>
              </w:tabs>
              <w:spacing w:line="360" w:lineRule="exact"/>
              <w:ind w:left="-90" w:right="-108"/>
              <w:jc w:val="center"/>
              <w:rPr>
                <w:rFonts w:asciiTheme="majorBidi" w:hAnsiTheme="majorBidi" w:cstheme="majorBidi"/>
                <w:sz w:val="28"/>
                <w:szCs w:val="28"/>
                <w:cs/>
              </w:rPr>
            </w:pPr>
          </w:p>
        </w:tc>
        <w:tc>
          <w:tcPr>
            <w:tcW w:w="2819" w:type="dxa"/>
            <w:gridSpan w:val="3"/>
            <w:tcBorders>
              <w:bottom w:val="single" w:sz="4" w:space="0" w:color="auto"/>
            </w:tcBorders>
            <w:vAlign w:val="center"/>
          </w:tcPr>
          <w:p w14:paraId="1727A719" w14:textId="71C541F3" w:rsidR="00466C8E" w:rsidRPr="001B6135" w:rsidRDefault="00466C8E" w:rsidP="001B6135">
            <w:pPr>
              <w:spacing w:line="240" w:lineRule="auto"/>
              <w:jc w:val="center"/>
              <w:rPr>
                <w:rFonts w:asciiTheme="majorBidi" w:hAnsiTheme="majorBidi" w:cstheme="majorBidi"/>
                <w:sz w:val="28"/>
                <w:szCs w:val="28"/>
              </w:rPr>
            </w:pPr>
            <w:proofErr w:type="spellStart"/>
            <w:r w:rsidRPr="001B6135">
              <w:rPr>
                <w:rFonts w:asciiTheme="majorBidi" w:hAnsiTheme="majorBidi" w:cstheme="majorBidi"/>
                <w:sz w:val="28"/>
                <w:szCs w:val="28"/>
              </w:rPr>
              <w:t>Seperate</w:t>
            </w:r>
            <w:proofErr w:type="spellEnd"/>
          </w:p>
        </w:tc>
      </w:tr>
      <w:tr w:rsidR="00930536" w:rsidRPr="001B6135" w14:paraId="114462D0" w14:textId="77777777" w:rsidTr="00DC21C4">
        <w:trPr>
          <w:trHeight w:val="150"/>
        </w:trPr>
        <w:tc>
          <w:tcPr>
            <w:tcW w:w="3132" w:type="dxa"/>
            <w:vAlign w:val="bottom"/>
          </w:tcPr>
          <w:p w14:paraId="7012B5FF" w14:textId="77777777" w:rsidR="00466C8E" w:rsidRPr="001B6135" w:rsidRDefault="00466C8E" w:rsidP="001B6135">
            <w:pPr>
              <w:pStyle w:val="aa"/>
              <w:spacing w:line="360" w:lineRule="exact"/>
              <w:jc w:val="center"/>
              <w:rPr>
                <w:rFonts w:asciiTheme="majorBidi" w:hAnsiTheme="majorBidi" w:cstheme="majorBidi"/>
                <w:color w:val="000000"/>
                <w:cs/>
              </w:rPr>
            </w:pPr>
          </w:p>
        </w:tc>
        <w:tc>
          <w:tcPr>
            <w:tcW w:w="2939" w:type="dxa"/>
            <w:gridSpan w:val="3"/>
            <w:tcBorders>
              <w:bottom w:val="single" w:sz="4" w:space="0" w:color="auto"/>
            </w:tcBorders>
            <w:vAlign w:val="center"/>
          </w:tcPr>
          <w:p w14:paraId="18DCE569" w14:textId="3DAB1776" w:rsidR="00466C8E" w:rsidRPr="001B6135" w:rsidRDefault="00466C8E"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For the years ended</w:t>
            </w:r>
          </w:p>
        </w:tc>
        <w:tc>
          <w:tcPr>
            <w:tcW w:w="239" w:type="dxa"/>
            <w:vAlign w:val="center"/>
          </w:tcPr>
          <w:p w14:paraId="6D59A4AA" w14:textId="77777777" w:rsidR="00466C8E" w:rsidRPr="001B6135" w:rsidRDefault="00466C8E" w:rsidP="001B6135">
            <w:pPr>
              <w:tabs>
                <w:tab w:val="left" w:pos="3390"/>
              </w:tabs>
              <w:spacing w:line="360" w:lineRule="exact"/>
              <w:ind w:left="-90" w:right="-108"/>
              <w:jc w:val="center"/>
              <w:rPr>
                <w:rFonts w:asciiTheme="majorBidi" w:hAnsiTheme="majorBidi" w:cstheme="majorBidi"/>
                <w:sz w:val="28"/>
                <w:szCs w:val="28"/>
                <w:cs/>
              </w:rPr>
            </w:pPr>
          </w:p>
        </w:tc>
        <w:tc>
          <w:tcPr>
            <w:tcW w:w="2819" w:type="dxa"/>
            <w:gridSpan w:val="3"/>
            <w:tcBorders>
              <w:bottom w:val="single" w:sz="4" w:space="0" w:color="auto"/>
            </w:tcBorders>
            <w:vAlign w:val="center"/>
          </w:tcPr>
          <w:p w14:paraId="230EFE74" w14:textId="40384EBB" w:rsidR="00466C8E" w:rsidRPr="001B6135" w:rsidRDefault="00466C8E"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For the years ended</w:t>
            </w:r>
          </w:p>
        </w:tc>
      </w:tr>
      <w:tr w:rsidR="00930536" w:rsidRPr="001B6135" w14:paraId="799B8E76" w14:textId="77777777" w:rsidTr="00DC21C4">
        <w:trPr>
          <w:trHeight w:val="87"/>
        </w:trPr>
        <w:tc>
          <w:tcPr>
            <w:tcW w:w="3132" w:type="dxa"/>
            <w:vAlign w:val="bottom"/>
          </w:tcPr>
          <w:p w14:paraId="078F81A9" w14:textId="77777777" w:rsidR="00466C8E" w:rsidRPr="001B6135" w:rsidRDefault="00466C8E" w:rsidP="001B6135">
            <w:pPr>
              <w:pStyle w:val="aa"/>
              <w:spacing w:line="360" w:lineRule="exact"/>
              <w:contextualSpacing/>
              <w:jc w:val="center"/>
              <w:rPr>
                <w:rFonts w:asciiTheme="majorBidi" w:hAnsiTheme="majorBidi" w:cstheme="majorBidi"/>
                <w:color w:val="000000"/>
                <w:cs/>
              </w:rPr>
            </w:pPr>
          </w:p>
        </w:tc>
        <w:tc>
          <w:tcPr>
            <w:tcW w:w="1400" w:type="dxa"/>
            <w:tcBorders>
              <w:bottom w:val="single" w:sz="4" w:space="0" w:color="auto"/>
            </w:tcBorders>
            <w:vAlign w:val="center"/>
          </w:tcPr>
          <w:p w14:paraId="276DD76F" w14:textId="388CEE40" w:rsidR="00466C8E" w:rsidRPr="001B6135" w:rsidRDefault="00466C8E"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00930536" w:rsidRPr="001B6135">
              <w:rPr>
                <w:rFonts w:asciiTheme="majorBidi" w:hAnsiTheme="majorBidi" w:cstheme="majorBidi"/>
                <w:sz w:val="28"/>
                <w:szCs w:val="28"/>
              </w:rPr>
              <w:br/>
            </w:r>
            <w:r w:rsidRPr="001B6135">
              <w:rPr>
                <w:rFonts w:asciiTheme="majorBidi" w:hAnsiTheme="majorBidi" w:cstheme="majorBidi"/>
                <w:sz w:val="28"/>
                <w:szCs w:val="28"/>
              </w:rPr>
              <w:t>31, 202</w:t>
            </w:r>
            <w:r w:rsidR="00017A7C" w:rsidRPr="001B6135">
              <w:rPr>
                <w:rFonts w:asciiTheme="majorBidi" w:hAnsiTheme="majorBidi" w:cstheme="majorBidi"/>
                <w:sz w:val="28"/>
                <w:szCs w:val="28"/>
              </w:rPr>
              <w:t>1</w:t>
            </w:r>
          </w:p>
        </w:tc>
        <w:tc>
          <w:tcPr>
            <w:tcW w:w="237" w:type="dxa"/>
            <w:vAlign w:val="center"/>
          </w:tcPr>
          <w:p w14:paraId="3BEE8927" w14:textId="77777777" w:rsidR="00466C8E" w:rsidRPr="001B6135" w:rsidRDefault="00466C8E" w:rsidP="001B6135">
            <w:pPr>
              <w:tabs>
                <w:tab w:val="left" w:pos="3390"/>
              </w:tabs>
              <w:spacing w:line="360" w:lineRule="exact"/>
              <w:ind w:left="-90" w:right="-108"/>
              <w:contextualSpacing/>
              <w:jc w:val="center"/>
              <w:rPr>
                <w:rFonts w:asciiTheme="majorBidi" w:hAnsiTheme="majorBidi" w:cstheme="majorBidi"/>
                <w:sz w:val="28"/>
                <w:szCs w:val="28"/>
              </w:rPr>
            </w:pPr>
          </w:p>
        </w:tc>
        <w:tc>
          <w:tcPr>
            <w:tcW w:w="1302" w:type="dxa"/>
            <w:tcBorders>
              <w:bottom w:val="single" w:sz="4" w:space="0" w:color="auto"/>
            </w:tcBorders>
            <w:vAlign w:val="center"/>
          </w:tcPr>
          <w:p w14:paraId="52790B81" w14:textId="77777777" w:rsidR="00930536" w:rsidRPr="001B6135" w:rsidRDefault="00466C8E" w:rsidP="001B6135">
            <w:pPr>
              <w:tabs>
                <w:tab w:val="left" w:pos="3390"/>
              </w:tabs>
              <w:spacing w:line="360" w:lineRule="exact"/>
              <w:ind w:left="-90" w:right="-108"/>
              <w:contextualSpacing/>
              <w:jc w:val="center"/>
              <w:rPr>
                <w:rFonts w:asciiTheme="majorBidi" w:hAnsiTheme="majorBidi" w:cstheme="majorBidi"/>
                <w:sz w:val="28"/>
                <w:szCs w:val="28"/>
              </w:rPr>
            </w:pPr>
            <w:r w:rsidRPr="001B6135">
              <w:rPr>
                <w:rFonts w:asciiTheme="majorBidi" w:hAnsiTheme="majorBidi" w:cstheme="majorBidi"/>
                <w:sz w:val="28"/>
                <w:szCs w:val="28"/>
              </w:rPr>
              <w:t>December</w:t>
            </w:r>
          </w:p>
          <w:p w14:paraId="4910701D" w14:textId="18EC6701" w:rsidR="00466C8E" w:rsidRPr="001B6135" w:rsidRDefault="00466C8E"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 xml:space="preserve"> 31, </w:t>
            </w:r>
            <w:r w:rsidR="00017A7C" w:rsidRPr="001B6135">
              <w:rPr>
                <w:rFonts w:asciiTheme="majorBidi" w:hAnsiTheme="majorBidi" w:cstheme="majorBidi"/>
                <w:sz w:val="28"/>
                <w:szCs w:val="28"/>
              </w:rPr>
              <w:t>2020</w:t>
            </w:r>
          </w:p>
        </w:tc>
        <w:tc>
          <w:tcPr>
            <w:tcW w:w="239" w:type="dxa"/>
            <w:vMerge w:val="restart"/>
          </w:tcPr>
          <w:p w14:paraId="16A9E54D" w14:textId="77777777" w:rsidR="00466C8E" w:rsidRPr="001B6135" w:rsidRDefault="00466C8E" w:rsidP="001B6135">
            <w:pPr>
              <w:tabs>
                <w:tab w:val="left" w:pos="3390"/>
              </w:tabs>
              <w:spacing w:line="360" w:lineRule="exact"/>
              <w:ind w:left="-90" w:right="-108"/>
              <w:contextualSpacing/>
              <w:jc w:val="center"/>
              <w:rPr>
                <w:rFonts w:asciiTheme="majorBidi" w:hAnsiTheme="majorBidi" w:cstheme="majorBidi"/>
                <w:sz w:val="28"/>
                <w:szCs w:val="28"/>
              </w:rPr>
            </w:pPr>
          </w:p>
        </w:tc>
        <w:tc>
          <w:tcPr>
            <w:tcW w:w="1289" w:type="dxa"/>
            <w:tcBorders>
              <w:bottom w:val="single" w:sz="4" w:space="0" w:color="auto"/>
            </w:tcBorders>
            <w:vAlign w:val="center"/>
          </w:tcPr>
          <w:p w14:paraId="0ECE6982" w14:textId="4B460FEF" w:rsidR="00466C8E" w:rsidRPr="001B6135" w:rsidRDefault="00466C8E"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00930536" w:rsidRPr="001B6135">
              <w:rPr>
                <w:rFonts w:asciiTheme="majorBidi" w:hAnsiTheme="majorBidi" w:cstheme="majorBidi"/>
                <w:sz w:val="28"/>
                <w:szCs w:val="28"/>
              </w:rPr>
              <w:br/>
            </w:r>
            <w:r w:rsidRPr="001B6135">
              <w:rPr>
                <w:rFonts w:asciiTheme="majorBidi" w:hAnsiTheme="majorBidi" w:cstheme="majorBidi"/>
                <w:sz w:val="28"/>
                <w:szCs w:val="28"/>
              </w:rPr>
              <w:t>31, 202</w:t>
            </w:r>
            <w:r w:rsidR="00017A7C" w:rsidRPr="001B6135">
              <w:rPr>
                <w:rFonts w:asciiTheme="majorBidi" w:hAnsiTheme="majorBidi" w:cstheme="majorBidi"/>
                <w:sz w:val="28"/>
                <w:szCs w:val="28"/>
              </w:rPr>
              <w:t>1</w:t>
            </w:r>
          </w:p>
        </w:tc>
        <w:tc>
          <w:tcPr>
            <w:tcW w:w="237" w:type="dxa"/>
            <w:vAlign w:val="center"/>
          </w:tcPr>
          <w:p w14:paraId="1FB24BFD" w14:textId="77777777" w:rsidR="00466C8E" w:rsidRPr="001B6135" w:rsidRDefault="00466C8E" w:rsidP="001B6135">
            <w:pPr>
              <w:tabs>
                <w:tab w:val="left" w:pos="3390"/>
              </w:tabs>
              <w:spacing w:line="360" w:lineRule="exact"/>
              <w:ind w:left="-90" w:right="-108"/>
              <w:contextualSpacing/>
              <w:jc w:val="center"/>
              <w:rPr>
                <w:rFonts w:asciiTheme="majorBidi" w:hAnsiTheme="majorBidi" w:cstheme="majorBidi"/>
                <w:sz w:val="28"/>
                <w:szCs w:val="28"/>
              </w:rPr>
            </w:pPr>
          </w:p>
        </w:tc>
        <w:tc>
          <w:tcPr>
            <w:tcW w:w="1293" w:type="dxa"/>
            <w:tcBorders>
              <w:bottom w:val="single" w:sz="4" w:space="0" w:color="auto"/>
            </w:tcBorders>
            <w:vAlign w:val="center"/>
          </w:tcPr>
          <w:p w14:paraId="1619DF63" w14:textId="5328F4F4" w:rsidR="00466C8E" w:rsidRPr="001B6135" w:rsidRDefault="00466C8E"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 xml:space="preserve">December </w:t>
            </w:r>
            <w:r w:rsidR="00930536" w:rsidRPr="001B6135">
              <w:rPr>
                <w:rFonts w:asciiTheme="majorBidi" w:hAnsiTheme="majorBidi" w:cstheme="majorBidi"/>
                <w:sz w:val="28"/>
                <w:szCs w:val="28"/>
              </w:rPr>
              <w:br/>
            </w:r>
            <w:r w:rsidRPr="001B6135">
              <w:rPr>
                <w:rFonts w:asciiTheme="majorBidi" w:hAnsiTheme="majorBidi" w:cstheme="majorBidi"/>
                <w:sz w:val="28"/>
                <w:szCs w:val="28"/>
              </w:rPr>
              <w:t>31, 20</w:t>
            </w:r>
            <w:r w:rsidR="00017A7C" w:rsidRPr="001B6135">
              <w:rPr>
                <w:rFonts w:asciiTheme="majorBidi" w:hAnsiTheme="majorBidi" w:cstheme="majorBidi"/>
                <w:sz w:val="28"/>
                <w:szCs w:val="28"/>
              </w:rPr>
              <w:t>20</w:t>
            </w:r>
          </w:p>
        </w:tc>
      </w:tr>
      <w:tr w:rsidR="00786EED" w:rsidRPr="001B6135" w14:paraId="793027C6" w14:textId="77777777" w:rsidTr="00DC21C4">
        <w:trPr>
          <w:trHeight w:val="378"/>
        </w:trPr>
        <w:tc>
          <w:tcPr>
            <w:tcW w:w="3132" w:type="dxa"/>
            <w:shd w:val="clear" w:color="auto" w:fill="auto"/>
          </w:tcPr>
          <w:p w14:paraId="5FB5393B" w14:textId="5ED90B0D" w:rsidR="00786EED" w:rsidRPr="001B6135" w:rsidRDefault="00786EED" w:rsidP="001B6135">
            <w:pPr>
              <w:tabs>
                <w:tab w:val="left" w:pos="3390"/>
              </w:tabs>
              <w:spacing w:line="360" w:lineRule="exact"/>
              <w:ind w:left="154" w:hanging="154"/>
              <w:contextualSpacing/>
              <w:rPr>
                <w:rFonts w:asciiTheme="majorBidi" w:hAnsiTheme="majorBidi" w:cstheme="majorBidi"/>
                <w:color w:val="000000"/>
                <w:sz w:val="28"/>
                <w:szCs w:val="28"/>
                <w:cs/>
              </w:rPr>
            </w:pPr>
            <w:r w:rsidRPr="001B6135">
              <w:rPr>
                <w:rFonts w:asciiTheme="majorBidi" w:hAnsiTheme="majorBidi" w:cstheme="majorBidi"/>
                <w:sz w:val="28"/>
                <w:szCs w:val="28"/>
              </w:rPr>
              <w:t xml:space="preserve">Beginning of the year </w:t>
            </w:r>
            <w:r w:rsidRPr="001B6135">
              <w:rPr>
                <w:rFonts w:ascii="Angsana New" w:hAnsi="Angsana New"/>
                <w:sz w:val="28"/>
                <w:szCs w:val="28"/>
              </w:rPr>
              <w:t>balance</w:t>
            </w:r>
          </w:p>
        </w:tc>
        <w:tc>
          <w:tcPr>
            <w:tcW w:w="1400" w:type="dxa"/>
            <w:tcBorders>
              <w:top w:val="single" w:sz="4" w:space="0" w:color="auto"/>
            </w:tcBorders>
            <w:shd w:val="clear" w:color="auto" w:fill="auto"/>
            <w:vAlign w:val="bottom"/>
          </w:tcPr>
          <w:p w14:paraId="466169B8" w14:textId="57E4BB74" w:rsidR="00786EED" w:rsidRPr="001B6135" w:rsidRDefault="00786EED" w:rsidP="001B6135">
            <w:pPr>
              <w:spacing w:line="360" w:lineRule="exact"/>
              <w:jc w:val="right"/>
              <w:rPr>
                <w:rFonts w:asciiTheme="majorBidi" w:hAnsiTheme="majorBidi" w:cstheme="majorBidi"/>
                <w:color w:val="000000"/>
                <w:sz w:val="28"/>
                <w:szCs w:val="28"/>
                <w:cs/>
              </w:rPr>
            </w:pPr>
            <w:r w:rsidRPr="001B6135">
              <w:rPr>
                <w:rFonts w:asciiTheme="majorBidi" w:hAnsiTheme="majorBidi" w:cstheme="majorBidi"/>
                <w:color w:val="000000"/>
                <w:sz w:val="28"/>
                <w:szCs w:val="28"/>
              </w:rPr>
              <w:t>2,698,976</w:t>
            </w:r>
          </w:p>
        </w:tc>
        <w:tc>
          <w:tcPr>
            <w:tcW w:w="237" w:type="dxa"/>
            <w:vAlign w:val="bottom"/>
          </w:tcPr>
          <w:p w14:paraId="22219728" w14:textId="77777777" w:rsidR="00786EED" w:rsidRPr="001B6135" w:rsidRDefault="00786EED" w:rsidP="001B6135">
            <w:pPr>
              <w:spacing w:line="360" w:lineRule="exact"/>
              <w:ind w:firstLine="87"/>
              <w:jc w:val="right"/>
              <w:rPr>
                <w:rFonts w:asciiTheme="majorBidi" w:hAnsiTheme="majorBidi" w:cstheme="majorBidi"/>
                <w:color w:val="000000"/>
                <w:sz w:val="28"/>
                <w:szCs w:val="28"/>
              </w:rPr>
            </w:pPr>
          </w:p>
        </w:tc>
        <w:tc>
          <w:tcPr>
            <w:tcW w:w="1302" w:type="dxa"/>
            <w:tcBorders>
              <w:top w:val="single" w:sz="4" w:space="0" w:color="auto"/>
            </w:tcBorders>
            <w:vAlign w:val="bottom"/>
          </w:tcPr>
          <w:p w14:paraId="7DB08ECD" w14:textId="595EBC4B"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2,179,224</w:t>
            </w:r>
          </w:p>
        </w:tc>
        <w:tc>
          <w:tcPr>
            <w:tcW w:w="239" w:type="dxa"/>
            <w:vMerge/>
            <w:vAlign w:val="bottom"/>
          </w:tcPr>
          <w:p w14:paraId="7963544B"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89" w:type="dxa"/>
            <w:tcBorders>
              <w:top w:val="single" w:sz="4" w:space="0" w:color="auto"/>
            </w:tcBorders>
            <w:vAlign w:val="bottom"/>
          </w:tcPr>
          <w:p w14:paraId="72A5AAF8" w14:textId="65E3DA9C"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2,484,459</w:t>
            </w:r>
          </w:p>
        </w:tc>
        <w:tc>
          <w:tcPr>
            <w:tcW w:w="237" w:type="dxa"/>
            <w:vAlign w:val="bottom"/>
          </w:tcPr>
          <w:p w14:paraId="589CD152"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93" w:type="dxa"/>
            <w:tcBorders>
              <w:top w:val="single" w:sz="4" w:space="0" w:color="auto"/>
            </w:tcBorders>
            <w:vAlign w:val="bottom"/>
          </w:tcPr>
          <w:p w14:paraId="13171FEB" w14:textId="3B15F1B4"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1,918,523</w:t>
            </w:r>
          </w:p>
        </w:tc>
      </w:tr>
      <w:tr w:rsidR="00CD5D6E" w:rsidRPr="001B6135" w14:paraId="7688BAF0" w14:textId="77777777" w:rsidTr="00DC21C4">
        <w:trPr>
          <w:trHeight w:val="374"/>
        </w:trPr>
        <w:tc>
          <w:tcPr>
            <w:tcW w:w="4532" w:type="dxa"/>
            <w:gridSpan w:val="2"/>
            <w:shd w:val="clear" w:color="auto" w:fill="auto"/>
            <w:vAlign w:val="bottom"/>
          </w:tcPr>
          <w:p w14:paraId="2C9DD07E" w14:textId="41D8E9AA" w:rsidR="00CD5D6E" w:rsidRPr="001B6135" w:rsidRDefault="00CD5D6E" w:rsidP="001B6135">
            <w:pPr>
              <w:spacing w:line="360" w:lineRule="exact"/>
              <w:rPr>
                <w:rFonts w:asciiTheme="majorBidi" w:hAnsiTheme="majorBidi" w:cstheme="majorBidi"/>
                <w:b/>
                <w:bCs/>
                <w:color w:val="000000"/>
                <w:sz w:val="28"/>
                <w:szCs w:val="28"/>
              </w:rPr>
            </w:pPr>
            <w:r w:rsidRPr="001B6135">
              <w:rPr>
                <w:rFonts w:asciiTheme="majorBidi" w:hAnsiTheme="majorBidi" w:cstheme="majorBidi"/>
                <w:b/>
                <w:bCs/>
                <w:color w:val="000000"/>
                <w:sz w:val="28"/>
                <w:szCs w:val="28"/>
              </w:rPr>
              <w:t>Amounts recognized in profit or loss:</w:t>
            </w:r>
          </w:p>
        </w:tc>
        <w:tc>
          <w:tcPr>
            <w:tcW w:w="237" w:type="dxa"/>
            <w:vAlign w:val="bottom"/>
          </w:tcPr>
          <w:p w14:paraId="3D543C54" w14:textId="77777777" w:rsidR="00CD5D6E" w:rsidRPr="001B6135" w:rsidRDefault="00CD5D6E" w:rsidP="001B6135">
            <w:pPr>
              <w:spacing w:line="360" w:lineRule="exact"/>
              <w:jc w:val="right"/>
              <w:rPr>
                <w:rFonts w:asciiTheme="majorBidi" w:hAnsiTheme="majorBidi" w:cstheme="majorBidi"/>
                <w:color w:val="000000"/>
                <w:sz w:val="28"/>
                <w:szCs w:val="28"/>
              </w:rPr>
            </w:pPr>
          </w:p>
        </w:tc>
        <w:tc>
          <w:tcPr>
            <w:tcW w:w="1302" w:type="dxa"/>
            <w:vAlign w:val="bottom"/>
          </w:tcPr>
          <w:p w14:paraId="639B3216" w14:textId="77777777" w:rsidR="00CD5D6E" w:rsidRPr="001B6135" w:rsidRDefault="00CD5D6E" w:rsidP="001B6135">
            <w:pPr>
              <w:spacing w:line="360" w:lineRule="exact"/>
              <w:jc w:val="right"/>
              <w:rPr>
                <w:rFonts w:asciiTheme="majorBidi" w:hAnsiTheme="majorBidi" w:cstheme="majorBidi"/>
                <w:color w:val="000000"/>
                <w:sz w:val="28"/>
                <w:szCs w:val="28"/>
              </w:rPr>
            </w:pPr>
          </w:p>
        </w:tc>
        <w:tc>
          <w:tcPr>
            <w:tcW w:w="239" w:type="dxa"/>
            <w:vMerge/>
            <w:vAlign w:val="bottom"/>
          </w:tcPr>
          <w:p w14:paraId="53DD7272" w14:textId="77777777" w:rsidR="00CD5D6E" w:rsidRPr="001B6135" w:rsidRDefault="00CD5D6E" w:rsidP="001B6135">
            <w:pPr>
              <w:spacing w:line="360" w:lineRule="exact"/>
              <w:jc w:val="right"/>
              <w:rPr>
                <w:rFonts w:asciiTheme="majorBidi" w:hAnsiTheme="majorBidi" w:cstheme="majorBidi"/>
                <w:color w:val="000000"/>
                <w:sz w:val="28"/>
                <w:szCs w:val="28"/>
              </w:rPr>
            </w:pPr>
          </w:p>
        </w:tc>
        <w:tc>
          <w:tcPr>
            <w:tcW w:w="1289" w:type="dxa"/>
            <w:vAlign w:val="bottom"/>
          </w:tcPr>
          <w:p w14:paraId="717C744D" w14:textId="77777777" w:rsidR="00CD5D6E" w:rsidRPr="001B6135" w:rsidRDefault="00CD5D6E" w:rsidP="001B6135">
            <w:pPr>
              <w:spacing w:line="360" w:lineRule="exact"/>
              <w:jc w:val="right"/>
              <w:rPr>
                <w:rFonts w:asciiTheme="majorBidi" w:hAnsiTheme="majorBidi" w:cstheme="majorBidi"/>
                <w:color w:val="000000"/>
                <w:sz w:val="28"/>
                <w:szCs w:val="28"/>
              </w:rPr>
            </w:pPr>
          </w:p>
        </w:tc>
        <w:tc>
          <w:tcPr>
            <w:tcW w:w="237" w:type="dxa"/>
            <w:vAlign w:val="bottom"/>
          </w:tcPr>
          <w:p w14:paraId="4E869599" w14:textId="77777777" w:rsidR="00CD5D6E" w:rsidRPr="001B6135" w:rsidRDefault="00CD5D6E" w:rsidP="001B6135">
            <w:pPr>
              <w:spacing w:line="360" w:lineRule="exact"/>
              <w:jc w:val="right"/>
              <w:rPr>
                <w:rFonts w:asciiTheme="majorBidi" w:hAnsiTheme="majorBidi" w:cstheme="majorBidi"/>
                <w:color w:val="000000"/>
                <w:sz w:val="28"/>
                <w:szCs w:val="28"/>
              </w:rPr>
            </w:pPr>
          </w:p>
        </w:tc>
        <w:tc>
          <w:tcPr>
            <w:tcW w:w="1293" w:type="dxa"/>
            <w:vAlign w:val="bottom"/>
          </w:tcPr>
          <w:p w14:paraId="1C25F084" w14:textId="77777777" w:rsidR="00CD5D6E" w:rsidRPr="001B6135" w:rsidRDefault="00CD5D6E" w:rsidP="001B6135">
            <w:pPr>
              <w:pStyle w:val="aa"/>
              <w:spacing w:line="360" w:lineRule="exact"/>
              <w:jc w:val="right"/>
              <w:rPr>
                <w:rFonts w:asciiTheme="majorBidi" w:hAnsiTheme="majorBidi" w:cstheme="majorBidi"/>
                <w:color w:val="000000"/>
                <w:lang w:val="en-GB"/>
              </w:rPr>
            </w:pPr>
          </w:p>
        </w:tc>
      </w:tr>
      <w:tr w:rsidR="00786EED" w:rsidRPr="001B6135" w14:paraId="67BC1CDF" w14:textId="77777777" w:rsidTr="00DC21C4">
        <w:trPr>
          <w:trHeight w:val="374"/>
        </w:trPr>
        <w:tc>
          <w:tcPr>
            <w:tcW w:w="3132" w:type="dxa"/>
            <w:shd w:val="clear" w:color="auto" w:fill="auto"/>
            <w:vAlign w:val="bottom"/>
          </w:tcPr>
          <w:p w14:paraId="767871DC" w14:textId="551325AE" w:rsidR="00786EED" w:rsidRPr="001B6135" w:rsidRDefault="00786EED" w:rsidP="001B6135">
            <w:pPr>
              <w:spacing w:line="360" w:lineRule="exact"/>
              <w:ind w:left="462" w:hanging="210"/>
              <w:contextualSpacing/>
              <w:rPr>
                <w:rFonts w:asciiTheme="majorBidi" w:hAnsiTheme="majorBidi" w:cstheme="majorBidi"/>
                <w:color w:val="000000"/>
                <w:spacing w:val="-6"/>
                <w:sz w:val="28"/>
                <w:szCs w:val="28"/>
                <w:lang w:val="en-US"/>
              </w:rPr>
            </w:pPr>
            <w:r w:rsidRPr="001B6135">
              <w:rPr>
                <w:rFonts w:asciiTheme="majorBidi" w:hAnsiTheme="majorBidi" w:cstheme="majorBidi"/>
                <w:color w:val="000000"/>
                <w:spacing w:val="-6"/>
                <w:sz w:val="28"/>
                <w:szCs w:val="28"/>
              </w:rPr>
              <w:t>Current service cost</w:t>
            </w:r>
            <w:r w:rsidRPr="001B6135">
              <w:rPr>
                <w:rFonts w:asciiTheme="majorBidi" w:hAnsiTheme="majorBidi" w:cstheme="majorBidi" w:hint="cs"/>
                <w:color w:val="000000"/>
                <w:spacing w:val="-6"/>
                <w:sz w:val="28"/>
                <w:szCs w:val="28"/>
                <w:cs/>
              </w:rPr>
              <w:t xml:space="preserve"> </w:t>
            </w:r>
            <w:r w:rsidRPr="001B6135">
              <w:rPr>
                <w:rFonts w:asciiTheme="majorBidi" w:hAnsiTheme="majorBidi" w:cstheme="majorBidi"/>
                <w:color w:val="000000"/>
                <w:spacing w:val="-6"/>
                <w:sz w:val="28"/>
                <w:szCs w:val="28"/>
                <w:lang w:val="en-US"/>
              </w:rPr>
              <w:t>and</w:t>
            </w:r>
            <w:r w:rsidRPr="001B6135">
              <w:rPr>
                <w:rFonts w:asciiTheme="majorBidi" w:hAnsiTheme="majorBidi" w:cstheme="majorBidi"/>
                <w:color w:val="000000"/>
                <w:spacing w:val="-6"/>
                <w:sz w:val="28"/>
                <w:szCs w:val="28"/>
              </w:rPr>
              <w:t xml:space="preserve"> interest cost</w:t>
            </w:r>
          </w:p>
        </w:tc>
        <w:tc>
          <w:tcPr>
            <w:tcW w:w="1400" w:type="dxa"/>
            <w:shd w:val="clear" w:color="auto" w:fill="auto"/>
            <w:vAlign w:val="bottom"/>
          </w:tcPr>
          <w:p w14:paraId="05B4FBB0" w14:textId="0CFFF749"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983,629</w:t>
            </w:r>
          </w:p>
        </w:tc>
        <w:tc>
          <w:tcPr>
            <w:tcW w:w="237" w:type="dxa"/>
            <w:vAlign w:val="bottom"/>
          </w:tcPr>
          <w:p w14:paraId="0B283EAC"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302" w:type="dxa"/>
            <w:vAlign w:val="bottom"/>
          </w:tcPr>
          <w:p w14:paraId="21F8F4A6" w14:textId="6F294D75"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4,228,868</w:t>
            </w:r>
          </w:p>
        </w:tc>
        <w:tc>
          <w:tcPr>
            <w:tcW w:w="239" w:type="dxa"/>
            <w:vMerge/>
            <w:vAlign w:val="bottom"/>
          </w:tcPr>
          <w:p w14:paraId="66CE4591"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89" w:type="dxa"/>
            <w:vAlign w:val="bottom"/>
          </w:tcPr>
          <w:p w14:paraId="124FAD89" w14:textId="3400E229"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690,311</w:t>
            </w:r>
          </w:p>
        </w:tc>
        <w:tc>
          <w:tcPr>
            <w:tcW w:w="237" w:type="dxa"/>
            <w:vAlign w:val="bottom"/>
          </w:tcPr>
          <w:p w14:paraId="15C11CCA"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93" w:type="dxa"/>
            <w:vAlign w:val="bottom"/>
          </w:tcPr>
          <w:p w14:paraId="2C7A37D1" w14:textId="596BF734" w:rsidR="00786EED" w:rsidRPr="001B6135" w:rsidRDefault="00786EED" w:rsidP="001B6135">
            <w:pPr>
              <w:pStyle w:val="aa"/>
              <w:tabs>
                <w:tab w:val="clear" w:pos="540"/>
                <w:tab w:val="left" w:pos="1070"/>
              </w:tabs>
              <w:spacing w:line="360" w:lineRule="exact"/>
              <w:ind w:right="0"/>
              <w:jc w:val="right"/>
              <w:rPr>
                <w:rFonts w:asciiTheme="majorBidi" w:hAnsiTheme="majorBidi" w:cstheme="majorBidi"/>
                <w:color w:val="000000"/>
                <w:lang w:val="en-GB"/>
              </w:rPr>
            </w:pPr>
            <w:r w:rsidRPr="001B6135">
              <w:rPr>
                <w:rFonts w:asciiTheme="majorBidi" w:hAnsiTheme="majorBidi" w:cstheme="majorBidi"/>
                <w:color w:val="000000"/>
              </w:rPr>
              <w:t>668,023</w:t>
            </w:r>
          </w:p>
        </w:tc>
      </w:tr>
      <w:tr w:rsidR="00CD5D6E" w:rsidRPr="001B6135" w14:paraId="1B7CFE07" w14:textId="77777777" w:rsidTr="00DC21C4">
        <w:trPr>
          <w:trHeight w:val="260"/>
        </w:trPr>
        <w:tc>
          <w:tcPr>
            <w:tcW w:w="4532" w:type="dxa"/>
            <w:gridSpan w:val="2"/>
            <w:shd w:val="clear" w:color="auto" w:fill="auto"/>
          </w:tcPr>
          <w:p w14:paraId="0193E82A" w14:textId="350096EA" w:rsidR="00CD5D6E" w:rsidRPr="001B6135" w:rsidRDefault="00CD5D6E" w:rsidP="001B6135">
            <w:pPr>
              <w:spacing w:line="360" w:lineRule="exact"/>
              <w:rPr>
                <w:rFonts w:asciiTheme="majorBidi" w:hAnsiTheme="majorBidi" w:cstheme="majorBidi"/>
                <w:b/>
                <w:bCs/>
                <w:color w:val="000000"/>
                <w:sz w:val="28"/>
                <w:szCs w:val="28"/>
              </w:rPr>
            </w:pPr>
            <w:r w:rsidRPr="001B6135">
              <w:rPr>
                <w:rFonts w:asciiTheme="majorBidi" w:hAnsiTheme="majorBidi" w:cstheme="majorBidi"/>
                <w:b/>
                <w:bCs/>
                <w:color w:val="000000"/>
                <w:sz w:val="28"/>
                <w:szCs w:val="28"/>
              </w:rPr>
              <w:t>Recognized in other comprehensive income:</w:t>
            </w:r>
          </w:p>
        </w:tc>
        <w:tc>
          <w:tcPr>
            <w:tcW w:w="237" w:type="dxa"/>
            <w:vAlign w:val="bottom"/>
          </w:tcPr>
          <w:p w14:paraId="223E4FA7" w14:textId="77777777" w:rsidR="00CD5D6E" w:rsidRPr="001B6135" w:rsidRDefault="00CD5D6E" w:rsidP="001B6135">
            <w:pPr>
              <w:spacing w:line="360" w:lineRule="exact"/>
              <w:ind w:left="74"/>
              <w:jc w:val="right"/>
              <w:rPr>
                <w:rFonts w:asciiTheme="majorBidi" w:hAnsiTheme="majorBidi" w:cstheme="majorBidi"/>
                <w:color w:val="000000"/>
                <w:sz w:val="28"/>
                <w:szCs w:val="28"/>
              </w:rPr>
            </w:pPr>
          </w:p>
        </w:tc>
        <w:tc>
          <w:tcPr>
            <w:tcW w:w="1302" w:type="dxa"/>
            <w:vAlign w:val="bottom"/>
          </w:tcPr>
          <w:p w14:paraId="4B827C94" w14:textId="77777777" w:rsidR="00CD5D6E" w:rsidRPr="001B6135" w:rsidRDefault="00CD5D6E" w:rsidP="001B6135">
            <w:pPr>
              <w:spacing w:line="360" w:lineRule="exact"/>
              <w:jc w:val="right"/>
              <w:rPr>
                <w:rFonts w:asciiTheme="majorBidi" w:hAnsiTheme="majorBidi" w:cstheme="majorBidi"/>
                <w:color w:val="000000"/>
                <w:sz w:val="28"/>
                <w:szCs w:val="28"/>
              </w:rPr>
            </w:pPr>
          </w:p>
        </w:tc>
        <w:tc>
          <w:tcPr>
            <w:tcW w:w="239" w:type="dxa"/>
            <w:vMerge w:val="restart"/>
            <w:vAlign w:val="bottom"/>
          </w:tcPr>
          <w:p w14:paraId="67F226F9" w14:textId="77777777" w:rsidR="00CD5D6E" w:rsidRPr="001B6135" w:rsidRDefault="00CD5D6E" w:rsidP="001B6135">
            <w:pPr>
              <w:spacing w:line="360" w:lineRule="exact"/>
              <w:ind w:left="74"/>
              <w:jc w:val="right"/>
              <w:rPr>
                <w:rFonts w:asciiTheme="majorBidi" w:hAnsiTheme="majorBidi" w:cstheme="majorBidi"/>
                <w:color w:val="000000"/>
                <w:sz w:val="28"/>
                <w:szCs w:val="28"/>
              </w:rPr>
            </w:pPr>
          </w:p>
        </w:tc>
        <w:tc>
          <w:tcPr>
            <w:tcW w:w="1289" w:type="dxa"/>
            <w:vAlign w:val="bottom"/>
          </w:tcPr>
          <w:p w14:paraId="4FCE0183" w14:textId="77777777" w:rsidR="00CD5D6E" w:rsidRPr="001B6135" w:rsidRDefault="00CD5D6E" w:rsidP="001B6135">
            <w:pPr>
              <w:spacing w:line="360" w:lineRule="exact"/>
              <w:jc w:val="right"/>
              <w:rPr>
                <w:rFonts w:asciiTheme="majorBidi" w:hAnsiTheme="majorBidi" w:cstheme="majorBidi"/>
                <w:color w:val="000000"/>
                <w:sz w:val="28"/>
                <w:szCs w:val="28"/>
              </w:rPr>
            </w:pPr>
          </w:p>
        </w:tc>
        <w:tc>
          <w:tcPr>
            <w:tcW w:w="237" w:type="dxa"/>
            <w:vAlign w:val="bottom"/>
          </w:tcPr>
          <w:p w14:paraId="2D1CDD60" w14:textId="77777777" w:rsidR="00CD5D6E" w:rsidRPr="001B6135" w:rsidRDefault="00CD5D6E" w:rsidP="001B6135">
            <w:pPr>
              <w:spacing w:line="360" w:lineRule="exact"/>
              <w:ind w:left="74"/>
              <w:jc w:val="right"/>
              <w:rPr>
                <w:rFonts w:asciiTheme="majorBidi" w:hAnsiTheme="majorBidi" w:cstheme="majorBidi"/>
                <w:color w:val="000000"/>
                <w:sz w:val="28"/>
                <w:szCs w:val="28"/>
              </w:rPr>
            </w:pPr>
          </w:p>
        </w:tc>
        <w:tc>
          <w:tcPr>
            <w:tcW w:w="1293" w:type="dxa"/>
            <w:vAlign w:val="bottom"/>
          </w:tcPr>
          <w:p w14:paraId="47657D19" w14:textId="77777777" w:rsidR="00CD5D6E" w:rsidRPr="001B6135" w:rsidRDefault="00CD5D6E" w:rsidP="001B6135">
            <w:pPr>
              <w:pStyle w:val="aa"/>
              <w:spacing w:line="360" w:lineRule="exact"/>
              <w:ind w:right="0"/>
              <w:jc w:val="right"/>
              <w:rPr>
                <w:rFonts w:asciiTheme="majorBidi" w:hAnsiTheme="majorBidi" w:cstheme="majorBidi"/>
                <w:color w:val="000000"/>
                <w:lang w:val="en-GB"/>
              </w:rPr>
            </w:pPr>
          </w:p>
        </w:tc>
      </w:tr>
      <w:tr w:rsidR="00786EED" w:rsidRPr="001B6135" w14:paraId="1151EA50" w14:textId="77777777" w:rsidTr="00DC21C4">
        <w:trPr>
          <w:trHeight w:val="374"/>
        </w:trPr>
        <w:tc>
          <w:tcPr>
            <w:tcW w:w="3132" w:type="dxa"/>
            <w:shd w:val="clear" w:color="auto" w:fill="auto"/>
          </w:tcPr>
          <w:p w14:paraId="252A1322" w14:textId="7D1835E7" w:rsidR="00786EED" w:rsidRPr="001B6135" w:rsidRDefault="00786EED" w:rsidP="001B6135">
            <w:pPr>
              <w:spacing w:line="360" w:lineRule="exact"/>
              <w:ind w:left="462" w:hanging="210"/>
              <w:contextualSpacing/>
              <w:rPr>
                <w:rFonts w:asciiTheme="majorBidi" w:hAnsiTheme="majorBidi" w:cstheme="majorBidi"/>
                <w:color w:val="000000"/>
                <w:sz w:val="28"/>
                <w:szCs w:val="28"/>
                <w:cs/>
              </w:rPr>
            </w:pPr>
            <w:r w:rsidRPr="001B6135">
              <w:rPr>
                <w:rFonts w:asciiTheme="majorBidi" w:hAnsiTheme="majorBidi" w:cstheme="majorBidi"/>
                <w:color w:val="000000"/>
                <w:sz w:val="28"/>
                <w:szCs w:val="28"/>
              </w:rPr>
              <w:t>(Gain) loss from actuarial assumptions</w:t>
            </w:r>
          </w:p>
        </w:tc>
        <w:tc>
          <w:tcPr>
            <w:tcW w:w="1400" w:type="dxa"/>
            <w:shd w:val="clear" w:color="auto" w:fill="auto"/>
            <w:vAlign w:val="bottom"/>
          </w:tcPr>
          <w:p w14:paraId="5A2CC8DB" w14:textId="29BBF085"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77,635</w:t>
            </w:r>
          </w:p>
        </w:tc>
        <w:tc>
          <w:tcPr>
            <w:tcW w:w="237" w:type="dxa"/>
            <w:vAlign w:val="bottom"/>
          </w:tcPr>
          <w:p w14:paraId="03225AAB"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302" w:type="dxa"/>
            <w:vAlign w:val="bottom"/>
          </w:tcPr>
          <w:p w14:paraId="57FD152E" w14:textId="64127A40"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1,099,311</w:t>
            </w:r>
          </w:p>
        </w:tc>
        <w:tc>
          <w:tcPr>
            <w:tcW w:w="239" w:type="dxa"/>
            <w:vMerge/>
            <w:vAlign w:val="bottom"/>
          </w:tcPr>
          <w:p w14:paraId="2322755C"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89" w:type="dxa"/>
            <w:vAlign w:val="bottom"/>
          </w:tcPr>
          <w:p w14:paraId="7BFD0743" w14:textId="06CA15EA"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141,481</w:t>
            </w:r>
          </w:p>
        </w:tc>
        <w:tc>
          <w:tcPr>
            <w:tcW w:w="237" w:type="dxa"/>
            <w:vAlign w:val="bottom"/>
          </w:tcPr>
          <w:p w14:paraId="350C8210"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93" w:type="dxa"/>
            <w:vAlign w:val="bottom"/>
          </w:tcPr>
          <w:p w14:paraId="3BE668DE" w14:textId="44A5ED3E" w:rsidR="00786EED" w:rsidRPr="001B6135" w:rsidRDefault="00786EED" w:rsidP="001B6135">
            <w:pPr>
              <w:pStyle w:val="aa"/>
              <w:spacing w:line="360" w:lineRule="exact"/>
              <w:ind w:right="0"/>
              <w:jc w:val="right"/>
              <w:rPr>
                <w:rFonts w:asciiTheme="majorBidi" w:hAnsiTheme="majorBidi" w:cstheme="majorBidi"/>
                <w:color w:val="000000"/>
                <w:lang w:val="en-GB"/>
              </w:rPr>
            </w:pPr>
            <w:r w:rsidRPr="001B6135">
              <w:rPr>
                <w:rFonts w:asciiTheme="majorBidi" w:hAnsiTheme="majorBidi" w:cstheme="majorBidi"/>
              </w:rPr>
              <w:t>-</w:t>
            </w:r>
          </w:p>
        </w:tc>
      </w:tr>
      <w:tr w:rsidR="00786EED" w:rsidRPr="001B6135" w14:paraId="02DED3F6" w14:textId="77777777" w:rsidTr="00DC21C4">
        <w:trPr>
          <w:trHeight w:val="374"/>
        </w:trPr>
        <w:tc>
          <w:tcPr>
            <w:tcW w:w="3132" w:type="dxa"/>
            <w:shd w:val="clear" w:color="auto" w:fill="auto"/>
            <w:vAlign w:val="bottom"/>
          </w:tcPr>
          <w:p w14:paraId="0E96B47D" w14:textId="70C6F942" w:rsidR="00786EED" w:rsidRPr="001B6135" w:rsidRDefault="00786EED" w:rsidP="001B6135">
            <w:pPr>
              <w:spacing w:line="360" w:lineRule="exact"/>
              <w:ind w:left="462" w:hanging="210"/>
              <w:contextualSpacing/>
              <w:rPr>
                <w:rFonts w:asciiTheme="majorBidi" w:hAnsiTheme="majorBidi" w:cstheme="majorBidi"/>
                <w:color w:val="000000"/>
                <w:sz w:val="28"/>
                <w:szCs w:val="28"/>
                <w:cs/>
              </w:rPr>
            </w:pPr>
            <w:r w:rsidRPr="001B6135">
              <w:rPr>
                <w:rFonts w:asciiTheme="majorBidi" w:hAnsiTheme="majorBidi" w:cstheme="majorBidi"/>
                <w:color w:val="000000"/>
                <w:sz w:val="28"/>
                <w:szCs w:val="28"/>
              </w:rPr>
              <w:t>Benefits paid during the years</w:t>
            </w:r>
          </w:p>
        </w:tc>
        <w:tc>
          <w:tcPr>
            <w:tcW w:w="1400" w:type="dxa"/>
            <w:shd w:val="clear" w:color="auto" w:fill="auto"/>
            <w:vAlign w:val="bottom"/>
          </w:tcPr>
          <w:p w14:paraId="4696E671" w14:textId="76647771"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(1,550,110)</w:t>
            </w:r>
          </w:p>
        </w:tc>
        <w:tc>
          <w:tcPr>
            <w:tcW w:w="237" w:type="dxa"/>
            <w:vAlign w:val="bottom"/>
          </w:tcPr>
          <w:p w14:paraId="26135E62"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302" w:type="dxa"/>
            <w:vAlign w:val="bottom"/>
          </w:tcPr>
          <w:p w14:paraId="5018AD91" w14:textId="514F2439"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(4,808,427)</w:t>
            </w:r>
          </w:p>
        </w:tc>
        <w:tc>
          <w:tcPr>
            <w:tcW w:w="239" w:type="dxa"/>
            <w:vMerge/>
            <w:vAlign w:val="bottom"/>
          </w:tcPr>
          <w:p w14:paraId="5DC776F4"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89" w:type="dxa"/>
            <w:tcBorders>
              <w:bottom w:val="single" w:sz="4" w:space="0" w:color="auto"/>
            </w:tcBorders>
            <w:vAlign w:val="bottom"/>
          </w:tcPr>
          <w:p w14:paraId="482B6254" w14:textId="40427B59" w:rsidR="00786EED" w:rsidRPr="001B6135" w:rsidRDefault="00786EED" w:rsidP="001B6135">
            <w:pPr>
              <w:spacing w:line="36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(1,550,110)</w:t>
            </w:r>
          </w:p>
        </w:tc>
        <w:tc>
          <w:tcPr>
            <w:tcW w:w="237" w:type="dxa"/>
            <w:tcBorders>
              <w:left w:val="nil"/>
            </w:tcBorders>
            <w:vAlign w:val="bottom"/>
          </w:tcPr>
          <w:p w14:paraId="43681BBD"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93" w:type="dxa"/>
            <w:vAlign w:val="bottom"/>
          </w:tcPr>
          <w:p w14:paraId="0BFCF8BB" w14:textId="26CC34BC" w:rsidR="00786EED" w:rsidRPr="001B6135" w:rsidRDefault="00786EED" w:rsidP="001B6135">
            <w:pPr>
              <w:pStyle w:val="aa"/>
              <w:spacing w:line="360" w:lineRule="exact"/>
              <w:ind w:right="0"/>
              <w:jc w:val="right"/>
              <w:rPr>
                <w:rFonts w:asciiTheme="majorBidi" w:hAnsiTheme="majorBidi" w:cstheme="majorBidi"/>
                <w:color w:val="000000"/>
                <w:lang w:val="en-GB"/>
              </w:rPr>
            </w:pPr>
            <w:r w:rsidRPr="001B6135">
              <w:rPr>
                <w:rFonts w:asciiTheme="majorBidi" w:hAnsiTheme="majorBidi" w:cstheme="majorBidi"/>
                <w:color w:val="000000"/>
              </w:rPr>
              <w:t>(102,087)</w:t>
            </w:r>
          </w:p>
        </w:tc>
      </w:tr>
      <w:tr w:rsidR="00786EED" w:rsidRPr="001B6135" w14:paraId="3109FCD3" w14:textId="77777777" w:rsidTr="00DC21C4">
        <w:trPr>
          <w:trHeight w:val="63"/>
        </w:trPr>
        <w:tc>
          <w:tcPr>
            <w:tcW w:w="3132" w:type="dxa"/>
            <w:shd w:val="clear" w:color="auto" w:fill="auto"/>
            <w:vAlign w:val="bottom"/>
          </w:tcPr>
          <w:p w14:paraId="3976366C" w14:textId="5018C14F" w:rsidR="00786EED" w:rsidRPr="001B6135" w:rsidRDefault="00786EED" w:rsidP="001B6135">
            <w:pPr>
              <w:tabs>
                <w:tab w:val="left" w:pos="3390"/>
              </w:tabs>
              <w:spacing w:line="360" w:lineRule="exact"/>
              <w:ind w:left="154" w:hanging="154"/>
              <w:contextualSpacing/>
              <w:rPr>
                <w:rFonts w:asciiTheme="majorBidi" w:hAnsiTheme="majorBidi" w:cstheme="majorBidi"/>
                <w:color w:val="000000"/>
                <w:sz w:val="28"/>
                <w:szCs w:val="28"/>
              </w:rPr>
            </w:pPr>
            <w:r w:rsidRPr="001B6135">
              <w:rPr>
                <w:rFonts w:asciiTheme="majorBidi" w:hAnsiTheme="majorBidi" w:cstheme="majorBidi"/>
                <w:color w:val="000000"/>
                <w:sz w:val="28"/>
                <w:szCs w:val="28"/>
              </w:rPr>
              <w:t>Ending of the year balance</w:t>
            </w:r>
          </w:p>
        </w:tc>
        <w:tc>
          <w:tcPr>
            <w:tcW w:w="1400" w:type="dxa"/>
            <w:tcBorders>
              <w:top w:val="single" w:sz="4" w:space="0" w:color="auto"/>
              <w:bottom w:val="double" w:sz="4" w:space="0" w:color="auto"/>
            </w:tcBorders>
            <w:shd w:val="clear" w:color="auto" w:fill="auto"/>
            <w:vAlign w:val="bottom"/>
          </w:tcPr>
          <w:p w14:paraId="07128D9B" w14:textId="0F7FECF9" w:rsidR="00786EED" w:rsidRPr="001B6135" w:rsidRDefault="00786EED" w:rsidP="001B6135">
            <w:pPr>
              <w:spacing w:line="360" w:lineRule="exact"/>
              <w:jc w:val="right"/>
              <w:rPr>
                <w:rFonts w:asciiTheme="majorBidi" w:hAnsiTheme="majorBidi" w:cstheme="majorBidi"/>
                <w:color w:val="000000"/>
                <w:sz w:val="28"/>
                <w:szCs w:val="28"/>
                <w:cs/>
              </w:rPr>
            </w:pPr>
            <w:r w:rsidRPr="001B6135">
              <w:rPr>
                <w:rFonts w:asciiTheme="majorBidi" w:hAnsiTheme="majorBidi" w:cstheme="majorBidi"/>
                <w:color w:val="000000"/>
                <w:sz w:val="28"/>
                <w:szCs w:val="28"/>
              </w:rPr>
              <w:t>2,210,130</w:t>
            </w:r>
          </w:p>
        </w:tc>
        <w:tc>
          <w:tcPr>
            <w:tcW w:w="237" w:type="dxa"/>
            <w:vAlign w:val="bottom"/>
          </w:tcPr>
          <w:p w14:paraId="6DCF188C" w14:textId="77777777" w:rsidR="00786EED" w:rsidRPr="001B6135" w:rsidRDefault="00786EED" w:rsidP="001B6135">
            <w:pPr>
              <w:spacing w:line="360" w:lineRule="exact"/>
              <w:jc w:val="right"/>
              <w:rPr>
                <w:rFonts w:asciiTheme="majorBidi" w:hAnsiTheme="majorBidi" w:cstheme="majorBidi"/>
                <w:color w:val="000000"/>
                <w:sz w:val="28"/>
                <w:szCs w:val="28"/>
                <w:cs/>
              </w:rPr>
            </w:pPr>
          </w:p>
        </w:tc>
        <w:tc>
          <w:tcPr>
            <w:tcW w:w="1302" w:type="dxa"/>
            <w:tcBorders>
              <w:top w:val="single" w:sz="4" w:space="0" w:color="auto"/>
              <w:bottom w:val="double" w:sz="4" w:space="0" w:color="auto"/>
            </w:tcBorders>
            <w:vAlign w:val="bottom"/>
          </w:tcPr>
          <w:p w14:paraId="3CED9744" w14:textId="1D375170" w:rsidR="00786EED" w:rsidRPr="001B6135" w:rsidRDefault="00786EED" w:rsidP="001B6135">
            <w:pPr>
              <w:spacing w:line="360" w:lineRule="exact"/>
              <w:jc w:val="right"/>
              <w:rPr>
                <w:rFonts w:asciiTheme="majorBidi" w:hAnsiTheme="majorBidi" w:cstheme="majorBidi"/>
                <w:color w:val="000000"/>
                <w:sz w:val="28"/>
                <w:szCs w:val="28"/>
                <w:cs/>
              </w:rPr>
            </w:pPr>
            <w:r w:rsidRPr="001B6135">
              <w:rPr>
                <w:rFonts w:asciiTheme="majorBidi" w:hAnsiTheme="majorBidi" w:cstheme="majorBidi"/>
                <w:color w:val="000000"/>
                <w:sz w:val="28"/>
                <w:szCs w:val="28"/>
              </w:rPr>
              <w:t>2,698,976</w:t>
            </w:r>
          </w:p>
        </w:tc>
        <w:tc>
          <w:tcPr>
            <w:tcW w:w="239" w:type="dxa"/>
            <w:vMerge/>
            <w:vAlign w:val="bottom"/>
          </w:tcPr>
          <w:p w14:paraId="01D0CE78"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89" w:type="dxa"/>
            <w:tcBorders>
              <w:top w:val="single" w:sz="4" w:space="0" w:color="auto"/>
              <w:bottom w:val="double" w:sz="4" w:space="0" w:color="auto"/>
            </w:tcBorders>
            <w:vAlign w:val="bottom"/>
          </w:tcPr>
          <w:p w14:paraId="428D7F00" w14:textId="0B50033A" w:rsidR="00786EED" w:rsidRPr="001B6135" w:rsidRDefault="00786EED" w:rsidP="001B6135">
            <w:pPr>
              <w:spacing w:line="360" w:lineRule="exact"/>
              <w:jc w:val="right"/>
              <w:rPr>
                <w:rFonts w:asciiTheme="majorBidi" w:hAnsiTheme="majorBidi" w:cstheme="majorBidi"/>
                <w:color w:val="000000"/>
                <w:sz w:val="28"/>
                <w:szCs w:val="28"/>
                <w:cs/>
              </w:rPr>
            </w:pPr>
            <w:r w:rsidRPr="001B6135">
              <w:rPr>
                <w:rFonts w:asciiTheme="majorBidi" w:hAnsiTheme="majorBidi" w:cstheme="majorBidi"/>
                <w:color w:val="000000"/>
                <w:sz w:val="28"/>
                <w:szCs w:val="28"/>
              </w:rPr>
              <w:t>1,766,141</w:t>
            </w:r>
          </w:p>
        </w:tc>
        <w:tc>
          <w:tcPr>
            <w:tcW w:w="237" w:type="dxa"/>
            <w:tcBorders>
              <w:left w:val="nil"/>
            </w:tcBorders>
            <w:vAlign w:val="bottom"/>
          </w:tcPr>
          <w:p w14:paraId="494DFFB0" w14:textId="77777777" w:rsidR="00786EED" w:rsidRPr="001B6135" w:rsidRDefault="00786EED" w:rsidP="001B6135">
            <w:pPr>
              <w:spacing w:line="360" w:lineRule="exact"/>
              <w:jc w:val="right"/>
              <w:rPr>
                <w:rFonts w:asciiTheme="majorBidi" w:hAnsiTheme="majorBidi" w:cstheme="majorBidi"/>
                <w:color w:val="000000"/>
                <w:sz w:val="28"/>
                <w:szCs w:val="28"/>
              </w:rPr>
            </w:pPr>
          </w:p>
        </w:tc>
        <w:tc>
          <w:tcPr>
            <w:tcW w:w="1293" w:type="dxa"/>
            <w:tcBorders>
              <w:top w:val="single" w:sz="4" w:space="0" w:color="auto"/>
              <w:bottom w:val="double" w:sz="4" w:space="0" w:color="auto"/>
            </w:tcBorders>
            <w:vAlign w:val="bottom"/>
          </w:tcPr>
          <w:p w14:paraId="5056E7DE" w14:textId="50247764" w:rsidR="00786EED" w:rsidRPr="001B6135" w:rsidRDefault="00786EED" w:rsidP="001B6135">
            <w:pPr>
              <w:pStyle w:val="aa"/>
              <w:spacing w:line="360" w:lineRule="exact"/>
              <w:ind w:right="0"/>
              <w:jc w:val="right"/>
              <w:rPr>
                <w:rFonts w:asciiTheme="majorBidi" w:hAnsiTheme="majorBidi" w:cstheme="majorBidi"/>
                <w:color w:val="000000"/>
              </w:rPr>
            </w:pPr>
            <w:r w:rsidRPr="001B6135">
              <w:rPr>
                <w:rFonts w:asciiTheme="majorBidi" w:hAnsiTheme="majorBidi" w:cstheme="majorBidi"/>
                <w:color w:val="000000"/>
              </w:rPr>
              <w:t>2,484,459</w:t>
            </w:r>
          </w:p>
        </w:tc>
      </w:tr>
    </w:tbl>
    <w:p w14:paraId="5631F2BD" w14:textId="77777777" w:rsidR="00CD5D6E" w:rsidRPr="001B6135" w:rsidRDefault="00CD5D6E" w:rsidP="001B6135">
      <w:pPr>
        <w:spacing w:line="320" w:lineRule="exact"/>
        <w:ind w:left="434"/>
        <w:jc w:val="thaiDistribute"/>
        <w:rPr>
          <w:rFonts w:ascii="Angsana New" w:hAnsi="Angsana New"/>
          <w:spacing w:val="6"/>
          <w:sz w:val="28"/>
          <w:szCs w:val="28"/>
        </w:rPr>
      </w:pPr>
    </w:p>
    <w:p w14:paraId="306CBEF3" w14:textId="40901B83" w:rsidR="00CD5D6E" w:rsidRPr="001B6135" w:rsidRDefault="00CD5D6E" w:rsidP="001B6135">
      <w:pPr>
        <w:spacing w:line="320" w:lineRule="exact"/>
        <w:ind w:left="434"/>
        <w:jc w:val="thaiDistribute"/>
        <w:rPr>
          <w:rFonts w:ascii="Angsana New" w:hAnsi="Angsana New"/>
          <w:spacing w:val="6"/>
          <w:sz w:val="28"/>
          <w:szCs w:val="28"/>
        </w:rPr>
      </w:pPr>
    </w:p>
    <w:p w14:paraId="737C422F" w14:textId="0103FDDD" w:rsidR="00807EF1" w:rsidRPr="001B6135" w:rsidRDefault="00807EF1" w:rsidP="001B6135">
      <w:pPr>
        <w:spacing w:line="320" w:lineRule="exact"/>
        <w:ind w:left="434"/>
        <w:jc w:val="thaiDistribute"/>
        <w:rPr>
          <w:rFonts w:ascii="Angsana New" w:hAnsi="Angsana New"/>
          <w:spacing w:val="6"/>
          <w:sz w:val="28"/>
          <w:szCs w:val="28"/>
        </w:rPr>
      </w:pPr>
    </w:p>
    <w:p w14:paraId="112EB345" w14:textId="77777777" w:rsidR="00807EF1" w:rsidRPr="001B6135" w:rsidRDefault="00807EF1" w:rsidP="001B6135">
      <w:pPr>
        <w:spacing w:line="320" w:lineRule="exact"/>
        <w:ind w:left="434"/>
        <w:jc w:val="thaiDistribute"/>
        <w:rPr>
          <w:rFonts w:ascii="Angsana New" w:hAnsi="Angsana New"/>
          <w:spacing w:val="6"/>
          <w:sz w:val="28"/>
          <w:szCs w:val="28"/>
          <w:cs/>
        </w:rPr>
      </w:pPr>
    </w:p>
    <w:p w14:paraId="196B49B7" w14:textId="56E63C07" w:rsidR="00B97756" w:rsidRPr="001B6135" w:rsidRDefault="00B97756" w:rsidP="001B6135">
      <w:pPr>
        <w:spacing w:line="320" w:lineRule="exact"/>
        <w:ind w:left="434"/>
        <w:jc w:val="thaiDistribute"/>
        <w:rPr>
          <w:rFonts w:ascii="Angsana New" w:hAnsi="Angsana New"/>
          <w:spacing w:val="6"/>
          <w:sz w:val="28"/>
          <w:szCs w:val="28"/>
        </w:rPr>
      </w:pPr>
      <w:r w:rsidRPr="001B6135">
        <w:rPr>
          <w:rFonts w:ascii="Angsana New" w:hAnsi="Angsana New"/>
          <w:spacing w:val="6"/>
          <w:sz w:val="28"/>
          <w:szCs w:val="28"/>
        </w:rPr>
        <w:lastRenderedPageBreak/>
        <w:t>Long-term employee benefit expenses are included in the statement of income and other comprehensive income are as follows:</w:t>
      </w:r>
    </w:p>
    <w:tbl>
      <w:tblPr>
        <w:tblW w:w="9606" w:type="dxa"/>
        <w:tblInd w:w="430" w:type="dxa"/>
        <w:tblLayout w:type="fixed"/>
        <w:tblLook w:val="01E0" w:firstRow="1" w:lastRow="1" w:firstColumn="1" w:lastColumn="1" w:noHBand="0" w:noVBand="0"/>
      </w:tblPr>
      <w:tblGrid>
        <w:gridCol w:w="3962"/>
        <w:gridCol w:w="1302"/>
        <w:gridCol w:w="237"/>
        <w:gridCol w:w="1246"/>
        <w:gridCol w:w="238"/>
        <w:gridCol w:w="1198"/>
        <w:gridCol w:w="300"/>
        <w:gridCol w:w="1113"/>
        <w:gridCol w:w="10"/>
      </w:tblGrid>
      <w:tr w:rsidR="00B97756" w:rsidRPr="001B6135" w14:paraId="1CC229D2" w14:textId="77777777" w:rsidTr="00C24D9C">
        <w:trPr>
          <w:trHeight w:val="389"/>
        </w:trPr>
        <w:tc>
          <w:tcPr>
            <w:tcW w:w="3962" w:type="dxa"/>
          </w:tcPr>
          <w:p w14:paraId="33E79727" w14:textId="77777777" w:rsidR="00B97756" w:rsidRPr="001B6135" w:rsidRDefault="00B97756" w:rsidP="001B6135">
            <w:pPr>
              <w:pStyle w:val="aa"/>
              <w:spacing w:line="300" w:lineRule="exact"/>
              <w:contextualSpacing/>
              <w:jc w:val="center"/>
              <w:rPr>
                <w:rFonts w:asciiTheme="majorBidi" w:hAnsiTheme="majorBidi" w:cstheme="majorBidi"/>
                <w:color w:val="000000"/>
                <w:u w:val="single"/>
                <w:cs/>
              </w:rPr>
            </w:pPr>
          </w:p>
        </w:tc>
        <w:tc>
          <w:tcPr>
            <w:tcW w:w="5644" w:type="dxa"/>
            <w:gridSpan w:val="8"/>
            <w:tcBorders>
              <w:bottom w:val="single" w:sz="4" w:space="0" w:color="auto"/>
            </w:tcBorders>
            <w:vAlign w:val="center"/>
          </w:tcPr>
          <w:p w14:paraId="569E94E0" w14:textId="0D60C67B" w:rsidR="00B97756" w:rsidRPr="001B6135" w:rsidRDefault="00930536" w:rsidP="001B6135">
            <w:pPr>
              <w:spacing w:line="300" w:lineRule="exact"/>
              <w:ind w:right="-3"/>
              <w:jc w:val="right"/>
              <w:rPr>
                <w:rFonts w:asciiTheme="majorBidi" w:hAnsiTheme="majorBidi" w:cstheme="majorBidi"/>
                <w:color w:val="000000"/>
                <w:sz w:val="28"/>
                <w:szCs w:val="28"/>
                <w:cs/>
              </w:rPr>
            </w:pPr>
            <w:r w:rsidRPr="001B6135">
              <w:rPr>
                <w:rFonts w:asciiTheme="majorBidi" w:hAnsiTheme="majorBidi"/>
                <w:sz w:val="28"/>
                <w:szCs w:val="28"/>
                <w:cs/>
              </w:rPr>
              <w:t>(</w:t>
            </w:r>
            <w:r w:rsidRPr="001B6135">
              <w:rPr>
                <w:rFonts w:asciiTheme="majorBidi" w:hAnsiTheme="majorBidi" w:cstheme="majorBidi"/>
                <w:sz w:val="28"/>
                <w:szCs w:val="28"/>
              </w:rPr>
              <w:t>Unit : Baht)</w:t>
            </w:r>
          </w:p>
        </w:tc>
      </w:tr>
      <w:tr w:rsidR="00B97756" w:rsidRPr="001B6135" w14:paraId="496D3DA9" w14:textId="77777777" w:rsidTr="00C24D9C">
        <w:trPr>
          <w:trHeight w:val="127"/>
        </w:trPr>
        <w:tc>
          <w:tcPr>
            <w:tcW w:w="3962" w:type="dxa"/>
          </w:tcPr>
          <w:p w14:paraId="5FCB2BF6" w14:textId="77777777" w:rsidR="00B97756" w:rsidRPr="001B6135" w:rsidRDefault="00B97756" w:rsidP="001B6135">
            <w:pPr>
              <w:spacing w:line="300" w:lineRule="exact"/>
              <w:ind w:left="34"/>
              <w:jc w:val="thaiDistribute"/>
              <w:rPr>
                <w:rFonts w:asciiTheme="majorBidi" w:hAnsiTheme="majorBidi" w:cstheme="majorBidi"/>
                <w:color w:val="000000"/>
                <w:sz w:val="28"/>
                <w:szCs w:val="28"/>
                <w:u w:val="single"/>
                <w:cs/>
              </w:rPr>
            </w:pPr>
          </w:p>
        </w:tc>
        <w:tc>
          <w:tcPr>
            <w:tcW w:w="2785" w:type="dxa"/>
            <w:gridSpan w:val="3"/>
            <w:tcBorders>
              <w:bottom w:val="single" w:sz="4" w:space="0" w:color="auto"/>
            </w:tcBorders>
          </w:tcPr>
          <w:p w14:paraId="106271EF" w14:textId="6A093B8B" w:rsidR="00B97756" w:rsidRPr="001B6135" w:rsidRDefault="00B97756" w:rsidP="001B6135">
            <w:pPr>
              <w:spacing w:line="300" w:lineRule="exact"/>
              <w:ind w:right="-108"/>
              <w:jc w:val="center"/>
              <w:rPr>
                <w:rFonts w:asciiTheme="majorBidi" w:hAnsiTheme="majorBidi" w:cstheme="majorBidi"/>
                <w:color w:val="000000"/>
                <w:sz w:val="28"/>
                <w:szCs w:val="28"/>
                <w:cs/>
              </w:rPr>
            </w:pPr>
            <w:r w:rsidRPr="001B6135">
              <w:rPr>
                <w:rFonts w:asciiTheme="majorBidi" w:hAnsiTheme="majorBidi" w:cstheme="majorBidi"/>
                <w:color w:val="000000"/>
                <w:sz w:val="28"/>
                <w:szCs w:val="28"/>
              </w:rPr>
              <w:t>Consolidated</w:t>
            </w:r>
          </w:p>
        </w:tc>
        <w:tc>
          <w:tcPr>
            <w:tcW w:w="238" w:type="dxa"/>
          </w:tcPr>
          <w:p w14:paraId="2BB99114" w14:textId="77777777" w:rsidR="00B97756" w:rsidRPr="001B6135" w:rsidRDefault="00B97756" w:rsidP="001B6135">
            <w:pPr>
              <w:spacing w:line="300" w:lineRule="exact"/>
              <w:ind w:right="-108"/>
              <w:jc w:val="center"/>
              <w:rPr>
                <w:rFonts w:asciiTheme="majorBidi" w:hAnsiTheme="majorBidi" w:cstheme="majorBidi"/>
                <w:color w:val="000000"/>
                <w:sz w:val="28"/>
                <w:szCs w:val="28"/>
                <w:cs/>
              </w:rPr>
            </w:pPr>
          </w:p>
        </w:tc>
        <w:tc>
          <w:tcPr>
            <w:tcW w:w="2621" w:type="dxa"/>
            <w:gridSpan w:val="4"/>
            <w:tcBorders>
              <w:bottom w:val="single" w:sz="4" w:space="0" w:color="auto"/>
            </w:tcBorders>
          </w:tcPr>
          <w:p w14:paraId="08FF6909" w14:textId="4F245378" w:rsidR="00B97756" w:rsidRPr="001B6135" w:rsidRDefault="00B97756" w:rsidP="001B6135">
            <w:pPr>
              <w:spacing w:line="300" w:lineRule="exact"/>
              <w:ind w:right="-108"/>
              <w:jc w:val="center"/>
              <w:rPr>
                <w:rFonts w:asciiTheme="majorBidi" w:hAnsiTheme="majorBidi" w:cstheme="majorBidi"/>
                <w:color w:val="000000"/>
                <w:sz w:val="28"/>
                <w:szCs w:val="28"/>
                <w:cs/>
              </w:rPr>
            </w:pPr>
            <w:proofErr w:type="spellStart"/>
            <w:r w:rsidRPr="001B6135">
              <w:rPr>
                <w:rFonts w:asciiTheme="majorBidi" w:hAnsiTheme="majorBidi" w:cstheme="majorBidi"/>
                <w:color w:val="000000"/>
                <w:sz w:val="28"/>
                <w:szCs w:val="28"/>
              </w:rPr>
              <w:t>Seperate</w:t>
            </w:r>
            <w:proofErr w:type="spellEnd"/>
          </w:p>
        </w:tc>
      </w:tr>
      <w:tr w:rsidR="00B97756" w:rsidRPr="001B6135" w14:paraId="4E53B4D3" w14:textId="77777777" w:rsidTr="00C24D9C">
        <w:trPr>
          <w:trHeight w:val="181"/>
        </w:trPr>
        <w:tc>
          <w:tcPr>
            <w:tcW w:w="3962" w:type="dxa"/>
          </w:tcPr>
          <w:p w14:paraId="7EE3497E" w14:textId="77777777" w:rsidR="00B97756" w:rsidRPr="001B6135" w:rsidRDefault="00B97756" w:rsidP="001B6135">
            <w:pPr>
              <w:spacing w:line="300" w:lineRule="exact"/>
              <w:ind w:left="34"/>
              <w:jc w:val="thaiDistribute"/>
              <w:rPr>
                <w:rFonts w:asciiTheme="majorBidi" w:hAnsiTheme="majorBidi" w:cstheme="majorBidi"/>
                <w:color w:val="000000"/>
                <w:sz w:val="28"/>
                <w:szCs w:val="28"/>
                <w:u w:val="single"/>
                <w:cs/>
              </w:rPr>
            </w:pPr>
          </w:p>
        </w:tc>
        <w:tc>
          <w:tcPr>
            <w:tcW w:w="2785" w:type="dxa"/>
            <w:gridSpan w:val="3"/>
            <w:tcBorders>
              <w:bottom w:val="single" w:sz="4" w:space="0" w:color="auto"/>
            </w:tcBorders>
          </w:tcPr>
          <w:p w14:paraId="70876374" w14:textId="4FC07301" w:rsidR="00B97756" w:rsidRPr="001B6135" w:rsidRDefault="00B97756" w:rsidP="001B6135">
            <w:pPr>
              <w:spacing w:line="300" w:lineRule="exact"/>
              <w:ind w:right="-108"/>
              <w:jc w:val="center"/>
              <w:rPr>
                <w:rFonts w:asciiTheme="majorBidi" w:hAnsiTheme="majorBidi" w:cstheme="majorBidi"/>
                <w:color w:val="000000"/>
                <w:sz w:val="28"/>
                <w:szCs w:val="28"/>
                <w:cs/>
              </w:rPr>
            </w:pPr>
            <w:r w:rsidRPr="001B6135">
              <w:rPr>
                <w:rFonts w:ascii="Angsana New" w:hAnsi="Angsana New"/>
                <w:sz w:val="26"/>
                <w:szCs w:val="26"/>
              </w:rPr>
              <w:t>For the years ended</w:t>
            </w:r>
          </w:p>
        </w:tc>
        <w:tc>
          <w:tcPr>
            <w:tcW w:w="238" w:type="dxa"/>
          </w:tcPr>
          <w:p w14:paraId="14FF3C93" w14:textId="77777777" w:rsidR="00B97756" w:rsidRPr="001B6135" w:rsidRDefault="00B97756" w:rsidP="001B6135">
            <w:pPr>
              <w:spacing w:line="300" w:lineRule="exact"/>
              <w:ind w:right="-108"/>
              <w:jc w:val="center"/>
              <w:rPr>
                <w:rFonts w:asciiTheme="majorBidi" w:hAnsiTheme="majorBidi" w:cstheme="majorBidi"/>
                <w:color w:val="000000"/>
                <w:sz w:val="28"/>
                <w:szCs w:val="28"/>
                <w:cs/>
              </w:rPr>
            </w:pPr>
          </w:p>
        </w:tc>
        <w:tc>
          <w:tcPr>
            <w:tcW w:w="2621" w:type="dxa"/>
            <w:gridSpan w:val="4"/>
            <w:tcBorders>
              <w:bottom w:val="single" w:sz="4" w:space="0" w:color="auto"/>
            </w:tcBorders>
          </w:tcPr>
          <w:p w14:paraId="1EC38861" w14:textId="5B13C25A" w:rsidR="00B97756" w:rsidRPr="001B6135" w:rsidRDefault="00B97756" w:rsidP="001B6135">
            <w:pPr>
              <w:spacing w:line="300" w:lineRule="exact"/>
              <w:ind w:right="-108"/>
              <w:jc w:val="center"/>
              <w:rPr>
                <w:rFonts w:asciiTheme="majorBidi" w:hAnsiTheme="majorBidi" w:cstheme="majorBidi"/>
                <w:color w:val="000000"/>
                <w:sz w:val="28"/>
                <w:szCs w:val="28"/>
                <w:cs/>
              </w:rPr>
            </w:pPr>
            <w:r w:rsidRPr="001B6135">
              <w:rPr>
                <w:rFonts w:ascii="Angsana New" w:hAnsi="Angsana New"/>
                <w:sz w:val="26"/>
                <w:szCs w:val="26"/>
              </w:rPr>
              <w:t>For the years ended</w:t>
            </w:r>
          </w:p>
        </w:tc>
      </w:tr>
      <w:tr w:rsidR="00017A7C" w:rsidRPr="001B6135" w14:paraId="1078243F" w14:textId="77777777" w:rsidTr="00C24D9C">
        <w:tblPrEx>
          <w:tblLook w:val="0000" w:firstRow="0" w:lastRow="0" w:firstColumn="0" w:lastColumn="0" w:noHBand="0" w:noVBand="0"/>
        </w:tblPrEx>
        <w:trPr>
          <w:gridAfter w:val="1"/>
          <w:wAfter w:w="10" w:type="dxa"/>
          <w:trHeight w:val="54"/>
        </w:trPr>
        <w:tc>
          <w:tcPr>
            <w:tcW w:w="3962" w:type="dxa"/>
            <w:vAlign w:val="bottom"/>
          </w:tcPr>
          <w:p w14:paraId="7C4CD658" w14:textId="77777777" w:rsidR="00017A7C" w:rsidRPr="001B6135" w:rsidRDefault="00017A7C" w:rsidP="001B6135">
            <w:pPr>
              <w:pStyle w:val="aa"/>
              <w:spacing w:line="300" w:lineRule="exact"/>
              <w:jc w:val="center"/>
              <w:rPr>
                <w:rFonts w:asciiTheme="majorBidi" w:hAnsiTheme="majorBidi" w:cstheme="majorBidi"/>
                <w:color w:val="000000"/>
                <w:cs/>
              </w:rPr>
            </w:pPr>
          </w:p>
        </w:tc>
        <w:tc>
          <w:tcPr>
            <w:tcW w:w="1302" w:type="dxa"/>
            <w:tcBorders>
              <w:bottom w:val="single" w:sz="4" w:space="0" w:color="auto"/>
            </w:tcBorders>
            <w:vAlign w:val="bottom"/>
          </w:tcPr>
          <w:p w14:paraId="2AC7EA0D" w14:textId="643180D4" w:rsidR="00017A7C" w:rsidRPr="001B6135" w:rsidRDefault="00017A7C" w:rsidP="001B6135">
            <w:pPr>
              <w:tabs>
                <w:tab w:val="left" w:pos="3390"/>
              </w:tabs>
              <w:spacing w:line="300" w:lineRule="exact"/>
              <w:ind w:left="74"/>
              <w:jc w:val="center"/>
              <w:rPr>
                <w:rFonts w:asciiTheme="majorBidi" w:hAnsiTheme="majorBidi" w:cstheme="majorBidi"/>
                <w:color w:val="000000"/>
                <w:sz w:val="28"/>
                <w:szCs w:val="28"/>
              </w:rPr>
            </w:pPr>
            <w:r w:rsidRPr="001B6135">
              <w:rPr>
                <w:rFonts w:ascii="Angsana New" w:hAnsi="Angsana New"/>
                <w:sz w:val="26"/>
                <w:szCs w:val="26"/>
              </w:rPr>
              <w:t xml:space="preserve">December </w:t>
            </w:r>
            <w:r w:rsidRPr="001B6135">
              <w:rPr>
                <w:rFonts w:ascii="Angsana New" w:hAnsi="Angsana New"/>
                <w:sz w:val="26"/>
                <w:szCs w:val="26"/>
              </w:rPr>
              <w:br/>
              <w:t>31, 2021</w:t>
            </w:r>
          </w:p>
        </w:tc>
        <w:tc>
          <w:tcPr>
            <w:tcW w:w="237" w:type="dxa"/>
            <w:vAlign w:val="bottom"/>
          </w:tcPr>
          <w:p w14:paraId="526AC6C5" w14:textId="77777777" w:rsidR="00017A7C" w:rsidRPr="001B6135" w:rsidRDefault="00017A7C" w:rsidP="001B6135">
            <w:pPr>
              <w:tabs>
                <w:tab w:val="left" w:pos="3390"/>
              </w:tabs>
              <w:spacing w:line="300" w:lineRule="exact"/>
              <w:ind w:left="74"/>
              <w:jc w:val="center"/>
              <w:rPr>
                <w:rFonts w:asciiTheme="majorBidi" w:hAnsiTheme="majorBidi" w:cstheme="majorBidi"/>
                <w:color w:val="000000"/>
                <w:sz w:val="28"/>
                <w:szCs w:val="28"/>
              </w:rPr>
            </w:pPr>
          </w:p>
        </w:tc>
        <w:tc>
          <w:tcPr>
            <w:tcW w:w="1246" w:type="dxa"/>
            <w:tcBorders>
              <w:bottom w:val="single" w:sz="4" w:space="0" w:color="auto"/>
            </w:tcBorders>
            <w:vAlign w:val="bottom"/>
          </w:tcPr>
          <w:p w14:paraId="6558496F" w14:textId="34059BBA" w:rsidR="00017A7C" w:rsidRPr="001B6135" w:rsidRDefault="00017A7C" w:rsidP="001B6135">
            <w:pPr>
              <w:tabs>
                <w:tab w:val="left" w:pos="3390"/>
              </w:tabs>
              <w:spacing w:line="300" w:lineRule="exact"/>
              <w:ind w:left="-90" w:right="-108"/>
              <w:jc w:val="center"/>
              <w:rPr>
                <w:rFonts w:asciiTheme="majorBidi" w:hAnsiTheme="majorBidi" w:cstheme="majorBidi"/>
                <w:color w:val="000000"/>
                <w:sz w:val="28"/>
                <w:szCs w:val="28"/>
              </w:rPr>
            </w:pPr>
            <w:r w:rsidRPr="001B6135">
              <w:rPr>
                <w:rFonts w:ascii="Angsana New" w:hAnsi="Angsana New"/>
                <w:sz w:val="26"/>
                <w:szCs w:val="26"/>
              </w:rPr>
              <w:t xml:space="preserve">December </w:t>
            </w:r>
            <w:r w:rsidRPr="001B6135">
              <w:rPr>
                <w:rFonts w:ascii="Angsana New" w:hAnsi="Angsana New"/>
                <w:sz w:val="26"/>
                <w:szCs w:val="26"/>
              </w:rPr>
              <w:br/>
              <w:t>31, 2020</w:t>
            </w:r>
          </w:p>
        </w:tc>
        <w:tc>
          <w:tcPr>
            <w:tcW w:w="238" w:type="dxa"/>
          </w:tcPr>
          <w:p w14:paraId="07060750" w14:textId="77777777" w:rsidR="00017A7C" w:rsidRPr="001B6135" w:rsidRDefault="00017A7C" w:rsidP="001B6135">
            <w:pPr>
              <w:tabs>
                <w:tab w:val="left" w:pos="3390"/>
              </w:tabs>
              <w:spacing w:line="300" w:lineRule="exact"/>
              <w:ind w:right="-108"/>
              <w:jc w:val="center"/>
              <w:rPr>
                <w:rFonts w:asciiTheme="majorBidi" w:hAnsiTheme="majorBidi" w:cstheme="majorBidi"/>
                <w:sz w:val="28"/>
                <w:szCs w:val="28"/>
              </w:rPr>
            </w:pPr>
          </w:p>
        </w:tc>
        <w:tc>
          <w:tcPr>
            <w:tcW w:w="1198" w:type="dxa"/>
            <w:tcBorders>
              <w:bottom w:val="single" w:sz="4" w:space="0" w:color="auto"/>
            </w:tcBorders>
            <w:vAlign w:val="bottom"/>
          </w:tcPr>
          <w:p w14:paraId="0D532F54" w14:textId="2EC1E5E6" w:rsidR="00017A7C" w:rsidRPr="001B6135" w:rsidRDefault="00017A7C" w:rsidP="001B6135">
            <w:pPr>
              <w:tabs>
                <w:tab w:val="left" w:pos="3390"/>
              </w:tabs>
              <w:spacing w:line="300" w:lineRule="exact"/>
              <w:ind w:left="74"/>
              <w:jc w:val="center"/>
              <w:rPr>
                <w:rFonts w:asciiTheme="majorBidi" w:hAnsiTheme="majorBidi" w:cstheme="majorBidi"/>
                <w:color w:val="000000"/>
                <w:sz w:val="28"/>
                <w:szCs w:val="28"/>
              </w:rPr>
            </w:pPr>
            <w:r w:rsidRPr="001B6135">
              <w:rPr>
                <w:rFonts w:ascii="Angsana New" w:hAnsi="Angsana New"/>
                <w:sz w:val="26"/>
                <w:szCs w:val="26"/>
              </w:rPr>
              <w:t xml:space="preserve">December </w:t>
            </w:r>
            <w:r w:rsidRPr="001B6135">
              <w:rPr>
                <w:rFonts w:ascii="Angsana New" w:hAnsi="Angsana New"/>
                <w:sz w:val="26"/>
                <w:szCs w:val="26"/>
              </w:rPr>
              <w:br/>
              <w:t>31, 2021</w:t>
            </w:r>
          </w:p>
        </w:tc>
        <w:tc>
          <w:tcPr>
            <w:tcW w:w="300" w:type="dxa"/>
            <w:vAlign w:val="bottom"/>
          </w:tcPr>
          <w:p w14:paraId="4B4B63E2" w14:textId="77777777" w:rsidR="00017A7C" w:rsidRPr="001B6135" w:rsidRDefault="00017A7C" w:rsidP="001B6135">
            <w:pPr>
              <w:tabs>
                <w:tab w:val="left" w:pos="3390"/>
              </w:tabs>
              <w:spacing w:line="300" w:lineRule="exact"/>
              <w:ind w:right="-108"/>
              <w:jc w:val="center"/>
              <w:rPr>
                <w:rFonts w:asciiTheme="majorBidi" w:hAnsiTheme="majorBidi" w:cstheme="majorBidi"/>
                <w:sz w:val="28"/>
                <w:szCs w:val="28"/>
              </w:rPr>
            </w:pPr>
          </w:p>
        </w:tc>
        <w:tc>
          <w:tcPr>
            <w:tcW w:w="1113" w:type="dxa"/>
            <w:tcBorders>
              <w:bottom w:val="single" w:sz="4" w:space="0" w:color="auto"/>
            </w:tcBorders>
            <w:vAlign w:val="bottom"/>
          </w:tcPr>
          <w:p w14:paraId="2643C20D" w14:textId="33C3865D" w:rsidR="00017A7C" w:rsidRPr="001B6135" w:rsidRDefault="00017A7C" w:rsidP="001B6135">
            <w:pPr>
              <w:tabs>
                <w:tab w:val="left" w:pos="3390"/>
              </w:tabs>
              <w:spacing w:line="300" w:lineRule="exact"/>
              <w:ind w:left="-90" w:right="-108"/>
              <w:jc w:val="center"/>
              <w:rPr>
                <w:rFonts w:asciiTheme="majorBidi" w:hAnsiTheme="majorBidi" w:cstheme="majorBidi"/>
                <w:color w:val="000000"/>
                <w:sz w:val="28"/>
                <w:szCs w:val="28"/>
              </w:rPr>
            </w:pPr>
            <w:r w:rsidRPr="001B6135">
              <w:rPr>
                <w:rFonts w:ascii="Angsana New" w:hAnsi="Angsana New"/>
                <w:sz w:val="26"/>
                <w:szCs w:val="26"/>
              </w:rPr>
              <w:t xml:space="preserve">December </w:t>
            </w:r>
            <w:r w:rsidRPr="001B6135">
              <w:rPr>
                <w:rFonts w:ascii="Angsana New" w:hAnsi="Angsana New"/>
                <w:sz w:val="26"/>
                <w:szCs w:val="26"/>
              </w:rPr>
              <w:br/>
              <w:t>31, 2020</w:t>
            </w:r>
          </w:p>
        </w:tc>
      </w:tr>
      <w:tr w:rsidR="00B97756" w:rsidRPr="001B6135" w14:paraId="7AC73767" w14:textId="77777777" w:rsidTr="00C24D9C">
        <w:tblPrEx>
          <w:tblLook w:val="0000" w:firstRow="0" w:lastRow="0" w:firstColumn="0" w:lastColumn="0" w:noHBand="0" w:noVBand="0"/>
        </w:tblPrEx>
        <w:trPr>
          <w:gridAfter w:val="1"/>
          <w:wAfter w:w="10" w:type="dxa"/>
          <w:trHeight w:val="378"/>
        </w:trPr>
        <w:tc>
          <w:tcPr>
            <w:tcW w:w="3962" w:type="dxa"/>
            <w:vAlign w:val="bottom"/>
          </w:tcPr>
          <w:p w14:paraId="6C134F37" w14:textId="17E93E2D" w:rsidR="00B97756" w:rsidRPr="001B6135" w:rsidRDefault="00B97756" w:rsidP="001B6135">
            <w:pPr>
              <w:tabs>
                <w:tab w:val="left" w:pos="3390"/>
              </w:tabs>
              <w:spacing w:line="300" w:lineRule="exact"/>
              <w:ind w:left="74"/>
              <w:rPr>
                <w:rFonts w:asciiTheme="majorBidi" w:hAnsiTheme="majorBidi" w:cstheme="majorBidi"/>
                <w:b/>
                <w:bCs/>
                <w:color w:val="000000"/>
                <w:sz w:val="28"/>
                <w:szCs w:val="28"/>
              </w:rPr>
            </w:pPr>
            <w:r w:rsidRPr="001B6135">
              <w:rPr>
                <w:rFonts w:asciiTheme="majorBidi" w:hAnsiTheme="majorBidi" w:cstheme="majorBidi"/>
                <w:b/>
                <w:bCs/>
                <w:color w:val="000000"/>
                <w:sz w:val="28"/>
                <w:szCs w:val="28"/>
              </w:rPr>
              <w:t>Recognized in profit or loss:</w:t>
            </w:r>
          </w:p>
        </w:tc>
        <w:tc>
          <w:tcPr>
            <w:tcW w:w="1302" w:type="dxa"/>
            <w:tcBorders>
              <w:top w:val="single" w:sz="4" w:space="0" w:color="auto"/>
            </w:tcBorders>
            <w:shd w:val="clear" w:color="auto" w:fill="auto"/>
            <w:vAlign w:val="bottom"/>
          </w:tcPr>
          <w:p w14:paraId="3BD2D203" w14:textId="77777777" w:rsidR="00B97756" w:rsidRPr="001B6135" w:rsidRDefault="00B97756" w:rsidP="001B6135">
            <w:pPr>
              <w:tabs>
                <w:tab w:val="left" w:pos="3390"/>
              </w:tabs>
              <w:spacing w:line="300" w:lineRule="exact"/>
              <w:ind w:left="74"/>
              <w:jc w:val="right"/>
              <w:rPr>
                <w:rFonts w:asciiTheme="majorBidi" w:hAnsiTheme="majorBidi" w:cstheme="majorBidi"/>
                <w:color w:val="000000"/>
                <w:sz w:val="28"/>
                <w:szCs w:val="28"/>
              </w:rPr>
            </w:pPr>
          </w:p>
        </w:tc>
        <w:tc>
          <w:tcPr>
            <w:tcW w:w="237" w:type="dxa"/>
            <w:vAlign w:val="bottom"/>
          </w:tcPr>
          <w:p w14:paraId="21CF9F9F" w14:textId="77777777" w:rsidR="00B97756" w:rsidRPr="001B6135" w:rsidRDefault="00B97756" w:rsidP="001B6135">
            <w:pPr>
              <w:tabs>
                <w:tab w:val="left" w:pos="3390"/>
              </w:tabs>
              <w:spacing w:line="300" w:lineRule="exact"/>
              <w:ind w:left="74"/>
              <w:jc w:val="right"/>
              <w:rPr>
                <w:rFonts w:asciiTheme="majorBidi" w:hAnsiTheme="majorBidi" w:cstheme="majorBidi"/>
                <w:color w:val="000000"/>
                <w:sz w:val="28"/>
                <w:szCs w:val="28"/>
              </w:rPr>
            </w:pPr>
          </w:p>
        </w:tc>
        <w:tc>
          <w:tcPr>
            <w:tcW w:w="1246" w:type="dxa"/>
            <w:vAlign w:val="bottom"/>
          </w:tcPr>
          <w:p w14:paraId="352B6B22" w14:textId="77777777" w:rsidR="00B97756" w:rsidRPr="001B6135" w:rsidRDefault="00B97756" w:rsidP="001B6135">
            <w:pPr>
              <w:tabs>
                <w:tab w:val="left" w:pos="3390"/>
              </w:tabs>
              <w:spacing w:line="300" w:lineRule="exact"/>
              <w:ind w:left="74"/>
              <w:jc w:val="right"/>
              <w:rPr>
                <w:rFonts w:asciiTheme="majorBidi" w:hAnsiTheme="majorBidi" w:cstheme="majorBidi"/>
                <w:color w:val="000000"/>
                <w:sz w:val="28"/>
                <w:szCs w:val="28"/>
              </w:rPr>
            </w:pPr>
          </w:p>
        </w:tc>
        <w:tc>
          <w:tcPr>
            <w:tcW w:w="238" w:type="dxa"/>
            <w:vAlign w:val="bottom"/>
          </w:tcPr>
          <w:p w14:paraId="5DB9BF0E" w14:textId="77777777" w:rsidR="00B97756" w:rsidRPr="001B6135" w:rsidRDefault="00B97756" w:rsidP="001B6135">
            <w:pPr>
              <w:tabs>
                <w:tab w:val="left" w:pos="3390"/>
              </w:tabs>
              <w:spacing w:line="300" w:lineRule="exact"/>
              <w:jc w:val="right"/>
              <w:rPr>
                <w:rFonts w:asciiTheme="majorBidi" w:hAnsiTheme="majorBidi" w:cstheme="majorBidi"/>
                <w:color w:val="000000"/>
                <w:sz w:val="28"/>
                <w:szCs w:val="28"/>
              </w:rPr>
            </w:pPr>
          </w:p>
        </w:tc>
        <w:tc>
          <w:tcPr>
            <w:tcW w:w="1198" w:type="dxa"/>
            <w:vAlign w:val="bottom"/>
          </w:tcPr>
          <w:p w14:paraId="39E375C5" w14:textId="77777777" w:rsidR="00B97756" w:rsidRPr="001B6135" w:rsidRDefault="00B97756" w:rsidP="001B6135">
            <w:pPr>
              <w:tabs>
                <w:tab w:val="left" w:pos="3390"/>
              </w:tabs>
              <w:spacing w:line="300" w:lineRule="exact"/>
              <w:ind w:left="74"/>
              <w:jc w:val="right"/>
              <w:rPr>
                <w:rFonts w:asciiTheme="majorBidi" w:hAnsiTheme="majorBidi" w:cstheme="majorBidi"/>
                <w:color w:val="000000"/>
                <w:sz w:val="28"/>
                <w:szCs w:val="28"/>
              </w:rPr>
            </w:pPr>
          </w:p>
        </w:tc>
        <w:tc>
          <w:tcPr>
            <w:tcW w:w="300" w:type="dxa"/>
            <w:vAlign w:val="bottom"/>
          </w:tcPr>
          <w:p w14:paraId="6629DFCE" w14:textId="77777777" w:rsidR="00B97756" w:rsidRPr="001B6135" w:rsidRDefault="00B97756" w:rsidP="001B6135">
            <w:pPr>
              <w:tabs>
                <w:tab w:val="left" w:pos="3390"/>
              </w:tabs>
              <w:spacing w:line="300" w:lineRule="exact"/>
              <w:jc w:val="right"/>
              <w:rPr>
                <w:rFonts w:asciiTheme="majorBidi" w:hAnsiTheme="majorBidi" w:cstheme="majorBidi"/>
                <w:color w:val="000000"/>
                <w:sz w:val="28"/>
                <w:szCs w:val="28"/>
              </w:rPr>
            </w:pPr>
          </w:p>
        </w:tc>
        <w:tc>
          <w:tcPr>
            <w:tcW w:w="1113" w:type="dxa"/>
            <w:vAlign w:val="bottom"/>
          </w:tcPr>
          <w:p w14:paraId="6F7BC87C" w14:textId="77777777" w:rsidR="00B97756" w:rsidRPr="001B6135" w:rsidRDefault="00B97756" w:rsidP="001B6135">
            <w:pPr>
              <w:tabs>
                <w:tab w:val="left" w:pos="3390"/>
              </w:tabs>
              <w:spacing w:line="300" w:lineRule="exact"/>
              <w:ind w:left="74"/>
              <w:jc w:val="right"/>
              <w:rPr>
                <w:rFonts w:asciiTheme="majorBidi" w:hAnsiTheme="majorBidi" w:cstheme="majorBidi"/>
                <w:color w:val="000000"/>
                <w:sz w:val="28"/>
                <w:szCs w:val="28"/>
              </w:rPr>
            </w:pPr>
          </w:p>
        </w:tc>
      </w:tr>
      <w:tr w:rsidR="00786EED" w:rsidRPr="001B6135" w14:paraId="35F98291" w14:textId="77777777" w:rsidTr="00786EED">
        <w:tblPrEx>
          <w:tblLook w:val="0000" w:firstRow="0" w:lastRow="0" w:firstColumn="0" w:lastColumn="0" w:noHBand="0" w:noVBand="0"/>
        </w:tblPrEx>
        <w:trPr>
          <w:gridAfter w:val="1"/>
          <w:wAfter w:w="10" w:type="dxa"/>
          <w:trHeight w:val="374"/>
        </w:trPr>
        <w:tc>
          <w:tcPr>
            <w:tcW w:w="3962" w:type="dxa"/>
            <w:vAlign w:val="bottom"/>
          </w:tcPr>
          <w:p w14:paraId="47A55C16" w14:textId="0163608A" w:rsidR="00786EED" w:rsidRPr="001B6135" w:rsidRDefault="00786EED" w:rsidP="001B6135">
            <w:pPr>
              <w:spacing w:line="300" w:lineRule="exact"/>
              <w:ind w:left="358" w:hanging="196"/>
              <w:rPr>
                <w:rFonts w:asciiTheme="majorBidi" w:hAnsiTheme="majorBidi" w:cstheme="majorBidi"/>
                <w:color w:val="000000"/>
                <w:sz w:val="28"/>
                <w:szCs w:val="28"/>
              </w:rPr>
            </w:pPr>
            <w:r w:rsidRPr="001B6135">
              <w:rPr>
                <w:rFonts w:asciiTheme="majorBidi" w:hAnsiTheme="majorBidi" w:cstheme="majorBidi"/>
                <w:color w:val="000000"/>
                <w:sz w:val="28"/>
                <w:szCs w:val="28"/>
              </w:rPr>
              <w:t>Current service cost</w:t>
            </w:r>
            <w:r w:rsidRPr="001B6135">
              <w:rPr>
                <w:rFonts w:asciiTheme="majorBidi" w:hAnsiTheme="majorBidi" w:cstheme="majorBidi" w:hint="cs"/>
                <w:color w:val="000000"/>
                <w:sz w:val="28"/>
                <w:szCs w:val="28"/>
                <w:cs/>
              </w:rPr>
              <w:t xml:space="preserve"> </w:t>
            </w:r>
            <w:r w:rsidRPr="001B6135">
              <w:rPr>
                <w:rFonts w:asciiTheme="majorBidi" w:hAnsiTheme="majorBidi" w:cstheme="majorBidi"/>
                <w:color w:val="000000"/>
                <w:sz w:val="28"/>
                <w:szCs w:val="28"/>
              </w:rPr>
              <w:t>and interest cost</w:t>
            </w:r>
          </w:p>
        </w:tc>
        <w:tc>
          <w:tcPr>
            <w:tcW w:w="1302" w:type="dxa"/>
            <w:shd w:val="clear" w:color="auto" w:fill="auto"/>
            <w:vAlign w:val="bottom"/>
          </w:tcPr>
          <w:p w14:paraId="2DCA8099" w14:textId="126F361E"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lang w:val="en-US"/>
              </w:rPr>
            </w:pPr>
            <w:r w:rsidRPr="001B6135">
              <w:rPr>
                <w:rFonts w:asciiTheme="majorBidi" w:hAnsiTheme="majorBidi" w:cstheme="majorBidi"/>
                <w:color w:val="000000"/>
                <w:sz w:val="28"/>
                <w:szCs w:val="28"/>
              </w:rPr>
              <w:t>983,629</w:t>
            </w:r>
          </w:p>
        </w:tc>
        <w:tc>
          <w:tcPr>
            <w:tcW w:w="237" w:type="dxa"/>
            <w:vAlign w:val="bottom"/>
          </w:tcPr>
          <w:p w14:paraId="4CB447CC" w14:textId="77777777"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p>
        </w:tc>
        <w:tc>
          <w:tcPr>
            <w:tcW w:w="1246" w:type="dxa"/>
            <w:vAlign w:val="bottom"/>
          </w:tcPr>
          <w:p w14:paraId="3B332B43" w14:textId="5AC23262"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4,228,868</w:t>
            </w:r>
          </w:p>
        </w:tc>
        <w:tc>
          <w:tcPr>
            <w:tcW w:w="238" w:type="dxa"/>
            <w:vAlign w:val="bottom"/>
          </w:tcPr>
          <w:p w14:paraId="350F6E20"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98" w:type="dxa"/>
            <w:vAlign w:val="bottom"/>
          </w:tcPr>
          <w:p w14:paraId="2C0091BA" w14:textId="7C9DC7C7" w:rsidR="00786EED" w:rsidRPr="001B6135" w:rsidRDefault="00786EED" w:rsidP="001B6135">
            <w:pPr>
              <w:tabs>
                <w:tab w:val="left" w:pos="3390"/>
              </w:tabs>
              <w:spacing w:line="300" w:lineRule="exact"/>
              <w:ind w:left="74"/>
              <w:jc w:val="right"/>
              <w:rPr>
                <w:rFonts w:ascii="Angsana New" w:hAnsi="Angsana New"/>
                <w:sz w:val="28"/>
                <w:szCs w:val="28"/>
              </w:rPr>
            </w:pPr>
            <w:r w:rsidRPr="001B6135">
              <w:rPr>
                <w:rFonts w:asciiTheme="majorBidi" w:hAnsiTheme="majorBidi" w:cstheme="majorBidi"/>
                <w:color w:val="000000"/>
                <w:sz w:val="28"/>
                <w:szCs w:val="28"/>
              </w:rPr>
              <w:t>690,311</w:t>
            </w:r>
          </w:p>
        </w:tc>
        <w:tc>
          <w:tcPr>
            <w:tcW w:w="300" w:type="dxa"/>
            <w:vAlign w:val="bottom"/>
          </w:tcPr>
          <w:p w14:paraId="2CE346B7"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13" w:type="dxa"/>
            <w:vAlign w:val="bottom"/>
          </w:tcPr>
          <w:p w14:paraId="261CB286" w14:textId="1E8466E5" w:rsidR="00786EED" w:rsidRPr="001B6135" w:rsidRDefault="00786EED" w:rsidP="001B6135">
            <w:pPr>
              <w:tabs>
                <w:tab w:val="left" w:pos="3390"/>
              </w:tabs>
              <w:spacing w:line="300" w:lineRule="exact"/>
              <w:ind w:left="74"/>
              <w:jc w:val="right"/>
              <w:rPr>
                <w:rFonts w:ascii="Angsana New" w:hAnsi="Angsana New"/>
                <w:sz w:val="28"/>
                <w:szCs w:val="28"/>
              </w:rPr>
            </w:pPr>
            <w:r w:rsidRPr="001B6135">
              <w:rPr>
                <w:rFonts w:asciiTheme="majorBidi" w:hAnsiTheme="majorBidi" w:cstheme="majorBidi"/>
                <w:color w:val="000000"/>
                <w:sz w:val="28"/>
                <w:szCs w:val="28"/>
              </w:rPr>
              <w:t>668,023</w:t>
            </w:r>
          </w:p>
        </w:tc>
      </w:tr>
      <w:tr w:rsidR="00786EED" w:rsidRPr="001B6135" w14:paraId="5A349DB6" w14:textId="77777777" w:rsidTr="00786EED">
        <w:tblPrEx>
          <w:tblLook w:val="0000" w:firstRow="0" w:lastRow="0" w:firstColumn="0" w:lastColumn="0" w:noHBand="0" w:noVBand="0"/>
        </w:tblPrEx>
        <w:trPr>
          <w:gridAfter w:val="1"/>
          <w:wAfter w:w="10" w:type="dxa"/>
          <w:trHeight w:val="374"/>
        </w:trPr>
        <w:tc>
          <w:tcPr>
            <w:tcW w:w="3962" w:type="dxa"/>
            <w:vAlign w:val="bottom"/>
          </w:tcPr>
          <w:p w14:paraId="65771281" w14:textId="29067651" w:rsidR="00786EED" w:rsidRPr="001B6135" w:rsidRDefault="00786EED" w:rsidP="001B6135">
            <w:pPr>
              <w:spacing w:line="300" w:lineRule="exact"/>
              <w:ind w:left="358" w:hanging="196"/>
              <w:rPr>
                <w:rFonts w:asciiTheme="majorBidi" w:hAnsiTheme="majorBidi" w:cstheme="majorBidi"/>
                <w:color w:val="000000"/>
                <w:sz w:val="28"/>
                <w:szCs w:val="28"/>
                <w:cs/>
              </w:rPr>
            </w:pPr>
            <w:r w:rsidRPr="001B6135">
              <w:rPr>
                <w:rFonts w:asciiTheme="majorBidi" w:hAnsiTheme="majorBidi" w:cstheme="majorBidi"/>
                <w:color w:val="000000"/>
                <w:sz w:val="28"/>
                <w:szCs w:val="28"/>
              </w:rPr>
              <w:t>Reduced debt from retirement and layoffs</w:t>
            </w:r>
          </w:p>
        </w:tc>
        <w:tc>
          <w:tcPr>
            <w:tcW w:w="1302" w:type="dxa"/>
            <w:tcBorders>
              <w:bottom w:val="single" w:sz="4" w:space="0" w:color="auto"/>
            </w:tcBorders>
            <w:shd w:val="clear" w:color="auto" w:fill="auto"/>
            <w:vAlign w:val="bottom"/>
          </w:tcPr>
          <w:p w14:paraId="240DBF00" w14:textId="44D89E82"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Angsana New" w:hAnsi="Angsana New"/>
                <w:sz w:val="28"/>
                <w:szCs w:val="28"/>
              </w:rPr>
              <w:t>-</w:t>
            </w:r>
          </w:p>
        </w:tc>
        <w:tc>
          <w:tcPr>
            <w:tcW w:w="237" w:type="dxa"/>
            <w:vAlign w:val="bottom"/>
          </w:tcPr>
          <w:p w14:paraId="3E651833" w14:textId="77777777"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p>
        </w:tc>
        <w:tc>
          <w:tcPr>
            <w:tcW w:w="1246" w:type="dxa"/>
            <w:tcBorders>
              <w:bottom w:val="single" w:sz="4" w:space="0" w:color="auto"/>
            </w:tcBorders>
            <w:vAlign w:val="bottom"/>
          </w:tcPr>
          <w:p w14:paraId="475E3504" w14:textId="208D9CAF"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Angsana New" w:hAnsi="Angsana New"/>
                <w:sz w:val="28"/>
                <w:szCs w:val="28"/>
              </w:rPr>
              <w:t>(4,808,427)</w:t>
            </w:r>
          </w:p>
        </w:tc>
        <w:tc>
          <w:tcPr>
            <w:tcW w:w="238" w:type="dxa"/>
            <w:vAlign w:val="bottom"/>
          </w:tcPr>
          <w:p w14:paraId="0424C827"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98" w:type="dxa"/>
            <w:tcBorders>
              <w:bottom w:val="single" w:sz="4" w:space="0" w:color="auto"/>
            </w:tcBorders>
            <w:vAlign w:val="bottom"/>
          </w:tcPr>
          <w:p w14:paraId="121F30A6" w14:textId="41F55447" w:rsidR="00786EED" w:rsidRPr="001B6135" w:rsidRDefault="00786EED" w:rsidP="001B6135">
            <w:pPr>
              <w:tabs>
                <w:tab w:val="left" w:pos="3390"/>
              </w:tabs>
              <w:spacing w:line="300" w:lineRule="exact"/>
              <w:ind w:left="74"/>
              <w:jc w:val="right"/>
              <w:rPr>
                <w:rFonts w:ascii="Angsana New" w:hAnsi="Angsana New"/>
                <w:sz w:val="28"/>
                <w:szCs w:val="28"/>
              </w:rPr>
            </w:pPr>
            <w:r w:rsidRPr="001B6135">
              <w:rPr>
                <w:rFonts w:asciiTheme="majorBidi" w:hAnsiTheme="majorBidi" w:cstheme="majorBidi"/>
                <w:color w:val="000000"/>
                <w:sz w:val="28"/>
                <w:szCs w:val="28"/>
              </w:rPr>
              <w:t>-</w:t>
            </w:r>
          </w:p>
        </w:tc>
        <w:tc>
          <w:tcPr>
            <w:tcW w:w="300" w:type="dxa"/>
            <w:vAlign w:val="bottom"/>
          </w:tcPr>
          <w:p w14:paraId="519A17C9"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13" w:type="dxa"/>
            <w:tcBorders>
              <w:bottom w:val="single" w:sz="4" w:space="0" w:color="auto"/>
            </w:tcBorders>
            <w:vAlign w:val="bottom"/>
          </w:tcPr>
          <w:p w14:paraId="1F8F5ECD" w14:textId="04CA2AEC" w:rsidR="00786EED" w:rsidRPr="001B6135" w:rsidRDefault="00786EED" w:rsidP="001B6135">
            <w:pPr>
              <w:tabs>
                <w:tab w:val="left" w:pos="3390"/>
              </w:tabs>
              <w:spacing w:line="300" w:lineRule="exact"/>
              <w:ind w:left="74"/>
              <w:jc w:val="right"/>
              <w:rPr>
                <w:rFonts w:ascii="Angsana New" w:hAnsi="Angsana New"/>
                <w:sz w:val="28"/>
                <w:szCs w:val="28"/>
              </w:rPr>
            </w:pPr>
            <w:r w:rsidRPr="001B6135">
              <w:rPr>
                <w:rFonts w:asciiTheme="majorBidi" w:hAnsiTheme="majorBidi" w:cstheme="majorBidi"/>
                <w:color w:val="000000"/>
                <w:sz w:val="28"/>
                <w:szCs w:val="28"/>
              </w:rPr>
              <w:t>(102,087)</w:t>
            </w:r>
          </w:p>
        </w:tc>
      </w:tr>
      <w:tr w:rsidR="00786EED" w:rsidRPr="001B6135" w14:paraId="483B972C" w14:textId="77777777" w:rsidTr="00786EED">
        <w:tblPrEx>
          <w:tblLook w:val="0000" w:firstRow="0" w:lastRow="0" w:firstColumn="0" w:lastColumn="0" w:noHBand="0" w:noVBand="0"/>
        </w:tblPrEx>
        <w:trPr>
          <w:gridAfter w:val="1"/>
          <w:wAfter w:w="10" w:type="dxa"/>
          <w:trHeight w:val="374"/>
        </w:trPr>
        <w:tc>
          <w:tcPr>
            <w:tcW w:w="3962" w:type="dxa"/>
            <w:vAlign w:val="bottom"/>
          </w:tcPr>
          <w:p w14:paraId="2F9334A5" w14:textId="2BFB279F" w:rsidR="00786EED" w:rsidRPr="001B6135" w:rsidRDefault="00786EED" w:rsidP="001B6135">
            <w:pPr>
              <w:tabs>
                <w:tab w:val="left" w:pos="3390"/>
              </w:tabs>
              <w:spacing w:line="300" w:lineRule="exact"/>
              <w:ind w:left="74"/>
              <w:rPr>
                <w:rFonts w:asciiTheme="majorBidi" w:hAnsiTheme="majorBidi" w:cstheme="majorBidi"/>
                <w:color w:val="000000"/>
                <w:spacing w:val="-6"/>
                <w:sz w:val="28"/>
                <w:szCs w:val="28"/>
                <w:cs/>
              </w:rPr>
            </w:pPr>
            <w:r w:rsidRPr="001B6135">
              <w:rPr>
                <w:rFonts w:asciiTheme="majorBidi" w:hAnsiTheme="majorBidi" w:cstheme="majorBidi"/>
                <w:color w:val="000000"/>
                <w:sz w:val="28"/>
                <w:szCs w:val="28"/>
              </w:rPr>
              <w:t>Total</w:t>
            </w:r>
          </w:p>
        </w:tc>
        <w:tc>
          <w:tcPr>
            <w:tcW w:w="1302" w:type="dxa"/>
            <w:tcBorders>
              <w:top w:val="single" w:sz="4" w:space="0" w:color="auto"/>
              <w:bottom w:val="double" w:sz="4" w:space="0" w:color="auto"/>
            </w:tcBorders>
            <w:shd w:val="clear" w:color="auto" w:fill="auto"/>
            <w:vAlign w:val="bottom"/>
          </w:tcPr>
          <w:p w14:paraId="3D577C80" w14:textId="78D68463"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983,629</w:t>
            </w:r>
          </w:p>
        </w:tc>
        <w:tc>
          <w:tcPr>
            <w:tcW w:w="237" w:type="dxa"/>
            <w:vAlign w:val="bottom"/>
          </w:tcPr>
          <w:p w14:paraId="60501D2E" w14:textId="77777777"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p>
        </w:tc>
        <w:tc>
          <w:tcPr>
            <w:tcW w:w="1246" w:type="dxa"/>
            <w:tcBorders>
              <w:top w:val="single" w:sz="4" w:space="0" w:color="auto"/>
              <w:bottom w:val="double" w:sz="4" w:space="0" w:color="auto"/>
            </w:tcBorders>
            <w:vAlign w:val="bottom"/>
          </w:tcPr>
          <w:p w14:paraId="7C7C5003" w14:textId="5270DE62" w:rsidR="00786EED" w:rsidRPr="001B6135" w:rsidRDefault="00786EED" w:rsidP="001B6135">
            <w:pPr>
              <w:tabs>
                <w:tab w:val="left" w:pos="3390"/>
              </w:tabs>
              <w:spacing w:line="300" w:lineRule="exact"/>
              <w:ind w:left="74"/>
              <w:jc w:val="right"/>
              <w:rPr>
                <w:rFonts w:ascii="Angsana New" w:hAnsi="Angsana New"/>
                <w:sz w:val="28"/>
                <w:szCs w:val="28"/>
              </w:rPr>
            </w:pPr>
            <w:r w:rsidRPr="001B6135">
              <w:rPr>
                <w:rFonts w:ascii="Angsana New" w:hAnsi="Angsana New"/>
                <w:sz w:val="28"/>
                <w:szCs w:val="28"/>
              </w:rPr>
              <w:t>(579,559)</w:t>
            </w:r>
          </w:p>
        </w:tc>
        <w:tc>
          <w:tcPr>
            <w:tcW w:w="238" w:type="dxa"/>
            <w:vAlign w:val="bottom"/>
          </w:tcPr>
          <w:p w14:paraId="48168F48"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98" w:type="dxa"/>
            <w:tcBorders>
              <w:top w:val="single" w:sz="4" w:space="0" w:color="auto"/>
              <w:bottom w:val="double" w:sz="4" w:space="0" w:color="auto"/>
            </w:tcBorders>
            <w:vAlign w:val="bottom"/>
          </w:tcPr>
          <w:p w14:paraId="2483914D" w14:textId="3D181B48"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690,311</w:t>
            </w:r>
          </w:p>
        </w:tc>
        <w:tc>
          <w:tcPr>
            <w:tcW w:w="300" w:type="dxa"/>
            <w:vAlign w:val="bottom"/>
          </w:tcPr>
          <w:p w14:paraId="666A1023"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13" w:type="dxa"/>
            <w:tcBorders>
              <w:top w:val="single" w:sz="4" w:space="0" w:color="auto"/>
              <w:bottom w:val="double" w:sz="4" w:space="0" w:color="auto"/>
            </w:tcBorders>
            <w:vAlign w:val="bottom"/>
          </w:tcPr>
          <w:p w14:paraId="0DF9EE67" w14:textId="5C08A721"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565,936</w:t>
            </w:r>
          </w:p>
        </w:tc>
      </w:tr>
      <w:tr w:rsidR="00CF6C6C" w:rsidRPr="001B6135" w14:paraId="5A3DF764" w14:textId="77777777" w:rsidTr="00C24D9C">
        <w:tblPrEx>
          <w:tblLook w:val="0000" w:firstRow="0" w:lastRow="0" w:firstColumn="0" w:lastColumn="0" w:noHBand="0" w:noVBand="0"/>
        </w:tblPrEx>
        <w:trPr>
          <w:gridAfter w:val="1"/>
          <w:wAfter w:w="10" w:type="dxa"/>
          <w:trHeight w:val="374"/>
        </w:trPr>
        <w:tc>
          <w:tcPr>
            <w:tcW w:w="3962" w:type="dxa"/>
            <w:vAlign w:val="bottom"/>
          </w:tcPr>
          <w:p w14:paraId="2EBD17D2" w14:textId="77777777" w:rsidR="00CF6C6C" w:rsidRPr="001B6135" w:rsidRDefault="00CF6C6C" w:rsidP="001B6135">
            <w:pPr>
              <w:tabs>
                <w:tab w:val="left" w:pos="3390"/>
              </w:tabs>
              <w:spacing w:line="300" w:lineRule="exact"/>
              <w:ind w:left="74"/>
              <w:rPr>
                <w:rFonts w:asciiTheme="majorBidi" w:hAnsiTheme="majorBidi" w:cstheme="majorBidi"/>
                <w:color w:val="000000"/>
                <w:sz w:val="28"/>
                <w:szCs w:val="28"/>
              </w:rPr>
            </w:pPr>
            <w:r w:rsidRPr="001B6135">
              <w:rPr>
                <w:rFonts w:asciiTheme="majorBidi" w:hAnsiTheme="majorBidi" w:cstheme="majorBidi"/>
                <w:b/>
                <w:bCs/>
                <w:color w:val="000000"/>
                <w:sz w:val="28"/>
                <w:szCs w:val="28"/>
              </w:rPr>
              <w:t>Recognized in other comprehensive income:</w:t>
            </w:r>
          </w:p>
        </w:tc>
        <w:tc>
          <w:tcPr>
            <w:tcW w:w="1302" w:type="dxa"/>
            <w:tcBorders>
              <w:top w:val="double" w:sz="4" w:space="0" w:color="auto"/>
            </w:tcBorders>
            <w:vAlign w:val="bottom"/>
          </w:tcPr>
          <w:p w14:paraId="31233DD7" w14:textId="5F1B2090" w:rsidR="00CF6C6C" w:rsidRPr="001B6135" w:rsidRDefault="00CF6C6C" w:rsidP="001B6135">
            <w:pPr>
              <w:tabs>
                <w:tab w:val="left" w:pos="3390"/>
              </w:tabs>
              <w:spacing w:line="300" w:lineRule="exact"/>
              <w:ind w:left="74"/>
              <w:jc w:val="right"/>
              <w:rPr>
                <w:rFonts w:asciiTheme="majorBidi" w:hAnsiTheme="majorBidi" w:cstheme="majorBidi"/>
                <w:color w:val="000000"/>
                <w:sz w:val="28"/>
                <w:szCs w:val="28"/>
              </w:rPr>
            </w:pPr>
          </w:p>
        </w:tc>
        <w:tc>
          <w:tcPr>
            <w:tcW w:w="237" w:type="dxa"/>
            <w:vAlign w:val="bottom"/>
          </w:tcPr>
          <w:p w14:paraId="30082631" w14:textId="77777777" w:rsidR="00CF6C6C" w:rsidRPr="001B6135" w:rsidRDefault="00CF6C6C" w:rsidP="001B6135">
            <w:pPr>
              <w:tabs>
                <w:tab w:val="left" w:pos="3390"/>
              </w:tabs>
              <w:spacing w:line="300" w:lineRule="exact"/>
              <w:ind w:left="74"/>
              <w:jc w:val="right"/>
              <w:rPr>
                <w:rFonts w:asciiTheme="majorBidi" w:hAnsiTheme="majorBidi" w:cstheme="majorBidi"/>
                <w:color w:val="000000"/>
                <w:sz w:val="28"/>
                <w:szCs w:val="28"/>
              </w:rPr>
            </w:pPr>
          </w:p>
        </w:tc>
        <w:tc>
          <w:tcPr>
            <w:tcW w:w="1246" w:type="dxa"/>
            <w:tcBorders>
              <w:top w:val="double" w:sz="4" w:space="0" w:color="auto"/>
            </w:tcBorders>
            <w:vAlign w:val="bottom"/>
          </w:tcPr>
          <w:p w14:paraId="43ADEB69" w14:textId="77777777" w:rsidR="00CF6C6C" w:rsidRPr="001B6135" w:rsidRDefault="00CF6C6C" w:rsidP="001B6135">
            <w:pPr>
              <w:tabs>
                <w:tab w:val="left" w:pos="3390"/>
              </w:tabs>
              <w:spacing w:line="300" w:lineRule="exact"/>
              <w:ind w:left="74"/>
              <w:jc w:val="right"/>
              <w:rPr>
                <w:rFonts w:asciiTheme="majorBidi" w:hAnsiTheme="majorBidi" w:cstheme="majorBidi"/>
                <w:color w:val="000000"/>
                <w:sz w:val="28"/>
                <w:szCs w:val="28"/>
              </w:rPr>
            </w:pPr>
          </w:p>
        </w:tc>
        <w:tc>
          <w:tcPr>
            <w:tcW w:w="238" w:type="dxa"/>
            <w:vAlign w:val="bottom"/>
          </w:tcPr>
          <w:p w14:paraId="022CEB2C" w14:textId="77777777" w:rsidR="00CF6C6C" w:rsidRPr="001B6135" w:rsidRDefault="00CF6C6C" w:rsidP="001B6135">
            <w:pPr>
              <w:tabs>
                <w:tab w:val="left" w:pos="3390"/>
              </w:tabs>
              <w:spacing w:line="300" w:lineRule="exact"/>
              <w:jc w:val="right"/>
              <w:rPr>
                <w:rFonts w:asciiTheme="majorBidi" w:hAnsiTheme="majorBidi" w:cstheme="majorBidi"/>
                <w:color w:val="000000"/>
                <w:sz w:val="28"/>
                <w:szCs w:val="28"/>
              </w:rPr>
            </w:pPr>
          </w:p>
        </w:tc>
        <w:tc>
          <w:tcPr>
            <w:tcW w:w="1198" w:type="dxa"/>
            <w:tcBorders>
              <w:top w:val="double" w:sz="4" w:space="0" w:color="auto"/>
            </w:tcBorders>
            <w:vAlign w:val="bottom"/>
          </w:tcPr>
          <w:p w14:paraId="1046AA2A" w14:textId="77777777" w:rsidR="00CF6C6C" w:rsidRPr="001B6135" w:rsidRDefault="00CF6C6C" w:rsidP="001B6135">
            <w:pPr>
              <w:tabs>
                <w:tab w:val="left" w:pos="3390"/>
              </w:tabs>
              <w:spacing w:line="300" w:lineRule="exact"/>
              <w:ind w:left="74"/>
              <w:jc w:val="right"/>
              <w:rPr>
                <w:rFonts w:asciiTheme="majorBidi" w:hAnsiTheme="majorBidi" w:cstheme="majorBidi"/>
                <w:color w:val="000000"/>
                <w:sz w:val="28"/>
                <w:szCs w:val="28"/>
              </w:rPr>
            </w:pPr>
          </w:p>
        </w:tc>
        <w:tc>
          <w:tcPr>
            <w:tcW w:w="300" w:type="dxa"/>
            <w:vAlign w:val="bottom"/>
          </w:tcPr>
          <w:p w14:paraId="01FAC310" w14:textId="77777777" w:rsidR="00CF6C6C" w:rsidRPr="001B6135" w:rsidRDefault="00CF6C6C" w:rsidP="001B6135">
            <w:pPr>
              <w:tabs>
                <w:tab w:val="left" w:pos="3390"/>
              </w:tabs>
              <w:spacing w:line="300" w:lineRule="exact"/>
              <w:jc w:val="right"/>
              <w:rPr>
                <w:rFonts w:asciiTheme="majorBidi" w:hAnsiTheme="majorBidi" w:cstheme="majorBidi"/>
                <w:color w:val="000000"/>
                <w:sz w:val="28"/>
                <w:szCs w:val="28"/>
              </w:rPr>
            </w:pPr>
          </w:p>
        </w:tc>
        <w:tc>
          <w:tcPr>
            <w:tcW w:w="1113" w:type="dxa"/>
            <w:tcBorders>
              <w:top w:val="double" w:sz="4" w:space="0" w:color="auto"/>
            </w:tcBorders>
            <w:vAlign w:val="bottom"/>
          </w:tcPr>
          <w:p w14:paraId="0C19F0F7" w14:textId="77777777" w:rsidR="00CF6C6C" w:rsidRPr="001B6135" w:rsidRDefault="00CF6C6C" w:rsidP="001B6135">
            <w:pPr>
              <w:tabs>
                <w:tab w:val="left" w:pos="3390"/>
              </w:tabs>
              <w:spacing w:line="300" w:lineRule="exact"/>
              <w:ind w:left="74"/>
              <w:jc w:val="right"/>
              <w:rPr>
                <w:rFonts w:asciiTheme="majorBidi" w:hAnsiTheme="majorBidi" w:cstheme="majorBidi"/>
                <w:color w:val="000000"/>
                <w:sz w:val="28"/>
                <w:szCs w:val="28"/>
              </w:rPr>
            </w:pPr>
          </w:p>
        </w:tc>
      </w:tr>
      <w:tr w:rsidR="00786EED" w:rsidRPr="001B6135" w14:paraId="5C5B48C0" w14:textId="77777777" w:rsidTr="00786EED">
        <w:tblPrEx>
          <w:tblLook w:val="0000" w:firstRow="0" w:lastRow="0" w:firstColumn="0" w:lastColumn="0" w:noHBand="0" w:noVBand="0"/>
        </w:tblPrEx>
        <w:trPr>
          <w:gridAfter w:val="1"/>
          <w:wAfter w:w="10" w:type="dxa"/>
          <w:trHeight w:val="374"/>
        </w:trPr>
        <w:tc>
          <w:tcPr>
            <w:tcW w:w="3962" w:type="dxa"/>
            <w:vAlign w:val="bottom"/>
          </w:tcPr>
          <w:p w14:paraId="1648A8FD" w14:textId="380CF2CD" w:rsidR="00786EED" w:rsidRPr="001B6135" w:rsidRDefault="00786EED" w:rsidP="001B6135">
            <w:pPr>
              <w:spacing w:line="300" w:lineRule="exact"/>
              <w:ind w:left="358" w:hanging="196"/>
              <w:rPr>
                <w:rFonts w:asciiTheme="majorBidi" w:hAnsiTheme="majorBidi" w:cstheme="majorBidi"/>
                <w:color w:val="000000"/>
                <w:sz w:val="28"/>
                <w:szCs w:val="28"/>
                <w:cs/>
              </w:rPr>
            </w:pPr>
            <w:r w:rsidRPr="001B6135">
              <w:rPr>
                <w:rFonts w:asciiTheme="majorBidi" w:hAnsiTheme="majorBidi" w:cstheme="majorBidi"/>
                <w:color w:val="000000"/>
                <w:sz w:val="28"/>
                <w:szCs w:val="28"/>
              </w:rPr>
              <w:t>(Gain) loss from actuarial assumptions</w:t>
            </w:r>
          </w:p>
        </w:tc>
        <w:tc>
          <w:tcPr>
            <w:tcW w:w="1302" w:type="dxa"/>
            <w:shd w:val="clear" w:color="auto" w:fill="auto"/>
            <w:vAlign w:val="bottom"/>
          </w:tcPr>
          <w:p w14:paraId="7C87AB27" w14:textId="27E1B4E8"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77,635</w:t>
            </w:r>
          </w:p>
        </w:tc>
        <w:tc>
          <w:tcPr>
            <w:tcW w:w="237" w:type="dxa"/>
            <w:vAlign w:val="bottom"/>
          </w:tcPr>
          <w:p w14:paraId="7BBDEEAD" w14:textId="77777777"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p>
        </w:tc>
        <w:tc>
          <w:tcPr>
            <w:tcW w:w="1246" w:type="dxa"/>
            <w:vAlign w:val="bottom"/>
          </w:tcPr>
          <w:p w14:paraId="407A5843" w14:textId="4942C413"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1,099,311</w:t>
            </w:r>
          </w:p>
        </w:tc>
        <w:tc>
          <w:tcPr>
            <w:tcW w:w="238" w:type="dxa"/>
            <w:vAlign w:val="bottom"/>
          </w:tcPr>
          <w:p w14:paraId="3098CE18"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98" w:type="dxa"/>
            <w:vAlign w:val="bottom"/>
          </w:tcPr>
          <w:p w14:paraId="71273AB2" w14:textId="4FC22032"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141,481</w:t>
            </w:r>
          </w:p>
        </w:tc>
        <w:tc>
          <w:tcPr>
            <w:tcW w:w="300" w:type="dxa"/>
            <w:vAlign w:val="bottom"/>
          </w:tcPr>
          <w:p w14:paraId="09039F8D" w14:textId="77777777" w:rsidR="00786EED" w:rsidRPr="001B6135" w:rsidRDefault="00786EED" w:rsidP="001B6135">
            <w:pPr>
              <w:tabs>
                <w:tab w:val="left" w:pos="3390"/>
              </w:tabs>
              <w:spacing w:line="300" w:lineRule="exact"/>
              <w:jc w:val="right"/>
              <w:rPr>
                <w:rFonts w:asciiTheme="majorBidi" w:hAnsiTheme="majorBidi" w:cstheme="majorBidi"/>
                <w:color w:val="000000"/>
                <w:sz w:val="28"/>
                <w:szCs w:val="28"/>
              </w:rPr>
            </w:pPr>
          </w:p>
        </w:tc>
        <w:tc>
          <w:tcPr>
            <w:tcW w:w="1113" w:type="dxa"/>
            <w:vAlign w:val="bottom"/>
          </w:tcPr>
          <w:p w14:paraId="6B0C9273" w14:textId="48CE018D" w:rsidR="00786EED" w:rsidRPr="001B6135" w:rsidRDefault="00786EED" w:rsidP="001B6135">
            <w:pPr>
              <w:tabs>
                <w:tab w:val="left" w:pos="3390"/>
              </w:tabs>
              <w:spacing w:line="30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r>
    </w:tbl>
    <w:p w14:paraId="5B161410" w14:textId="2F846E7A" w:rsidR="00002FD3" w:rsidRPr="001B6135" w:rsidRDefault="005E65F2" w:rsidP="001B6135">
      <w:pPr>
        <w:pStyle w:val="af"/>
        <w:spacing w:after="120" w:line="340" w:lineRule="exact"/>
        <w:ind w:left="426" w:right="0" w:firstLine="0"/>
        <w:jc w:val="thaiDistribute"/>
        <w:rPr>
          <w:rFonts w:asciiTheme="majorBidi" w:hAnsiTheme="majorBidi" w:cstheme="majorBidi"/>
        </w:rPr>
      </w:pPr>
      <w:r w:rsidRPr="001B6135">
        <w:rPr>
          <w:rFonts w:asciiTheme="majorBidi" w:hAnsiTheme="majorBidi"/>
        </w:rPr>
        <w:t>Principal actuarial assumptions at the valuation date are as follows:</w:t>
      </w:r>
    </w:p>
    <w:tbl>
      <w:tblPr>
        <w:tblW w:w="9002" w:type="dxa"/>
        <w:tblInd w:w="468" w:type="dxa"/>
        <w:tblLayout w:type="fixed"/>
        <w:tblLook w:val="01E0" w:firstRow="1" w:lastRow="1" w:firstColumn="1" w:lastColumn="1" w:noHBand="0" w:noVBand="0"/>
      </w:tblPr>
      <w:tblGrid>
        <w:gridCol w:w="4230"/>
        <w:gridCol w:w="2267"/>
        <w:gridCol w:w="236"/>
        <w:gridCol w:w="2269"/>
      </w:tblGrid>
      <w:tr w:rsidR="005E65F2" w:rsidRPr="001B6135" w14:paraId="558C43BD" w14:textId="77777777" w:rsidTr="002A13AE">
        <w:trPr>
          <w:trHeight w:val="389"/>
        </w:trPr>
        <w:tc>
          <w:tcPr>
            <w:tcW w:w="4230" w:type="dxa"/>
          </w:tcPr>
          <w:p w14:paraId="070549FB" w14:textId="77777777" w:rsidR="005E65F2" w:rsidRPr="001B6135" w:rsidRDefault="005E65F2" w:rsidP="001B6135">
            <w:pPr>
              <w:spacing w:line="340" w:lineRule="exact"/>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vAlign w:val="bottom"/>
            <w:hideMark/>
          </w:tcPr>
          <w:p w14:paraId="70F3D701" w14:textId="5ED1FB41" w:rsidR="005E65F2" w:rsidRPr="001B6135" w:rsidRDefault="005E65F2" w:rsidP="001B6135">
            <w:pPr>
              <w:spacing w:line="340" w:lineRule="exact"/>
              <w:ind w:right="-108"/>
              <w:jc w:val="center"/>
              <w:rPr>
                <w:rFonts w:asciiTheme="majorBidi" w:hAnsiTheme="majorBidi" w:cstheme="majorBidi"/>
                <w:color w:val="000000"/>
                <w:sz w:val="28"/>
                <w:szCs w:val="28"/>
              </w:rPr>
            </w:pPr>
            <w:r w:rsidRPr="001B6135">
              <w:rPr>
                <w:rFonts w:asciiTheme="majorBidi" w:hAnsiTheme="majorBidi" w:cstheme="majorBidi"/>
                <w:sz w:val="28"/>
                <w:szCs w:val="28"/>
                <w:lang w:val="en-US"/>
              </w:rPr>
              <w:t>Consolidated</w:t>
            </w:r>
          </w:p>
        </w:tc>
      </w:tr>
      <w:tr w:rsidR="005E65F2" w:rsidRPr="001B6135" w14:paraId="273684BF" w14:textId="77777777" w:rsidTr="005E65F2">
        <w:trPr>
          <w:trHeight w:val="169"/>
        </w:trPr>
        <w:tc>
          <w:tcPr>
            <w:tcW w:w="4230" w:type="dxa"/>
            <w:vAlign w:val="bottom"/>
          </w:tcPr>
          <w:p w14:paraId="010F859A" w14:textId="77777777" w:rsidR="005E65F2" w:rsidRPr="001B6135" w:rsidRDefault="005E65F2" w:rsidP="001B6135">
            <w:pPr>
              <w:pStyle w:val="aa"/>
              <w:spacing w:line="340" w:lineRule="exact"/>
              <w:jc w:val="center"/>
              <w:rPr>
                <w:rFonts w:asciiTheme="majorBidi" w:hAnsiTheme="majorBidi" w:cstheme="majorBidi"/>
                <w:color w:val="000000"/>
              </w:rPr>
            </w:pPr>
          </w:p>
        </w:tc>
        <w:tc>
          <w:tcPr>
            <w:tcW w:w="2267" w:type="dxa"/>
            <w:tcBorders>
              <w:top w:val="nil"/>
              <w:left w:val="nil"/>
              <w:bottom w:val="single" w:sz="4" w:space="0" w:color="auto"/>
              <w:right w:val="nil"/>
            </w:tcBorders>
            <w:vAlign w:val="bottom"/>
            <w:hideMark/>
          </w:tcPr>
          <w:p w14:paraId="4B85138D" w14:textId="3442E60A" w:rsidR="005E65F2" w:rsidRPr="001B6135" w:rsidRDefault="00BD391B" w:rsidP="001B6135">
            <w:pPr>
              <w:tabs>
                <w:tab w:val="left" w:pos="3390"/>
              </w:tabs>
              <w:spacing w:line="340" w:lineRule="exact"/>
              <w:ind w:left="74"/>
              <w:jc w:val="center"/>
              <w:rPr>
                <w:rFonts w:asciiTheme="majorBidi" w:hAnsiTheme="majorBidi" w:cstheme="majorBidi"/>
                <w:color w:val="000000"/>
                <w:sz w:val="28"/>
                <w:szCs w:val="28"/>
              </w:rPr>
            </w:pPr>
            <w:r w:rsidRPr="001B6135">
              <w:rPr>
                <w:rFonts w:asciiTheme="majorBidi" w:hAnsiTheme="majorBidi" w:cstheme="majorBidi"/>
                <w:sz w:val="28"/>
                <w:szCs w:val="28"/>
              </w:rPr>
              <w:t>December 31, 2021</w:t>
            </w:r>
          </w:p>
        </w:tc>
        <w:tc>
          <w:tcPr>
            <w:tcW w:w="236" w:type="dxa"/>
            <w:vAlign w:val="bottom"/>
          </w:tcPr>
          <w:p w14:paraId="4B4BE150" w14:textId="77777777" w:rsidR="005E65F2" w:rsidRPr="001B6135" w:rsidRDefault="005E65F2" w:rsidP="001B6135">
            <w:pPr>
              <w:tabs>
                <w:tab w:val="left" w:pos="3390"/>
              </w:tabs>
              <w:spacing w:line="340" w:lineRule="exact"/>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vAlign w:val="bottom"/>
            <w:hideMark/>
          </w:tcPr>
          <w:p w14:paraId="390F9E3E" w14:textId="634B07C6" w:rsidR="005E65F2" w:rsidRPr="001B6135" w:rsidRDefault="005E65F2" w:rsidP="001B6135">
            <w:pPr>
              <w:tabs>
                <w:tab w:val="left" w:pos="3390"/>
              </w:tabs>
              <w:spacing w:line="340" w:lineRule="exact"/>
              <w:ind w:left="74"/>
              <w:jc w:val="center"/>
              <w:rPr>
                <w:rFonts w:asciiTheme="majorBidi" w:hAnsiTheme="majorBidi" w:cstheme="majorBidi"/>
                <w:color w:val="000000"/>
                <w:sz w:val="28"/>
                <w:szCs w:val="28"/>
              </w:rPr>
            </w:pPr>
            <w:r w:rsidRPr="001B6135">
              <w:rPr>
                <w:rFonts w:asciiTheme="majorBidi" w:hAnsiTheme="majorBidi" w:cstheme="majorBidi"/>
                <w:sz w:val="28"/>
                <w:szCs w:val="28"/>
              </w:rPr>
              <w:t xml:space="preserve">December 31, </w:t>
            </w:r>
            <w:r w:rsidR="00017A7C" w:rsidRPr="001B6135">
              <w:rPr>
                <w:rFonts w:asciiTheme="majorBidi" w:hAnsiTheme="majorBidi" w:cstheme="majorBidi"/>
                <w:sz w:val="28"/>
                <w:szCs w:val="28"/>
              </w:rPr>
              <w:t>2020</w:t>
            </w:r>
          </w:p>
        </w:tc>
      </w:tr>
      <w:tr w:rsidR="00CD5D6E" w:rsidRPr="001B6135" w14:paraId="074392E8" w14:textId="77777777" w:rsidTr="002A13AE">
        <w:trPr>
          <w:trHeight w:val="374"/>
        </w:trPr>
        <w:tc>
          <w:tcPr>
            <w:tcW w:w="4230" w:type="dxa"/>
            <w:hideMark/>
          </w:tcPr>
          <w:p w14:paraId="718F4D27" w14:textId="60085D03"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Discount rate (% per annum)</w:t>
            </w:r>
          </w:p>
        </w:tc>
        <w:tc>
          <w:tcPr>
            <w:tcW w:w="2267" w:type="dxa"/>
            <w:vAlign w:val="bottom"/>
          </w:tcPr>
          <w:p w14:paraId="218FD319" w14:textId="221177D5"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0.84 – 3.19</w:t>
            </w:r>
          </w:p>
        </w:tc>
        <w:tc>
          <w:tcPr>
            <w:tcW w:w="236" w:type="dxa"/>
          </w:tcPr>
          <w:p w14:paraId="25A2185C" w14:textId="77777777" w:rsidR="00CD5D6E" w:rsidRPr="001B6135" w:rsidRDefault="00CD5D6E" w:rsidP="001B6135">
            <w:pPr>
              <w:tabs>
                <w:tab w:val="left" w:pos="3390"/>
              </w:tabs>
              <w:spacing w:line="340" w:lineRule="exact"/>
              <w:ind w:left="74"/>
              <w:jc w:val="center"/>
              <w:rPr>
                <w:rFonts w:asciiTheme="majorBidi" w:hAnsiTheme="majorBidi" w:cstheme="majorBidi"/>
                <w:sz w:val="28"/>
                <w:szCs w:val="28"/>
              </w:rPr>
            </w:pPr>
          </w:p>
        </w:tc>
        <w:tc>
          <w:tcPr>
            <w:tcW w:w="2269" w:type="dxa"/>
            <w:vAlign w:val="bottom"/>
            <w:hideMark/>
          </w:tcPr>
          <w:p w14:paraId="568D56B0" w14:textId="69144E09"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 xml:space="preserve">0.92 – 2.62 </w:t>
            </w:r>
          </w:p>
        </w:tc>
      </w:tr>
      <w:tr w:rsidR="00CD5D6E" w:rsidRPr="001B6135" w14:paraId="73A4985D" w14:textId="77777777" w:rsidTr="002A13AE">
        <w:trPr>
          <w:trHeight w:val="374"/>
        </w:trPr>
        <w:tc>
          <w:tcPr>
            <w:tcW w:w="4230" w:type="dxa"/>
            <w:hideMark/>
          </w:tcPr>
          <w:p w14:paraId="46677026" w14:textId="62E54AD3"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Average salary increase rate (% per annum)</w:t>
            </w:r>
          </w:p>
        </w:tc>
        <w:tc>
          <w:tcPr>
            <w:tcW w:w="2267" w:type="dxa"/>
          </w:tcPr>
          <w:p w14:paraId="09463F8B" w14:textId="132EDB22"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5.24</w:t>
            </w:r>
          </w:p>
        </w:tc>
        <w:tc>
          <w:tcPr>
            <w:tcW w:w="236" w:type="dxa"/>
          </w:tcPr>
          <w:p w14:paraId="670073E3" w14:textId="77777777" w:rsidR="00CD5D6E" w:rsidRPr="001B6135" w:rsidRDefault="00CD5D6E" w:rsidP="001B6135">
            <w:pPr>
              <w:tabs>
                <w:tab w:val="left" w:pos="3390"/>
              </w:tabs>
              <w:spacing w:line="340" w:lineRule="exact"/>
              <w:ind w:left="74"/>
              <w:jc w:val="center"/>
              <w:rPr>
                <w:rFonts w:asciiTheme="majorBidi" w:hAnsiTheme="majorBidi" w:cstheme="majorBidi"/>
                <w:sz w:val="28"/>
                <w:szCs w:val="28"/>
              </w:rPr>
            </w:pPr>
          </w:p>
        </w:tc>
        <w:tc>
          <w:tcPr>
            <w:tcW w:w="2269" w:type="dxa"/>
            <w:hideMark/>
          </w:tcPr>
          <w:p w14:paraId="176AB4BE" w14:textId="403DD033"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 xml:space="preserve">4.36 – 7.79 </w:t>
            </w:r>
          </w:p>
        </w:tc>
      </w:tr>
      <w:tr w:rsidR="00CD5D6E" w:rsidRPr="001B6135" w14:paraId="33117CE3" w14:textId="77777777" w:rsidTr="002A13AE">
        <w:trPr>
          <w:trHeight w:val="374"/>
        </w:trPr>
        <w:tc>
          <w:tcPr>
            <w:tcW w:w="4230" w:type="dxa"/>
            <w:hideMark/>
          </w:tcPr>
          <w:p w14:paraId="0C762299" w14:textId="38E87820"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Turnover Rate</w:t>
            </w:r>
          </w:p>
        </w:tc>
        <w:tc>
          <w:tcPr>
            <w:tcW w:w="2267" w:type="dxa"/>
          </w:tcPr>
          <w:p w14:paraId="2B19EFF8" w14:textId="3C16D79A" w:rsidR="00CD5D6E" w:rsidRPr="001B6135" w:rsidRDefault="00CD5D6E" w:rsidP="001B6135">
            <w:pPr>
              <w:tabs>
                <w:tab w:val="left" w:pos="3390"/>
              </w:tabs>
              <w:spacing w:line="340" w:lineRule="exact"/>
              <w:ind w:left="74"/>
              <w:jc w:val="center"/>
              <w:rPr>
                <w:rFonts w:asciiTheme="majorBidi" w:hAnsiTheme="majorBidi" w:cstheme="majorBidi"/>
                <w:spacing w:val="-6"/>
                <w:sz w:val="28"/>
                <w:szCs w:val="28"/>
                <w:lang w:val="en-US"/>
              </w:rPr>
            </w:pPr>
            <w:r w:rsidRPr="001B6135">
              <w:rPr>
                <w:rFonts w:ascii="Angsana New" w:hAnsi="Angsana New"/>
                <w:color w:val="000000"/>
                <w:spacing w:val="-6"/>
                <w:sz w:val="28"/>
                <w:szCs w:val="28"/>
              </w:rPr>
              <w:t>Follow with employees’ age</w:t>
            </w:r>
          </w:p>
        </w:tc>
        <w:tc>
          <w:tcPr>
            <w:tcW w:w="236" w:type="dxa"/>
          </w:tcPr>
          <w:p w14:paraId="1D17D344" w14:textId="77777777" w:rsidR="00CD5D6E" w:rsidRPr="001B6135" w:rsidRDefault="00CD5D6E" w:rsidP="001B6135">
            <w:pPr>
              <w:tabs>
                <w:tab w:val="left" w:pos="3390"/>
              </w:tabs>
              <w:spacing w:line="340" w:lineRule="exact"/>
              <w:ind w:left="74"/>
              <w:jc w:val="center"/>
              <w:rPr>
                <w:rFonts w:asciiTheme="majorBidi" w:hAnsiTheme="majorBidi" w:cstheme="majorBidi"/>
                <w:spacing w:val="-6"/>
                <w:sz w:val="28"/>
                <w:szCs w:val="28"/>
              </w:rPr>
            </w:pPr>
          </w:p>
        </w:tc>
        <w:tc>
          <w:tcPr>
            <w:tcW w:w="2269" w:type="dxa"/>
            <w:hideMark/>
          </w:tcPr>
          <w:p w14:paraId="361086D5" w14:textId="3EFD01F6" w:rsidR="00CD5D6E" w:rsidRPr="001B6135" w:rsidRDefault="00CD5D6E" w:rsidP="001B6135">
            <w:pPr>
              <w:tabs>
                <w:tab w:val="left" w:pos="3390"/>
              </w:tabs>
              <w:spacing w:line="340" w:lineRule="exact"/>
              <w:ind w:left="74"/>
              <w:jc w:val="center"/>
              <w:rPr>
                <w:rFonts w:asciiTheme="majorBidi" w:hAnsiTheme="majorBidi" w:cstheme="majorBidi"/>
                <w:spacing w:val="-6"/>
                <w:sz w:val="28"/>
                <w:szCs w:val="28"/>
              </w:rPr>
            </w:pPr>
            <w:r w:rsidRPr="001B6135">
              <w:rPr>
                <w:rFonts w:ascii="Angsana New" w:hAnsi="Angsana New"/>
                <w:color w:val="000000"/>
                <w:spacing w:val="-6"/>
                <w:sz w:val="28"/>
                <w:szCs w:val="28"/>
              </w:rPr>
              <w:t>Follow with employees’ age</w:t>
            </w:r>
          </w:p>
        </w:tc>
      </w:tr>
      <w:tr w:rsidR="00CD5D6E" w:rsidRPr="001B6135" w14:paraId="78BB56A6" w14:textId="77777777" w:rsidTr="002A13AE">
        <w:trPr>
          <w:trHeight w:val="374"/>
        </w:trPr>
        <w:tc>
          <w:tcPr>
            <w:tcW w:w="4230" w:type="dxa"/>
            <w:hideMark/>
          </w:tcPr>
          <w:p w14:paraId="40F0CC55" w14:textId="65B3B4F2"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Retirement age</w:t>
            </w:r>
          </w:p>
        </w:tc>
        <w:tc>
          <w:tcPr>
            <w:tcW w:w="2267" w:type="dxa"/>
          </w:tcPr>
          <w:p w14:paraId="70DBB7BC" w14:textId="5359F30E"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color w:val="000000"/>
                <w:sz w:val="28"/>
                <w:szCs w:val="28"/>
              </w:rPr>
              <w:t>60</w:t>
            </w:r>
            <w:r w:rsidRPr="001B6135">
              <w:rPr>
                <w:rFonts w:asciiTheme="majorBidi" w:hAnsiTheme="majorBidi" w:cstheme="majorBidi"/>
                <w:color w:val="000000"/>
                <w:sz w:val="28"/>
                <w:szCs w:val="28"/>
                <w:cs/>
              </w:rPr>
              <w:t xml:space="preserve"> </w:t>
            </w:r>
            <w:r w:rsidRPr="001B6135">
              <w:rPr>
                <w:rFonts w:asciiTheme="majorBidi" w:hAnsiTheme="majorBidi" w:cstheme="majorBidi"/>
                <w:color w:val="000000"/>
                <w:sz w:val="28"/>
                <w:szCs w:val="28"/>
              </w:rPr>
              <w:t>years old</w:t>
            </w:r>
          </w:p>
        </w:tc>
        <w:tc>
          <w:tcPr>
            <w:tcW w:w="236" w:type="dxa"/>
          </w:tcPr>
          <w:p w14:paraId="3824A5DA" w14:textId="77777777" w:rsidR="00CD5D6E" w:rsidRPr="001B6135" w:rsidRDefault="00CD5D6E" w:rsidP="001B6135">
            <w:pPr>
              <w:tabs>
                <w:tab w:val="left" w:pos="3390"/>
              </w:tabs>
              <w:spacing w:line="340" w:lineRule="exact"/>
              <w:ind w:left="74"/>
              <w:jc w:val="center"/>
              <w:rPr>
                <w:rFonts w:asciiTheme="majorBidi" w:hAnsiTheme="majorBidi" w:cstheme="majorBidi"/>
                <w:sz w:val="28"/>
                <w:szCs w:val="28"/>
              </w:rPr>
            </w:pPr>
          </w:p>
        </w:tc>
        <w:tc>
          <w:tcPr>
            <w:tcW w:w="2269" w:type="dxa"/>
            <w:hideMark/>
          </w:tcPr>
          <w:p w14:paraId="70FB6E17" w14:textId="5763ECF2" w:rsidR="00CD5D6E" w:rsidRPr="001B6135" w:rsidRDefault="00CD5D6E" w:rsidP="001B6135">
            <w:pPr>
              <w:tabs>
                <w:tab w:val="left" w:pos="3390"/>
              </w:tabs>
              <w:spacing w:line="340" w:lineRule="exact"/>
              <w:ind w:left="74"/>
              <w:jc w:val="center"/>
              <w:rPr>
                <w:rFonts w:asciiTheme="majorBidi" w:hAnsiTheme="majorBidi" w:cstheme="majorBidi"/>
                <w:sz w:val="28"/>
                <w:szCs w:val="28"/>
                <w:cs/>
                <w:lang w:val="en-US"/>
              </w:rPr>
            </w:pPr>
            <w:r w:rsidRPr="001B6135">
              <w:rPr>
                <w:rFonts w:asciiTheme="majorBidi" w:hAnsiTheme="majorBidi" w:cstheme="majorBidi"/>
                <w:color w:val="000000"/>
                <w:sz w:val="28"/>
                <w:szCs w:val="28"/>
              </w:rPr>
              <w:t>60</w:t>
            </w:r>
            <w:r w:rsidRPr="001B6135">
              <w:rPr>
                <w:rFonts w:asciiTheme="majorBidi" w:hAnsiTheme="majorBidi" w:cstheme="majorBidi"/>
                <w:color w:val="000000"/>
                <w:sz w:val="28"/>
                <w:szCs w:val="28"/>
                <w:cs/>
              </w:rPr>
              <w:t xml:space="preserve"> </w:t>
            </w:r>
            <w:r w:rsidRPr="001B6135">
              <w:rPr>
                <w:rFonts w:asciiTheme="majorBidi" w:hAnsiTheme="majorBidi" w:cstheme="majorBidi"/>
                <w:color w:val="000000"/>
                <w:sz w:val="28"/>
                <w:szCs w:val="28"/>
              </w:rPr>
              <w:t>years old</w:t>
            </w:r>
          </w:p>
        </w:tc>
      </w:tr>
    </w:tbl>
    <w:p w14:paraId="23ADCB05" w14:textId="77777777" w:rsidR="005E65F2" w:rsidRPr="001B6135" w:rsidRDefault="005E65F2" w:rsidP="001B6135">
      <w:pPr>
        <w:pStyle w:val="af"/>
        <w:spacing w:before="0" w:line="340" w:lineRule="exact"/>
        <w:ind w:left="0" w:right="0" w:firstLine="0"/>
        <w:jc w:val="distribute"/>
        <w:rPr>
          <w:rFonts w:asciiTheme="majorBidi" w:hAnsiTheme="majorBidi" w:cstheme="majorBidi"/>
          <w:b/>
          <w:bCs/>
          <w:lang w:val="en-GB"/>
        </w:rPr>
      </w:pPr>
    </w:p>
    <w:tbl>
      <w:tblPr>
        <w:tblW w:w="9002" w:type="dxa"/>
        <w:tblInd w:w="468" w:type="dxa"/>
        <w:tblLayout w:type="fixed"/>
        <w:tblLook w:val="01E0" w:firstRow="1" w:lastRow="1" w:firstColumn="1" w:lastColumn="1" w:noHBand="0" w:noVBand="0"/>
      </w:tblPr>
      <w:tblGrid>
        <w:gridCol w:w="4230"/>
        <w:gridCol w:w="2267"/>
        <w:gridCol w:w="236"/>
        <w:gridCol w:w="2269"/>
      </w:tblGrid>
      <w:tr w:rsidR="005E65F2" w:rsidRPr="001B6135" w14:paraId="68D04840" w14:textId="77777777" w:rsidTr="002A13AE">
        <w:trPr>
          <w:trHeight w:val="389"/>
        </w:trPr>
        <w:tc>
          <w:tcPr>
            <w:tcW w:w="4230" w:type="dxa"/>
          </w:tcPr>
          <w:p w14:paraId="6EA19EDE" w14:textId="77777777" w:rsidR="005E65F2" w:rsidRPr="001B6135" w:rsidRDefault="005E65F2" w:rsidP="001B6135">
            <w:pPr>
              <w:spacing w:line="340" w:lineRule="exact"/>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vAlign w:val="bottom"/>
            <w:hideMark/>
          </w:tcPr>
          <w:p w14:paraId="4958A575" w14:textId="0BDCF94E" w:rsidR="005E65F2" w:rsidRPr="001B6135" w:rsidRDefault="00267D83" w:rsidP="001B6135">
            <w:pPr>
              <w:spacing w:line="340" w:lineRule="exact"/>
              <w:ind w:right="-108"/>
              <w:jc w:val="center"/>
              <w:rPr>
                <w:rFonts w:asciiTheme="majorBidi" w:hAnsiTheme="majorBidi" w:cstheme="majorBidi"/>
                <w:color w:val="000000"/>
                <w:sz w:val="28"/>
                <w:szCs w:val="28"/>
              </w:rPr>
            </w:pPr>
            <w:proofErr w:type="spellStart"/>
            <w:r w:rsidRPr="001B6135">
              <w:rPr>
                <w:rFonts w:asciiTheme="majorBidi" w:hAnsiTheme="majorBidi" w:cstheme="majorBidi"/>
                <w:sz w:val="28"/>
                <w:szCs w:val="28"/>
                <w:lang w:val="en-US"/>
              </w:rPr>
              <w:t>Seperate</w:t>
            </w:r>
            <w:proofErr w:type="spellEnd"/>
          </w:p>
        </w:tc>
      </w:tr>
      <w:tr w:rsidR="005E65F2" w:rsidRPr="001B6135" w14:paraId="061F0F53" w14:textId="77777777" w:rsidTr="002A13AE">
        <w:trPr>
          <w:trHeight w:val="169"/>
        </w:trPr>
        <w:tc>
          <w:tcPr>
            <w:tcW w:w="4230" w:type="dxa"/>
            <w:vAlign w:val="bottom"/>
          </w:tcPr>
          <w:p w14:paraId="1970BBC9" w14:textId="77777777" w:rsidR="005E65F2" w:rsidRPr="001B6135" w:rsidRDefault="005E65F2" w:rsidP="001B6135">
            <w:pPr>
              <w:pStyle w:val="aa"/>
              <w:spacing w:line="340" w:lineRule="exact"/>
              <w:jc w:val="center"/>
              <w:rPr>
                <w:rFonts w:asciiTheme="majorBidi" w:hAnsiTheme="majorBidi" w:cstheme="majorBidi"/>
                <w:color w:val="000000"/>
              </w:rPr>
            </w:pPr>
          </w:p>
        </w:tc>
        <w:tc>
          <w:tcPr>
            <w:tcW w:w="2267" w:type="dxa"/>
            <w:tcBorders>
              <w:top w:val="nil"/>
              <w:left w:val="nil"/>
              <w:bottom w:val="single" w:sz="4" w:space="0" w:color="auto"/>
              <w:right w:val="nil"/>
            </w:tcBorders>
            <w:vAlign w:val="bottom"/>
            <w:hideMark/>
          </w:tcPr>
          <w:p w14:paraId="14E0BD27" w14:textId="15F4293D" w:rsidR="005E65F2" w:rsidRPr="001B6135" w:rsidRDefault="00BD391B" w:rsidP="001B6135">
            <w:pPr>
              <w:tabs>
                <w:tab w:val="left" w:pos="3390"/>
              </w:tabs>
              <w:spacing w:line="340" w:lineRule="exact"/>
              <w:ind w:left="74"/>
              <w:jc w:val="center"/>
              <w:rPr>
                <w:rFonts w:asciiTheme="majorBidi" w:hAnsiTheme="majorBidi" w:cstheme="majorBidi"/>
                <w:color w:val="000000"/>
                <w:sz w:val="28"/>
                <w:szCs w:val="28"/>
              </w:rPr>
            </w:pPr>
            <w:r w:rsidRPr="001B6135">
              <w:rPr>
                <w:rFonts w:asciiTheme="majorBidi" w:hAnsiTheme="majorBidi" w:cstheme="majorBidi"/>
                <w:sz w:val="28"/>
                <w:szCs w:val="28"/>
              </w:rPr>
              <w:t>December 31, 2021</w:t>
            </w:r>
          </w:p>
        </w:tc>
        <w:tc>
          <w:tcPr>
            <w:tcW w:w="236" w:type="dxa"/>
            <w:vAlign w:val="bottom"/>
          </w:tcPr>
          <w:p w14:paraId="0CC53E50" w14:textId="77777777" w:rsidR="005E65F2" w:rsidRPr="001B6135" w:rsidRDefault="005E65F2" w:rsidP="001B6135">
            <w:pPr>
              <w:tabs>
                <w:tab w:val="left" w:pos="3390"/>
              </w:tabs>
              <w:spacing w:line="340" w:lineRule="exact"/>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vAlign w:val="bottom"/>
            <w:hideMark/>
          </w:tcPr>
          <w:p w14:paraId="05F43EEF" w14:textId="5EA18DE4" w:rsidR="005E65F2" w:rsidRPr="001B6135" w:rsidRDefault="005E65F2" w:rsidP="001B6135">
            <w:pPr>
              <w:tabs>
                <w:tab w:val="left" w:pos="3390"/>
              </w:tabs>
              <w:spacing w:line="340" w:lineRule="exact"/>
              <w:ind w:left="74"/>
              <w:jc w:val="center"/>
              <w:rPr>
                <w:rFonts w:asciiTheme="majorBidi" w:hAnsiTheme="majorBidi" w:cstheme="majorBidi"/>
                <w:color w:val="000000"/>
                <w:sz w:val="28"/>
                <w:szCs w:val="28"/>
              </w:rPr>
            </w:pPr>
            <w:r w:rsidRPr="001B6135">
              <w:rPr>
                <w:rFonts w:asciiTheme="majorBidi" w:hAnsiTheme="majorBidi" w:cstheme="majorBidi"/>
                <w:sz w:val="28"/>
                <w:szCs w:val="28"/>
              </w:rPr>
              <w:t xml:space="preserve">December 31, </w:t>
            </w:r>
            <w:r w:rsidR="00017A7C" w:rsidRPr="001B6135">
              <w:rPr>
                <w:rFonts w:asciiTheme="majorBidi" w:hAnsiTheme="majorBidi" w:cstheme="majorBidi"/>
                <w:sz w:val="28"/>
                <w:szCs w:val="28"/>
              </w:rPr>
              <w:t>2020</w:t>
            </w:r>
          </w:p>
        </w:tc>
      </w:tr>
      <w:tr w:rsidR="00CD5D6E" w:rsidRPr="001B6135" w14:paraId="53C28D05" w14:textId="77777777" w:rsidTr="002A13AE">
        <w:trPr>
          <w:trHeight w:val="374"/>
        </w:trPr>
        <w:tc>
          <w:tcPr>
            <w:tcW w:w="4230" w:type="dxa"/>
            <w:hideMark/>
          </w:tcPr>
          <w:p w14:paraId="709B94FA" w14:textId="77777777"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Discount rate (% per annum)</w:t>
            </w:r>
          </w:p>
        </w:tc>
        <w:tc>
          <w:tcPr>
            <w:tcW w:w="2267" w:type="dxa"/>
            <w:vAlign w:val="bottom"/>
          </w:tcPr>
          <w:p w14:paraId="1BAF3302" w14:textId="624C40FB"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1.91</w:t>
            </w:r>
          </w:p>
        </w:tc>
        <w:tc>
          <w:tcPr>
            <w:tcW w:w="236" w:type="dxa"/>
          </w:tcPr>
          <w:p w14:paraId="2B4494B1" w14:textId="77777777" w:rsidR="00CD5D6E" w:rsidRPr="001B6135" w:rsidRDefault="00CD5D6E" w:rsidP="001B6135">
            <w:pPr>
              <w:tabs>
                <w:tab w:val="left" w:pos="3390"/>
              </w:tabs>
              <w:spacing w:line="340" w:lineRule="exact"/>
              <w:ind w:left="74"/>
              <w:jc w:val="center"/>
              <w:rPr>
                <w:rFonts w:asciiTheme="majorBidi" w:hAnsiTheme="majorBidi" w:cstheme="majorBidi"/>
                <w:sz w:val="28"/>
                <w:szCs w:val="28"/>
              </w:rPr>
            </w:pPr>
          </w:p>
        </w:tc>
        <w:tc>
          <w:tcPr>
            <w:tcW w:w="2269" w:type="dxa"/>
            <w:vAlign w:val="bottom"/>
            <w:hideMark/>
          </w:tcPr>
          <w:p w14:paraId="0109104A" w14:textId="74CF957E"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1.71</w:t>
            </w:r>
          </w:p>
        </w:tc>
      </w:tr>
      <w:tr w:rsidR="00CD5D6E" w:rsidRPr="001B6135" w14:paraId="39E9D5DB" w14:textId="77777777" w:rsidTr="002A13AE">
        <w:trPr>
          <w:trHeight w:val="374"/>
        </w:trPr>
        <w:tc>
          <w:tcPr>
            <w:tcW w:w="4230" w:type="dxa"/>
            <w:hideMark/>
          </w:tcPr>
          <w:p w14:paraId="69A8E41D" w14:textId="77777777"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Average salary increase rate (% per annum)</w:t>
            </w:r>
          </w:p>
        </w:tc>
        <w:tc>
          <w:tcPr>
            <w:tcW w:w="2267" w:type="dxa"/>
          </w:tcPr>
          <w:p w14:paraId="0F44160A" w14:textId="2265C064"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5.24</w:t>
            </w:r>
          </w:p>
        </w:tc>
        <w:tc>
          <w:tcPr>
            <w:tcW w:w="236" w:type="dxa"/>
          </w:tcPr>
          <w:p w14:paraId="420E2785" w14:textId="77777777" w:rsidR="00CD5D6E" w:rsidRPr="001B6135" w:rsidRDefault="00CD5D6E" w:rsidP="001B6135">
            <w:pPr>
              <w:tabs>
                <w:tab w:val="left" w:pos="3390"/>
              </w:tabs>
              <w:spacing w:line="340" w:lineRule="exact"/>
              <w:ind w:left="74"/>
              <w:jc w:val="center"/>
              <w:rPr>
                <w:rFonts w:asciiTheme="majorBidi" w:hAnsiTheme="majorBidi" w:cstheme="majorBidi"/>
                <w:sz w:val="28"/>
                <w:szCs w:val="28"/>
              </w:rPr>
            </w:pPr>
          </w:p>
        </w:tc>
        <w:tc>
          <w:tcPr>
            <w:tcW w:w="2269" w:type="dxa"/>
            <w:hideMark/>
          </w:tcPr>
          <w:p w14:paraId="340EE166" w14:textId="5002726B"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sz w:val="28"/>
                <w:szCs w:val="28"/>
              </w:rPr>
              <w:t>7.79</w:t>
            </w:r>
          </w:p>
        </w:tc>
      </w:tr>
      <w:tr w:rsidR="00CD5D6E" w:rsidRPr="001B6135" w14:paraId="286B628C" w14:textId="77777777" w:rsidTr="002A13AE">
        <w:trPr>
          <w:trHeight w:val="374"/>
        </w:trPr>
        <w:tc>
          <w:tcPr>
            <w:tcW w:w="4230" w:type="dxa"/>
            <w:hideMark/>
          </w:tcPr>
          <w:p w14:paraId="5ABDF731" w14:textId="77777777"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Turnover Rate</w:t>
            </w:r>
          </w:p>
        </w:tc>
        <w:tc>
          <w:tcPr>
            <w:tcW w:w="2267" w:type="dxa"/>
          </w:tcPr>
          <w:p w14:paraId="44C0FB53" w14:textId="5573ACE1"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Angsana New" w:hAnsi="Angsana New"/>
                <w:color w:val="000000"/>
                <w:spacing w:val="-6"/>
                <w:sz w:val="28"/>
                <w:szCs w:val="28"/>
              </w:rPr>
              <w:t>Follow with employees’ age</w:t>
            </w:r>
          </w:p>
        </w:tc>
        <w:tc>
          <w:tcPr>
            <w:tcW w:w="236" w:type="dxa"/>
          </w:tcPr>
          <w:p w14:paraId="3A7687E7" w14:textId="77777777" w:rsidR="00CD5D6E" w:rsidRPr="001B6135" w:rsidRDefault="00CD5D6E" w:rsidP="001B6135">
            <w:pPr>
              <w:tabs>
                <w:tab w:val="left" w:pos="3390"/>
              </w:tabs>
              <w:spacing w:line="340" w:lineRule="exact"/>
              <w:ind w:left="74"/>
              <w:jc w:val="center"/>
              <w:rPr>
                <w:rFonts w:asciiTheme="majorBidi" w:hAnsiTheme="majorBidi" w:cstheme="majorBidi"/>
                <w:sz w:val="28"/>
                <w:szCs w:val="28"/>
              </w:rPr>
            </w:pPr>
          </w:p>
        </w:tc>
        <w:tc>
          <w:tcPr>
            <w:tcW w:w="2269" w:type="dxa"/>
            <w:hideMark/>
          </w:tcPr>
          <w:p w14:paraId="70488035" w14:textId="6BCC1959"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Angsana New" w:hAnsi="Angsana New"/>
                <w:color w:val="000000"/>
                <w:spacing w:val="-6"/>
                <w:sz w:val="28"/>
                <w:szCs w:val="28"/>
              </w:rPr>
              <w:t>Follow with employees’ age</w:t>
            </w:r>
          </w:p>
        </w:tc>
      </w:tr>
      <w:tr w:rsidR="00CD5D6E" w:rsidRPr="001B6135" w14:paraId="3B2DE7F1" w14:textId="77777777" w:rsidTr="002A13AE">
        <w:trPr>
          <w:trHeight w:val="374"/>
        </w:trPr>
        <w:tc>
          <w:tcPr>
            <w:tcW w:w="4230" w:type="dxa"/>
            <w:hideMark/>
          </w:tcPr>
          <w:p w14:paraId="3AB060EA" w14:textId="77777777" w:rsidR="00CD5D6E" w:rsidRPr="001B6135" w:rsidRDefault="00CD5D6E" w:rsidP="001B6135">
            <w:pPr>
              <w:tabs>
                <w:tab w:val="left" w:pos="3390"/>
              </w:tabs>
              <w:spacing w:line="340" w:lineRule="exact"/>
              <w:ind w:left="74"/>
              <w:rPr>
                <w:rFonts w:asciiTheme="majorBidi" w:hAnsiTheme="majorBidi" w:cstheme="majorBidi"/>
                <w:sz w:val="28"/>
                <w:szCs w:val="28"/>
              </w:rPr>
            </w:pPr>
            <w:r w:rsidRPr="001B6135">
              <w:rPr>
                <w:rFonts w:asciiTheme="majorBidi" w:hAnsiTheme="majorBidi" w:cstheme="majorBidi"/>
                <w:sz w:val="28"/>
                <w:szCs w:val="28"/>
              </w:rPr>
              <w:t>Retirement age</w:t>
            </w:r>
          </w:p>
        </w:tc>
        <w:tc>
          <w:tcPr>
            <w:tcW w:w="2267" w:type="dxa"/>
          </w:tcPr>
          <w:p w14:paraId="1B82B27F" w14:textId="51BC0748" w:rsidR="00CD5D6E" w:rsidRPr="001B6135" w:rsidRDefault="00CD5D6E" w:rsidP="001B6135">
            <w:pPr>
              <w:tabs>
                <w:tab w:val="left" w:pos="3390"/>
              </w:tabs>
              <w:spacing w:line="340" w:lineRule="exact"/>
              <w:ind w:left="74"/>
              <w:jc w:val="center"/>
              <w:rPr>
                <w:rFonts w:asciiTheme="majorBidi" w:hAnsiTheme="majorBidi" w:cstheme="majorBidi"/>
                <w:sz w:val="28"/>
                <w:szCs w:val="28"/>
              </w:rPr>
            </w:pPr>
            <w:r w:rsidRPr="001B6135">
              <w:rPr>
                <w:rFonts w:asciiTheme="majorBidi" w:hAnsiTheme="majorBidi" w:cstheme="majorBidi"/>
                <w:color w:val="000000"/>
                <w:sz w:val="28"/>
                <w:szCs w:val="28"/>
              </w:rPr>
              <w:t>60</w:t>
            </w:r>
            <w:r w:rsidRPr="001B6135">
              <w:rPr>
                <w:rFonts w:asciiTheme="majorBidi" w:hAnsiTheme="majorBidi" w:cstheme="majorBidi"/>
                <w:color w:val="000000"/>
                <w:sz w:val="28"/>
                <w:szCs w:val="28"/>
                <w:cs/>
              </w:rPr>
              <w:t xml:space="preserve"> </w:t>
            </w:r>
            <w:r w:rsidRPr="001B6135">
              <w:rPr>
                <w:rFonts w:asciiTheme="majorBidi" w:hAnsiTheme="majorBidi" w:cstheme="majorBidi"/>
                <w:color w:val="000000"/>
                <w:sz w:val="28"/>
                <w:szCs w:val="28"/>
              </w:rPr>
              <w:t>years old</w:t>
            </w:r>
          </w:p>
        </w:tc>
        <w:tc>
          <w:tcPr>
            <w:tcW w:w="236" w:type="dxa"/>
          </w:tcPr>
          <w:p w14:paraId="0006828A" w14:textId="77777777" w:rsidR="00CD5D6E" w:rsidRPr="001B6135" w:rsidRDefault="00CD5D6E" w:rsidP="001B6135">
            <w:pPr>
              <w:tabs>
                <w:tab w:val="left" w:pos="3390"/>
              </w:tabs>
              <w:spacing w:line="340" w:lineRule="exact"/>
              <w:ind w:left="74"/>
              <w:jc w:val="center"/>
              <w:rPr>
                <w:rFonts w:asciiTheme="majorBidi" w:hAnsiTheme="majorBidi" w:cstheme="majorBidi"/>
                <w:sz w:val="28"/>
                <w:szCs w:val="28"/>
              </w:rPr>
            </w:pPr>
          </w:p>
        </w:tc>
        <w:tc>
          <w:tcPr>
            <w:tcW w:w="2269" w:type="dxa"/>
            <w:hideMark/>
          </w:tcPr>
          <w:p w14:paraId="14CA97CA" w14:textId="52E97296" w:rsidR="00CD5D6E" w:rsidRPr="001B6135" w:rsidRDefault="00CD5D6E" w:rsidP="001B6135">
            <w:pPr>
              <w:tabs>
                <w:tab w:val="left" w:pos="3390"/>
              </w:tabs>
              <w:spacing w:line="340" w:lineRule="exact"/>
              <w:ind w:left="74"/>
              <w:jc w:val="center"/>
              <w:rPr>
                <w:rFonts w:asciiTheme="majorBidi" w:hAnsiTheme="majorBidi" w:cstheme="majorBidi"/>
                <w:sz w:val="28"/>
                <w:szCs w:val="28"/>
                <w:cs/>
                <w:lang w:val="en-US"/>
              </w:rPr>
            </w:pPr>
            <w:r w:rsidRPr="001B6135">
              <w:rPr>
                <w:rFonts w:asciiTheme="majorBidi" w:hAnsiTheme="majorBidi" w:cstheme="majorBidi"/>
                <w:color w:val="000000"/>
                <w:sz w:val="28"/>
                <w:szCs w:val="28"/>
              </w:rPr>
              <w:t>60</w:t>
            </w:r>
            <w:r w:rsidRPr="001B6135">
              <w:rPr>
                <w:rFonts w:asciiTheme="majorBidi" w:hAnsiTheme="majorBidi" w:cstheme="majorBidi"/>
                <w:color w:val="000000"/>
                <w:sz w:val="28"/>
                <w:szCs w:val="28"/>
                <w:cs/>
              </w:rPr>
              <w:t xml:space="preserve"> </w:t>
            </w:r>
            <w:r w:rsidRPr="001B6135">
              <w:rPr>
                <w:rFonts w:asciiTheme="majorBidi" w:hAnsiTheme="majorBidi" w:cstheme="majorBidi"/>
                <w:color w:val="000000"/>
                <w:sz w:val="28"/>
                <w:szCs w:val="28"/>
              </w:rPr>
              <w:t>years old</w:t>
            </w:r>
          </w:p>
        </w:tc>
      </w:tr>
    </w:tbl>
    <w:p w14:paraId="6870D45A" w14:textId="77777777" w:rsidR="006362C2" w:rsidRPr="001B6135" w:rsidRDefault="006362C2" w:rsidP="001B6135">
      <w:pPr>
        <w:pStyle w:val="af"/>
        <w:spacing w:after="120" w:line="340" w:lineRule="exact"/>
        <w:ind w:left="426" w:right="0" w:firstLine="0"/>
        <w:jc w:val="thaiDistribute"/>
        <w:rPr>
          <w:rFonts w:asciiTheme="majorBidi" w:hAnsiTheme="majorBidi" w:cstheme="majorBidi"/>
          <w:lang w:val="en-GB"/>
        </w:rPr>
      </w:pPr>
    </w:p>
    <w:p w14:paraId="5A709350" w14:textId="77777777" w:rsidR="006362C2" w:rsidRPr="001B6135" w:rsidRDefault="006362C2" w:rsidP="001B6135">
      <w:pPr>
        <w:pStyle w:val="af"/>
        <w:spacing w:after="120" w:line="340" w:lineRule="exact"/>
        <w:ind w:left="426" w:right="0" w:firstLine="0"/>
        <w:jc w:val="thaiDistribute"/>
        <w:rPr>
          <w:rFonts w:asciiTheme="majorBidi" w:hAnsiTheme="majorBidi" w:cstheme="majorBidi"/>
          <w:lang w:val="en-GB"/>
        </w:rPr>
      </w:pPr>
    </w:p>
    <w:p w14:paraId="71000046" w14:textId="77777777" w:rsidR="006362C2" w:rsidRPr="001B6135" w:rsidRDefault="006362C2" w:rsidP="001B6135">
      <w:pPr>
        <w:pStyle w:val="af"/>
        <w:spacing w:after="120" w:line="340" w:lineRule="exact"/>
        <w:ind w:left="426" w:right="0" w:firstLine="0"/>
        <w:jc w:val="thaiDistribute"/>
        <w:rPr>
          <w:rFonts w:asciiTheme="majorBidi" w:hAnsiTheme="majorBidi" w:cstheme="majorBidi"/>
          <w:lang w:val="en-GB"/>
        </w:rPr>
      </w:pPr>
    </w:p>
    <w:p w14:paraId="2DFC742A" w14:textId="77777777" w:rsidR="006362C2" w:rsidRPr="001B6135" w:rsidRDefault="006362C2" w:rsidP="001B6135">
      <w:pPr>
        <w:pStyle w:val="af"/>
        <w:spacing w:after="120" w:line="340" w:lineRule="exact"/>
        <w:ind w:left="426" w:right="0" w:firstLine="0"/>
        <w:jc w:val="thaiDistribute"/>
        <w:rPr>
          <w:rFonts w:asciiTheme="majorBidi" w:hAnsiTheme="majorBidi" w:cstheme="majorBidi"/>
          <w:lang w:val="en-GB"/>
        </w:rPr>
      </w:pPr>
    </w:p>
    <w:p w14:paraId="7E3C6953" w14:textId="64BFD287" w:rsidR="005E65F2" w:rsidRPr="001B6135" w:rsidRDefault="005E65F2" w:rsidP="001B6135">
      <w:pPr>
        <w:pStyle w:val="af"/>
        <w:spacing w:after="120" w:line="340" w:lineRule="exact"/>
        <w:ind w:left="426" w:right="0" w:firstLine="0"/>
        <w:jc w:val="thaiDistribute"/>
        <w:rPr>
          <w:rFonts w:asciiTheme="majorBidi" w:hAnsiTheme="majorBidi" w:cstheme="majorBidi"/>
          <w:cs/>
          <w:lang w:val="en-GB"/>
        </w:rPr>
      </w:pPr>
      <w:r w:rsidRPr="001B6135">
        <w:rPr>
          <w:rFonts w:asciiTheme="majorBidi" w:hAnsiTheme="majorBidi" w:cstheme="majorBidi"/>
          <w:lang w:val="en-GB"/>
        </w:rPr>
        <w:lastRenderedPageBreak/>
        <w:t xml:space="preserve">The result of sensitivity analysis for significant assumptions that affect the present value of the long – term employee benefit obligations as at </w:t>
      </w:r>
      <w:r w:rsidR="00BD391B" w:rsidRPr="001B6135">
        <w:rPr>
          <w:rFonts w:asciiTheme="majorBidi" w:hAnsiTheme="majorBidi" w:cstheme="majorBidi"/>
          <w:lang w:val="en-GB"/>
        </w:rPr>
        <w:t>December 31, 2021</w:t>
      </w:r>
      <w:r w:rsidRPr="001B6135">
        <w:rPr>
          <w:rFonts w:asciiTheme="majorBidi" w:hAnsiTheme="majorBidi"/>
          <w:cs/>
          <w:lang w:val="en-GB"/>
        </w:rPr>
        <w:t xml:space="preserve"> </w:t>
      </w:r>
      <w:r w:rsidRPr="001B6135">
        <w:rPr>
          <w:rFonts w:asciiTheme="majorBidi" w:hAnsiTheme="majorBidi" w:cstheme="majorBidi"/>
          <w:lang w:val="en-GB"/>
        </w:rPr>
        <w:t>are summarized below:</w:t>
      </w:r>
    </w:p>
    <w:tbl>
      <w:tblPr>
        <w:tblW w:w="9090" w:type="dxa"/>
        <w:tblInd w:w="422"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5E65F2" w:rsidRPr="001B6135" w14:paraId="29CC9944" w14:textId="77777777" w:rsidTr="002A13AE">
        <w:trPr>
          <w:cantSplit/>
          <w:trHeight w:val="351"/>
          <w:tblHeader/>
        </w:trPr>
        <w:tc>
          <w:tcPr>
            <w:tcW w:w="2790" w:type="dxa"/>
            <w:shd w:val="clear" w:color="auto" w:fill="auto"/>
          </w:tcPr>
          <w:p w14:paraId="536E992D" w14:textId="77777777" w:rsidR="005E65F2" w:rsidRPr="001B6135" w:rsidRDefault="005E65F2" w:rsidP="001B6135">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vAlign w:val="center"/>
            <w:hideMark/>
          </w:tcPr>
          <w:p w14:paraId="54F72ED6" w14:textId="7AD3432C" w:rsidR="005E65F2" w:rsidRPr="001B6135" w:rsidRDefault="005E65F2" w:rsidP="001B6135">
            <w:pPr>
              <w:spacing w:line="340" w:lineRule="exact"/>
              <w:ind w:right="-36"/>
              <w:jc w:val="right"/>
              <w:rPr>
                <w:rFonts w:asciiTheme="majorBidi" w:hAnsiTheme="majorBidi" w:cstheme="majorBidi"/>
                <w:sz w:val="28"/>
                <w:szCs w:val="28"/>
                <w:lang w:val="en-US"/>
              </w:rPr>
            </w:pP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Unit : Baht)</w:t>
            </w:r>
          </w:p>
        </w:tc>
      </w:tr>
      <w:tr w:rsidR="005E65F2" w:rsidRPr="001B6135" w14:paraId="41210501" w14:textId="77777777" w:rsidTr="002A13AE">
        <w:trPr>
          <w:cantSplit/>
          <w:trHeight w:val="351"/>
          <w:tblHeader/>
        </w:trPr>
        <w:tc>
          <w:tcPr>
            <w:tcW w:w="2790" w:type="dxa"/>
            <w:shd w:val="clear" w:color="auto" w:fill="auto"/>
          </w:tcPr>
          <w:p w14:paraId="29209128" w14:textId="77777777" w:rsidR="005E65F2" w:rsidRPr="001B6135" w:rsidRDefault="005E65F2" w:rsidP="001B6135">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616D81FF" w14:textId="3BCC9A9E" w:rsidR="005E65F2" w:rsidRPr="001B6135" w:rsidRDefault="005E65F2" w:rsidP="001B6135">
            <w:pPr>
              <w:spacing w:line="340" w:lineRule="exact"/>
              <w:ind w:right="-78"/>
              <w:jc w:val="center"/>
              <w:rPr>
                <w:rFonts w:asciiTheme="majorBidi" w:hAnsiTheme="majorBidi" w:cstheme="majorBidi"/>
                <w:snapToGrid w:val="0"/>
                <w:spacing w:val="-2"/>
                <w:sz w:val="28"/>
                <w:szCs w:val="28"/>
                <w:lang w:val="en-US" w:eastAsia="th-TH"/>
              </w:rPr>
            </w:pPr>
            <w:r w:rsidRPr="001B6135">
              <w:rPr>
                <w:rFonts w:asciiTheme="majorBidi" w:hAnsiTheme="majorBidi" w:cstheme="majorBidi"/>
                <w:snapToGrid w:val="0"/>
                <w:spacing w:val="-2"/>
                <w:sz w:val="28"/>
                <w:szCs w:val="28"/>
                <w:lang w:eastAsia="th-TH"/>
              </w:rPr>
              <w:t>Change of the present value of the employee benefit obligations increase (decrease)</w:t>
            </w:r>
          </w:p>
        </w:tc>
      </w:tr>
      <w:tr w:rsidR="005E65F2" w:rsidRPr="001B6135" w14:paraId="07977793" w14:textId="77777777" w:rsidTr="002A13AE">
        <w:trPr>
          <w:cantSplit/>
          <w:trHeight w:val="351"/>
          <w:tblHeader/>
        </w:trPr>
        <w:tc>
          <w:tcPr>
            <w:tcW w:w="2790" w:type="dxa"/>
            <w:shd w:val="clear" w:color="auto" w:fill="auto"/>
          </w:tcPr>
          <w:p w14:paraId="2AC9CA63" w14:textId="77777777" w:rsidR="005E65F2" w:rsidRPr="001B6135" w:rsidRDefault="005E65F2" w:rsidP="001B6135">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A65F555" w14:textId="0E7E58F3" w:rsidR="005E65F2" w:rsidRPr="001B6135" w:rsidRDefault="005E65F2" w:rsidP="001B6135">
            <w:pPr>
              <w:spacing w:line="340" w:lineRule="exact"/>
              <w:jc w:val="center"/>
              <w:rPr>
                <w:rFonts w:asciiTheme="majorBidi" w:hAnsiTheme="majorBidi" w:cstheme="majorBidi"/>
                <w:sz w:val="28"/>
                <w:szCs w:val="28"/>
                <w:lang w:val="en-US"/>
              </w:rPr>
            </w:pPr>
            <w:r w:rsidRPr="001B6135">
              <w:rPr>
                <w:rFonts w:asciiTheme="majorBidi" w:hAnsiTheme="majorBidi" w:cstheme="majorBidi"/>
                <w:sz w:val="28"/>
                <w:szCs w:val="28"/>
              </w:rPr>
              <w:t>Consolidated</w:t>
            </w:r>
          </w:p>
        </w:tc>
        <w:tc>
          <w:tcPr>
            <w:tcW w:w="144" w:type="dxa"/>
            <w:tcBorders>
              <w:top w:val="single" w:sz="4" w:space="0" w:color="auto"/>
              <w:left w:val="nil"/>
              <w:bottom w:val="nil"/>
              <w:right w:val="nil"/>
            </w:tcBorders>
            <w:shd w:val="clear" w:color="auto" w:fill="auto"/>
          </w:tcPr>
          <w:p w14:paraId="54818EA7" w14:textId="77777777" w:rsidR="005E65F2" w:rsidRPr="001B6135" w:rsidRDefault="005E65F2" w:rsidP="001B6135">
            <w:pPr>
              <w:spacing w:line="34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094A6F2B" w14:textId="19FB3670" w:rsidR="005E65F2" w:rsidRPr="001B6135" w:rsidRDefault="005E65F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5E65F2" w:rsidRPr="001B6135" w14:paraId="27854980" w14:textId="77777777" w:rsidTr="002A13AE">
        <w:trPr>
          <w:cantSplit/>
          <w:trHeight w:val="351"/>
          <w:tblHeader/>
        </w:trPr>
        <w:tc>
          <w:tcPr>
            <w:tcW w:w="2790" w:type="dxa"/>
            <w:shd w:val="clear" w:color="auto" w:fill="auto"/>
          </w:tcPr>
          <w:p w14:paraId="58D309A8" w14:textId="77777777" w:rsidR="005E65F2" w:rsidRPr="001B6135" w:rsidRDefault="005E65F2" w:rsidP="001B6135">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33266845" w14:textId="68AE9E2F" w:rsidR="005E65F2" w:rsidRPr="001B6135" w:rsidRDefault="005E65F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Increase</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0.5</w:t>
            </w:r>
            <w:r w:rsidR="00151C86" w:rsidRPr="001B6135">
              <w:rPr>
                <w:rFonts w:asciiTheme="majorBidi" w:hAnsiTheme="majorBidi" w:cstheme="majorBidi"/>
                <w:sz w:val="28"/>
                <w:szCs w:val="28"/>
                <w:lang w:val="en-US"/>
              </w:rPr>
              <w:t>0</w:t>
            </w:r>
            <w:r w:rsidRPr="001B6135">
              <w:rPr>
                <w:rFonts w:asciiTheme="majorBidi" w:hAnsiTheme="majorBidi" w:cstheme="majorBidi"/>
                <w:sz w:val="28"/>
                <w:szCs w:val="28"/>
              </w:rPr>
              <w:t>%</w:t>
            </w:r>
          </w:p>
        </w:tc>
        <w:tc>
          <w:tcPr>
            <w:tcW w:w="144" w:type="dxa"/>
            <w:tcBorders>
              <w:top w:val="single" w:sz="4" w:space="0" w:color="auto"/>
              <w:left w:val="nil"/>
              <w:bottom w:val="nil"/>
              <w:right w:val="nil"/>
            </w:tcBorders>
            <w:shd w:val="clear" w:color="auto" w:fill="auto"/>
          </w:tcPr>
          <w:p w14:paraId="637AEAAB" w14:textId="77777777" w:rsidR="005E65F2" w:rsidRPr="001B6135" w:rsidRDefault="005E65F2" w:rsidP="001B6135">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D898686" w14:textId="63831EDC" w:rsidR="005E65F2" w:rsidRPr="001B6135" w:rsidRDefault="005E65F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Decrease</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0.5</w:t>
            </w:r>
            <w:r w:rsidR="00151C86" w:rsidRPr="001B6135">
              <w:rPr>
                <w:rFonts w:asciiTheme="majorBidi" w:hAnsiTheme="majorBidi" w:cstheme="majorBidi"/>
                <w:sz w:val="28"/>
                <w:szCs w:val="28"/>
                <w:lang w:val="en-US"/>
              </w:rPr>
              <w:t>0</w:t>
            </w:r>
            <w:r w:rsidRPr="001B6135">
              <w:rPr>
                <w:rFonts w:asciiTheme="majorBidi" w:hAnsiTheme="majorBidi" w:cstheme="majorBidi"/>
                <w:sz w:val="28"/>
                <w:szCs w:val="28"/>
              </w:rPr>
              <w:t>%</w:t>
            </w:r>
          </w:p>
        </w:tc>
        <w:tc>
          <w:tcPr>
            <w:tcW w:w="144" w:type="dxa"/>
            <w:shd w:val="clear" w:color="auto" w:fill="auto"/>
          </w:tcPr>
          <w:p w14:paraId="1FFAABCE" w14:textId="77777777" w:rsidR="005E65F2" w:rsidRPr="001B6135" w:rsidRDefault="005E65F2" w:rsidP="001B6135">
            <w:pPr>
              <w:spacing w:line="340" w:lineRule="exact"/>
              <w:ind w:left="-62" w:right="-66"/>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6E9DD1AE" w14:textId="19D09B4C" w:rsidR="005E65F2" w:rsidRPr="001B6135" w:rsidRDefault="005E65F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Increase</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0.5</w:t>
            </w:r>
            <w:r w:rsidR="00151C86" w:rsidRPr="001B6135">
              <w:rPr>
                <w:rFonts w:asciiTheme="majorBidi" w:hAnsiTheme="majorBidi" w:cstheme="majorBidi"/>
                <w:sz w:val="28"/>
                <w:szCs w:val="28"/>
                <w:lang w:val="en-US"/>
              </w:rPr>
              <w:t>0</w:t>
            </w:r>
            <w:r w:rsidRPr="001B6135">
              <w:rPr>
                <w:rFonts w:asciiTheme="majorBidi" w:hAnsiTheme="majorBidi" w:cstheme="majorBidi"/>
                <w:sz w:val="28"/>
                <w:szCs w:val="28"/>
              </w:rPr>
              <w:t>%</w:t>
            </w:r>
          </w:p>
        </w:tc>
        <w:tc>
          <w:tcPr>
            <w:tcW w:w="144" w:type="dxa"/>
            <w:shd w:val="clear" w:color="auto" w:fill="auto"/>
          </w:tcPr>
          <w:p w14:paraId="3781E3DE" w14:textId="77777777" w:rsidR="005E65F2" w:rsidRPr="001B6135" w:rsidRDefault="005E65F2" w:rsidP="001B6135">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0D0F859B" w14:textId="7555EA6D" w:rsidR="005E65F2" w:rsidRPr="001B6135" w:rsidRDefault="005E65F2"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Decrease</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0.5</w:t>
            </w:r>
            <w:r w:rsidR="00151C86" w:rsidRPr="001B6135">
              <w:rPr>
                <w:rFonts w:asciiTheme="majorBidi" w:hAnsiTheme="majorBidi" w:cstheme="majorBidi"/>
                <w:sz w:val="28"/>
                <w:szCs w:val="28"/>
                <w:lang w:val="en-US"/>
              </w:rPr>
              <w:t>0</w:t>
            </w:r>
            <w:r w:rsidRPr="001B6135">
              <w:rPr>
                <w:rFonts w:asciiTheme="majorBidi" w:hAnsiTheme="majorBidi" w:cstheme="majorBidi"/>
                <w:sz w:val="28"/>
                <w:szCs w:val="28"/>
              </w:rPr>
              <w:t>%</w:t>
            </w:r>
          </w:p>
        </w:tc>
      </w:tr>
      <w:tr w:rsidR="00A01D5E" w:rsidRPr="001B6135" w14:paraId="299F8CCE" w14:textId="77777777" w:rsidTr="002A13AE">
        <w:trPr>
          <w:cantSplit/>
        </w:trPr>
        <w:tc>
          <w:tcPr>
            <w:tcW w:w="2790" w:type="dxa"/>
            <w:shd w:val="clear" w:color="auto" w:fill="auto"/>
            <w:vAlign w:val="bottom"/>
            <w:hideMark/>
          </w:tcPr>
          <w:p w14:paraId="3F618433" w14:textId="54323E29" w:rsidR="00A01D5E" w:rsidRPr="001B6135" w:rsidRDefault="00A01D5E" w:rsidP="001B6135">
            <w:pPr>
              <w:tabs>
                <w:tab w:val="left" w:pos="3390"/>
              </w:tabs>
              <w:spacing w:line="340" w:lineRule="exact"/>
              <w:ind w:left="74" w:right="-32"/>
              <w:rPr>
                <w:rFonts w:asciiTheme="majorBidi" w:hAnsiTheme="majorBidi" w:cstheme="majorBidi"/>
                <w:color w:val="000000"/>
                <w:sz w:val="28"/>
                <w:szCs w:val="28"/>
              </w:rPr>
            </w:pPr>
            <w:r w:rsidRPr="001B6135">
              <w:rPr>
                <w:rFonts w:asciiTheme="majorBidi" w:hAnsiTheme="majorBidi" w:cstheme="majorBidi"/>
                <w:color w:val="000000"/>
                <w:sz w:val="28"/>
                <w:szCs w:val="28"/>
              </w:rPr>
              <w:t>Discount rate</w:t>
            </w:r>
          </w:p>
        </w:tc>
        <w:tc>
          <w:tcPr>
            <w:tcW w:w="1550" w:type="dxa"/>
            <w:tcBorders>
              <w:top w:val="single" w:sz="4" w:space="0" w:color="auto"/>
              <w:left w:val="nil"/>
              <w:bottom w:val="nil"/>
              <w:right w:val="nil"/>
            </w:tcBorders>
            <w:shd w:val="clear" w:color="auto" w:fill="auto"/>
          </w:tcPr>
          <w:p w14:paraId="1B19640F" w14:textId="2F4108B0"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(68,872)</w:t>
            </w:r>
          </w:p>
        </w:tc>
        <w:tc>
          <w:tcPr>
            <w:tcW w:w="144" w:type="dxa"/>
            <w:shd w:val="clear" w:color="auto" w:fill="auto"/>
          </w:tcPr>
          <w:p w14:paraId="38204A86" w14:textId="77777777"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p>
        </w:tc>
        <w:tc>
          <w:tcPr>
            <w:tcW w:w="1366" w:type="dxa"/>
            <w:tcBorders>
              <w:top w:val="single" w:sz="4" w:space="0" w:color="auto"/>
              <w:left w:val="nil"/>
              <w:bottom w:val="nil"/>
              <w:right w:val="nil"/>
            </w:tcBorders>
            <w:shd w:val="clear" w:color="auto" w:fill="auto"/>
          </w:tcPr>
          <w:p w14:paraId="49D7BD90" w14:textId="5F4AC74D"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72,646</w:t>
            </w:r>
          </w:p>
        </w:tc>
        <w:tc>
          <w:tcPr>
            <w:tcW w:w="144" w:type="dxa"/>
            <w:shd w:val="clear" w:color="auto" w:fill="auto"/>
            <w:vAlign w:val="bottom"/>
          </w:tcPr>
          <w:p w14:paraId="749010B4" w14:textId="77777777"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p>
        </w:tc>
        <w:tc>
          <w:tcPr>
            <w:tcW w:w="1476" w:type="dxa"/>
            <w:tcBorders>
              <w:top w:val="single" w:sz="4" w:space="0" w:color="auto"/>
              <w:left w:val="nil"/>
              <w:bottom w:val="nil"/>
              <w:right w:val="nil"/>
            </w:tcBorders>
            <w:shd w:val="clear" w:color="auto" w:fill="auto"/>
          </w:tcPr>
          <w:p w14:paraId="55DDCFF6" w14:textId="12D0E26D"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(55,980)</w:t>
            </w:r>
          </w:p>
        </w:tc>
        <w:tc>
          <w:tcPr>
            <w:tcW w:w="144" w:type="dxa"/>
            <w:shd w:val="clear" w:color="auto" w:fill="auto"/>
            <w:vAlign w:val="bottom"/>
          </w:tcPr>
          <w:p w14:paraId="397FF2E6" w14:textId="77777777"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p>
        </w:tc>
        <w:tc>
          <w:tcPr>
            <w:tcW w:w="1476" w:type="dxa"/>
            <w:shd w:val="clear" w:color="auto" w:fill="auto"/>
          </w:tcPr>
          <w:p w14:paraId="7C9635EC" w14:textId="5EEFE005"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58,968</w:t>
            </w:r>
          </w:p>
        </w:tc>
      </w:tr>
      <w:tr w:rsidR="00A01D5E" w:rsidRPr="001B6135" w14:paraId="72530AC2" w14:textId="77777777" w:rsidTr="002A13AE">
        <w:trPr>
          <w:cantSplit/>
        </w:trPr>
        <w:tc>
          <w:tcPr>
            <w:tcW w:w="2790" w:type="dxa"/>
            <w:shd w:val="clear" w:color="auto" w:fill="auto"/>
            <w:vAlign w:val="bottom"/>
            <w:hideMark/>
          </w:tcPr>
          <w:p w14:paraId="68E98E3B" w14:textId="38384F41" w:rsidR="00A01D5E" w:rsidRPr="001B6135" w:rsidRDefault="00A01D5E" w:rsidP="001B6135">
            <w:pPr>
              <w:tabs>
                <w:tab w:val="left" w:pos="3390"/>
              </w:tabs>
              <w:spacing w:line="340" w:lineRule="exact"/>
              <w:ind w:left="74" w:right="-32"/>
              <w:rPr>
                <w:rFonts w:asciiTheme="majorBidi" w:hAnsiTheme="majorBidi" w:cstheme="majorBidi"/>
                <w:color w:val="000000"/>
                <w:sz w:val="28"/>
                <w:szCs w:val="28"/>
              </w:rPr>
            </w:pPr>
            <w:r w:rsidRPr="001B6135">
              <w:rPr>
                <w:rFonts w:asciiTheme="majorBidi" w:hAnsiTheme="majorBidi" w:cstheme="majorBidi"/>
                <w:color w:val="000000"/>
                <w:sz w:val="28"/>
                <w:szCs w:val="28"/>
              </w:rPr>
              <w:t>Salary increase rate</w:t>
            </w:r>
          </w:p>
        </w:tc>
        <w:tc>
          <w:tcPr>
            <w:tcW w:w="1550" w:type="dxa"/>
            <w:shd w:val="clear" w:color="auto" w:fill="auto"/>
          </w:tcPr>
          <w:p w14:paraId="63024DA4" w14:textId="3A8E4525"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69,117</w:t>
            </w:r>
          </w:p>
        </w:tc>
        <w:tc>
          <w:tcPr>
            <w:tcW w:w="144" w:type="dxa"/>
            <w:shd w:val="clear" w:color="auto" w:fill="auto"/>
          </w:tcPr>
          <w:p w14:paraId="6A696F1B" w14:textId="77777777" w:rsidR="00A01D5E" w:rsidRPr="001B6135" w:rsidRDefault="00A01D5E" w:rsidP="001B6135">
            <w:pPr>
              <w:tabs>
                <w:tab w:val="left" w:pos="3390"/>
              </w:tabs>
              <w:spacing w:line="340" w:lineRule="exact"/>
              <w:ind w:left="74" w:right="357"/>
              <w:jc w:val="right"/>
              <w:rPr>
                <w:rFonts w:asciiTheme="majorBidi" w:hAnsiTheme="majorBidi" w:cstheme="majorBidi"/>
                <w:color w:val="000000"/>
                <w:sz w:val="28"/>
                <w:szCs w:val="28"/>
              </w:rPr>
            </w:pPr>
          </w:p>
        </w:tc>
        <w:tc>
          <w:tcPr>
            <w:tcW w:w="1366" w:type="dxa"/>
            <w:shd w:val="clear" w:color="auto" w:fill="auto"/>
          </w:tcPr>
          <w:p w14:paraId="69D8598A" w14:textId="2B3B24E1"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(66,261)</w:t>
            </w:r>
          </w:p>
        </w:tc>
        <w:tc>
          <w:tcPr>
            <w:tcW w:w="144" w:type="dxa"/>
            <w:shd w:val="clear" w:color="auto" w:fill="auto"/>
            <w:vAlign w:val="bottom"/>
          </w:tcPr>
          <w:p w14:paraId="2BEFF134" w14:textId="77777777" w:rsidR="00A01D5E" w:rsidRPr="001B6135" w:rsidRDefault="00A01D5E" w:rsidP="001B6135">
            <w:pPr>
              <w:tabs>
                <w:tab w:val="left" w:pos="3390"/>
              </w:tabs>
              <w:spacing w:line="340" w:lineRule="exact"/>
              <w:ind w:left="74" w:right="357"/>
              <w:jc w:val="right"/>
              <w:rPr>
                <w:rFonts w:asciiTheme="majorBidi" w:hAnsiTheme="majorBidi" w:cstheme="majorBidi"/>
                <w:color w:val="000000"/>
                <w:sz w:val="28"/>
                <w:szCs w:val="28"/>
              </w:rPr>
            </w:pPr>
          </w:p>
        </w:tc>
        <w:tc>
          <w:tcPr>
            <w:tcW w:w="1476" w:type="dxa"/>
            <w:shd w:val="clear" w:color="auto" w:fill="auto"/>
          </w:tcPr>
          <w:p w14:paraId="2F052B36" w14:textId="59358BDA"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55,984</w:t>
            </w:r>
          </w:p>
        </w:tc>
        <w:tc>
          <w:tcPr>
            <w:tcW w:w="144" w:type="dxa"/>
            <w:shd w:val="clear" w:color="auto" w:fill="auto"/>
            <w:vAlign w:val="bottom"/>
          </w:tcPr>
          <w:p w14:paraId="74578FDB" w14:textId="77777777" w:rsidR="00A01D5E" w:rsidRPr="001B6135" w:rsidRDefault="00A01D5E" w:rsidP="001B6135">
            <w:pPr>
              <w:tabs>
                <w:tab w:val="left" w:pos="3390"/>
              </w:tabs>
              <w:spacing w:line="340" w:lineRule="exact"/>
              <w:ind w:left="74" w:right="327"/>
              <w:jc w:val="right"/>
              <w:rPr>
                <w:rFonts w:asciiTheme="majorBidi" w:hAnsiTheme="majorBidi" w:cstheme="majorBidi"/>
                <w:color w:val="000000"/>
                <w:sz w:val="28"/>
                <w:szCs w:val="28"/>
              </w:rPr>
            </w:pPr>
          </w:p>
        </w:tc>
        <w:tc>
          <w:tcPr>
            <w:tcW w:w="1476" w:type="dxa"/>
            <w:shd w:val="clear" w:color="auto" w:fill="auto"/>
          </w:tcPr>
          <w:p w14:paraId="5E36AB35" w14:textId="085FAC82" w:rsidR="00A01D5E" w:rsidRPr="001B6135" w:rsidRDefault="00A01D5E" w:rsidP="001B6135">
            <w:pPr>
              <w:tabs>
                <w:tab w:val="left" w:pos="3390"/>
              </w:tabs>
              <w:spacing w:line="340" w:lineRule="exact"/>
              <w:ind w:left="74" w:right="3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(53,744)</w:t>
            </w:r>
          </w:p>
        </w:tc>
      </w:tr>
      <w:tr w:rsidR="00A01D5E" w:rsidRPr="001B6135" w14:paraId="582D3BAC" w14:textId="77777777" w:rsidTr="002A13AE">
        <w:trPr>
          <w:cantSplit/>
          <w:trHeight w:val="87"/>
        </w:trPr>
        <w:tc>
          <w:tcPr>
            <w:tcW w:w="2790" w:type="dxa"/>
            <w:shd w:val="clear" w:color="auto" w:fill="auto"/>
            <w:vAlign w:val="bottom"/>
            <w:hideMark/>
          </w:tcPr>
          <w:p w14:paraId="76D0B400" w14:textId="72BC4787" w:rsidR="00A01D5E" w:rsidRPr="001B6135" w:rsidRDefault="00A01D5E" w:rsidP="001B6135">
            <w:pPr>
              <w:tabs>
                <w:tab w:val="left" w:pos="3390"/>
              </w:tabs>
              <w:spacing w:line="340" w:lineRule="exact"/>
              <w:ind w:left="74" w:right="-32"/>
              <w:rPr>
                <w:rFonts w:asciiTheme="majorBidi" w:hAnsiTheme="majorBidi" w:cstheme="majorBidi"/>
                <w:color w:val="000000"/>
                <w:sz w:val="28"/>
                <w:szCs w:val="28"/>
              </w:rPr>
            </w:pPr>
            <w:r w:rsidRPr="001B6135">
              <w:rPr>
                <w:rFonts w:asciiTheme="majorBidi" w:hAnsiTheme="majorBidi" w:cstheme="majorBidi"/>
                <w:color w:val="000000"/>
                <w:sz w:val="28"/>
                <w:szCs w:val="28"/>
              </w:rPr>
              <w:t>Turnover rate</w:t>
            </w:r>
          </w:p>
        </w:tc>
        <w:tc>
          <w:tcPr>
            <w:tcW w:w="1550" w:type="dxa"/>
            <w:shd w:val="clear" w:color="auto" w:fill="auto"/>
          </w:tcPr>
          <w:p w14:paraId="3F966A32" w14:textId="465086DB"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(76,638)</w:t>
            </w:r>
          </w:p>
        </w:tc>
        <w:tc>
          <w:tcPr>
            <w:tcW w:w="144" w:type="dxa"/>
            <w:shd w:val="clear" w:color="auto" w:fill="auto"/>
          </w:tcPr>
          <w:p w14:paraId="0874E64C" w14:textId="77777777" w:rsidR="00A01D5E" w:rsidRPr="001B6135" w:rsidRDefault="00A01D5E" w:rsidP="001B6135">
            <w:pPr>
              <w:tabs>
                <w:tab w:val="left" w:pos="3390"/>
              </w:tabs>
              <w:spacing w:line="340" w:lineRule="exact"/>
              <w:ind w:left="74" w:right="357"/>
              <w:jc w:val="right"/>
              <w:rPr>
                <w:rFonts w:asciiTheme="majorBidi" w:hAnsiTheme="majorBidi" w:cstheme="majorBidi"/>
                <w:color w:val="000000"/>
                <w:sz w:val="28"/>
                <w:szCs w:val="28"/>
              </w:rPr>
            </w:pPr>
          </w:p>
        </w:tc>
        <w:tc>
          <w:tcPr>
            <w:tcW w:w="1366" w:type="dxa"/>
            <w:shd w:val="clear" w:color="auto" w:fill="auto"/>
          </w:tcPr>
          <w:p w14:paraId="07B394D4" w14:textId="63453AD9"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80,731</w:t>
            </w:r>
          </w:p>
        </w:tc>
        <w:tc>
          <w:tcPr>
            <w:tcW w:w="144" w:type="dxa"/>
            <w:shd w:val="clear" w:color="auto" w:fill="auto"/>
            <w:vAlign w:val="bottom"/>
          </w:tcPr>
          <w:p w14:paraId="0F614ABB" w14:textId="77777777" w:rsidR="00A01D5E" w:rsidRPr="001B6135" w:rsidRDefault="00A01D5E" w:rsidP="001B6135">
            <w:pPr>
              <w:tabs>
                <w:tab w:val="left" w:pos="3390"/>
              </w:tabs>
              <w:spacing w:line="340" w:lineRule="exact"/>
              <w:ind w:left="74" w:right="357"/>
              <w:jc w:val="right"/>
              <w:rPr>
                <w:rFonts w:asciiTheme="majorBidi" w:hAnsiTheme="majorBidi" w:cstheme="majorBidi"/>
                <w:color w:val="000000"/>
                <w:sz w:val="28"/>
                <w:szCs w:val="28"/>
              </w:rPr>
            </w:pPr>
          </w:p>
        </w:tc>
        <w:tc>
          <w:tcPr>
            <w:tcW w:w="1476" w:type="dxa"/>
            <w:shd w:val="clear" w:color="auto" w:fill="auto"/>
          </w:tcPr>
          <w:p w14:paraId="227CA6E0" w14:textId="0B0FB928"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(62,060)</w:t>
            </w:r>
          </w:p>
        </w:tc>
        <w:tc>
          <w:tcPr>
            <w:tcW w:w="144" w:type="dxa"/>
            <w:shd w:val="clear" w:color="auto" w:fill="auto"/>
            <w:vAlign w:val="bottom"/>
          </w:tcPr>
          <w:p w14:paraId="231AA908" w14:textId="77777777" w:rsidR="00A01D5E" w:rsidRPr="001B6135" w:rsidRDefault="00A01D5E" w:rsidP="001B6135">
            <w:pPr>
              <w:tabs>
                <w:tab w:val="left" w:pos="3390"/>
              </w:tabs>
              <w:spacing w:line="340" w:lineRule="exact"/>
              <w:ind w:left="74" w:right="327"/>
              <w:jc w:val="right"/>
              <w:rPr>
                <w:rFonts w:asciiTheme="majorBidi" w:hAnsiTheme="majorBidi" w:cstheme="majorBidi"/>
                <w:color w:val="000000"/>
                <w:sz w:val="28"/>
                <w:szCs w:val="28"/>
              </w:rPr>
            </w:pPr>
          </w:p>
        </w:tc>
        <w:tc>
          <w:tcPr>
            <w:tcW w:w="1476" w:type="dxa"/>
            <w:shd w:val="clear" w:color="auto" w:fill="auto"/>
          </w:tcPr>
          <w:p w14:paraId="50D36096" w14:textId="0C3EE63A" w:rsidR="00A01D5E" w:rsidRPr="001B6135" w:rsidRDefault="00A01D5E" w:rsidP="001B6135">
            <w:pPr>
              <w:tabs>
                <w:tab w:val="left" w:pos="3390"/>
              </w:tabs>
              <w:spacing w:line="340" w:lineRule="exact"/>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65,270</w:t>
            </w:r>
          </w:p>
        </w:tc>
      </w:tr>
    </w:tbl>
    <w:p w14:paraId="6A447827" w14:textId="78382411" w:rsidR="005E65F2" w:rsidRPr="001B6135" w:rsidRDefault="00B02887" w:rsidP="001B6135">
      <w:pPr>
        <w:pStyle w:val="af"/>
        <w:spacing w:line="340" w:lineRule="exact"/>
        <w:ind w:left="426" w:right="0" w:firstLine="0"/>
        <w:jc w:val="thaiDistribute"/>
        <w:rPr>
          <w:rFonts w:asciiTheme="majorBidi" w:hAnsiTheme="majorBidi" w:cstheme="majorBidi"/>
          <w:spacing w:val="4"/>
          <w:cs/>
        </w:rPr>
      </w:pPr>
      <w:r w:rsidRPr="001B6135">
        <w:rPr>
          <w:rFonts w:asciiTheme="majorBidi" w:hAnsiTheme="majorBidi" w:cstheme="majorBidi"/>
          <w:spacing w:val="4"/>
        </w:rPr>
        <w:t>The sensitivity analysis presented above may not be representative of the actual change in employee benefit</w:t>
      </w:r>
      <w:r w:rsidR="00F51DCD" w:rsidRPr="001B6135">
        <w:rPr>
          <w:rFonts w:asciiTheme="majorBidi" w:hAnsiTheme="majorBidi" w:cstheme="majorBidi"/>
          <w:spacing w:val="4"/>
        </w:rPr>
        <w:t xml:space="preserve"> </w:t>
      </w:r>
      <w:r w:rsidRPr="001B6135">
        <w:rPr>
          <w:rFonts w:asciiTheme="majorBidi" w:hAnsiTheme="majorBidi" w:cstheme="majorBidi"/>
          <w:spacing w:val="4"/>
        </w:rPr>
        <w:t xml:space="preserve">obligations as it is unlikely that the change in assumptions would occur in isolation of one another as some of </w:t>
      </w:r>
      <w:r w:rsidR="00677E31" w:rsidRPr="001B6135">
        <w:rPr>
          <w:rFonts w:asciiTheme="majorBidi" w:hAnsiTheme="majorBidi" w:cstheme="majorBidi"/>
          <w:spacing w:val="4"/>
        </w:rPr>
        <w:br/>
      </w:r>
      <w:r w:rsidRPr="001B6135">
        <w:rPr>
          <w:rFonts w:asciiTheme="majorBidi" w:hAnsiTheme="majorBidi" w:cstheme="majorBidi"/>
          <w:spacing w:val="4"/>
        </w:rPr>
        <w:t>the assumptions may be correlated.</w:t>
      </w:r>
    </w:p>
    <w:p w14:paraId="27230F0E" w14:textId="3F3EADB2" w:rsidR="005E65F2" w:rsidRPr="001B6135" w:rsidRDefault="00B02887" w:rsidP="001B6135">
      <w:pPr>
        <w:pStyle w:val="af"/>
        <w:spacing w:before="120" w:after="120"/>
        <w:ind w:left="426" w:right="0" w:firstLine="0"/>
        <w:jc w:val="thaiDistribute"/>
        <w:rPr>
          <w:rFonts w:asciiTheme="majorBidi" w:hAnsiTheme="majorBidi" w:cstheme="majorBidi"/>
          <w:spacing w:val="4"/>
        </w:rPr>
      </w:pPr>
      <w:r w:rsidRPr="001B6135">
        <w:rPr>
          <w:rFonts w:asciiTheme="majorBidi" w:hAnsiTheme="majorBidi" w:cstheme="majorBidi"/>
          <w:spacing w:val="4"/>
        </w:rPr>
        <w:t xml:space="preserve">As at </w:t>
      </w:r>
      <w:r w:rsidR="00BD391B" w:rsidRPr="001B6135">
        <w:rPr>
          <w:rFonts w:asciiTheme="majorBidi" w:hAnsiTheme="majorBidi" w:cstheme="majorBidi"/>
          <w:spacing w:val="4"/>
        </w:rPr>
        <w:t>December 31, 2021</w:t>
      </w:r>
      <w:r w:rsidRPr="001B6135">
        <w:rPr>
          <w:rFonts w:asciiTheme="majorBidi" w:hAnsiTheme="majorBidi" w:cstheme="majorBidi"/>
          <w:spacing w:val="4"/>
        </w:rPr>
        <w:t>, the maturity analyses of undiscounted cash flows of benefit payments are as follows:</w:t>
      </w:r>
    </w:p>
    <w:tbl>
      <w:tblPr>
        <w:tblW w:w="8912" w:type="dxa"/>
        <w:tblInd w:w="468" w:type="dxa"/>
        <w:tblLayout w:type="fixed"/>
        <w:tblLook w:val="01E0" w:firstRow="1" w:lastRow="1" w:firstColumn="1" w:lastColumn="1" w:noHBand="0" w:noVBand="0"/>
      </w:tblPr>
      <w:tblGrid>
        <w:gridCol w:w="4140"/>
        <w:gridCol w:w="2267"/>
        <w:gridCol w:w="236"/>
        <w:gridCol w:w="2269"/>
      </w:tblGrid>
      <w:tr w:rsidR="00B02887" w:rsidRPr="001B6135" w14:paraId="3D074861" w14:textId="77777777" w:rsidTr="002A13AE">
        <w:trPr>
          <w:trHeight w:val="389"/>
        </w:trPr>
        <w:tc>
          <w:tcPr>
            <w:tcW w:w="4140" w:type="dxa"/>
            <w:shd w:val="clear" w:color="auto" w:fill="auto"/>
          </w:tcPr>
          <w:p w14:paraId="2DD2DBD9" w14:textId="77777777" w:rsidR="00B02887" w:rsidRPr="001B6135" w:rsidRDefault="00B02887" w:rsidP="001B6135">
            <w:pPr>
              <w:spacing w:line="240" w:lineRule="auto"/>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shd w:val="clear" w:color="auto" w:fill="auto"/>
            <w:vAlign w:val="center"/>
            <w:hideMark/>
          </w:tcPr>
          <w:p w14:paraId="0D48CDAE" w14:textId="3B8E2677" w:rsidR="00B02887" w:rsidRPr="001B6135" w:rsidRDefault="00B02887" w:rsidP="001B6135">
            <w:pPr>
              <w:spacing w:line="240" w:lineRule="auto"/>
              <w:ind w:right="-36"/>
              <w:jc w:val="right"/>
              <w:rPr>
                <w:rFonts w:asciiTheme="majorBidi" w:hAnsiTheme="majorBidi" w:cstheme="majorBidi"/>
                <w:sz w:val="28"/>
                <w:szCs w:val="28"/>
                <w:lang w:val="en-US"/>
              </w:rPr>
            </w:pP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Unit : Baht)</w:t>
            </w:r>
          </w:p>
        </w:tc>
      </w:tr>
      <w:tr w:rsidR="00B02887" w:rsidRPr="001B6135" w14:paraId="77CD7C29" w14:textId="77777777" w:rsidTr="00B02887">
        <w:trPr>
          <w:trHeight w:val="374"/>
        </w:trPr>
        <w:tc>
          <w:tcPr>
            <w:tcW w:w="4140" w:type="dxa"/>
            <w:shd w:val="clear" w:color="auto" w:fill="auto"/>
            <w:vAlign w:val="bottom"/>
          </w:tcPr>
          <w:p w14:paraId="5B70859B" w14:textId="77777777" w:rsidR="00B02887" w:rsidRPr="001B6135" w:rsidRDefault="00B02887" w:rsidP="001B6135">
            <w:pPr>
              <w:pStyle w:val="aa"/>
              <w:jc w:val="center"/>
              <w:rPr>
                <w:rFonts w:asciiTheme="majorBidi" w:hAnsiTheme="majorBidi" w:cstheme="majorBidi"/>
                <w:color w:val="000000"/>
              </w:rPr>
            </w:pPr>
          </w:p>
        </w:tc>
        <w:tc>
          <w:tcPr>
            <w:tcW w:w="2267" w:type="dxa"/>
            <w:tcBorders>
              <w:top w:val="nil"/>
              <w:left w:val="nil"/>
              <w:bottom w:val="single" w:sz="4" w:space="0" w:color="auto"/>
              <w:right w:val="nil"/>
            </w:tcBorders>
            <w:shd w:val="clear" w:color="auto" w:fill="auto"/>
            <w:vAlign w:val="bottom"/>
            <w:hideMark/>
          </w:tcPr>
          <w:p w14:paraId="06C27962" w14:textId="57E9C715" w:rsidR="00B02887" w:rsidRPr="001B6135" w:rsidRDefault="00B02887" w:rsidP="001B6135">
            <w:pPr>
              <w:tabs>
                <w:tab w:val="left" w:pos="3390"/>
              </w:tabs>
              <w:spacing w:line="240" w:lineRule="auto"/>
              <w:ind w:left="74"/>
              <w:jc w:val="center"/>
              <w:rPr>
                <w:rFonts w:asciiTheme="majorBidi" w:hAnsiTheme="majorBidi" w:cstheme="majorBidi"/>
                <w:color w:val="000000"/>
                <w:sz w:val="28"/>
                <w:szCs w:val="28"/>
              </w:rPr>
            </w:pPr>
            <w:r w:rsidRPr="001B6135">
              <w:rPr>
                <w:rFonts w:asciiTheme="majorBidi" w:hAnsiTheme="majorBidi" w:cstheme="majorBidi"/>
                <w:sz w:val="28"/>
                <w:szCs w:val="28"/>
              </w:rPr>
              <w:t>Consolidated</w:t>
            </w:r>
          </w:p>
        </w:tc>
        <w:tc>
          <w:tcPr>
            <w:tcW w:w="236" w:type="dxa"/>
            <w:shd w:val="clear" w:color="auto" w:fill="auto"/>
            <w:vAlign w:val="bottom"/>
          </w:tcPr>
          <w:p w14:paraId="6DB7518E" w14:textId="77777777" w:rsidR="00B02887" w:rsidRPr="001B6135" w:rsidRDefault="00B02887" w:rsidP="001B6135">
            <w:pPr>
              <w:tabs>
                <w:tab w:val="left" w:pos="3390"/>
              </w:tabs>
              <w:spacing w:line="240" w:lineRule="auto"/>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shd w:val="clear" w:color="auto" w:fill="auto"/>
            <w:vAlign w:val="bottom"/>
            <w:hideMark/>
          </w:tcPr>
          <w:p w14:paraId="2CC0B431" w14:textId="69406F3F" w:rsidR="00B02887" w:rsidRPr="001B6135" w:rsidRDefault="00B02887" w:rsidP="001B6135">
            <w:pPr>
              <w:tabs>
                <w:tab w:val="left" w:pos="3390"/>
              </w:tabs>
              <w:spacing w:line="240" w:lineRule="auto"/>
              <w:ind w:left="-90" w:right="-108"/>
              <w:jc w:val="center"/>
              <w:rPr>
                <w:rFonts w:asciiTheme="majorBidi" w:hAnsiTheme="majorBidi" w:cstheme="majorBidi"/>
                <w:color w:val="000000"/>
                <w:sz w:val="28"/>
                <w:szCs w:val="28"/>
              </w:rPr>
            </w:pPr>
            <w:r w:rsidRPr="001B6135">
              <w:rPr>
                <w:rFonts w:asciiTheme="majorBidi" w:hAnsiTheme="majorBidi" w:cstheme="majorBidi"/>
                <w:sz w:val="28"/>
                <w:szCs w:val="28"/>
              </w:rPr>
              <w:t>Separate</w:t>
            </w:r>
          </w:p>
        </w:tc>
      </w:tr>
      <w:tr w:rsidR="00CD5D6E" w:rsidRPr="001B6135" w14:paraId="78D3B21F" w14:textId="77777777" w:rsidTr="00D74BDC">
        <w:trPr>
          <w:trHeight w:val="374"/>
        </w:trPr>
        <w:tc>
          <w:tcPr>
            <w:tcW w:w="4140" w:type="dxa"/>
            <w:shd w:val="clear" w:color="auto" w:fill="auto"/>
            <w:vAlign w:val="bottom"/>
            <w:hideMark/>
          </w:tcPr>
          <w:p w14:paraId="21213239" w14:textId="38B859D7" w:rsidR="00CD5D6E" w:rsidRPr="001B6135" w:rsidRDefault="00CD5D6E" w:rsidP="001B6135">
            <w:pPr>
              <w:tabs>
                <w:tab w:val="left" w:pos="3390"/>
              </w:tabs>
              <w:spacing w:line="240" w:lineRule="auto"/>
              <w:ind w:left="74"/>
              <w:rPr>
                <w:rFonts w:asciiTheme="majorBidi" w:hAnsiTheme="majorBidi" w:cstheme="majorBidi"/>
                <w:color w:val="000000"/>
                <w:sz w:val="28"/>
                <w:szCs w:val="28"/>
              </w:rPr>
            </w:pPr>
            <w:r w:rsidRPr="001B6135">
              <w:rPr>
                <w:rFonts w:asciiTheme="majorBidi" w:hAnsiTheme="majorBidi" w:cstheme="majorBidi"/>
                <w:color w:val="000000"/>
                <w:sz w:val="28"/>
                <w:szCs w:val="28"/>
              </w:rPr>
              <w:t>Within 1 year</w:t>
            </w:r>
          </w:p>
        </w:tc>
        <w:tc>
          <w:tcPr>
            <w:tcW w:w="2267" w:type="dxa"/>
            <w:shd w:val="clear" w:color="auto" w:fill="auto"/>
          </w:tcPr>
          <w:p w14:paraId="11907BF8" w14:textId="5E08CCD6" w:rsidR="00CD5D6E" w:rsidRPr="001B6135" w:rsidRDefault="00CD5D6E" w:rsidP="001B6135">
            <w:pPr>
              <w:tabs>
                <w:tab w:val="left" w:pos="3390"/>
              </w:tabs>
              <w:spacing w:line="240" w:lineRule="auto"/>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236" w:type="dxa"/>
            <w:shd w:val="clear" w:color="auto" w:fill="auto"/>
          </w:tcPr>
          <w:p w14:paraId="6EF0829A" w14:textId="77777777" w:rsidR="00CD5D6E" w:rsidRPr="001B6135" w:rsidRDefault="00CD5D6E" w:rsidP="001B6135">
            <w:pPr>
              <w:tabs>
                <w:tab w:val="left" w:pos="3390"/>
              </w:tabs>
              <w:spacing w:line="240" w:lineRule="auto"/>
              <w:ind w:left="74"/>
              <w:jc w:val="center"/>
              <w:rPr>
                <w:rFonts w:asciiTheme="majorBidi" w:hAnsiTheme="majorBidi" w:cstheme="majorBidi"/>
                <w:color w:val="000000"/>
                <w:sz w:val="28"/>
                <w:szCs w:val="28"/>
              </w:rPr>
            </w:pPr>
          </w:p>
        </w:tc>
        <w:tc>
          <w:tcPr>
            <w:tcW w:w="2269" w:type="dxa"/>
            <w:shd w:val="clear" w:color="auto" w:fill="auto"/>
          </w:tcPr>
          <w:p w14:paraId="1BCF3FEA" w14:textId="12A71EF4" w:rsidR="00CD5D6E" w:rsidRPr="001B6135" w:rsidRDefault="00CD5D6E" w:rsidP="001B6135">
            <w:pPr>
              <w:tabs>
                <w:tab w:val="left" w:pos="3390"/>
              </w:tabs>
              <w:spacing w:line="240" w:lineRule="auto"/>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r>
      <w:tr w:rsidR="00CD5D6E" w:rsidRPr="001B6135" w14:paraId="1194B06A" w14:textId="77777777" w:rsidTr="002A13AE">
        <w:trPr>
          <w:trHeight w:val="374"/>
        </w:trPr>
        <w:tc>
          <w:tcPr>
            <w:tcW w:w="4140" w:type="dxa"/>
            <w:shd w:val="clear" w:color="auto" w:fill="auto"/>
            <w:vAlign w:val="bottom"/>
            <w:hideMark/>
          </w:tcPr>
          <w:p w14:paraId="6C653F5A" w14:textId="32AED8ED" w:rsidR="00CD5D6E" w:rsidRPr="001B6135" w:rsidRDefault="00CD5D6E" w:rsidP="001B6135">
            <w:pPr>
              <w:tabs>
                <w:tab w:val="left" w:pos="3390"/>
              </w:tabs>
              <w:spacing w:line="240" w:lineRule="auto"/>
              <w:ind w:left="74"/>
              <w:rPr>
                <w:rFonts w:asciiTheme="majorBidi" w:hAnsiTheme="majorBidi" w:cstheme="majorBidi"/>
                <w:color w:val="000000"/>
                <w:sz w:val="28"/>
                <w:szCs w:val="28"/>
              </w:rPr>
            </w:pPr>
            <w:r w:rsidRPr="001B6135">
              <w:rPr>
                <w:rFonts w:asciiTheme="majorBidi" w:hAnsiTheme="majorBidi" w:cstheme="majorBidi"/>
                <w:color w:val="000000"/>
                <w:sz w:val="28"/>
                <w:szCs w:val="28"/>
              </w:rPr>
              <w:t>Over 1 and up to 5 years</w:t>
            </w:r>
          </w:p>
        </w:tc>
        <w:tc>
          <w:tcPr>
            <w:tcW w:w="2267" w:type="dxa"/>
            <w:shd w:val="clear" w:color="auto" w:fill="auto"/>
          </w:tcPr>
          <w:p w14:paraId="033C55B6" w14:textId="305B2C71" w:rsidR="00CD5D6E" w:rsidRPr="001B6135" w:rsidRDefault="00CD5D6E" w:rsidP="001B6135">
            <w:pPr>
              <w:tabs>
                <w:tab w:val="left" w:pos="3390"/>
              </w:tabs>
              <w:spacing w:line="240" w:lineRule="auto"/>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3,517,443</w:t>
            </w:r>
          </w:p>
        </w:tc>
        <w:tc>
          <w:tcPr>
            <w:tcW w:w="236" w:type="dxa"/>
            <w:shd w:val="clear" w:color="auto" w:fill="auto"/>
          </w:tcPr>
          <w:p w14:paraId="3CB0DDE4" w14:textId="77777777" w:rsidR="00CD5D6E" w:rsidRPr="001B6135" w:rsidRDefault="00CD5D6E" w:rsidP="001B6135">
            <w:pPr>
              <w:tabs>
                <w:tab w:val="left" w:pos="3390"/>
              </w:tabs>
              <w:spacing w:line="240" w:lineRule="auto"/>
              <w:ind w:left="74"/>
              <w:jc w:val="center"/>
              <w:rPr>
                <w:rFonts w:asciiTheme="majorBidi" w:hAnsiTheme="majorBidi" w:cstheme="majorBidi"/>
                <w:color w:val="000000"/>
                <w:sz w:val="28"/>
                <w:szCs w:val="28"/>
              </w:rPr>
            </w:pPr>
          </w:p>
        </w:tc>
        <w:tc>
          <w:tcPr>
            <w:tcW w:w="2269" w:type="dxa"/>
            <w:shd w:val="clear" w:color="auto" w:fill="auto"/>
          </w:tcPr>
          <w:p w14:paraId="683D4533" w14:textId="34C4AE90" w:rsidR="00CD5D6E" w:rsidRPr="001B6135" w:rsidRDefault="00CD5D6E" w:rsidP="001B6135">
            <w:pPr>
              <w:tabs>
                <w:tab w:val="left" w:pos="3390"/>
              </w:tabs>
              <w:spacing w:line="240" w:lineRule="auto"/>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1,667,011</w:t>
            </w:r>
          </w:p>
        </w:tc>
      </w:tr>
      <w:tr w:rsidR="00CD5D6E" w:rsidRPr="001B6135" w14:paraId="453AF8C5" w14:textId="77777777" w:rsidTr="002A13AE">
        <w:trPr>
          <w:trHeight w:val="374"/>
        </w:trPr>
        <w:tc>
          <w:tcPr>
            <w:tcW w:w="4140" w:type="dxa"/>
            <w:shd w:val="clear" w:color="auto" w:fill="auto"/>
            <w:vAlign w:val="bottom"/>
            <w:hideMark/>
          </w:tcPr>
          <w:p w14:paraId="104081CA" w14:textId="30A99CDF" w:rsidR="00CD5D6E" w:rsidRPr="001B6135" w:rsidRDefault="00CD5D6E" w:rsidP="001B6135">
            <w:pPr>
              <w:tabs>
                <w:tab w:val="left" w:pos="3390"/>
              </w:tabs>
              <w:spacing w:line="240" w:lineRule="auto"/>
              <w:ind w:left="74"/>
              <w:rPr>
                <w:rFonts w:asciiTheme="majorBidi" w:hAnsiTheme="majorBidi" w:cstheme="majorBidi"/>
                <w:color w:val="000000"/>
                <w:sz w:val="28"/>
                <w:szCs w:val="28"/>
                <w:lang w:val="en-US"/>
              </w:rPr>
            </w:pPr>
            <w:r w:rsidRPr="001B6135">
              <w:rPr>
                <w:rFonts w:asciiTheme="majorBidi" w:hAnsiTheme="majorBidi" w:cstheme="majorBidi"/>
                <w:color w:val="000000"/>
                <w:sz w:val="28"/>
                <w:szCs w:val="28"/>
              </w:rPr>
              <w:t>Over 5 years</w:t>
            </w:r>
          </w:p>
        </w:tc>
        <w:tc>
          <w:tcPr>
            <w:tcW w:w="2267" w:type="dxa"/>
            <w:shd w:val="clear" w:color="auto" w:fill="auto"/>
          </w:tcPr>
          <w:p w14:paraId="15BFED77" w14:textId="78699709" w:rsidR="00CD5D6E" w:rsidRPr="001B6135" w:rsidRDefault="00CD5D6E" w:rsidP="001B6135">
            <w:pPr>
              <w:tabs>
                <w:tab w:val="left" w:pos="3390"/>
              </w:tabs>
              <w:spacing w:line="240" w:lineRule="auto"/>
              <w:ind w:left="74"/>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6,065,431</w:t>
            </w:r>
          </w:p>
        </w:tc>
        <w:tc>
          <w:tcPr>
            <w:tcW w:w="236" w:type="dxa"/>
            <w:shd w:val="clear" w:color="auto" w:fill="auto"/>
          </w:tcPr>
          <w:p w14:paraId="7F05A1DA" w14:textId="77777777" w:rsidR="00CD5D6E" w:rsidRPr="001B6135" w:rsidRDefault="00CD5D6E" w:rsidP="001B6135">
            <w:pPr>
              <w:tabs>
                <w:tab w:val="left" w:pos="3390"/>
              </w:tabs>
              <w:spacing w:line="240" w:lineRule="auto"/>
              <w:ind w:left="74"/>
              <w:jc w:val="center"/>
              <w:rPr>
                <w:rFonts w:asciiTheme="majorBidi" w:hAnsiTheme="majorBidi" w:cstheme="majorBidi"/>
                <w:color w:val="000000"/>
                <w:sz w:val="28"/>
                <w:szCs w:val="28"/>
              </w:rPr>
            </w:pPr>
          </w:p>
        </w:tc>
        <w:tc>
          <w:tcPr>
            <w:tcW w:w="2269" w:type="dxa"/>
            <w:shd w:val="clear" w:color="auto" w:fill="auto"/>
          </w:tcPr>
          <w:p w14:paraId="161F2E2C" w14:textId="05D4347A" w:rsidR="00CD5D6E" w:rsidRPr="001B6135" w:rsidRDefault="00CD5D6E" w:rsidP="001B6135">
            <w:pPr>
              <w:tabs>
                <w:tab w:val="left" w:pos="3390"/>
              </w:tabs>
              <w:spacing w:line="240" w:lineRule="auto"/>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2,514,502</w:t>
            </w:r>
          </w:p>
        </w:tc>
      </w:tr>
    </w:tbl>
    <w:p w14:paraId="61D344C6" w14:textId="05F1B228" w:rsidR="00B02887" w:rsidRPr="001B6135" w:rsidRDefault="00B02887"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t>DEFERRED TAX LIABILITIES</w:t>
      </w:r>
    </w:p>
    <w:p w14:paraId="2E5A9199" w14:textId="69BFDD6D" w:rsidR="00B02887" w:rsidRPr="001B6135" w:rsidRDefault="00B02887" w:rsidP="001B6135">
      <w:pPr>
        <w:spacing w:line="320" w:lineRule="exact"/>
        <w:ind w:left="434"/>
        <w:jc w:val="thaiDistribute"/>
        <w:rPr>
          <w:rFonts w:asciiTheme="majorBidi" w:hAnsiTheme="majorBidi" w:cstheme="majorBidi"/>
          <w:sz w:val="28"/>
          <w:szCs w:val="28"/>
        </w:rPr>
      </w:pPr>
      <w:r w:rsidRPr="001B6135">
        <w:rPr>
          <w:rFonts w:asciiTheme="majorBidi" w:hAnsiTheme="majorBidi" w:cstheme="majorBidi"/>
          <w:sz w:val="28"/>
          <w:szCs w:val="28"/>
        </w:rPr>
        <w:t xml:space="preserve">As at </w:t>
      </w:r>
      <w:r w:rsidR="00BD391B" w:rsidRPr="001B6135">
        <w:rPr>
          <w:rFonts w:asciiTheme="majorBidi" w:eastAsia="Cordia New" w:hAnsiTheme="majorBidi" w:cstheme="majorBidi"/>
          <w:sz w:val="28"/>
          <w:szCs w:val="28"/>
        </w:rPr>
        <w:t>December 31, 2021</w:t>
      </w:r>
      <w:r w:rsidRPr="001B6135">
        <w:rPr>
          <w:rFonts w:asciiTheme="majorBidi" w:hAnsiTheme="majorBidi" w:cstheme="majorBidi"/>
          <w:sz w:val="28"/>
          <w:szCs w:val="28"/>
        </w:rPr>
        <w:t xml:space="preserve"> and </w:t>
      </w:r>
      <w:r w:rsidR="00017A7C" w:rsidRPr="001B6135">
        <w:rPr>
          <w:rFonts w:asciiTheme="majorBidi" w:hAnsiTheme="majorBidi" w:cstheme="majorBidi"/>
          <w:sz w:val="28"/>
          <w:szCs w:val="28"/>
        </w:rPr>
        <w:t>2020</w:t>
      </w:r>
      <w:r w:rsidRPr="001B6135">
        <w:rPr>
          <w:rFonts w:asciiTheme="majorBidi" w:hAnsiTheme="majorBidi" w:cstheme="majorBidi"/>
          <w:sz w:val="28"/>
          <w:szCs w:val="28"/>
        </w:rPr>
        <w:t xml:space="preserve"> consisted of:</w:t>
      </w:r>
    </w:p>
    <w:p w14:paraId="044A2D64" w14:textId="2CBC01C3" w:rsidR="00C95797" w:rsidRPr="001B6135" w:rsidRDefault="00C95797" w:rsidP="001B6135">
      <w:pPr>
        <w:spacing w:line="320" w:lineRule="exact"/>
        <w:ind w:left="434"/>
        <w:jc w:val="thaiDistribute"/>
        <w:rPr>
          <w:rFonts w:asciiTheme="majorBidi" w:hAnsiTheme="majorBidi" w:cstheme="majorBidi"/>
          <w:sz w:val="28"/>
          <w:szCs w:val="28"/>
        </w:rPr>
      </w:pPr>
    </w:p>
    <w:tbl>
      <w:tblPr>
        <w:tblW w:w="9180" w:type="dxa"/>
        <w:tblInd w:w="342" w:type="dxa"/>
        <w:tblLayout w:type="fixed"/>
        <w:tblCellMar>
          <w:left w:w="72" w:type="dxa"/>
          <w:right w:w="72" w:type="dxa"/>
        </w:tblCellMar>
        <w:tblLook w:val="04A0" w:firstRow="1" w:lastRow="0" w:firstColumn="1" w:lastColumn="0" w:noHBand="0" w:noVBand="1"/>
      </w:tblPr>
      <w:tblGrid>
        <w:gridCol w:w="5310"/>
        <w:gridCol w:w="1890"/>
        <w:gridCol w:w="180"/>
        <w:gridCol w:w="1800"/>
      </w:tblGrid>
      <w:tr w:rsidR="00C95797" w:rsidRPr="001B6135" w14:paraId="0B957640" w14:textId="77777777" w:rsidTr="00D0019B">
        <w:trPr>
          <w:cantSplit/>
        </w:trPr>
        <w:tc>
          <w:tcPr>
            <w:tcW w:w="5310" w:type="dxa"/>
            <w:shd w:val="clear" w:color="auto" w:fill="auto"/>
          </w:tcPr>
          <w:p w14:paraId="5A3E365F" w14:textId="77777777" w:rsidR="00C95797" w:rsidRPr="001B6135" w:rsidRDefault="00C95797" w:rsidP="001B6135">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tcPr>
          <w:p w14:paraId="1FB8B21B" w14:textId="7B575D13" w:rsidR="00C95797" w:rsidRPr="001B6135" w:rsidRDefault="00C95797" w:rsidP="001B6135">
            <w:pPr>
              <w:spacing w:line="300" w:lineRule="exact"/>
              <w:jc w:val="right"/>
              <w:rPr>
                <w:rFonts w:asciiTheme="majorBidi" w:hAnsiTheme="majorBidi" w:cstheme="majorBidi"/>
                <w:sz w:val="28"/>
                <w:szCs w:val="28"/>
                <w:cs/>
              </w:rPr>
            </w:pPr>
            <w:r w:rsidRPr="001B6135">
              <w:rPr>
                <w:rFonts w:asciiTheme="majorBidi" w:hAnsiTheme="majorBidi"/>
                <w:sz w:val="28"/>
                <w:szCs w:val="28"/>
                <w:cs/>
              </w:rPr>
              <w:t>(</w:t>
            </w:r>
            <w:r w:rsidRPr="001B6135">
              <w:rPr>
                <w:rFonts w:asciiTheme="majorBidi" w:hAnsiTheme="majorBidi" w:cstheme="majorBidi"/>
                <w:sz w:val="28"/>
                <w:szCs w:val="28"/>
              </w:rPr>
              <w:t>Unit : Baht)</w:t>
            </w:r>
          </w:p>
        </w:tc>
      </w:tr>
      <w:tr w:rsidR="00C95797" w:rsidRPr="001B6135" w14:paraId="38168541" w14:textId="77777777" w:rsidTr="00D0019B">
        <w:trPr>
          <w:cantSplit/>
          <w:trHeight w:val="54"/>
        </w:trPr>
        <w:tc>
          <w:tcPr>
            <w:tcW w:w="5310" w:type="dxa"/>
            <w:shd w:val="clear" w:color="auto" w:fill="auto"/>
          </w:tcPr>
          <w:p w14:paraId="7FE630D0" w14:textId="77777777" w:rsidR="00C95797" w:rsidRPr="001B6135" w:rsidRDefault="00C95797" w:rsidP="001B6135">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3CEBAB47" w14:textId="71B8B68B" w:rsidR="00C95797" w:rsidRPr="001B6135" w:rsidRDefault="00C95797" w:rsidP="001B6135">
            <w:pP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r>
      <w:tr w:rsidR="00C95797" w:rsidRPr="001B6135" w14:paraId="45811B80" w14:textId="77777777" w:rsidTr="00D0019B">
        <w:trPr>
          <w:cantSplit/>
        </w:trPr>
        <w:tc>
          <w:tcPr>
            <w:tcW w:w="5310" w:type="dxa"/>
            <w:shd w:val="clear" w:color="auto" w:fill="auto"/>
          </w:tcPr>
          <w:p w14:paraId="5302ECDF" w14:textId="77777777" w:rsidR="00C95797" w:rsidRPr="001B6135" w:rsidRDefault="00C95797" w:rsidP="001B6135">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3246142F" w14:textId="20FE00BE" w:rsidR="00C95797" w:rsidRPr="001B6135" w:rsidRDefault="00C95797" w:rsidP="001B6135">
            <w:pPr>
              <w:spacing w:line="300" w:lineRule="exact"/>
              <w:jc w:val="center"/>
              <w:rPr>
                <w:rFonts w:asciiTheme="majorBidi" w:hAnsiTheme="majorBidi" w:cstheme="majorBidi"/>
                <w:sz w:val="28"/>
                <w:szCs w:val="28"/>
              </w:rPr>
            </w:pPr>
            <w:r w:rsidRPr="001B6135">
              <w:rPr>
                <w:rFonts w:ascii="Angsana New" w:hAnsi="Angsana New"/>
                <w:sz w:val="26"/>
                <w:szCs w:val="26"/>
              </w:rPr>
              <w:t>For the years ended</w:t>
            </w:r>
          </w:p>
        </w:tc>
      </w:tr>
      <w:tr w:rsidR="00C95797" w:rsidRPr="001B6135" w14:paraId="2985E563" w14:textId="77777777" w:rsidTr="00D0019B">
        <w:trPr>
          <w:cantSplit/>
        </w:trPr>
        <w:tc>
          <w:tcPr>
            <w:tcW w:w="5310" w:type="dxa"/>
            <w:shd w:val="clear" w:color="auto" w:fill="auto"/>
          </w:tcPr>
          <w:p w14:paraId="0508E1D5" w14:textId="77777777" w:rsidR="00C95797" w:rsidRPr="001B6135" w:rsidRDefault="00C95797" w:rsidP="001B6135">
            <w:pPr>
              <w:spacing w:line="300" w:lineRule="exact"/>
              <w:jc w:val="thaiDistribute"/>
              <w:rPr>
                <w:rFonts w:asciiTheme="majorBidi" w:hAnsiTheme="majorBidi" w:cstheme="majorBidi"/>
                <w:sz w:val="28"/>
                <w:szCs w:val="28"/>
              </w:rPr>
            </w:pPr>
          </w:p>
        </w:tc>
        <w:tc>
          <w:tcPr>
            <w:tcW w:w="1890" w:type="dxa"/>
            <w:tcBorders>
              <w:top w:val="nil"/>
              <w:left w:val="nil"/>
              <w:bottom w:val="single" w:sz="4" w:space="0" w:color="auto"/>
              <w:right w:val="nil"/>
            </w:tcBorders>
            <w:shd w:val="clear" w:color="auto" w:fill="auto"/>
            <w:hideMark/>
          </w:tcPr>
          <w:p w14:paraId="40CC642C" w14:textId="5BB2C485" w:rsidR="00C95797" w:rsidRPr="001B6135" w:rsidRDefault="00C95797" w:rsidP="001B6135">
            <w:pP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202</w:t>
            </w:r>
            <w:r w:rsidR="00017A7C" w:rsidRPr="001B6135">
              <w:rPr>
                <w:rFonts w:asciiTheme="majorBidi" w:hAnsiTheme="majorBidi" w:cstheme="majorBidi"/>
                <w:sz w:val="28"/>
                <w:szCs w:val="28"/>
              </w:rPr>
              <w:t>1</w:t>
            </w:r>
          </w:p>
        </w:tc>
        <w:tc>
          <w:tcPr>
            <w:tcW w:w="180" w:type="dxa"/>
            <w:shd w:val="clear" w:color="auto" w:fill="auto"/>
          </w:tcPr>
          <w:p w14:paraId="7C2BC3DF" w14:textId="77777777" w:rsidR="00C95797" w:rsidRPr="001B6135" w:rsidRDefault="00C95797" w:rsidP="001B6135">
            <w:pPr>
              <w:spacing w:line="300" w:lineRule="exact"/>
              <w:jc w:val="center"/>
              <w:rPr>
                <w:rFonts w:asciiTheme="majorBidi" w:hAnsiTheme="majorBidi" w:cstheme="majorBidi"/>
                <w:sz w:val="28"/>
                <w:szCs w:val="28"/>
              </w:rPr>
            </w:pPr>
          </w:p>
        </w:tc>
        <w:tc>
          <w:tcPr>
            <w:tcW w:w="1800" w:type="dxa"/>
            <w:tcBorders>
              <w:top w:val="nil"/>
              <w:left w:val="nil"/>
              <w:bottom w:val="single" w:sz="4" w:space="0" w:color="auto"/>
              <w:right w:val="nil"/>
            </w:tcBorders>
            <w:shd w:val="clear" w:color="auto" w:fill="auto"/>
            <w:hideMark/>
          </w:tcPr>
          <w:p w14:paraId="360644B0" w14:textId="39A00AE2" w:rsidR="00C95797" w:rsidRPr="001B6135" w:rsidRDefault="00017A7C" w:rsidP="001B6135">
            <w:pP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CD5D6E" w:rsidRPr="001B6135" w14:paraId="207BF4B7" w14:textId="77777777" w:rsidTr="00D0019B">
        <w:trPr>
          <w:cantSplit/>
        </w:trPr>
        <w:tc>
          <w:tcPr>
            <w:tcW w:w="5310" w:type="dxa"/>
            <w:shd w:val="clear" w:color="auto" w:fill="auto"/>
            <w:hideMark/>
          </w:tcPr>
          <w:p w14:paraId="10BDCB74" w14:textId="427E08CD" w:rsidR="00CD5D6E" w:rsidRPr="001B6135" w:rsidRDefault="00CD5D6E" w:rsidP="001B6135">
            <w:pPr>
              <w:spacing w:line="300" w:lineRule="exact"/>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rPr>
              <w:t>Deferred tax assets</w:t>
            </w:r>
          </w:p>
        </w:tc>
        <w:tc>
          <w:tcPr>
            <w:tcW w:w="1890" w:type="dxa"/>
            <w:tcBorders>
              <w:top w:val="single" w:sz="4" w:space="0" w:color="auto"/>
              <w:left w:val="nil"/>
              <w:bottom w:val="nil"/>
              <w:right w:val="nil"/>
            </w:tcBorders>
            <w:shd w:val="clear" w:color="auto" w:fill="auto"/>
            <w:vAlign w:val="bottom"/>
          </w:tcPr>
          <w:p w14:paraId="5C32D55D" w14:textId="781B4E5F" w:rsidR="00CD5D6E" w:rsidRPr="001B6135" w:rsidRDefault="00CD5D6E" w:rsidP="001B6135">
            <w:pPr>
              <w:spacing w:line="30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180" w:type="dxa"/>
            <w:shd w:val="clear" w:color="auto" w:fill="auto"/>
          </w:tcPr>
          <w:p w14:paraId="253041C7" w14:textId="77777777" w:rsidR="00CD5D6E" w:rsidRPr="001B6135" w:rsidRDefault="00CD5D6E" w:rsidP="001B6135">
            <w:pPr>
              <w:spacing w:line="300" w:lineRule="exact"/>
              <w:jc w:val="right"/>
              <w:rPr>
                <w:rFonts w:asciiTheme="majorBidi" w:hAnsiTheme="majorBidi" w:cstheme="majorBidi"/>
                <w:sz w:val="28"/>
                <w:szCs w:val="28"/>
              </w:rPr>
            </w:pPr>
          </w:p>
        </w:tc>
        <w:tc>
          <w:tcPr>
            <w:tcW w:w="1800" w:type="dxa"/>
            <w:shd w:val="clear" w:color="auto" w:fill="auto"/>
            <w:vAlign w:val="bottom"/>
          </w:tcPr>
          <w:p w14:paraId="475845D6" w14:textId="696E6A33" w:rsidR="00CD5D6E" w:rsidRPr="001B6135" w:rsidRDefault="00CD5D6E" w:rsidP="001B6135">
            <w:pPr>
              <w:spacing w:line="30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r>
      <w:tr w:rsidR="00807EF1" w:rsidRPr="001B6135" w14:paraId="4DF6DCC6" w14:textId="77777777" w:rsidTr="00D0019B">
        <w:trPr>
          <w:cantSplit/>
        </w:trPr>
        <w:tc>
          <w:tcPr>
            <w:tcW w:w="5310" w:type="dxa"/>
            <w:shd w:val="clear" w:color="auto" w:fill="auto"/>
            <w:hideMark/>
          </w:tcPr>
          <w:p w14:paraId="4E67DF61" w14:textId="29726C60" w:rsidR="00807EF1" w:rsidRPr="001B6135" w:rsidRDefault="00807EF1" w:rsidP="001B6135">
            <w:pPr>
              <w:spacing w:line="300" w:lineRule="exact"/>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rPr>
              <w:t>Deferred tax liabilities</w:t>
            </w:r>
          </w:p>
        </w:tc>
        <w:tc>
          <w:tcPr>
            <w:tcW w:w="1890" w:type="dxa"/>
            <w:shd w:val="clear" w:color="auto" w:fill="auto"/>
            <w:vAlign w:val="bottom"/>
          </w:tcPr>
          <w:p w14:paraId="01F17059" w14:textId="1FEC4369" w:rsidR="00807EF1" w:rsidRPr="001B6135" w:rsidRDefault="00807EF1" w:rsidP="001B6135">
            <w:pPr>
              <w:spacing w:line="30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26,777,709</w:t>
            </w:r>
          </w:p>
        </w:tc>
        <w:tc>
          <w:tcPr>
            <w:tcW w:w="180" w:type="dxa"/>
            <w:shd w:val="clear" w:color="auto" w:fill="auto"/>
          </w:tcPr>
          <w:p w14:paraId="266FAD39" w14:textId="77777777" w:rsidR="00807EF1" w:rsidRPr="001B6135" w:rsidRDefault="00807EF1" w:rsidP="001B6135">
            <w:pPr>
              <w:spacing w:line="300" w:lineRule="exact"/>
              <w:jc w:val="right"/>
              <w:rPr>
                <w:rFonts w:asciiTheme="majorBidi" w:hAnsiTheme="majorBidi" w:cstheme="majorBidi"/>
                <w:sz w:val="28"/>
                <w:szCs w:val="28"/>
              </w:rPr>
            </w:pPr>
          </w:p>
        </w:tc>
        <w:tc>
          <w:tcPr>
            <w:tcW w:w="1800" w:type="dxa"/>
            <w:shd w:val="clear" w:color="auto" w:fill="auto"/>
            <w:vAlign w:val="bottom"/>
          </w:tcPr>
          <w:p w14:paraId="2555219A" w14:textId="631EEF2C" w:rsidR="00807EF1" w:rsidRPr="001B6135" w:rsidRDefault="00807EF1" w:rsidP="001B6135">
            <w:pPr>
              <w:spacing w:line="300" w:lineRule="exact"/>
              <w:jc w:val="right"/>
              <w:rPr>
                <w:rFonts w:ascii="Angsana New" w:hAnsi="Angsana New"/>
                <w:sz w:val="28"/>
                <w:szCs w:val="28"/>
              </w:rPr>
            </w:pPr>
            <w:r w:rsidRPr="001B6135">
              <w:rPr>
                <w:rFonts w:asciiTheme="majorBidi" w:hAnsiTheme="majorBidi" w:cstheme="majorBidi"/>
                <w:color w:val="000000"/>
                <w:sz w:val="28"/>
                <w:szCs w:val="28"/>
              </w:rPr>
              <w:t>24,789,096</w:t>
            </w:r>
          </w:p>
        </w:tc>
      </w:tr>
      <w:tr w:rsidR="00807EF1" w:rsidRPr="001B6135" w14:paraId="1A4A0D96" w14:textId="77777777" w:rsidTr="00D0019B">
        <w:trPr>
          <w:cantSplit/>
        </w:trPr>
        <w:tc>
          <w:tcPr>
            <w:tcW w:w="5310" w:type="dxa"/>
            <w:shd w:val="clear" w:color="auto" w:fill="auto"/>
            <w:hideMark/>
          </w:tcPr>
          <w:p w14:paraId="12806AE1" w14:textId="158DECEB" w:rsidR="00807EF1" w:rsidRPr="001B6135" w:rsidRDefault="00807EF1" w:rsidP="001B6135">
            <w:pPr>
              <w:spacing w:line="300" w:lineRule="exact"/>
              <w:jc w:val="thaiDistribute"/>
              <w:rPr>
                <w:rFonts w:asciiTheme="majorBidi" w:hAnsiTheme="majorBidi" w:cstheme="majorBidi"/>
                <w:color w:val="000000"/>
                <w:sz w:val="28"/>
                <w:szCs w:val="28"/>
              </w:rPr>
            </w:pPr>
            <w:r w:rsidRPr="001B6135">
              <w:rPr>
                <w:rFonts w:asciiTheme="majorBidi" w:hAnsiTheme="majorBidi" w:cstheme="majorBidi"/>
                <w:color w:val="000000"/>
                <w:sz w:val="28"/>
                <w:szCs w:val="28"/>
              </w:rPr>
              <w:t>Deferred tax assets and liabilities - net</w:t>
            </w:r>
          </w:p>
        </w:tc>
        <w:tc>
          <w:tcPr>
            <w:tcW w:w="1890" w:type="dxa"/>
            <w:tcBorders>
              <w:top w:val="single" w:sz="4" w:space="0" w:color="auto"/>
              <w:left w:val="nil"/>
              <w:bottom w:val="double" w:sz="4" w:space="0" w:color="auto"/>
              <w:right w:val="nil"/>
            </w:tcBorders>
            <w:shd w:val="clear" w:color="auto" w:fill="auto"/>
            <w:vAlign w:val="bottom"/>
          </w:tcPr>
          <w:p w14:paraId="6390F022" w14:textId="293AE44E" w:rsidR="00807EF1" w:rsidRPr="001B6135" w:rsidRDefault="00807EF1" w:rsidP="001B6135">
            <w:pPr>
              <w:spacing w:line="30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26,777,709</w:t>
            </w:r>
          </w:p>
        </w:tc>
        <w:tc>
          <w:tcPr>
            <w:tcW w:w="180" w:type="dxa"/>
            <w:shd w:val="clear" w:color="auto" w:fill="auto"/>
          </w:tcPr>
          <w:p w14:paraId="4A59439C" w14:textId="77777777" w:rsidR="00807EF1" w:rsidRPr="001B6135" w:rsidRDefault="00807EF1" w:rsidP="001B6135">
            <w:pPr>
              <w:spacing w:line="300" w:lineRule="exact"/>
              <w:jc w:val="right"/>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shd w:val="clear" w:color="auto" w:fill="auto"/>
            <w:vAlign w:val="bottom"/>
          </w:tcPr>
          <w:p w14:paraId="5D8389CB" w14:textId="5422E63F" w:rsidR="00807EF1" w:rsidRPr="001B6135" w:rsidRDefault="00807EF1" w:rsidP="001B6135">
            <w:pPr>
              <w:spacing w:line="30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24,789,096</w:t>
            </w:r>
          </w:p>
        </w:tc>
      </w:tr>
    </w:tbl>
    <w:p w14:paraId="4DC35F44" w14:textId="77777777" w:rsidR="006362C2" w:rsidRPr="001B6135" w:rsidRDefault="006362C2" w:rsidP="001B6135">
      <w:pPr>
        <w:spacing w:before="240" w:line="300" w:lineRule="exact"/>
        <w:ind w:left="434"/>
        <w:jc w:val="thaiDistribute"/>
        <w:rPr>
          <w:rFonts w:asciiTheme="majorBidi" w:hAnsiTheme="majorBidi" w:cstheme="majorBidi"/>
          <w:sz w:val="28"/>
          <w:szCs w:val="28"/>
        </w:rPr>
      </w:pPr>
    </w:p>
    <w:p w14:paraId="0D39A001" w14:textId="77777777" w:rsidR="006362C2" w:rsidRPr="001B6135" w:rsidRDefault="006362C2" w:rsidP="001B6135">
      <w:pPr>
        <w:spacing w:before="240" w:line="300" w:lineRule="exact"/>
        <w:ind w:left="434"/>
        <w:jc w:val="thaiDistribute"/>
        <w:rPr>
          <w:rFonts w:asciiTheme="majorBidi" w:hAnsiTheme="majorBidi" w:cstheme="majorBidi"/>
          <w:sz w:val="28"/>
          <w:szCs w:val="28"/>
        </w:rPr>
      </w:pPr>
    </w:p>
    <w:p w14:paraId="24FF182F" w14:textId="77777777" w:rsidR="006362C2" w:rsidRPr="001B6135" w:rsidRDefault="006362C2" w:rsidP="001B6135">
      <w:pPr>
        <w:spacing w:before="240" w:line="300" w:lineRule="exact"/>
        <w:ind w:left="434"/>
        <w:jc w:val="thaiDistribute"/>
        <w:rPr>
          <w:rFonts w:asciiTheme="majorBidi" w:hAnsiTheme="majorBidi" w:cstheme="majorBidi"/>
          <w:sz w:val="28"/>
          <w:szCs w:val="28"/>
        </w:rPr>
      </w:pPr>
    </w:p>
    <w:p w14:paraId="2B74EF03" w14:textId="77777777" w:rsidR="006362C2" w:rsidRPr="001B6135" w:rsidRDefault="006362C2" w:rsidP="001B6135">
      <w:pPr>
        <w:spacing w:before="240" w:line="300" w:lineRule="exact"/>
        <w:ind w:left="434"/>
        <w:jc w:val="thaiDistribute"/>
        <w:rPr>
          <w:rFonts w:asciiTheme="majorBidi" w:hAnsiTheme="majorBidi" w:cstheme="majorBidi"/>
          <w:sz w:val="28"/>
          <w:szCs w:val="28"/>
        </w:rPr>
      </w:pPr>
    </w:p>
    <w:p w14:paraId="307ABB07" w14:textId="77777777" w:rsidR="006362C2" w:rsidRPr="001B6135" w:rsidRDefault="006362C2" w:rsidP="001B6135">
      <w:pPr>
        <w:spacing w:before="240" w:line="300" w:lineRule="exact"/>
        <w:ind w:left="434"/>
        <w:jc w:val="thaiDistribute"/>
        <w:rPr>
          <w:rFonts w:asciiTheme="majorBidi" w:hAnsiTheme="majorBidi" w:cstheme="majorBidi"/>
          <w:sz w:val="28"/>
          <w:szCs w:val="28"/>
        </w:rPr>
      </w:pPr>
    </w:p>
    <w:p w14:paraId="04EC6ABD" w14:textId="2BA33D7D" w:rsidR="003934AA" w:rsidRPr="001B6135" w:rsidRDefault="00BC3ED7" w:rsidP="001B6135">
      <w:pPr>
        <w:spacing w:before="240" w:line="300" w:lineRule="exact"/>
        <w:ind w:left="434"/>
        <w:jc w:val="thaiDistribute"/>
        <w:rPr>
          <w:rFonts w:asciiTheme="majorBidi" w:hAnsiTheme="majorBidi" w:cstheme="majorBidi"/>
          <w:sz w:val="28"/>
          <w:szCs w:val="28"/>
          <w:cs/>
        </w:rPr>
      </w:pPr>
      <w:r w:rsidRPr="001B6135">
        <w:rPr>
          <w:rFonts w:asciiTheme="majorBidi" w:hAnsiTheme="majorBidi" w:cstheme="majorBidi"/>
          <w:sz w:val="28"/>
          <w:szCs w:val="28"/>
        </w:rPr>
        <w:lastRenderedPageBreak/>
        <w:t xml:space="preserve">Movement of deferred tax assets </w:t>
      </w:r>
      <w:r w:rsidRPr="001B6135">
        <w:rPr>
          <w:rFonts w:asciiTheme="majorBidi" w:hAnsiTheme="majorBidi" w:cstheme="majorBidi"/>
          <w:sz w:val="28"/>
          <w:szCs w:val="28"/>
          <w:lang w:val="en-US"/>
        </w:rPr>
        <w:t>a</w:t>
      </w:r>
      <w:proofErr w:type="spellStart"/>
      <w:r w:rsidRPr="001B6135">
        <w:rPr>
          <w:rFonts w:asciiTheme="majorBidi" w:hAnsiTheme="majorBidi" w:cstheme="majorBidi"/>
          <w:sz w:val="28"/>
          <w:szCs w:val="28"/>
        </w:rPr>
        <w:t>nd</w:t>
      </w:r>
      <w:proofErr w:type="spellEnd"/>
      <w:r w:rsidRPr="001B6135">
        <w:rPr>
          <w:rFonts w:asciiTheme="majorBidi" w:hAnsiTheme="majorBidi" w:cstheme="majorBidi"/>
          <w:sz w:val="28"/>
          <w:szCs w:val="28"/>
        </w:rPr>
        <w:t xml:space="preserve"> the deferred tax liabilities during the year </w:t>
      </w:r>
      <w:r w:rsidR="00151C86" w:rsidRPr="001B6135">
        <w:rPr>
          <w:rFonts w:asciiTheme="majorBidi" w:hAnsiTheme="majorBidi"/>
          <w:sz w:val="28"/>
          <w:szCs w:val="28"/>
          <w:lang w:val="en-US"/>
        </w:rPr>
        <w:t>202</w:t>
      </w:r>
      <w:r w:rsidR="00017A7C" w:rsidRPr="001B6135">
        <w:rPr>
          <w:rFonts w:asciiTheme="majorBidi" w:hAnsiTheme="majorBidi"/>
          <w:sz w:val="28"/>
          <w:szCs w:val="28"/>
          <w:lang w:val="en-US"/>
        </w:rPr>
        <w:t>1</w:t>
      </w:r>
      <w:r w:rsidR="007C701B" w:rsidRPr="001B6135">
        <w:rPr>
          <w:rFonts w:asciiTheme="majorBidi" w:hAnsiTheme="majorBidi"/>
          <w:sz w:val="28"/>
          <w:szCs w:val="28"/>
          <w:lang w:val="en-US"/>
        </w:rPr>
        <w:t xml:space="preserve"> and 2020</w:t>
      </w:r>
      <w:r w:rsidR="00017A7C" w:rsidRPr="001B6135">
        <w:rPr>
          <w:rFonts w:asciiTheme="majorBidi" w:hAnsiTheme="majorBidi"/>
          <w:sz w:val="28"/>
          <w:szCs w:val="28"/>
          <w:lang w:val="en-US"/>
        </w:rPr>
        <w:t xml:space="preserve"> </w:t>
      </w:r>
      <w:r w:rsidRPr="001B6135">
        <w:rPr>
          <w:rFonts w:asciiTheme="majorBidi" w:hAnsiTheme="majorBidi" w:cstheme="majorBidi"/>
          <w:sz w:val="28"/>
          <w:szCs w:val="28"/>
        </w:rPr>
        <w:t>are as follows:</w:t>
      </w:r>
    </w:p>
    <w:tbl>
      <w:tblPr>
        <w:tblW w:w="9261" w:type="dxa"/>
        <w:tblInd w:w="378" w:type="dxa"/>
        <w:tblLayout w:type="fixed"/>
        <w:tblLook w:val="01E0" w:firstRow="1" w:lastRow="1" w:firstColumn="1" w:lastColumn="1" w:noHBand="0" w:noVBand="0"/>
      </w:tblPr>
      <w:tblGrid>
        <w:gridCol w:w="3174"/>
        <w:gridCol w:w="1176"/>
        <w:gridCol w:w="1119"/>
        <w:gridCol w:w="1274"/>
        <w:gridCol w:w="1267"/>
        <w:gridCol w:w="1251"/>
      </w:tblGrid>
      <w:tr w:rsidR="00BC3ED7" w:rsidRPr="001B6135" w14:paraId="70A97560" w14:textId="77777777" w:rsidTr="00920E8C">
        <w:tc>
          <w:tcPr>
            <w:tcW w:w="3174" w:type="dxa"/>
            <w:shd w:val="clear" w:color="auto" w:fill="auto"/>
          </w:tcPr>
          <w:p w14:paraId="6559E50D" w14:textId="77777777" w:rsidR="00BC3ED7" w:rsidRPr="001B6135" w:rsidRDefault="00BC3ED7" w:rsidP="001B6135">
            <w:pPr>
              <w:tabs>
                <w:tab w:val="left" w:pos="360"/>
              </w:tabs>
              <w:spacing w:line="300" w:lineRule="exact"/>
              <w:jc w:val="thaiDistribute"/>
              <w:rPr>
                <w:rFonts w:asciiTheme="majorBidi" w:hAnsiTheme="majorBidi" w:cstheme="majorBidi"/>
                <w:b/>
                <w:bCs/>
                <w:sz w:val="28"/>
                <w:szCs w:val="28"/>
              </w:rPr>
            </w:pPr>
          </w:p>
        </w:tc>
        <w:tc>
          <w:tcPr>
            <w:tcW w:w="6087" w:type="dxa"/>
            <w:gridSpan w:val="5"/>
            <w:shd w:val="clear" w:color="auto" w:fill="auto"/>
            <w:vAlign w:val="center"/>
            <w:hideMark/>
          </w:tcPr>
          <w:p w14:paraId="44B50C66" w14:textId="7C3F85F8" w:rsidR="00BC3ED7" w:rsidRPr="001B6135" w:rsidRDefault="00BC3ED7" w:rsidP="001B6135">
            <w:pPr>
              <w:pBdr>
                <w:bottom w:val="single" w:sz="4" w:space="1" w:color="auto"/>
              </w:pBdr>
              <w:tabs>
                <w:tab w:val="left" w:pos="36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Unit : Baht)</w:t>
            </w:r>
          </w:p>
        </w:tc>
      </w:tr>
      <w:tr w:rsidR="00BC3ED7" w:rsidRPr="001B6135" w14:paraId="2485B432" w14:textId="77777777" w:rsidTr="00920E8C">
        <w:tc>
          <w:tcPr>
            <w:tcW w:w="3174" w:type="dxa"/>
            <w:shd w:val="clear" w:color="auto" w:fill="auto"/>
          </w:tcPr>
          <w:p w14:paraId="3008D94A" w14:textId="77777777" w:rsidR="00BC3ED7" w:rsidRPr="001B6135" w:rsidRDefault="00BC3ED7" w:rsidP="001B6135">
            <w:pPr>
              <w:tabs>
                <w:tab w:val="left" w:pos="360"/>
              </w:tabs>
              <w:spacing w:line="300" w:lineRule="exact"/>
              <w:jc w:val="thaiDistribute"/>
              <w:rPr>
                <w:rFonts w:asciiTheme="majorBidi" w:hAnsiTheme="majorBidi" w:cstheme="majorBidi"/>
                <w:b/>
                <w:bCs/>
                <w:sz w:val="28"/>
                <w:szCs w:val="28"/>
              </w:rPr>
            </w:pPr>
          </w:p>
        </w:tc>
        <w:tc>
          <w:tcPr>
            <w:tcW w:w="6087" w:type="dxa"/>
            <w:gridSpan w:val="5"/>
            <w:shd w:val="clear" w:color="auto" w:fill="auto"/>
            <w:vAlign w:val="bottom"/>
            <w:hideMark/>
          </w:tcPr>
          <w:p w14:paraId="5E84B7A2" w14:textId="50C4B252" w:rsidR="00BC3ED7" w:rsidRPr="001B6135" w:rsidRDefault="00BC3ED7" w:rsidP="001B6135">
            <w:pPr>
              <w:pBdr>
                <w:bottom w:val="single" w:sz="4" w:space="1" w:color="auto"/>
              </w:pBdr>
              <w:tabs>
                <w:tab w:val="left" w:pos="360"/>
              </w:tabs>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r>
      <w:tr w:rsidR="00BC3ED7" w:rsidRPr="001B6135" w14:paraId="09508A47" w14:textId="77777777" w:rsidTr="00920E8C">
        <w:tc>
          <w:tcPr>
            <w:tcW w:w="3174" w:type="dxa"/>
            <w:shd w:val="clear" w:color="auto" w:fill="auto"/>
          </w:tcPr>
          <w:p w14:paraId="385E9CAF" w14:textId="77777777" w:rsidR="00BC3ED7" w:rsidRPr="001B6135" w:rsidRDefault="00BC3ED7" w:rsidP="001B6135">
            <w:pPr>
              <w:tabs>
                <w:tab w:val="left" w:pos="360"/>
              </w:tabs>
              <w:spacing w:line="300" w:lineRule="exact"/>
              <w:jc w:val="thaiDistribute"/>
              <w:rPr>
                <w:rFonts w:asciiTheme="majorBidi" w:hAnsiTheme="majorBidi" w:cstheme="majorBidi"/>
                <w:b/>
                <w:bCs/>
                <w:sz w:val="28"/>
                <w:szCs w:val="28"/>
              </w:rPr>
            </w:pPr>
          </w:p>
        </w:tc>
        <w:tc>
          <w:tcPr>
            <w:tcW w:w="1176" w:type="dxa"/>
            <w:shd w:val="clear" w:color="auto" w:fill="auto"/>
          </w:tcPr>
          <w:p w14:paraId="20ADBA18" w14:textId="77777777" w:rsidR="00BC3ED7" w:rsidRPr="001B6135" w:rsidRDefault="00BC3ED7" w:rsidP="001B6135">
            <w:pPr>
              <w:tabs>
                <w:tab w:val="left" w:pos="360"/>
              </w:tabs>
              <w:spacing w:line="300" w:lineRule="exact"/>
              <w:jc w:val="center"/>
              <w:rPr>
                <w:rFonts w:asciiTheme="majorBidi" w:hAnsiTheme="majorBidi" w:cstheme="majorBidi"/>
                <w:sz w:val="28"/>
                <w:szCs w:val="28"/>
              </w:rPr>
            </w:pPr>
          </w:p>
        </w:tc>
        <w:tc>
          <w:tcPr>
            <w:tcW w:w="3660" w:type="dxa"/>
            <w:gridSpan w:val="3"/>
            <w:shd w:val="clear" w:color="auto" w:fill="auto"/>
            <w:vAlign w:val="bottom"/>
          </w:tcPr>
          <w:p w14:paraId="43C9005D" w14:textId="568ABD5C" w:rsidR="00BC3ED7" w:rsidRPr="001B6135" w:rsidRDefault="00BC3ED7" w:rsidP="001B6135">
            <w:pPr>
              <w:pBdr>
                <w:bottom w:val="single" w:sz="4" w:space="1" w:color="auto"/>
              </w:pBdr>
              <w:tabs>
                <w:tab w:val="left" w:pos="360"/>
              </w:tabs>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Recorded as (expense) / income in</w:t>
            </w:r>
          </w:p>
        </w:tc>
        <w:tc>
          <w:tcPr>
            <w:tcW w:w="1251" w:type="dxa"/>
            <w:shd w:val="clear" w:color="auto" w:fill="auto"/>
          </w:tcPr>
          <w:p w14:paraId="111FBADE" w14:textId="77777777" w:rsidR="00BC3ED7" w:rsidRPr="001B6135" w:rsidRDefault="00BC3ED7" w:rsidP="001B6135">
            <w:pPr>
              <w:tabs>
                <w:tab w:val="left" w:pos="360"/>
              </w:tabs>
              <w:spacing w:line="300" w:lineRule="exact"/>
              <w:jc w:val="center"/>
              <w:rPr>
                <w:rFonts w:asciiTheme="majorBidi" w:hAnsiTheme="majorBidi" w:cstheme="majorBidi"/>
                <w:sz w:val="28"/>
                <w:szCs w:val="28"/>
              </w:rPr>
            </w:pPr>
          </w:p>
        </w:tc>
      </w:tr>
      <w:tr w:rsidR="00BC3ED7" w:rsidRPr="001B6135" w14:paraId="44EB933F" w14:textId="77777777" w:rsidTr="00920E8C">
        <w:trPr>
          <w:trHeight w:val="411"/>
        </w:trPr>
        <w:tc>
          <w:tcPr>
            <w:tcW w:w="3174" w:type="dxa"/>
            <w:shd w:val="clear" w:color="auto" w:fill="auto"/>
          </w:tcPr>
          <w:p w14:paraId="71D57F09" w14:textId="77777777" w:rsidR="00BC3ED7" w:rsidRPr="001B6135" w:rsidRDefault="00BC3ED7" w:rsidP="001B6135">
            <w:pPr>
              <w:tabs>
                <w:tab w:val="left" w:pos="360"/>
              </w:tabs>
              <w:spacing w:line="300" w:lineRule="exact"/>
              <w:jc w:val="thaiDistribute"/>
              <w:rPr>
                <w:rFonts w:asciiTheme="majorBidi" w:hAnsiTheme="majorBidi" w:cstheme="majorBidi"/>
                <w:b/>
                <w:bCs/>
                <w:sz w:val="28"/>
                <w:szCs w:val="28"/>
              </w:rPr>
            </w:pPr>
          </w:p>
        </w:tc>
        <w:tc>
          <w:tcPr>
            <w:tcW w:w="1176" w:type="dxa"/>
            <w:shd w:val="clear" w:color="auto" w:fill="auto"/>
            <w:vAlign w:val="bottom"/>
            <w:hideMark/>
          </w:tcPr>
          <w:p w14:paraId="267773C8" w14:textId="5618E630" w:rsidR="00BC3ED7" w:rsidRPr="001B6135" w:rsidRDefault="00BC3ED7" w:rsidP="001B6135">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 xml:space="preserve">As at January </w:t>
            </w:r>
            <w:r w:rsidR="00151C86" w:rsidRPr="001B6135">
              <w:rPr>
                <w:rFonts w:asciiTheme="majorBidi" w:hAnsiTheme="majorBidi" w:cstheme="majorBidi"/>
                <w:spacing w:val="-6"/>
                <w:sz w:val="28"/>
                <w:szCs w:val="28"/>
                <w:lang w:val="en-US"/>
              </w:rPr>
              <w:t>1</w:t>
            </w:r>
            <w:r w:rsidRPr="001B6135">
              <w:rPr>
                <w:rFonts w:asciiTheme="majorBidi" w:hAnsiTheme="majorBidi" w:cstheme="majorBidi"/>
                <w:spacing w:val="-6"/>
                <w:sz w:val="28"/>
                <w:szCs w:val="28"/>
              </w:rPr>
              <w:t xml:space="preserve">, </w:t>
            </w:r>
            <w:r w:rsidR="00151C86" w:rsidRPr="001B6135">
              <w:rPr>
                <w:rFonts w:asciiTheme="majorBidi" w:hAnsiTheme="majorBidi" w:cstheme="majorBidi"/>
                <w:spacing w:val="-6"/>
                <w:sz w:val="28"/>
                <w:szCs w:val="28"/>
                <w:lang w:val="en-US"/>
              </w:rPr>
              <w:t>202</w:t>
            </w:r>
            <w:r w:rsidR="00017A7C" w:rsidRPr="001B6135">
              <w:rPr>
                <w:rFonts w:asciiTheme="majorBidi" w:hAnsiTheme="majorBidi" w:cstheme="majorBidi"/>
                <w:spacing w:val="-6"/>
                <w:sz w:val="28"/>
                <w:szCs w:val="28"/>
                <w:lang w:val="en-US"/>
              </w:rPr>
              <w:t>1</w:t>
            </w:r>
          </w:p>
        </w:tc>
        <w:tc>
          <w:tcPr>
            <w:tcW w:w="1119" w:type="dxa"/>
            <w:shd w:val="clear" w:color="auto" w:fill="auto"/>
            <w:vAlign w:val="bottom"/>
            <w:hideMark/>
          </w:tcPr>
          <w:p w14:paraId="4FA18EB4" w14:textId="7AD85DED" w:rsidR="00BC3ED7" w:rsidRPr="001B6135" w:rsidRDefault="00BC3ED7" w:rsidP="001B6135">
            <w:pPr>
              <w:pBdr>
                <w:bottom w:val="single" w:sz="4" w:space="1" w:color="auto"/>
              </w:pBdr>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Profit or loss</w:t>
            </w:r>
          </w:p>
        </w:tc>
        <w:tc>
          <w:tcPr>
            <w:tcW w:w="1274" w:type="dxa"/>
            <w:shd w:val="clear" w:color="auto" w:fill="auto"/>
            <w:vAlign w:val="bottom"/>
            <w:hideMark/>
          </w:tcPr>
          <w:p w14:paraId="03EC816F" w14:textId="2AB44BF5" w:rsidR="00BC3ED7" w:rsidRPr="001B6135" w:rsidRDefault="00BC3ED7" w:rsidP="001B6135">
            <w:pPr>
              <w:pBdr>
                <w:bottom w:val="single" w:sz="4" w:space="1" w:color="auto"/>
              </w:pBdr>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Other comprehensive income</w:t>
            </w:r>
          </w:p>
        </w:tc>
        <w:tc>
          <w:tcPr>
            <w:tcW w:w="1267" w:type="dxa"/>
            <w:shd w:val="clear" w:color="auto" w:fill="auto"/>
            <w:vAlign w:val="bottom"/>
            <w:hideMark/>
          </w:tcPr>
          <w:p w14:paraId="232E4456" w14:textId="1C20C30C" w:rsidR="00BC3ED7" w:rsidRPr="001B6135" w:rsidRDefault="00BC3ED7" w:rsidP="001B6135">
            <w:pPr>
              <w:pBdr>
                <w:bottom w:val="single" w:sz="4" w:space="1" w:color="auto"/>
              </w:pBdr>
              <w:spacing w:line="300" w:lineRule="exact"/>
              <w:ind w:left="-18"/>
              <w:jc w:val="center"/>
              <w:rPr>
                <w:rFonts w:asciiTheme="majorBidi" w:hAnsiTheme="majorBidi" w:cstheme="majorBidi"/>
                <w:spacing w:val="-6"/>
                <w:sz w:val="28"/>
                <w:szCs w:val="28"/>
                <w:lang w:val="en-US"/>
              </w:rPr>
            </w:pPr>
            <w:r w:rsidRPr="001B6135">
              <w:rPr>
                <w:rFonts w:asciiTheme="majorBidi" w:hAnsiTheme="majorBidi" w:cstheme="majorBidi"/>
                <w:spacing w:val="-6"/>
                <w:sz w:val="28"/>
                <w:szCs w:val="28"/>
              </w:rPr>
              <w:t>Shareholders' equity</w:t>
            </w:r>
          </w:p>
        </w:tc>
        <w:tc>
          <w:tcPr>
            <w:tcW w:w="1251" w:type="dxa"/>
            <w:shd w:val="clear" w:color="auto" w:fill="auto"/>
            <w:vAlign w:val="bottom"/>
            <w:hideMark/>
          </w:tcPr>
          <w:p w14:paraId="410055E2" w14:textId="7F3117E9" w:rsidR="00BC3ED7" w:rsidRPr="001B6135" w:rsidRDefault="00BC3ED7" w:rsidP="001B6135">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 xml:space="preserve">As at December </w:t>
            </w:r>
            <w:r w:rsidR="002A13AE" w:rsidRPr="001B6135">
              <w:rPr>
                <w:rFonts w:asciiTheme="majorBidi" w:hAnsiTheme="majorBidi" w:cstheme="majorBidi"/>
                <w:spacing w:val="-6"/>
                <w:sz w:val="28"/>
                <w:szCs w:val="28"/>
                <w:cs/>
              </w:rPr>
              <w:br/>
            </w:r>
            <w:r w:rsidR="00151C86" w:rsidRPr="001B6135">
              <w:rPr>
                <w:rFonts w:asciiTheme="majorBidi" w:hAnsiTheme="majorBidi" w:cstheme="majorBidi"/>
                <w:spacing w:val="-6"/>
                <w:sz w:val="28"/>
                <w:szCs w:val="28"/>
                <w:lang w:val="en-US"/>
              </w:rPr>
              <w:t>31</w:t>
            </w:r>
            <w:r w:rsidRPr="001B6135">
              <w:rPr>
                <w:rFonts w:asciiTheme="majorBidi" w:hAnsiTheme="majorBidi" w:cstheme="majorBidi"/>
                <w:spacing w:val="-6"/>
                <w:sz w:val="28"/>
                <w:szCs w:val="28"/>
              </w:rPr>
              <w:t xml:space="preserve">, </w:t>
            </w:r>
            <w:r w:rsidR="00151C86" w:rsidRPr="001B6135">
              <w:rPr>
                <w:rFonts w:asciiTheme="majorBidi" w:hAnsiTheme="majorBidi" w:cstheme="majorBidi"/>
                <w:spacing w:val="-6"/>
                <w:sz w:val="28"/>
                <w:szCs w:val="28"/>
                <w:lang w:val="en-US"/>
              </w:rPr>
              <w:t>202</w:t>
            </w:r>
            <w:r w:rsidR="00017A7C" w:rsidRPr="001B6135">
              <w:rPr>
                <w:rFonts w:asciiTheme="majorBidi" w:hAnsiTheme="majorBidi" w:cstheme="majorBidi"/>
                <w:spacing w:val="-6"/>
                <w:sz w:val="28"/>
                <w:szCs w:val="28"/>
                <w:lang w:val="en-US"/>
              </w:rPr>
              <w:t>1</w:t>
            </w:r>
          </w:p>
        </w:tc>
      </w:tr>
      <w:tr w:rsidR="00CF6C6C" w:rsidRPr="001B6135" w14:paraId="72958C2F" w14:textId="77777777" w:rsidTr="00920E8C">
        <w:tc>
          <w:tcPr>
            <w:tcW w:w="3174" w:type="dxa"/>
            <w:shd w:val="clear" w:color="auto" w:fill="auto"/>
            <w:hideMark/>
          </w:tcPr>
          <w:p w14:paraId="5322CEDA" w14:textId="335B2B4A" w:rsidR="00CF6C6C" w:rsidRPr="001B6135" w:rsidRDefault="00CF6C6C" w:rsidP="001B6135">
            <w:pPr>
              <w:spacing w:line="300" w:lineRule="exact"/>
              <w:ind w:left="2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lang w:val="en-US"/>
              </w:rPr>
              <w:t>Deferred tax liabilities:</w:t>
            </w:r>
          </w:p>
        </w:tc>
        <w:tc>
          <w:tcPr>
            <w:tcW w:w="1176" w:type="dxa"/>
            <w:shd w:val="clear" w:color="auto" w:fill="auto"/>
            <w:vAlign w:val="bottom"/>
          </w:tcPr>
          <w:p w14:paraId="79666991" w14:textId="77777777" w:rsidR="00CF6C6C" w:rsidRPr="001B6135" w:rsidRDefault="00CF6C6C" w:rsidP="001B6135">
            <w:pPr>
              <w:tabs>
                <w:tab w:val="left" w:pos="142"/>
              </w:tabs>
              <w:spacing w:line="300" w:lineRule="exact"/>
              <w:jc w:val="right"/>
              <w:rPr>
                <w:rFonts w:asciiTheme="majorBidi" w:hAnsiTheme="majorBidi" w:cstheme="majorBidi"/>
                <w:sz w:val="28"/>
                <w:szCs w:val="28"/>
              </w:rPr>
            </w:pPr>
          </w:p>
        </w:tc>
        <w:tc>
          <w:tcPr>
            <w:tcW w:w="1119" w:type="dxa"/>
            <w:shd w:val="clear" w:color="auto" w:fill="auto"/>
            <w:vAlign w:val="bottom"/>
          </w:tcPr>
          <w:p w14:paraId="68ECE0DA" w14:textId="77777777" w:rsidR="00CF6C6C" w:rsidRPr="001B6135" w:rsidRDefault="00CF6C6C" w:rsidP="001B6135">
            <w:pPr>
              <w:tabs>
                <w:tab w:val="left" w:pos="142"/>
              </w:tabs>
              <w:spacing w:line="300" w:lineRule="exact"/>
              <w:jc w:val="right"/>
              <w:rPr>
                <w:rFonts w:asciiTheme="majorBidi" w:hAnsiTheme="majorBidi" w:cstheme="majorBidi"/>
                <w:sz w:val="28"/>
                <w:szCs w:val="28"/>
              </w:rPr>
            </w:pPr>
          </w:p>
        </w:tc>
        <w:tc>
          <w:tcPr>
            <w:tcW w:w="1274" w:type="dxa"/>
            <w:shd w:val="clear" w:color="auto" w:fill="auto"/>
            <w:vAlign w:val="bottom"/>
          </w:tcPr>
          <w:p w14:paraId="627AEABA" w14:textId="77777777" w:rsidR="00CF6C6C" w:rsidRPr="001B6135" w:rsidRDefault="00CF6C6C" w:rsidP="001B6135">
            <w:pPr>
              <w:tabs>
                <w:tab w:val="left" w:pos="142"/>
              </w:tabs>
              <w:spacing w:line="300" w:lineRule="exact"/>
              <w:jc w:val="right"/>
              <w:rPr>
                <w:rFonts w:asciiTheme="majorBidi" w:hAnsiTheme="majorBidi" w:cstheme="majorBidi"/>
                <w:sz w:val="28"/>
                <w:szCs w:val="28"/>
              </w:rPr>
            </w:pPr>
          </w:p>
        </w:tc>
        <w:tc>
          <w:tcPr>
            <w:tcW w:w="1267" w:type="dxa"/>
            <w:shd w:val="clear" w:color="auto" w:fill="auto"/>
            <w:vAlign w:val="bottom"/>
          </w:tcPr>
          <w:p w14:paraId="208BD21D" w14:textId="77777777" w:rsidR="00CF6C6C" w:rsidRPr="001B6135" w:rsidRDefault="00CF6C6C" w:rsidP="001B6135">
            <w:pPr>
              <w:tabs>
                <w:tab w:val="left" w:pos="142"/>
              </w:tabs>
              <w:spacing w:line="300" w:lineRule="exact"/>
              <w:jc w:val="right"/>
              <w:rPr>
                <w:rFonts w:asciiTheme="majorBidi" w:hAnsiTheme="majorBidi" w:cstheme="majorBidi"/>
                <w:sz w:val="28"/>
                <w:szCs w:val="28"/>
              </w:rPr>
            </w:pPr>
          </w:p>
        </w:tc>
        <w:tc>
          <w:tcPr>
            <w:tcW w:w="1251" w:type="dxa"/>
            <w:shd w:val="clear" w:color="auto" w:fill="auto"/>
            <w:vAlign w:val="bottom"/>
          </w:tcPr>
          <w:p w14:paraId="2F0875A2" w14:textId="77777777" w:rsidR="00CF6C6C" w:rsidRPr="001B6135" w:rsidRDefault="00CF6C6C" w:rsidP="001B6135">
            <w:pPr>
              <w:tabs>
                <w:tab w:val="left" w:pos="142"/>
              </w:tabs>
              <w:spacing w:line="300" w:lineRule="exact"/>
              <w:jc w:val="right"/>
              <w:rPr>
                <w:rFonts w:asciiTheme="majorBidi" w:hAnsiTheme="majorBidi" w:cstheme="majorBidi"/>
                <w:sz w:val="28"/>
                <w:szCs w:val="28"/>
              </w:rPr>
            </w:pPr>
          </w:p>
        </w:tc>
      </w:tr>
      <w:tr w:rsidR="00A01D5E" w:rsidRPr="001B6135" w14:paraId="47104D45" w14:textId="77777777" w:rsidTr="00721631">
        <w:tc>
          <w:tcPr>
            <w:tcW w:w="3174" w:type="dxa"/>
            <w:shd w:val="clear" w:color="auto" w:fill="auto"/>
            <w:hideMark/>
          </w:tcPr>
          <w:p w14:paraId="6E2FDA16" w14:textId="10BA037F" w:rsidR="00A01D5E" w:rsidRPr="001B6135" w:rsidRDefault="00A01D5E" w:rsidP="001B6135">
            <w:pPr>
              <w:spacing w:line="300" w:lineRule="exact"/>
              <w:ind w:left="27"/>
              <w:jc w:val="thaiDistribute"/>
              <w:rPr>
                <w:rFonts w:asciiTheme="majorBidi" w:hAnsiTheme="majorBidi" w:cstheme="majorBidi"/>
                <w:b/>
                <w:bCs/>
                <w:spacing w:val="-2"/>
                <w:sz w:val="28"/>
                <w:szCs w:val="28"/>
              </w:rPr>
            </w:pPr>
            <w:r w:rsidRPr="001B6135">
              <w:rPr>
                <w:rFonts w:asciiTheme="majorBidi" w:hAnsiTheme="majorBidi" w:cstheme="majorBidi"/>
                <w:spacing w:val="-2"/>
                <w:sz w:val="28"/>
                <w:szCs w:val="28"/>
              </w:rPr>
              <w:t>Adding to the depreciation of assets</w:t>
            </w:r>
          </w:p>
        </w:tc>
        <w:tc>
          <w:tcPr>
            <w:tcW w:w="1176" w:type="dxa"/>
            <w:shd w:val="clear" w:color="auto" w:fill="auto"/>
            <w:vAlign w:val="bottom"/>
          </w:tcPr>
          <w:p w14:paraId="3CCE774D" w14:textId="6314B930" w:rsidR="00A01D5E" w:rsidRPr="001B6135" w:rsidRDefault="00A01D5E" w:rsidP="001B6135">
            <w:pP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(24,789,096)</w:t>
            </w:r>
          </w:p>
        </w:tc>
        <w:tc>
          <w:tcPr>
            <w:tcW w:w="1119" w:type="dxa"/>
            <w:shd w:val="clear" w:color="auto" w:fill="auto"/>
            <w:vAlign w:val="bottom"/>
          </w:tcPr>
          <w:p w14:paraId="57C3A1CF" w14:textId="2D1145AC" w:rsidR="00A01D5E" w:rsidRPr="001B6135" w:rsidRDefault="00A01D5E" w:rsidP="001B6135">
            <w:pP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(1,988,613)</w:t>
            </w:r>
          </w:p>
        </w:tc>
        <w:tc>
          <w:tcPr>
            <w:tcW w:w="1274" w:type="dxa"/>
            <w:shd w:val="clear" w:color="auto" w:fill="auto"/>
            <w:vAlign w:val="bottom"/>
          </w:tcPr>
          <w:p w14:paraId="07235E11" w14:textId="0AAAAC28" w:rsidR="00A01D5E" w:rsidRPr="001B6135" w:rsidRDefault="00A01D5E" w:rsidP="001B6135">
            <w:pP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267" w:type="dxa"/>
            <w:shd w:val="clear" w:color="auto" w:fill="auto"/>
            <w:vAlign w:val="bottom"/>
          </w:tcPr>
          <w:p w14:paraId="72DC59CF" w14:textId="509B37BF" w:rsidR="00A01D5E" w:rsidRPr="001B6135" w:rsidRDefault="00A01D5E" w:rsidP="001B6135">
            <w:pP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251" w:type="dxa"/>
            <w:shd w:val="clear" w:color="auto" w:fill="auto"/>
            <w:vAlign w:val="bottom"/>
          </w:tcPr>
          <w:p w14:paraId="0A6E5DC7" w14:textId="6DB68395" w:rsidR="00A01D5E" w:rsidRPr="001B6135" w:rsidRDefault="00A01D5E" w:rsidP="001B6135">
            <w:pP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26,777,709</w:t>
            </w:r>
          </w:p>
        </w:tc>
      </w:tr>
      <w:tr w:rsidR="00A01D5E" w:rsidRPr="001B6135" w14:paraId="48DBEC1B" w14:textId="77777777" w:rsidTr="00721631">
        <w:tc>
          <w:tcPr>
            <w:tcW w:w="3174" w:type="dxa"/>
            <w:shd w:val="clear" w:color="auto" w:fill="auto"/>
            <w:hideMark/>
          </w:tcPr>
          <w:p w14:paraId="57712FD3" w14:textId="4335763C" w:rsidR="00A01D5E" w:rsidRPr="001B6135" w:rsidRDefault="00A01D5E" w:rsidP="001B6135">
            <w:pPr>
              <w:spacing w:line="300" w:lineRule="exact"/>
              <w:ind w:left="27"/>
              <w:jc w:val="thaiDistribute"/>
              <w:rPr>
                <w:rFonts w:asciiTheme="majorBidi" w:hAnsiTheme="majorBidi" w:cstheme="majorBidi"/>
                <w:b/>
                <w:bCs/>
                <w:sz w:val="28"/>
                <w:szCs w:val="28"/>
              </w:rPr>
            </w:pPr>
            <w:r w:rsidRPr="001B6135">
              <w:rPr>
                <w:rFonts w:asciiTheme="majorBidi" w:hAnsiTheme="majorBidi" w:cstheme="majorBidi"/>
                <w:sz w:val="28"/>
                <w:szCs w:val="28"/>
              </w:rPr>
              <w:t>Total deferred tax liabilities</w:t>
            </w:r>
          </w:p>
        </w:tc>
        <w:tc>
          <w:tcPr>
            <w:tcW w:w="1176" w:type="dxa"/>
            <w:shd w:val="clear" w:color="auto" w:fill="auto"/>
            <w:vAlign w:val="bottom"/>
          </w:tcPr>
          <w:p w14:paraId="2C4490BD" w14:textId="558D6C13" w:rsidR="00A01D5E" w:rsidRPr="001B6135" w:rsidRDefault="00A01D5E" w:rsidP="001B6135">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(24,789,096)</w:t>
            </w:r>
          </w:p>
        </w:tc>
        <w:tc>
          <w:tcPr>
            <w:tcW w:w="1119" w:type="dxa"/>
            <w:shd w:val="clear" w:color="auto" w:fill="auto"/>
            <w:vAlign w:val="bottom"/>
          </w:tcPr>
          <w:p w14:paraId="5D716964" w14:textId="2D77EA2C" w:rsidR="00A01D5E" w:rsidRPr="001B6135" w:rsidRDefault="00A01D5E" w:rsidP="001B6135">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(1,988,613)</w:t>
            </w:r>
          </w:p>
        </w:tc>
        <w:tc>
          <w:tcPr>
            <w:tcW w:w="1274" w:type="dxa"/>
            <w:shd w:val="clear" w:color="auto" w:fill="auto"/>
            <w:vAlign w:val="bottom"/>
          </w:tcPr>
          <w:p w14:paraId="62E50D26" w14:textId="6C5F6895" w:rsidR="00A01D5E" w:rsidRPr="001B6135" w:rsidRDefault="00A01D5E" w:rsidP="001B6135">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267" w:type="dxa"/>
            <w:shd w:val="clear" w:color="auto" w:fill="auto"/>
            <w:vAlign w:val="bottom"/>
          </w:tcPr>
          <w:p w14:paraId="08365342" w14:textId="233C0ABA" w:rsidR="00A01D5E" w:rsidRPr="001B6135" w:rsidRDefault="00A01D5E" w:rsidP="001B6135">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1251" w:type="dxa"/>
            <w:shd w:val="clear" w:color="auto" w:fill="auto"/>
            <w:vAlign w:val="bottom"/>
          </w:tcPr>
          <w:p w14:paraId="2724C666" w14:textId="517438F1" w:rsidR="00A01D5E" w:rsidRPr="001B6135" w:rsidRDefault="00A01D5E" w:rsidP="001B6135">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26,777,709</w:t>
            </w:r>
          </w:p>
        </w:tc>
      </w:tr>
    </w:tbl>
    <w:p w14:paraId="70966186" w14:textId="5BA2A2A0" w:rsidR="00BC3ED7" w:rsidRPr="001B6135" w:rsidRDefault="00BC3ED7" w:rsidP="001B6135">
      <w:pPr>
        <w:spacing w:line="300" w:lineRule="exact"/>
        <w:ind w:left="434"/>
        <w:jc w:val="thaiDistribute"/>
        <w:rPr>
          <w:rFonts w:asciiTheme="majorBidi" w:hAnsiTheme="majorBidi" w:cstheme="majorBidi"/>
          <w:b/>
          <w:bCs/>
        </w:rPr>
      </w:pPr>
    </w:p>
    <w:tbl>
      <w:tblPr>
        <w:tblW w:w="9249" w:type="dxa"/>
        <w:tblInd w:w="378" w:type="dxa"/>
        <w:tblLayout w:type="fixed"/>
        <w:tblLook w:val="01E0" w:firstRow="1" w:lastRow="1" w:firstColumn="1" w:lastColumn="1" w:noHBand="0" w:noVBand="0"/>
      </w:tblPr>
      <w:tblGrid>
        <w:gridCol w:w="3174"/>
        <w:gridCol w:w="1190"/>
        <w:gridCol w:w="1105"/>
        <w:gridCol w:w="1274"/>
        <w:gridCol w:w="1260"/>
        <w:gridCol w:w="1246"/>
      </w:tblGrid>
      <w:tr w:rsidR="002A13AE" w:rsidRPr="001B6135" w14:paraId="6E5926AE" w14:textId="77777777" w:rsidTr="00920E8C">
        <w:tc>
          <w:tcPr>
            <w:tcW w:w="3174" w:type="dxa"/>
            <w:shd w:val="clear" w:color="auto" w:fill="auto"/>
          </w:tcPr>
          <w:p w14:paraId="758CBF69" w14:textId="77777777" w:rsidR="002A13AE" w:rsidRPr="001B6135" w:rsidRDefault="002A13AE" w:rsidP="001B6135">
            <w:pPr>
              <w:tabs>
                <w:tab w:val="left" w:pos="360"/>
              </w:tabs>
              <w:spacing w:line="300" w:lineRule="exact"/>
              <w:jc w:val="thaiDistribute"/>
              <w:rPr>
                <w:rFonts w:asciiTheme="majorBidi" w:hAnsiTheme="majorBidi" w:cstheme="majorBidi"/>
                <w:b/>
                <w:bCs/>
                <w:sz w:val="28"/>
                <w:szCs w:val="28"/>
              </w:rPr>
            </w:pPr>
          </w:p>
        </w:tc>
        <w:tc>
          <w:tcPr>
            <w:tcW w:w="6075" w:type="dxa"/>
            <w:gridSpan w:val="5"/>
            <w:shd w:val="clear" w:color="auto" w:fill="auto"/>
            <w:vAlign w:val="center"/>
            <w:hideMark/>
          </w:tcPr>
          <w:p w14:paraId="339821E5" w14:textId="77777777" w:rsidR="002A13AE" w:rsidRPr="001B6135" w:rsidRDefault="002A13AE" w:rsidP="001B6135">
            <w:pPr>
              <w:pBdr>
                <w:bottom w:val="single" w:sz="4" w:space="1" w:color="auto"/>
              </w:pBdr>
              <w:tabs>
                <w:tab w:val="left" w:pos="360"/>
              </w:tabs>
              <w:spacing w:line="300" w:lineRule="exact"/>
              <w:jc w:val="right"/>
              <w:rPr>
                <w:rFonts w:asciiTheme="majorBidi" w:hAnsiTheme="majorBidi" w:cstheme="majorBidi"/>
                <w:sz w:val="28"/>
                <w:szCs w:val="28"/>
              </w:rPr>
            </w:pP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Unit : Baht)</w:t>
            </w:r>
          </w:p>
        </w:tc>
      </w:tr>
      <w:tr w:rsidR="007C701B" w:rsidRPr="001B6135" w14:paraId="486BA02E" w14:textId="77777777" w:rsidTr="00920E8C">
        <w:tc>
          <w:tcPr>
            <w:tcW w:w="3174" w:type="dxa"/>
            <w:shd w:val="clear" w:color="auto" w:fill="auto"/>
          </w:tcPr>
          <w:p w14:paraId="6D2DCEE7" w14:textId="77777777" w:rsidR="007C701B" w:rsidRPr="001B6135" w:rsidRDefault="007C701B" w:rsidP="001B6135">
            <w:pPr>
              <w:tabs>
                <w:tab w:val="left" w:pos="360"/>
              </w:tabs>
              <w:spacing w:line="300" w:lineRule="exact"/>
              <w:jc w:val="thaiDistribute"/>
              <w:rPr>
                <w:rFonts w:asciiTheme="majorBidi" w:hAnsiTheme="majorBidi" w:cstheme="majorBidi"/>
                <w:b/>
                <w:bCs/>
                <w:sz w:val="28"/>
                <w:szCs w:val="28"/>
              </w:rPr>
            </w:pPr>
          </w:p>
        </w:tc>
        <w:tc>
          <w:tcPr>
            <w:tcW w:w="6075" w:type="dxa"/>
            <w:gridSpan w:val="5"/>
            <w:shd w:val="clear" w:color="auto" w:fill="auto"/>
            <w:vAlign w:val="bottom"/>
            <w:hideMark/>
          </w:tcPr>
          <w:p w14:paraId="11677120" w14:textId="0A2103F1" w:rsidR="007C701B" w:rsidRPr="001B6135" w:rsidRDefault="007C701B" w:rsidP="001B6135">
            <w:pPr>
              <w:pBdr>
                <w:bottom w:val="single" w:sz="4" w:space="1" w:color="auto"/>
              </w:pBdr>
              <w:tabs>
                <w:tab w:val="left" w:pos="360"/>
              </w:tabs>
              <w:spacing w:line="300" w:lineRule="exact"/>
              <w:jc w:val="center"/>
              <w:rPr>
                <w:rFonts w:asciiTheme="majorBidi" w:hAnsiTheme="majorBidi" w:cstheme="majorBidi"/>
                <w:sz w:val="28"/>
                <w:szCs w:val="28"/>
                <w:lang w:val="en-US"/>
              </w:rPr>
            </w:pPr>
            <w:r w:rsidRPr="001B6135">
              <w:rPr>
                <w:rFonts w:asciiTheme="majorBidi" w:hAnsiTheme="majorBidi" w:cstheme="majorBidi"/>
                <w:sz w:val="28"/>
                <w:szCs w:val="28"/>
              </w:rPr>
              <w:t>Consolidated</w:t>
            </w:r>
          </w:p>
        </w:tc>
      </w:tr>
      <w:tr w:rsidR="002A13AE" w:rsidRPr="001B6135" w14:paraId="0289CC14" w14:textId="77777777" w:rsidTr="00920E8C">
        <w:tc>
          <w:tcPr>
            <w:tcW w:w="3174" w:type="dxa"/>
            <w:shd w:val="clear" w:color="auto" w:fill="auto"/>
          </w:tcPr>
          <w:p w14:paraId="63ECF075" w14:textId="77777777" w:rsidR="002A13AE" w:rsidRPr="001B6135" w:rsidRDefault="002A13AE" w:rsidP="001B6135">
            <w:pPr>
              <w:tabs>
                <w:tab w:val="left" w:pos="360"/>
              </w:tabs>
              <w:spacing w:line="300" w:lineRule="exact"/>
              <w:jc w:val="thaiDistribute"/>
              <w:rPr>
                <w:rFonts w:asciiTheme="majorBidi" w:hAnsiTheme="majorBidi" w:cstheme="majorBidi"/>
                <w:b/>
                <w:bCs/>
                <w:sz w:val="28"/>
                <w:szCs w:val="28"/>
              </w:rPr>
            </w:pPr>
          </w:p>
        </w:tc>
        <w:tc>
          <w:tcPr>
            <w:tcW w:w="1190" w:type="dxa"/>
            <w:shd w:val="clear" w:color="auto" w:fill="auto"/>
          </w:tcPr>
          <w:p w14:paraId="13D199FD" w14:textId="77777777" w:rsidR="002A13AE" w:rsidRPr="001B6135" w:rsidRDefault="002A13AE" w:rsidP="001B6135">
            <w:pPr>
              <w:tabs>
                <w:tab w:val="left" w:pos="360"/>
              </w:tabs>
              <w:spacing w:line="300" w:lineRule="exact"/>
              <w:jc w:val="center"/>
              <w:rPr>
                <w:rFonts w:asciiTheme="majorBidi" w:hAnsiTheme="majorBidi" w:cstheme="majorBidi"/>
                <w:sz w:val="28"/>
                <w:szCs w:val="28"/>
              </w:rPr>
            </w:pPr>
          </w:p>
        </w:tc>
        <w:tc>
          <w:tcPr>
            <w:tcW w:w="3639" w:type="dxa"/>
            <w:gridSpan w:val="3"/>
            <w:shd w:val="clear" w:color="auto" w:fill="auto"/>
            <w:vAlign w:val="bottom"/>
          </w:tcPr>
          <w:p w14:paraId="6B0D3E72" w14:textId="77777777" w:rsidR="002A13AE" w:rsidRPr="001B6135" w:rsidRDefault="002A13AE" w:rsidP="001B6135">
            <w:pPr>
              <w:pBdr>
                <w:bottom w:val="single" w:sz="4" w:space="1" w:color="auto"/>
              </w:pBdr>
              <w:tabs>
                <w:tab w:val="left" w:pos="360"/>
              </w:tabs>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Recorded as (expense) / income in</w:t>
            </w:r>
          </w:p>
        </w:tc>
        <w:tc>
          <w:tcPr>
            <w:tcW w:w="1246" w:type="dxa"/>
            <w:shd w:val="clear" w:color="auto" w:fill="auto"/>
          </w:tcPr>
          <w:p w14:paraId="76219CD0" w14:textId="77777777" w:rsidR="002A13AE" w:rsidRPr="001B6135" w:rsidRDefault="002A13AE" w:rsidP="001B6135">
            <w:pPr>
              <w:tabs>
                <w:tab w:val="left" w:pos="360"/>
              </w:tabs>
              <w:spacing w:line="300" w:lineRule="exact"/>
              <w:jc w:val="center"/>
              <w:rPr>
                <w:rFonts w:asciiTheme="majorBidi" w:hAnsiTheme="majorBidi" w:cstheme="majorBidi"/>
                <w:sz w:val="28"/>
                <w:szCs w:val="28"/>
              </w:rPr>
            </w:pPr>
          </w:p>
        </w:tc>
      </w:tr>
      <w:tr w:rsidR="00017A7C" w:rsidRPr="001B6135" w14:paraId="15DEDA70" w14:textId="77777777" w:rsidTr="00920E8C">
        <w:trPr>
          <w:trHeight w:val="411"/>
        </w:trPr>
        <w:tc>
          <w:tcPr>
            <w:tcW w:w="3174" w:type="dxa"/>
            <w:shd w:val="clear" w:color="auto" w:fill="auto"/>
          </w:tcPr>
          <w:p w14:paraId="7B66E01F" w14:textId="77777777" w:rsidR="00017A7C" w:rsidRPr="001B6135" w:rsidRDefault="00017A7C" w:rsidP="001B6135">
            <w:pPr>
              <w:tabs>
                <w:tab w:val="left" w:pos="360"/>
              </w:tabs>
              <w:spacing w:line="300" w:lineRule="exact"/>
              <w:jc w:val="thaiDistribute"/>
              <w:rPr>
                <w:rFonts w:asciiTheme="majorBidi" w:hAnsiTheme="majorBidi" w:cstheme="majorBidi"/>
                <w:b/>
                <w:bCs/>
                <w:sz w:val="28"/>
                <w:szCs w:val="28"/>
              </w:rPr>
            </w:pPr>
          </w:p>
        </w:tc>
        <w:tc>
          <w:tcPr>
            <w:tcW w:w="1190" w:type="dxa"/>
            <w:shd w:val="clear" w:color="auto" w:fill="auto"/>
            <w:vAlign w:val="bottom"/>
            <w:hideMark/>
          </w:tcPr>
          <w:p w14:paraId="34B102B2" w14:textId="4C4DF691" w:rsidR="00017A7C" w:rsidRPr="001B6135" w:rsidRDefault="00017A7C" w:rsidP="001B6135">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 xml:space="preserve">As at January </w:t>
            </w:r>
            <w:r w:rsidRPr="001B6135">
              <w:rPr>
                <w:rFonts w:asciiTheme="majorBidi" w:hAnsiTheme="majorBidi" w:cstheme="majorBidi"/>
                <w:spacing w:val="-6"/>
                <w:sz w:val="28"/>
                <w:szCs w:val="28"/>
                <w:lang w:val="en-US"/>
              </w:rPr>
              <w:t>1</w:t>
            </w:r>
            <w:r w:rsidRPr="001B6135">
              <w:rPr>
                <w:rFonts w:asciiTheme="majorBidi" w:hAnsiTheme="majorBidi" w:cstheme="majorBidi"/>
                <w:spacing w:val="-6"/>
                <w:sz w:val="28"/>
                <w:szCs w:val="28"/>
              </w:rPr>
              <w:t xml:space="preserve">, </w:t>
            </w:r>
            <w:r w:rsidRPr="001B6135">
              <w:rPr>
                <w:rFonts w:asciiTheme="majorBidi" w:hAnsiTheme="majorBidi" w:cstheme="majorBidi"/>
                <w:spacing w:val="-6"/>
                <w:sz w:val="28"/>
                <w:szCs w:val="28"/>
                <w:lang w:val="en-US"/>
              </w:rPr>
              <w:t>202</w:t>
            </w:r>
            <w:r w:rsidR="007C701B" w:rsidRPr="001B6135">
              <w:rPr>
                <w:rFonts w:asciiTheme="majorBidi" w:hAnsiTheme="majorBidi" w:cstheme="majorBidi"/>
                <w:spacing w:val="-6"/>
                <w:sz w:val="28"/>
                <w:szCs w:val="28"/>
                <w:lang w:val="en-US"/>
              </w:rPr>
              <w:t>0</w:t>
            </w:r>
          </w:p>
        </w:tc>
        <w:tc>
          <w:tcPr>
            <w:tcW w:w="1105" w:type="dxa"/>
            <w:shd w:val="clear" w:color="auto" w:fill="auto"/>
            <w:vAlign w:val="bottom"/>
            <w:hideMark/>
          </w:tcPr>
          <w:p w14:paraId="05C133C5" w14:textId="77777777" w:rsidR="00017A7C" w:rsidRPr="001B6135" w:rsidRDefault="00017A7C" w:rsidP="001B6135">
            <w:pPr>
              <w:pBdr>
                <w:bottom w:val="single" w:sz="4" w:space="1" w:color="auto"/>
              </w:pBdr>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Profit or loss</w:t>
            </w:r>
          </w:p>
        </w:tc>
        <w:tc>
          <w:tcPr>
            <w:tcW w:w="1274" w:type="dxa"/>
            <w:shd w:val="clear" w:color="auto" w:fill="auto"/>
            <w:vAlign w:val="bottom"/>
            <w:hideMark/>
          </w:tcPr>
          <w:p w14:paraId="5FEBBC85" w14:textId="77777777" w:rsidR="00017A7C" w:rsidRPr="001B6135" w:rsidRDefault="00017A7C" w:rsidP="001B6135">
            <w:pPr>
              <w:pBdr>
                <w:bottom w:val="single" w:sz="4" w:space="1" w:color="auto"/>
              </w:pBdr>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Other comprehensive income</w:t>
            </w:r>
          </w:p>
        </w:tc>
        <w:tc>
          <w:tcPr>
            <w:tcW w:w="1260" w:type="dxa"/>
            <w:shd w:val="clear" w:color="auto" w:fill="auto"/>
            <w:vAlign w:val="bottom"/>
            <w:hideMark/>
          </w:tcPr>
          <w:p w14:paraId="71AC1DBE" w14:textId="77777777" w:rsidR="00017A7C" w:rsidRPr="001B6135" w:rsidRDefault="00017A7C" w:rsidP="001B6135">
            <w:pPr>
              <w:pBdr>
                <w:bottom w:val="single" w:sz="4" w:space="1" w:color="auto"/>
              </w:pBdr>
              <w:spacing w:line="300" w:lineRule="exact"/>
              <w:ind w:left="-18"/>
              <w:jc w:val="center"/>
              <w:rPr>
                <w:rFonts w:asciiTheme="majorBidi" w:hAnsiTheme="majorBidi" w:cstheme="majorBidi"/>
                <w:spacing w:val="-6"/>
                <w:sz w:val="28"/>
                <w:szCs w:val="28"/>
                <w:lang w:val="en-US"/>
              </w:rPr>
            </w:pPr>
            <w:r w:rsidRPr="001B6135">
              <w:rPr>
                <w:rFonts w:asciiTheme="majorBidi" w:hAnsiTheme="majorBidi" w:cstheme="majorBidi"/>
                <w:spacing w:val="-6"/>
                <w:sz w:val="28"/>
                <w:szCs w:val="28"/>
              </w:rPr>
              <w:t>Shareholders' equity</w:t>
            </w:r>
          </w:p>
        </w:tc>
        <w:tc>
          <w:tcPr>
            <w:tcW w:w="1246" w:type="dxa"/>
            <w:shd w:val="clear" w:color="auto" w:fill="auto"/>
            <w:vAlign w:val="bottom"/>
            <w:hideMark/>
          </w:tcPr>
          <w:p w14:paraId="72FE03A6" w14:textId="1A6E2446" w:rsidR="00017A7C" w:rsidRPr="001B6135" w:rsidRDefault="00017A7C" w:rsidP="001B6135">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1B6135">
              <w:rPr>
                <w:rFonts w:asciiTheme="majorBidi" w:hAnsiTheme="majorBidi" w:cstheme="majorBidi"/>
                <w:spacing w:val="-6"/>
                <w:sz w:val="28"/>
                <w:szCs w:val="28"/>
              </w:rPr>
              <w:t xml:space="preserve">As at December </w:t>
            </w:r>
            <w:r w:rsidRPr="001B6135">
              <w:rPr>
                <w:rFonts w:asciiTheme="majorBidi" w:hAnsiTheme="majorBidi" w:cstheme="majorBidi"/>
                <w:spacing w:val="-6"/>
                <w:sz w:val="28"/>
                <w:szCs w:val="28"/>
                <w:cs/>
              </w:rPr>
              <w:br/>
            </w:r>
            <w:r w:rsidRPr="001B6135">
              <w:rPr>
                <w:rFonts w:asciiTheme="majorBidi" w:hAnsiTheme="majorBidi" w:cstheme="majorBidi"/>
                <w:spacing w:val="-6"/>
                <w:sz w:val="28"/>
                <w:szCs w:val="28"/>
                <w:lang w:val="en-US"/>
              </w:rPr>
              <w:t>31</w:t>
            </w:r>
            <w:r w:rsidRPr="001B6135">
              <w:rPr>
                <w:rFonts w:asciiTheme="majorBidi" w:hAnsiTheme="majorBidi" w:cstheme="majorBidi"/>
                <w:spacing w:val="-6"/>
                <w:sz w:val="28"/>
                <w:szCs w:val="28"/>
              </w:rPr>
              <w:t xml:space="preserve">, </w:t>
            </w:r>
            <w:r w:rsidRPr="001B6135">
              <w:rPr>
                <w:rFonts w:asciiTheme="majorBidi" w:hAnsiTheme="majorBidi" w:cstheme="majorBidi"/>
                <w:spacing w:val="-6"/>
                <w:sz w:val="28"/>
                <w:szCs w:val="28"/>
                <w:lang w:val="en-US"/>
              </w:rPr>
              <w:t>202</w:t>
            </w:r>
            <w:r w:rsidR="007C701B" w:rsidRPr="001B6135">
              <w:rPr>
                <w:rFonts w:asciiTheme="majorBidi" w:hAnsiTheme="majorBidi" w:cstheme="majorBidi"/>
                <w:spacing w:val="-6"/>
                <w:sz w:val="28"/>
                <w:szCs w:val="28"/>
                <w:lang w:val="en-US"/>
              </w:rPr>
              <w:t>0</w:t>
            </w:r>
          </w:p>
        </w:tc>
      </w:tr>
      <w:tr w:rsidR="00CF6C6C" w:rsidRPr="001B6135" w14:paraId="3C11B05C" w14:textId="77777777" w:rsidTr="00920E8C">
        <w:trPr>
          <w:trHeight w:val="341"/>
        </w:trPr>
        <w:tc>
          <w:tcPr>
            <w:tcW w:w="3174" w:type="dxa"/>
            <w:shd w:val="clear" w:color="auto" w:fill="auto"/>
            <w:hideMark/>
          </w:tcPr>
          <w:p w14:paraId="56D4435C" w14:textId="77777777" w:rsidR="00CF6C6C" w:rsidRPr="001B6135" w:rsidRDefault="00CF6C6C" w:rsidP="001B6135">
            <w:pPr>
              <w:spacing w:line="240" w:lineRule="auto"/>
              <w:ind w:left="27"/>
              <w:jc w:val="thaiDistribute"/>
              <w:rPr>
                <w:rFonts w:asciiTheme="majorBidi" w:hAnsiTheme="majorBidi" w:cstheme="majorBidi"/>
                <w:b/>
                <w:bCs/>
                <w:i/>
                <w:iCs/>
                <w:sz w:val="28"/>
                <w:szCs w:val="28"/>
              </w:rPr>
            </w:pPr>
            <w:r w:rsidRPr="001B6135">
              <w:rPr>
                <w:rFonts w:asciiTheme="majorBidi" w:hAnsiTheme="majorBidi" w:cstheme="majorBidi"/>
                <w:b/>
                <w:bCs/>
                <w:i/>
                <w:iCs/>
                <w:sz w:val="28"/>
                <w:szCs w:val="28"/>
                <w:lang w:val="en-US"/>
              </w:rPr>
              <w:t>Deferred tax liabilities:</w:t>
            </w:r>
          </w:p>
        </w:tc>
        <w:tc>
          <w:tcPr>
            <w:tcW w:w="1190" w:type="dxa"/>
            <w:shd w:val="clear" w:color="auto" w:fill="auto"/>
            <w:vAlign w:val="bottom"/>
          </w:tcPr>
          <w:p w14:paraId="2828F518" w14:textId="77777777" w:rsidR="00CF6C6C" w:rsidRPr="001B6135" w:rsidRDefault="00CF6C6C" w:rsidP="001B6135">
            <w:pPr>
              <w:tabs>
                <w:tab w:val="left" w:pos="142"/>
              </w:tabs>
              <w:spacing w:line="240" w:lineRule="auto"/>
              <w:jc w:val="right"/>
              <w:rPr>
                <w:rFonts w:asciiTheme="majorBidi" w:hAnsiTheme="majorBidi" w:cstheme="majorBidi"/>
                <w:sz w:val="28"/>
                <w:szCs w:val="28"/>
              </w:rPr>
            </w:pPr>
          </w:p>
        </w:tc>
        <w:tc>
          <w:tcPr>
            <w:tcW w:w="1105" w:type="dxa"/>
            <w:shd w:val="clear" w:color="auto" w:fill="auto"/>
            <w:vAlign w:val="bottom"/>
          </w:tcPr>
          <w:p w14:paraId="464F56EF" w14:textId="77777777" w:rsidR="00CF6C6C" w:rsidRPr="001B6135" w:rsidRDefault="00CF6C6C" w:rsidP="001B6135">
            <w:pPr>
              <w:tabs>
                <w:tab w:val="left" w:pos="142"/>
              </w:tabs>
              <w:spacing w:line="240" w:lineRule="auto"/>
              <w:jc w:val="right"/>
              <w:rPr>
                <w:rFonts w:asciiTheme="majorBidi" w:hAnsiTheme="majorBidi" w:cstheme="majorBidi"/>
                <w:sz w:val="28"/>
                <w:szCs w:val="28"/>
              </w:rPr>
            </w:pPr>
          </w:p>
        </w:tc>
        <w:tc>
          <w:tcPr>
            <w:tcW w:w="1274" w:type="dxa"/>
            <w:shd w:val="clear" w:color="auto" w:fill="auto"/>
            <w:vAlign w:val="bottom"/>
          </w:tcPr>
          <w:p w14:paraId="6CC6F805" w14:textId="77777777" w:rsidR="00CF6C6C" w:rsidRPr="001B6135" w:rsidRDefault="00CF6C6C" w:rsidP="001B6135">
            <w:pPr>
              <w:tabs>
                <w:tab w:val="left" w:pos="142"/>
              </w:tabs>
              <w:spacing w:line="240" w:lineRule="auto"/>
              <w:jc w:val="right"/>
              <w:rPr>
                <w:rFonts w:asciiTheme="majorBidi" w:hAnsiTheme="majorBidi" w:cstheme="majorBidi"/>
                <w:sz w:val="28"/>
                <w:szCs w:val="28"/>
              </w:rPr>
            </w:pPr>
          </w:p>
        </w:tc>
        <w:tc>
          <w:tcPr>
            <w:tcW w:w="1260" w:type="dxa"/>
            <w:shd w:val="clear" w:color="auto" w:fill="auto"/>
            <w:vAlign w:val="bottom"/>
          </w:tcPr>
          <w:p w14:paraId="2825D8EB" w14:textId="77777777" w:rsidR="00CF6C6C" w:rsidRPr="001B6135" w:rsidRDefault="00CF6C6C" w:rsidP="001B6135">
            <w:pPr>
              <w:tabs>
                <w:tab w:val="left" w:pos="142"/>
              </w:tabs>
              <w:spacing w:line="240" w:lineRule="auto"/>
              <w:jc w:val="right"/>
              <w:rPr>
                <w:rFonts w:asciiTheme="majorBidi" w:hAnsiTheme="majorBidi" w:cstheme="majorBidi"/>
                <w:sz w:val="28"/>
                <w:szCs w:val="28"/>
              </w:rPr>
            </w:pPr>
          </w:p>
        </w:tc>
        <w:tc>
          <w:tcPr>
            <w:tcW w:w="1246" w:type="dxa"/>
            <w:shd w:val="clear" w:color="auto" w:fill="auto"/>
            <w:vAlign w:val="bottom"/>
          </w:tcPr>
          <w:p w14:paraId="4EFF8803" w14:textId="77777777" w:rsidR="00CF6C6C" w:rsidRPr="001B6135" w:rsidRDefault="00CF6C6C" w:rsidP="001B6135">
            <w:pPr>
              <w:tabs>
                <w:tab w:val="left" w:pos="142"/>
              </w:tabs>
              <w:spacing w:line="240" w:lineRule="auto"/>
              <w:jc w:val="right"/>
              <w:rPr>
                <w:rFonts w:asciiTheme="majorBidi" w:hAnsiTheme="majorBidi" w:cstheme="majorBidi"/>
                <w:sz w:val="28"/>
                <w:szCs w:val="28"/>
              </w:rPr>
            </w:pPr>
          </w:p>
        </w:tc>
      </w:tr>
      <w:tr w:rsidR="00A01D5E" w:rsidRPr="001B6135" w14:paraId="7794EDC0" w14:textId="77777777" w:rsidTr="00EC5C7F">
        <w:tc>
          <w:tcPr>
            <w:tcW w:w="3174" w:type="dxa"/>
            <w:shd w:val="clear" w:color="auto" w:fill="auto"/>
          </w:tcPr>
          <w:p w14:paraId="1324AD36" w14:textId="341D0BD7" w:rsidR="00A01D5E" w:rsidRPr="001B6135" w:rsidRDefault="00A01D5E" w:rsidP="001B6135">
            <w:pPr>
              <w:spacing w:line="240" w:lineRule="auto"/>
              <w:ind w:left="27"/>
              <w:jc w:val="thaiDistribute"/>
              <w:rPr>
                <w:rFonts w:asciiTheme="majorBidi" w:hAnsiTheme="majorBidi" w:cstheme="majorBidi"/>
                <w:spacing w:val="-2"/>
                <w:sz w:val="28"/>
                <w:szCs w:val="28"/>
              </w:rPr>
            </w:pPr>
            <w:r w:rsidRPr="001B6135">
              <w:rPr>
                <w:rFonts w:asciiTheme="majorBidi" w:hAnsiTheme="majorBidi" w:cstheme="majorBidi"/>
                <w:spacing w:val="-2"/>
                <w:sz w:val="28"/>
                <w:szCs w:val="28"/>
              </w:rPr>
              <w:t>Adding to the financial assets</w:t>
            </w:r>
          </w:p>
        </w:tc>
        <w:tc>
          <w:tcPr>
            <w:tcW w:w="1190" w:type="dxa"/>
            <w:shd w:val="clear" w:color="auto" w:fill="auto"/>
            <w:vAlign w:val="bottom"/>
          </w:tcPr>
          <w:p w14:paraId="0115B3E8" w14:textId="0210D92F"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Angsana New" w:hAnsi="Angsana New"/>
                <w:sz w:val="28"/>
                <w:szCs w:val="28"/>
              </w:rPr>
              <w:t>(9,618)</w:t>
            </w:r>
          </w:p>
        </w:tc>
        <w:tc>
          <w:tcPr>
            <w:tcW w:w="1105" w:type="dxa"/>
            <w:shd w:val="clear" w:color="auto" w:fill="auto"/>
            <w:vAlign w:val="bottom"/>
          </w:tcPr>
          <w:p w14:paraId="38A3831B" w14:textId="673C6CAA"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9,618</w:t>
            </w:r>
          </w:p>
        </w:tc>
        <w:tc>
          <w:tcPr>
            <w:tcW w:w="1274" w:type="dxa"/>
            <w:shd w:val="clear" w:color="auto" w:fill="auto"/>
            <w:vAlign w:val="bottom"/>
          </w:tcPr>
          <w:p w14:paraId="73E962A5" w14:textId="6AFE1F2B"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1260" w:type="dxa"/>
            <w:shd w:val="clear" w:color="auto" w:fill="auto"/>
            <w:vAlign w:val="bottom"/>
          </w:tcPr>
          <w:p w14:paraId="5B7A5651" w14:textId="10DF51AF"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1246" w:type="dxa"/>
            <w:shd w:val="clear" w:color="auto" w:fill="auto"/>
            <w:vAlign w:val="bottom"/>
          </w:tcPr>
          <w:p w14:paraId="7F4E3D5C" w14:textId="4EA97DB1"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A01D5E" w:rsidRPr="001B6135" w14:paraId="73C992D2" w14:textId="77777777" w:rsidTr="00EC5C7F">
        <w:tc>
          <w:tcPr>
            <w:tcW w:w="3174" w:type="dxa"/>
            <w:shd w:val="clear" w:color="auto" w:fill="auto"/>
            <w:hideMark/>
          </w:tcPr>
          <w:p w14:paraId="0DA78806" w14:textId="77777777" w:rsidR="00A01D5E" w:rsidRPr="001B6135" w:rsidRDefault="00A01D5E" w:rsidP="001B6135">
            <w:pPr>
              <w:spacing w:line="240" w:lineRule="auto"/>
              <w:ind w:left="27"/>
              <w:jc w:val="thaiDistribute"/>
              <w:rPr>
                <w:rFonts w:asciiTheme="majorBidi" w:hAnsiTheme="majorBidi" w:cstheme="majorBidi"/>
                <w:b/>
                <w:bCs/>
                <w:spacing w:val="-2"/>
                <w:sz w:val="28"/>
                <w:szCs w:val="28"/>
              </w:rPr>
            </w:pPr>
            <w:r w:rsidRPr="001B6135">
              <w:rPr>
                <w:rFonts w:asciiTheme="majorBidi" w:hAnsiTheme="majorBidi" w:cstheme="majorBidi"/>
                <w:spacing w:val="-2"/>
                <w:sz w:val="28"/>
                <w:szCs w:val="28"/>
              </w:rPr>
              <w:t>Adding to the depreciation of assets</w:t>
            </w:r>
          </w:p>
        </w:tc>
        <w:tc>
          <w:tcPr>
            <w:tcW w:w="1190" w:type="dxa"/>
            <w:shd w:val="clear" w:color="auto" w:fill="auto"/>
            <w:vAlign w:val="bottom"/>
          </w:tcPr>
          <w:p w14:paraId="6F1A1668" w14:textId="559DFDA5"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(19,503,609)</w:t>
            </w:r>
          </w:p>
        </w:tc>
        <w:tc>
          <w:tcPr>
            <w:tcW w:w="1105" w:type="dxa"/>
            <w:shd w:val="clear" w:color="auto" w:fill="auto"/>
            <w:vAlign w:val="bottom"/>
          </w:tcPr>
          <w:p w14:paraId="56DA97E1" w14:textId="7AB0FC94"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(5,285,487)</w:t>
            </w:r>
          </w:p>
        </w:tc>
        <w:tc>
          <w:tcPr>
            <w:tcW w:w="1274" w:type="dxa"/>
            <w:shd w:val="clear" w:color="auto" w:fill="auto"/>
            <w:vAlign w:val="bottom"/>
          </w:tcPr>
          <w:p w14:paraId="1B017592" w14:textId="333BCA52"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1260" w:type="dxa"/>
            <w:shd w:val="clear" w:color="auto" w:fill="auto"/>
            <w:vAlign w:val="bottom"/>
          </w:tcPr>
          <w:p w14:paraId="22082BEC" w14:textId="41D44B70"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1246" w:type="dxa"/>
            <w:shd w:val="clear" w:color="auto" w:fill="auto"/>
            <w:vAlign w:val="bottom"/>
          </w:tcPr>
          <w:p w14:paraId="2E89B3F5" w14:textId="3A3592C5" w:rsidR="00A01D5E" w:rsidRPr="001B6135" w:rsidRDefault="00A01D5E" w:rsidP="001B6135">
            <w:pP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(24,789,096)</w:t>
            </w:r>
          </w:p>
        </w:tc>
      </w:tr>
      <w:tr w:rsidR="00A01D5E" w:rsidRPr="001B6135" w14:paraId="3A13C37B" w14:textId="77777777" w:rsidTr="00EC5C7F">
        <w:tc>
          <w:tcPr>
            <w:tcW w:w="3174" w:type="dxa"/>
            <w:shd w:val="clear" w:color="auto" w:fill="auto"/>
            <w:hideMark/>
          </w:tcPr>
          <w:p w14:paraId="171273CF" w14:textId="77777777" w:rsidR="00A01D5E" w:rsidRPr="001B6135" w:rsidRDefault="00A01D5E" w:rsidP="001B6135">
            <w:pPr>
              <w:spacing w:line="240" w:lineRule="auto"/>
              <w:ind w:left="27"/>
              <w:jc w:val="thaiDistribute"/>
              <w:rPr>
                <w:rFonts w:asciiTheme="majorBidi" w:hAnsiTheme="majorBidi" w:cstheme="majorBidi"/>
                <w:b/>
                <w:bCs/>
                <w:sz w:val="28"/>
                <w:szCs w:val="28"/>
              </w:rPr>
            </w:pPr>
            <w:r w:rsidRPr="001B6135">
              <w:rPr>
                <w:rFonts w:asciiTheme="majorBidi" w:hAnsiTheme="majorBidi" w:cstheme="majorBidi"/>
                <w:sz w:val="28"/>
                <w:szCs w:val="28"/>
              </w:rPr>
              <w:t>Total deferred tax liabilities</w:t>
            </w:r>
          </w:p>
        </w:tc>
        <w:tc>
          <w:tcPr>
            <w:tcW w:w="1190" w:type="dxa"/>
            <w:shd w:val="clear" w:color="auto" w:fill="auto"/>
            <w:vAlign w:val="bottom"/>
          </w:tcPr>
          <w:p w14:paraId="39F186DE" w14:textId="2F82A7C6" w:rsidR="00A01D5E" w:rsidRPr="001B6135" w:rsidRDefault="00A01D5E" w:rsidP="001B6135">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(19,513,227)</w:t>
            </w:r>
          </w:p>
        </w:tc>
        <w:tc>
          <w:tcPr>
            <w:tcW w:w="1105" w:type="dxa"/>
            <w:shd w:val="clear" w:color="auto" w:fill="auto"/>
            <w:vAlign w:val="bottom"/>
          </w:tcPr>
          <w:p w14:paraId="01CFD51C" w14:textId="6FA02D0A" w:rsidR="00A01D5E" w:rsidRPr="001B6135" w:rsidRDefault="00A01D5E" w:rsidP="001B6135">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(5,275,869)</w:t>
            </w:r>
          </w:p>
        </w:tc>
        <w:tc>
          <w:tcPr>
            <w:tcW w:w="1274" w:type="dxa"/>
            <w:shd w:val="clear" w:color="auto" w:fill="auto"/>
            <w:vAlign w:val="bottom"/>
          </w:tcPr>
          <w:p w14:paraId="1D2F3A36" w14:textId="0F9D979D" w:rsidR="00A01D5E" w:rsidRPr="001B6135" w:rsidRDefault="00A01D5E" w:rsidP="001B6135">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1260" w:type="dxa"/>
            <w:shd w:val="clear" w:color="auto" w:fill="auto"/>
            <w:vAlign w:val="bottom"/>
          </w:tcPr>
          <w:p w14:paraId="37D8F573" w14:textId="1BD157A0" w:rsidR="00A01D5E" w:rsidRPr="001B6135" w:rsidRDefault="00A01D5E" w:rsidP="001B6135">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1246" w:type="dxa"/>
            <w:shd w:val="clear" w:color="auto" w:fill="auto"/>
            <w:vAlign w:val="bottom"/>
          </w:tcPr>
          <w:p w14:paraId="194D005E" w14:textId="3B3AD9E3" w:rsidR="00A01D5E" w:rsidRPr="001B6135" w:rsidRDefault="00A01D5E" w:rsidP="001B6135">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1B6135">
              <w:rPr>
                <w:rFonts w:asciiTheme="majorBidi" w:hAnsiTheme="majorBidi" w:cstheme="majorBidi"/>
                <w:sz w:val="28"/>
                <w:szCs w:val="28"/>
              </w:rPr>
              <w:t>(24,789,096)</w:t>
            </w:r>
          </w:p>
        </w:tc>
      </w:tr>
    </w:tbl>
    <w:p w14:paraId="2D219238" w14:textId="277B2AC2" w:rsidR="002A13AE" w:rsidRPr="001B6135" w:rsidRDefault="002A13AE" w:rsidP="001B6135">
      <w:pPr>
        <w:spacing w:before="120" w:after="120" w:line="240" w:lineRule="auto"/>
        <w:ind w:left="360"/>
        <w:rPr>
          <w:rFonts w:asciiTheme="majorBidi" w:hAnsiTheme="majorBidi" w:cstheme="majorBidi"/>
          <w:sz w:val="28"/>
          <w:szCs w:val="28"/>
          <w:u w:val="single"/>
          <w:lang w:val="en-US"/>
        </w:rPr>
      </w:pPr>
      <w:r w:rsidRPr="001B6135">
        <w:rPr>
          <w:rFonts w:asciiTheme="majorBidi" w:hAnsiTheme="majorBidi" w:cstheme="majorBidi"/>
          <w:sz w:val="28"/>
          <w:szCs w:val="28"/>
          <w:u w:val="single"/>
          <w:lang w:val="en-US"/>
        </w:rPr>
        <w:t xml:space="preserve">Income tax recognized in </w:t>
      </w:r>
      <w:r w:rsidR="008470C5" w:rsidRPr="001B6135">
        <w:rPr>
          <w:rFonts w:asciiTheme="majorBidi" w:hAnsiTheme="majorBidi" w:cstheme="majorBidi"/>
          <w:sz w:val="28"/>
          <w:szCs w:val="28"/>
          <w:u w:val="single"/>
          <w:lang w:val="en-US"/>
        </w:rPr>
        <w:t>the statement of income</w:t>
      </w:r>
    </w:p>
    <w:p w14:paraId="62A95280" w14:textId="1088CF2C" w:rsidR="00B02887" w:rsidRPr="001B6135" w:rsidRDefault="002A13AE" w:rsidP="001B6135">
      <w:pPr>
        <w:spacing w:before="120" w:after="120" w:line="240" w:lineRule="auto"/>
        <w:ind w:left="360"/>
        <w:rPr>
          <w:rFonts w:asciiTheme="majorBidi" w:hAnsiTheme="majorBidi" w:cstheme="majorBidi"/>
          <w:b/>
          <w:bCs/>
          <w:sz w:val="28"/>
          <w:szCs w:val="28"/>
        </w:rPr>
      </w:pPr>
      <w:r w:rsidRPr="001B6135">
        <w:rPr>
          <w:rFonts w:asciiTheme="majorBidi" w:hAnsiTheme="majorBidi" w:cstheme="majorBidi"/>
          <w:sz w:val="28"/>
          <w:szCs w:val="28"/>
        </w:rPr>
        <w:t xml:space="preserve">Income tax </w:t>
      </w:r>
      <w:r w:rsidRPr="001B6135">
        <w:rPr>
          <w:rFonts w:asciiTheme="majorBidi" w:hAnsiTheme="majorBidi" w:cstheme="majorBidi"/>
          <w:sz w:val="28"/>
          <w:szCs w:val="28"/>
          <w:lang w:val="en-US"/>
        </w:rPr>
        <w:t>expenses</w:t>
      </w:r>
      <w:r w:rsidRPr="001B6135">
        <w:rPr>
          <w:rFonts w:asciiTheme="majorBidi" w:hAnsiTheme="majorBidi" w:cstheme="majorBidi"/>
          <w:sz w:val="28"/>
          <w:szCs w:val="28"/>
        </w:rPr>
        <w:t xml:space="preserve"> for the years ended </w:t>
      </w:r>
      <w:r w:rsidR="00BD391B" w:rsidRPr="001B6135">
        <w:rPr>
          <w:rFonts w:asciiTheme="majorBidi" w:hAnsiTheme="majorBidi" w:cstheme="majorBidi"/>
          <w:sz w:val="28"/>
          <w:szCs w:val="28"/>
        </w:rPr>
        <w:t>December 31, 2021</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 xml:space="preserve">and </w:t>
      </w:r>
      <w:r w:rsidR="00017A7C" w:rsidRPr="001B6135">
        <w:rPr>
          <w:rFonts w:asciiTheme="majorBidi" w:hAnsiTheme="majorBidi" w:cstheme="majorBidi"/>
          <w:sz w:val="28"/>
          <w:szCs w:val="28"/>
          <w:lang w:val="en-US"/>
        </w:rPr>
        <w:t>2020</w:t>
      </w:r>
      <w:r w:rsidRPr="001B6135">
        <w:rPr>
          <w:rFonts w:asciiTheme="majorBidi" w:hAnsiTheme="majorBidi" w:cstheme="majorBidi"/>
          <w:sz w:val="28"/>
          <w:szCs w:val="28"/>
          <w:cs/>
        </w:rPr>
        <w:t xml:space="preserve"> </w:t>
      </w:r>
      <w:r w:rsidR="008470C5" w:rsidRPr="001B6135">
        <w:rPr>
          <w:rFonts w:asciiTheme="majorBidi" w:hAnsiTheme="majorBidi" w:cstheme="majorBidi"/>
          <w:sz w:val="28"/>
          <w:szCs w:val="28"/>
        </w:rPr>
        <w:t>are as follows:</w:t>
      </w:r>
    </w:p>
    <w:tbl>
      <w:tblPr>
        <w:tblW w:w="9180" w:type="dxa"/>
        <w:tblInd w:w="378" w:type="dxa"/>
        <w:tblLayout w:type="fixed"/>
        <w:tblLook w:val="01E0" w:firstRow="1" w:lastRow="1" w:firstColumn="1" w:lastColumn="1" w:noHBand="0" w:noVBand="0"/>
      </w:tblPr>
      <w:tblGrid>
        <w:gridCol w:w="3977"/>
        <w:gridCol w:w="1333"/>
        <w:gridCol w:w="1260"/>
        <w:gridCol w:w="1260"/>
        <w:gridCol w:w="1350"/>
      </w:tblGrid>
      <w:tr w:rsidR="002A13AE" w:rsidRPr="001B6135" w14:paraId="4AFAF3F8" w14:textId="77777777" w:rsidTr="002A13AE">
        <w:tc>
          <w:tcPr>
            <w:tcW w:w="3977" w:type="dxa"/>
          </w:tcPr>
          <w:p w14:paraId="694A8587" w14:textId="77777777" w:rsidR="002A13AE" w:rsidRPr="001B6135" w:rsidRDefault="002A13AE" w:rsidP="001B6135">
            <w:pPr>
              <w:tabs>
                <w:tab w:val="left" w:pos="360"/>
              </w:tabs>
              <w:spacing w:line="240" w:lineRule="auto"/>
              <w:ind w:right="29"/>
              <w:jc w:val="thaiDistribute"/>
              <w:rPr>
                <w:rFonts w:asciiTheme="majorBidi" w:hAnsiTheme="majorBidi" w:cstheme="majorBidi"/>
                <w:sz w:val="28"/>
                <w:szCs w:val="28"/>
              </w:rPr>
            </w:pPr>
          </w:p>
        </w:tc>
        <w:tc>
          <w:tcPr>
            <w:tcW w:w="5203" w:type="dxa"/>
            <w:gridSpan w:val="4"/>
            <w:vAlign w:val="center"/>
            <w:hideMark/>
          </w:tcPr>
          <w:p w14:paraId="6AF16D4C" w14:textId="4D8F411C" w:rsidR="002A13AE" w:rsidRPr="001B6135" w:rsidRDefault="002A13AE" w:rsidP="001B6135">
            <w:pPr>
              <w:pBdr>
                <w:bottom w:val="single" w:sz="4" w:space="1" w:color="auto"/>
              </w:pBdr>
              <w:tabs>
                <w:tab w:val="left" w:pos="360"/>
              </w:tabs>
              <w:spacing w:line="240" w:lineRule="auto"/>
              <w:ind w:right="29"/>
              <w:jc w:val="right"/>
              <w:rPr>
                <w:rFonts w:asciiTheme="majorBidi" w:hAnsiTheme="majorBidi" w:cstheme="majorBidi"/>
                <w:sz w:val="28"/>
                <w:szCs w:val="28"/>
              </w:rPr>
            </w:pP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Unit : Baht)</w:t>
            </w:r>
          </w:p>
        </w:tc>
      </w:tr>
      <w:tr w:rsidR="002A13AE" w:rsidRPr="001B6135" w14:paraId="4A1D6F2C" w14:textId="77777777" w:rsidTr="002A13AE">
        <w:tc>
          <w:tcPr>
            <w:tcW w:w="3977" w:type="dxa"/>
          </w:tcPr>
          <w:p w14:paraId="186E5893" w14:textId="77777777" w:rsidR="002A13AE" w:rsidRPr="001B6135" w:rsidRDefault="002A13AE" w:rsidP="001B6135">
            <w:pPr>
              <w:tabs>
                <w:tab w:val="left" w:pos="360"/>
              </w:tabs>
              <w:spacing w:line="240" w:lineRule="auto"/>
              <w:ind w:right="29"/>
              <w:jc w:val="thaiDistribute"/>
              <w:rPr>
                <w:rFonts w:asciiTheme="majorBidi" w:hAnsiTheme="majorBidi" w:cstheme="majorBidi"/>
                <w:sz w:val="28"/>
                <w:szCs w:val="28"/>
              </w:rPr>
            </w:pPr>
          </w:p>
        </w:tc>
        <w:tc>
          <w:tcPr>
            <w:tcW w:w="2593" w:type="dxa"/>
            <w:gridSpan w:val="2"/>
            <w:hideMark/>
          </w:tcPr>
          <w:p w14:paraId="5C48ACF5" w14:textId="4BEB3BDE" w:rsidR="002A13AE" w:rsidRPr="001B6135" w:rsidRDefault="002A13AE" w:rsidP="001B6135">
            <w:pPr>
              <w:pBdr>
                <w:bottom w:val="single" w:sz="4" w:space="1" w:color="auto"/>
              </w:pBdr>
              <w:tabs>
                <w:tab w:val="left" w:pos="360"/>
              </w:tabs>
              <w:spacing w:line="240" w:lineRule="auto"/>
              <w:ind w:right="29"/>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2610" w:type="dxa"/>
            <w:gridSpan w:val="2"/>
            <w:hideMark/>
          </w:tcPr>
          <w:p w14:paraId="6B201DA0" w14:textId="2A08F5F3" w:rsidR="002A13AE" w:rsidRPr="001B6135" w:rsidRDefault="002A13AE" w:rsidP="001B6135">
            <w:pPr>
              <w:pBdr>
                <w:bottom w:val="single" w:sz="4" w:space="1" w:color="auto"/>
              </w:pBdr>
              <w:tabs>
                <w:tab w:val="left" w:pos="360"/>
              </w:tabs>
              <w:spacing w:line="240" w:lineRule="auto"/>
              <w:ind w:right="29"/>
              <w:jc w:val="center"/>
              <w:rPr>
                <w:rFonts w:asciiTheme="majorBidi" w:hAnsiTheme="majorBidi" w:cstheme="majorBidi"/>
                <w:sz w:val="28"/>
                <w:szCs w:val="28"/>
              </w:rPr>
            </w:pPr>
            <w:proofErr w:type="spellStart"/>
            <w:r w:rsidRPr="001B6135">
              <w:rPr>
                <w:rFonts w:asciiTheme="majorBidi" w:hAnsiTheme="majorBidi" w:cstheme="majorBidi"/>
                <w:sz w:val="28"/>
                <w:szCs w:val="28"/>
              </w:rPr>
              <w:t>Seperate</w:t>
            </w:r>
            <w:proofErr w:type="spellEnd"/>
          </w:p>
        </w:tc>
      </w:tr>
      <w:tr w:rsidR="00017A7C" w:rsidRPr="001B6135" w14:paraId="4A0BB7B6" w14:textId="77777777" w:rsidTr="002A13AE">
        <w:trPr>
          <w:trHeight w:val="411"/>
        </w:trPr>
        <w:tc>
          <w:tcPr>
            <w:tcW w:w="3977" w:type="dxa"/>
          </w:tcPr>
          <w:p w14:paraId="663EC220" w14:textId="77777777" w:rsidR="00017A7C" w:rsidRPr="001B6135" w:rsidRDefault="00017A7C" w:rsidP="001B6135">
            <w:pPr>
              <w:tabs>
                <w:tab w:val="left" w:pos="360"/>
              </w:tabs>
              <w:spacing w:line="240" w:lineRule="auto"/>
              <w:ind w:right="29"/>
              <w:jc w:val="thaiDistribute"/>
              <w:rPr>
                <w:rFonts w:asciiTheme="majorBidi" w:hAnsiTheme="majorBidi" w:cstheme="majorBidi"/>
                <w:sz w:val="28"/>
                <w:szCs w:val="28"/>
              </w:rPr>
            </w:pPr>
          </w:p>
        </w:tc>
        <w:tc>
          <w:tcPr>
            <w:tcW w:w="1333" w:type="dxa"/>
            <w:vAlign w:val="bottom"/>
            <w:hideMark/>
          </w:tcPr>
          <w:p w14:paraId="10AA28FC" w14:textId="26131C21" w:rsidR="00017A7C" w:rsidRPr="001B6135" w:rsidRDefault="00017A7C" w:rsidP="001B6135">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260" w:type="dxa"/>
            <w:vAlign w:val="bottom"/>
            <w:hideMark/>
          </w:tcPr>
          <w:p w14:paraId="6AF2F97A" w14:textId="3DBC4CCE" w:rsidR="00017A7C" w:rsidRPr="001B6135" w:rsidRDefault="00017A7C" w:rsidP="001B6135">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1260" w:type="dxa"/>
            <w:vAlign w:val="bottom"/>
            <w:hideMark/>
          </w:tcPr>
          <w:p w14:paraId="0659A46D" w14:textId="67A1E5B6" w:rsidR="00017A7C" w:rsidRPr="001B6135" w:rsidRDefault="00017A7C" w:rsidP="001B6135">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350" w:type="dxa"/>
            <w:vAlign w:val="bottom"/>
            <w:hideMark/>
          </w:tcPr>
          <w:p w14:paraId="38059AAD" w14:textId="2DA64C01" w:rsidR="00017A7C" w:rsidRPr="001B6135" w:rsidRDefault="00017A7C" w:rsidP="001B6135">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2A13AE" w:rsidRPr="001B6135" w14:paraId="60694F6C" w14:textId="77777777" w:rsidTr="002A13AE">
        <w:tc>
          <w:tcPr>
            <w:tcW w:w="3977" w:type="dxa"/>
            <w:hideMark/>
          </w:tcPr>
          <w:p w14:paraId="3E93AB4A" w14:textId="193950FB" w:rsidR="002A13AE" w:rsidRPr="001B6135" w:rsidRDefault="002A13AE" w:rsidP="001B6135">
            <w:pPr>
              <w:spacing w:line="240" w:lineRule="auto"/>
              <w:ind w:right="-43"/>
              <w:rPr>
                <w:rFonts w:asciiTheme="majorBidi" w:hAnsiTheme="majorBidi" w:cstheme="majorBidi"/>
                <w:b/>
                <w:bCs/>
                <w:sz w:val="28"/>
                <w:szCs w:val="28"/>
              </w:rPr>
            </w:pPr>
            <w:r w:rsidRPr="001B6135">
              <w:rPr>
                <w:rFonts w:asciiTheme="majorBidi" w:hAnsiTheme="majorBidi" w:cstheme="majorBidi"/>
                <w:b/>
                <w:bCs/>
                <w:sz w:val="28"/>
                <w:szCs w:val="28"/>
              </w:rPr>
              <w:t>Current income tax:</w:t>
            </w:r>
          </w:p>
        </w:tc>
        <w:tc>
          <w:tcPr>
            <w:tcW w:w="1333" w:type="dxa"/>
            <w:vAlign w:val="bottom"/>
          </w:tcPr>
          <w:p w14:paraId="421F1E7C" w14:textId="77777777" w:rsidR="002A13AE" w:rsidRPr="001B6135" w:rsidRDefault="002A13AE" w:rsidP="001B6135">
            <w:pPr>
              <w:spacing w:line="240" w:lineRule="auto"/>
              <w:ind w:right="29"/>
              <w:jc w:val="right"/>
              <w:rPr>
                <w:rFonts w:asciiTheme="majorBidi" w:hAnsiTheme="majorBidi" w:cstheme="majorBidi"/>
                <w:sz w:val="28"/>
                <w:szCs w:val="28"/>
              </w:rPr>
            </w:pPr>
          </w:p>
        </w:tc>
        <w:tc>
          <w:tcPr>
            <w:tcW w:w="1260" w:type="dxa"/>
            <w:vAlign w:val="bottom"/>
          </w:tcPr>
          <w:p w14:paraId="3EE14467" w14:textId="77777777" w:rsidR="002A13AE" w:rsidRPr="001B6135" w:rsidRDefault="002A13AE" w:rsidP="001B6135">
            <w:pPr>
              <w:spacing w:line="240" w:lineRule="auto"/>
              <w:ind w:right="29"/>
              <w:jc w:val="right"/>
              <w:rPr>
                <w:rFonts w:asciiTheme="majorBidi" w:hAnsiTheme="majorBidi" w:cstheme="majorBidi"/>
                <w:sz w:val="28"/>
                <w:szCs w:val="28"/>
              </w:rPr>
            </w:pPr>
          </w:p>
        </w:tc>
        <w:tc>
          <w:tcPr>
            <w:tcW w:w="1260" w:type="dxa"/>
            <w:vAlign w:val="bottom"/>
          </w:tcPr>
          <w:p w14:paraId="6309F696" w14:textId="77777777" w:rsidR="002A13AE" w:rsidRPr="001B6135" w:rsidRDefault="002A13AE" w:rsidP="001B6135">
            <w:pPr>
              <w:tabs>
                <w:tab w:val="left" w:pos="426"/>
                <w:tab w:val="left" w:pos="993"/>
              </w:tabs>
              <w:spacing w:line="240" w:lineRule="auto"/>
              <w:ind w:right="28"/>
              <w:jc w:val="center"/>
              <w:rPr>
                <w:rFonts w:asciiTheme="majorBidi" w:hAnsiTheme="majorBidi" w:cstheme="majorBidi"/>
                <w:sz w:val="28"/>
                <w:szCs w:val="28"/>
              </w:rPr>
            </w:pPr>
          </w:p>
        </w:tc>
        <w:tc>
          <w:tcPr>
            <w:tcW w:w="1350" w:type="dxa"/>
            <w:vAlign w:val="bottom"/>
          </w:tcPr>
          <w:p w14:paraId="1045CA29" w14:textId="77777777" w:rsidR="002A13AE" w:rsidRPr="001B6135" w:rsidRDefault="002A13AE" w:rsidP="001B6135">
            <w:pPr>
              <w:tabs>
                <w:tab w:val="left" w:pos="426"/>
                <w:tab w:val="left" w:pos="993"/>
              </w:tabs>
              <w:spacing w:line="240" w:lineRule="auto"/>
              <w:ind w:right="28"/>
              <w:jc w:val="center"/>
              <w:rPr>
                <w:rFonts w:asciiTheme="majorBidi" w:hAnsiTheme="majorBidi" w:cstheme="majorBidi"/>
                <w:sz w:val="28"/>
                <w:szCs w:val="28"/>
              </w:rPr>
            </w:pPr>
          </w:p>
        </w:tc>
      </w:tr>
      <w:tr w:rsidR="00B21AF4" w:rsidRPr="001B6135" w14:paraId="36A8D6ED" w14:textId="77777777" w:rsidTr="00557940">
        <w:tc>
          <w:tcPr>
            <w:tcW w:w="3977" w:type="dxa"/>
            <w:hideMark/>
          </w:tcPr>
          <w:p w14:paraId="4318DBD8" w14:textId="1766A980" w:rsidR="00B21AF4" w:rsidRPr="001B6135" w:rsidRDefault="00B21AF4" w:rsidP="001B6135">
            <w:pPr>
              <w:spacing w:line="240" w:lineRule="auto"/>
              <w:ind w:left="252" w:right="-43"/>
              <w:rPr>
                <w:rFonts w:asciiTheme="majorBidi" w:hAnsiTheme="majorBidi" w:cstheme="majorBidi"/>
                <w:sz w:val="28"/>
                <w:szCs w:val="28"/>
              </w:rPr>
            </w:pPr>
            <w:r w:rsidRPr="001B6135">
              <w:rPr>
                <w:rFonts w:asciiTheme="majorBidi" w:hAnsiTheme="majorBidi" w:cstheme="majorBidi"/>
                <w:sz w:val="28"/>
                <w:szCs w:val="28"/>
              </w:rPr>
              <w:t>Income tax expenses for the year</w:t>
            </w:r>
          </w:p>
        </w:tc>
        <w:tc>
          <w:tcPr>
            <w:tcW w:w="1333" w:type="dxa"/>
            <w:shd w:val="clear" w:color="auto" w:fill="auto"/>
            <w:vAlign w:val="bottom"/>
          </w:tcPr>
          <w:p w14:paraId="2BB6BFBE" w14:textId="08E59CF8" w:rsidR="00B21AF4" w:rsidRPr="001B6135" w:rsidRDefault="00B21AF4" w:rsidP="001B6135">
            <w:pPr>
              <w:spacing w:line="240" w:lineRule="auto"/>
              <w:ind w:right="34"/>
              <w:jc w:val="right"/>
              <w:rPr>
                <w:rFonts w:asciiTheme="majorBidi" w:hAnsiTheme="majorBidi" w:cstheme="majorBidi"/>
                <w:sz w:val="28"/>
                <w:szCs w:val="28"/>
              </w:rPr>
            </w:pPr>
            <w:r w:rsidRPr="001B6135">
              <w:rPr>
                <w:rFonts w:asciiTheme="majorBidi" w:hAnsiTheme="majorBidi" w:cstheme="majorBidi"/>
                <w:sz w:val="28"/>
                <w:szCs w:val="28"/>
              </w:rPr>
              <w:t>3,576,842</w:t>
            </w:r>
          </w:p>
        </w:tc>
        <w:tc>
          <w:tcPr>
            <w:tcW w:w="1260" w:type="dxa"/>
            <w:shd w:val="clear" w:color="auto" w:fill="auto"/>
            <w:vAlign w:val="bottom"/>
            <w:hideMark/>
          </w:tcPr>
          <w:p w14:paraId="1CE6A06F" w14:textId="489B2B09" w:rsidR="00B21AF4" w:rsidRPr="001B6135" w:rsidRDefault="00B21AF4" w:rsidP="001B6135">
            <w:pPr>
              <w:spacing w:line="240" w:lineRule="auto"/>
              <w:ind w:right="34"/>
              <w:jc w:val="right"/>
              <w:rPr>
                <w:rFonts w:asciiTheme="majorBidi" w:hAnsiTheme="majorBidi" w:cstheme="majorBidi"/>
                <w:sz w:val="28"/>
                <w:szCs w:val="28"/>
              </w:rPr>
            </w:pPr>
            <w:r w:rsidRPr="001B6135">
              <w:rPr>
                <w:rFonts w:asciiTheme="majorBidi" w:hAnsiTheme="majorBidi" w:cstheme="majorBidi"/>
                <w:sz w:val="28"/>
                <w:szCs w:val="28"/>
              </w:rPr>
              <w:t>4,079,834</w:t>
            </w:r>
          </w:p>
        </w:tc>
        <w:tc>
          <w:tcPr>
            <w:tcW w:w="1260" w:type="dxa"/>
            <w:shd w:val="clear" w:color="auto" w:fill="auto"/>
            <w:vAlign w:val="bottom"/>
          </w:tcPr>
          <w:p w14:paraId="56A595F1" w14:textId="3305AF53" w:rsidR="00B21AF4" w:rsidRPr="001B6135" w:rsidRDefault="00B21AF4" w:rsidP="001B6135">
            <w:pPr>
              <w:tabs>
                <w:tab w:val="left" w:pos="426"/>
                <w:tab w:val="left" w:pos="993"/>
              </w:tabs>
              <w:spacing w:line="240" w:lineRule="auto"/>
              <w:ind w:right="28"/>
              <w:jc w:val="right"/>
              <w:rPr>
                <w:rFonts w:asciiTheme="majorBidi" w:hAnsiTheme="majorBidi" w:cstheme="majorBidi"/>
                <w:sz w:val="28"/>
                <w:szCs w:val="28"/>
              </w:rPr>
            </w:pPr>
            <w:r w:rsidRPr="001B6135">
              <w:rPr>
                <w:rFonts w:asciiTheme="majorBidi" w:hAnsiTheme="majorBidi" w:cstheme="majorBidi"/>
                <w:sz w:val="28"/>
                <w:szCs w:val="28"/>
              </w:rPr>
              <w:t>-</w:t>
            </w:r>
          </w:p>
        </w:tc>
        <w:tc>
          <w:tcPr>
            <w:tcW w:w="1350" w:type="dxa"/>
            <w:shd w:val="clear" w:color="auto" w:fill="auto"/>
            <w:vAlign w:val="bottom"/>
            <w:hideMark/>
          </w:tcPr>
          <w:p w14:paraId="297633AA" w14:textId="04CB2601" w:rsidR="00B21AF4" w:rsidRPr="001B6135" w:rsidRDefault="00B21AF4" w:rsidP="001B6135">
            <w:pPr>
              <w:tabs>
                <w:tab w:val="left" w:pos="426"/>
                <w:tab w:val="left" w:pos="993"/>
              </w:tabs>
              <w:spacing w:line="240" w:lineRule="auto"/>
              <w:ind w:right="28"/>
              <w:jc w:val="right"/>
              <w:rPr>
                <w:rFonts w:asciiTheme="majorBidi" w:hAnsiTheme="majorBidi" w:cstheme="majorBidi"/>
                <w:sz w:val="28"/>
                <w:szCs w:val="28"/>
              </w:rPr>
            </w:pPr>
            <w:r w:rsidRPr="001B6135">
              <w:rPr>
                <w:rFonts w:asciiTheme="majorBidi" w:hAnsiTheme="majorBidi" w:cstheme="majorBidi"/>
                <w:sz w:val="28"/>
                <w:szCs w:val="28"/>
              </w:rPr>
              <w:t>-</w:t>
            </w:r>
          </w:p>
        </w:tc>
      </w:tr>
      <w:tr w:rsidR="00B21AF4" w:rsidRPr="001B6135" w14:paraId="2270E99F" w14:textId="77777777" w:rsidTr="00557940">
        <w:tc>
          <w:tcPr>
            <w:tcW w:w="3977" w:type="dxa"/>
            <w:hideMark/>
          </w:tcPr>
          <w:p w14:paraId="064A1798" w14:textId="7FDDE96D" w:rsidR="00B21AF4" w:rsidRPr="001B6135" w:rsidRDefault="00B21AF4" w:rsidP="001B6135">
            <w:pPr>
              <w:spacing w:line="240" w:lineRule="auto"/>
              <w:ind w:right="-43"/>
              <w:rPr>
                <w:rFonts w:asciiTheme="majorBidi" w:hAnsiTheme="majorBidi" w:cstheme="majorBidi"/>
                <w:b/>
                <w:bCs/>
                <w:sz w:val="28"/>
                <w:szCs w:val="28"/>
              </w:rPr>
            </w:pPr>
            <w:r w:rsidRPr="001B6135">
              <w:rPr>
                <w:rFonts w:asciiTheme="majorBidi" w:hAnsiTheme="majorBidi" w:cstheme="majorBidi"/>
                <w:b/>
                <w:bCs/>
                <w:sz w:val="28"/>
                <w:szCs w:val="28"/>
              </w:rPr>
              <w:t>Deferred tax:</w:t>
            </w:r>
          </w:p>
        </w:tc>
        <w:tc>
          <w:tcPr>
            <w:tcW w:w="1333" w:type="dxa"/>
            <w:shd w:val="clear" w:color="auto" w:fill="auto"/>
            <w:vAlign w:val="bottom"/>
          </w:tcPr>
          <w:p w14:paraId="6377DF5C" w14:textId="77777777" w:rsidR="00B21AF4" w:rsidRPr="001B6135" w:rsidRDefault="00B21AF4" w:rsidP="001B6135">
            <w:pPr>
              <w:spacing w:line="240" w:lineRule="auto"/>
              <w:ind w:right="29"/>
              <w:jc w:val="right"/>
              <w:rPr>
                <w:rFonts w:asciiTheme="majorBidi" w:hAnsiTheme="majorBidi" w:cstheme="majorBidi"/>
                <w:sz w:val="28"/>
                <w:szCs w:val="28"/>
              </w:rPr>
            </w:pPr>
          </w:p>
        </w:tc>
        <w:tc>
          <w:tcPr>
            <w:tcW w:w="1260" w:type="dxa"/>
            <w:shd w:val="clear" w:color="auto" w:fill="auto"/>
            <w:vAlign w:val="bottom"/>
          </w:tcPr>
          <w:p w14:paraId="08C0AEA8" w14:textId="77777777" w:rsidR="00B21AF4" w:rsidRPr="001B6135" w:rsidRDefault="00B21AF4" w:rsidP="001B6135">
            <w:pPr>
              <w:spacing w:line="240" w:lineRule="auto"/>
              <w:ind w:right="29"/>
              <w:jc w:val="right"/>
              <w:rPr>
                <w:rFonts w:asciiTheme="majorBidi" w:hAnsiTheme="majorBidi" w:cstheme="majorBidi"/>
                <w:sz w:val="28"/>
                <w:szCs w:val="28"/>
              </w:rPr>
            </w:pPr>
          </w:p>
        </w:tc>
        <w:tc>
          <w:tcPr>
            <w:tcW w:w="1260" w:type="dxa"/>
            <w:shd w:val="clear" w:color="auto" w:fill="auto"/>
            <w:vAlign w:val="bottom"/>
          </w:tcPr>
          <w:p w14:paraId="62F91B86" w14:textId="77777777" w:rsidR="00B21AF4" w:rsidRPr="001B6135" w:rsidRDefault="00B21AF4" w:rsidP="001B6135">
            <w:pPr>
              <w:tabs>
                <w:tab w:val="left" w:pos="426"/>
                <w:tab w:val="left" w:pos="993"/>
              </w:tabs>
              <w:spacing w:line="240" w:lineRule="auto"/>
              <w:ind w:right="28"/>
              <w:jc w:val="right"/>
              <w:rPr>
                <w:rFonts w:asciiTheme="majorBidi" w:hAnsiTheme="majorBidi" w:cstheme="majorBidi"/>
                <w:sz w:val="28"/>
                <w:szCs w:val="28"/>
              </w:rPr>
            </w:pPr>
          </w:p>
        </w:tc>
        <w:tc>
          <w:tcPr>
            <w:tcW w:w="1350" w:type="dxa"/>
            <w:shd w:val="clear" w:color="auto" w:fill="auto"/>
            <w:vAlign w:val="bottom"/>
          </w:tcPr>
          <w:p w14:paraId="09A1E23D" w14:textId="77777777" w:rsidR="00B21AF4" w:rsidRPr="001B6135" w:rsidRDefault="00B21AF4" w:rsidP="001B6135">
            <w:pPr>
              <w:tabs>
                <w:tab w:val="left" w:pos="426"/>
                <w:tab w:val="left" w:pos="993"/>
              </w:tabs>
              <w:spacing w:line="240" w:lineRule="auto"/>
              <w:ind w:right="28"/>
              <w:jc w:val="right"/>
              <w:rPr>
                <w:rFonts w:asciiTheme="majorBidi" w:hAnsiTheme="majorBidi" w:cstheme="majorBidi"/>
                <w:sz w:val="28"/>
                <w:szCs w:val="28"/>
              </w:rPr>
            </w:pPr>
          </w:p>
        </w:tc>
      </w:tr>
      <w:tr w:rsidR="00B21AF4" w:rsidRPr="001B6135" w14:paraId="4931C0A3" w14:textId="77777777" w:rsidTr="00557940">
        <w:tc>
          <w:tcPr>
            <w:tcW w:w="3977" w:type="dxa"/>
            <w:hideMark/>
          </w:tcPr>
          <w:p w14:paraId="60BF39B9" w14:textId="42DDC6CB" w:rsidR="00B21AF4" w:rsidRPr="001B6135" w:rsidRDefault="00B21AF4" w:rsidP="001B6135">
            <w:pPr>
              <w:spacing w:line="240" w:lineRule="auto"/>
              <w:ind w:left="430" w:right="-43" w:hanging="154"/>
              <w:rPr>
                <w:rFonts w:asciiTheme="majorBidi" w:hAnsiTheme="majorBidi" w:cstheme="majorBidi"/>
                <w:snapToGrid w:val="0"/>
                <w:sz w:val="28"/>
                <w:szCs w:val="28"/>
                <w:cs/>
                <w:lang w:eastAsia="th-TH"/>
              </w:rPr>
            </w:pPr>
            <w:r w:rsidRPr="001B6135">
              <w:rPr>
                <w:rFonts w:asciiTheme="majorBidi" w:hAnsiTheme="majorBidi" w:cstheme="majorBidi"/>
                <w:sz w:val="28"/>
                <w:szCs w:val="28"/>
              </w:rPr>
              <w:t>Expenses (income), deferred income tax on temporary differences and reversals of temporary differences.</w:t>
            </w:r>
          </w:p>
        </w:tc>
        <w:tc>
          <w:tcPr>
            <w:tcW w:w="1333" w:type="dxa"/>
            <w:shd w:val="clear" w:color="auto" w:fill="auto"/>
            <w:vAlign w:val="bottom"/>
          </w:tcPr>
          <w:p w14:paraId="23165A8E" w14:textId="007DA6A5" w:rsidR="00B21AF4" w:rsidRPr="001B6135" w:rsidRDefault="00B21AF4" w:rsidP="001B6135">
            <w:pPr>
              <w:pBdr>
                <w:bottom w:val="single" w:sz="4" w:space="1" w:color="auto"/>
              </w:pBdr>
              <w:spacing w:line="240" w:lineRule="auto"/>
              <w:ind w:right="29"/>
              <w:jc w:val="right"/>
              <w:rPr>
                <w:rFonts w:asciiTheme="majorBidi" w:hAnsiTheme="majorBidi" w:cstheme="majorBidi"/>
                <w:sz w:val="28"/>
                <w:szCs w:val="28"/>
              </w:rPr>
            </w:pPr>
            <w:r w:rsidRPr="001B6135">
              <w:rPr>
                <w:rFonts w:asciiTheme="majorBidi" w:hAnsiTheme="majorBidi" w:cstheme="majorBidi"/>
                <w:sz w:val="28"/>
                <w:szCs w:val="28"/>
              </w:rPr>
              <w:t>1,988,613</w:t>
            </w:r>
          </w:p>
        </w:tc>
        <w:tc>
          <w:tcPr>
            <w:tcW w:w="1260" w:type="dxa"/>
            <w:shd w:val="clear" w:color="auto" w:fill="auto"/>
            <w:vAlign w:val="bottom"/>
          </w:tcPr>
          <w:p w14:paraId="2B9CC617" w14:textId="05697170" w:rsidR="00B21AF4" w:rsidRPr="001B6135" w:rsidRDefault="00B21AF4" w:rsidP="001B6135">
            <w:pPr>
              <w:pBdr>
                <w:bottom w:val="single" w:sz="4" w:space="1" w:color="auto"/>
              </w:pBdr>
              <w:spacing w:line="240" w:lineRule="auto"/>
              <w:ind w:right="29"/>
              <w:jc w:val="right"/>
              <w:rPr>
                <w:rFonts w:asciiTheme="majorBidi" w:hAnsiTheme="majorBidi" w:cstheme="majorBidi"/>
                <w:sz w:val="28"/>
                <w:szCs w:val="28"/>
              </w:rPr>
            </w:pPr>
            <w:r w:rsidRPr="001B6135">
              <w:rPr>
                <w:rFonts w:asciiTheme="majorBidi" w:hAnsiTheme="majorBidi" w:cstheme="majorBidi"/>
                <w:sz w:val="28"/>
                <w:szCs w:val="28"/>
              </w:rPr>
              <w:t>5,275,869</w:t>
            </w:r>
          </w:p>
        </w:tc>
        <w:tc>
          <w:tcPr>
            <w:tcW w:w="1260" w:type="dxa"/>
            <w:shd w:val="clear" w:color="auto" w:fill="auto"/>
            <w:vAlign w:val="bottom"/>
          </w:tcPr>
          <w:p w14:paraId="3868254A" w14:textId="3B81EC47" w:rsidR="00B21AF4" w:rsidRPr="001B6135" w:rsidRDefault="00B21AF4" w:rsidP="001B6135">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B6135">
              <w:rPr>
                <w:rFonts w:asciiTheme="majorBidi" w:hAnsiTheme="majorBidi" w:cstheme="majorBidi"/>
                <w:sz w:val="28"/>
                <w:szCs w:val="28"/>
              </w:rPr>
              <w:t>-</w:t>
            </w:r>
          </w:p>
        </w:tc>
        <w:tc>
          <w:tcPr>
            <w:tcW w:w="1350" w:type="dxa"/>
            <w:shd w:val="clear" w:color="auto" w:fill="auto"/>
            <w:vAlign w:val="bottom"/>
            <w:hideMark/>
          </w:tcPr>
          <w:p w14:paraId="0E6B65EC" w14:textId="2512A933" w:rsidR="00B21AF4" w:rsidRPr="001B6135" w:rsidRDefault="00B21AF4" w:rsidP="001B6135">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1B6135">
              <w:rPr>
                <w:rFonts w:asciiTheme="majorBidi" w:hAnsiTheme="majorBidi" w:cstheme="majorBidi"/>
                <w:sz w:val="28"/>
                <w:szCs w:val="28"/>
              </w:rPr>
              <w:t>-</w:t>
            </w:r>
          </w:p>
        </w:tc>
      </w:tr>
      <w:tr w:rsidR="00B21AF4" w:rsidRPr="001B6135" w14:paraId="031E660A" w14:textId="77777777" w:rsidTr="00557940">
        <w:tc>
          <w:tcPr>
            <w:tcW w:w="3977" w:type="dxa"/>
          </w:tcPr>
          <w:p w14:paraId="14B80602" w14:textId="77777777" w:rsidR="00B21AF4" w:rsidRPr="001B6135" w:rsidRDefault="00B21AF4" w:rsidP="001B6135">
            <w:pPr>
              <w:spacing w:line="240" w:lineRule="auto"/>
              <w:ind w:left="252" w:right="-43"/>
              <w:jc w:val="thaiDistribute"/>
              <w:rPr>
                <w:rFonts w:asciiTheme="majorBidi" w:hAnsiTheme="majorBidi" w:cstheme="majorBidi"/>
                <w:sz w:val="28"/>
                <w:szCs w:val="28"/>
              </w:rPr>
            </w:pPr>
          </w:p>
        </w:tc>
        <w:tc>
          <w:tcPr>
            <w:tcW w:w="1333" w:type="dxa"/>
            <w:shd w:val="clear" w:color="auto" w:fill="auto"/>
            <w:vAlign w:val="bottom"/>
          </w:tcPr>
          <w:p w14:paraId="72CB3791" w14:textId="7589F75F" w:rsidR="00B21AF4" w:rsidRPr="001B6135" w:rsidRDefault="00B21AF4" w:rsidP="001B6135">
            <w:pPr>
              <w:pBdr>
                <w:bottom w:val="double" w:sz="4" w:space="1" w:color="auto"/>
              </w:pBdr>
              <w:spacing w:line="240" w:lineRule="auto"/>
              <w:ind w:right="29"/>
              <w:jc w:val="right"/>
              <w:rPr>
                <w:rFonts w:asciiTheme="majorBidi" w:hAnsiTheme="majorBidi" w:cstheme="majorBidi"/>
                <w:sz w:val="28"/>
                <w:szCs w:val="28"/>
              </w:rPr>
            </w:pPr>
            <w:r w:rsidRPr="001B6135">
              <w:rPr>
                <w:rFonts w:asciiTheme="majorBidi" w:hAnsiTheme="majorBidi" w:cstheme="majorBidi"/>
                <w:sz w:val="28"/>
                <w:szCs w:val="28"/>
              </w:rPr>
              <w:t>5,565,455</w:t>
            </w:r>
          </w:p>
        </w:tc>
        <w:tc>
          <w:tcPr>
            <w:tcW w:w="1260" w:type="dxa"/>
            <w:shd w:val="clear" w:color="auto" w:fill="auto"/>
            <w:vAlign w:val="bottom"/>
          </w:tcPr>
          <w:p w14:paraId="791FA265" w14:textId="6CDF566F" w:rsidR="00B21AF4" w:rsidRPr="001B6135" w:rsidRDefault="00B21AF4" w:rsidP="001B6135">
            <w:pPr>
              <w:pBdr>
                <w:bottom w:val="double" w:sz="4" w:space="1" w:color="auto"/>
              </w:pBdr>
              <w:spacing w:line="240" w:lineRule="auto"/>
              <w:ind w:right="29"/>
              <w:jc w:val="right"/>
              <w:rPr>
                <w:rFonts w:asciiTheme="majorBidi" w:hAnsiTheme="majorBidi" w:cstheme="majorBidi"/>
                <w:sz w:val="28"/>
                <w:szCs w:val="28"/>
              </w:rPr>
            </w:pPr>
            <w:r w:rsidRPr="001B6135">
              <w:rPr>
                <w:rFonts w:asciiTheme="majorBidi" w:hAnsiTheme="majorBidi" w:cstheme="majorBidi"/>
                <w:sz w:val="28"/>
                <w:szCs w:val="28"/>
              </w:rPr>
              <w:t>9,355,703</w:t>
            </w:r>
          </w:p>
        </w:tc>
        <w:tc>
          <w:tcPr>
            <w:tcW w:w="1260" w:type="dxa"/>
            <w:shd w:val="clear" w:color="auto" w:fill="auto"/>
            <w:vAlign w:val="bottom"/>
          </w:tcPr>
          <w:p w14:paraId="4DA5EC1C" w14:textId="613F9E95" w:rsidR="00B21AF4" w:rsidRPr="001B6135" w:rsidRDefault="00B21AF4" w:rsidP="001B6135">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1B6135">
              <w:rPr>
                <w:rFonts w:asciiTheme="majorBidi" w:hAnsiTheme="majorBidi" w:cstheme="majorBidi"/>
                <w:sz w:val="28"/>
                <w:szCs w:val="28"/>
              </w:rPr>
              <w:t>-</w:t>
            </w:r>
          </w:p>
        </w:tc>
        <w:tc>
          <w:tcPr>
            <w:tcW w:w="1350" w:type="dxa"/>
            <w:shd w:val="clear" w:color="auto" w:fill="auto"/>
            <w:vAlign w:val="bottom"/>
            <w:hideMark/>
          </w:tcPr>
          <w:p w14:paraId="715FCBE8" w14:textId="64A4FE3D" w:rsidR="00B21AF4" w:rsidRPr="001B6135" w:rsidRDefault="00B21AF4" w:rsidP="001B6135">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1B6135">
              <w:rPr>
                <w:rFonts w:asciiTheme="majorBidi" w:hAnsiTheme="majorBidi" w:cstheme="majorBidi"/>
                <w:sz w:val="28"/>
                <w:szCs w:val="28"/>
              </w:rPr>
              <w:t>-</w:t>
            </w:r>
          </w:p>
        </w:tc>
      </w:tr>
    </w:tbl>
    <w:p w14:paraId="309563D4" w14:textId="4A37BC29" w:rsidR="006362C2" w:rsidRPr="001B6135" w:rsidRDefault="006362C2"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73A5BAB" w14:textId="77777777"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507C55E" w14:textId="6F65D47B" w:rsidR="002A13AE" w:rsidRPr="001B6135" w:rsidRDefault="008470C5"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r w:rsidRPr="001B6135">
        <w:rPr>
          <w:rFonts w:asciiTheme="majorBidi" w:eastAsia="SimSun" w:hAnsiTheme="majorBidi" w:cstheme="majorBidi"/>
          <w:sz w:val="28"/>
          <w:szCs w:val="28"/>
          <w:u w:val="single"/>
          <w:lang w:val="en-US"/>
        </w:rPr>
        <w:lastRenderedPageBreak/>
        <w:t>Corporate income tax payable</w:t>
      </w:r>
    </w:p>
    <w:p w14:paraId="262B95AB" w14:textId="3BF45CDA" w:rsidR="002A13AE" w:rsidRPr="001B6135" w:rsidRDefault="00B72F11" w:rsidP="001B6135">
      <w:pPr>
        <w:spacing w:before="120" w:after="120" w:line="240" w:lineRule="auto"/>
        <w:ind w:left="360"/>
        <w:rPr>
          <w:rFonts w:asciiTheme="majorBidi" w:hAnsiTheme="majorBidi" w:cstheme="majorBidi"/>
          <w:sz w:val="28"/>
          <w:szCs w:val="28"/>
        </w:rPr>
      </w:pPr>
      <w:r w:rsidRPr="001B6135">
        <w:rPr>
          <w:rFonts w:asciiTheme="majorBidi" w:hAnsiTheme="majorBidi" w:cstheme="majorBidi"/>
          <w:sz w:val="28"/>
          <w:szCs w:val="28"/>
        </w:rPr>
        <w:t>Movements of</w:t>
      </w:r>
      <w:r w:rsidR="008470C5" w:rsidRPr="001B6135">
        <w:t xml:space="preserve"> </w:t>
      </w:r>
      <w:r w:rsidR="008470C5" w:rsidRPr="001B6135">
        <w:rPr>
          <w:rFonts w:asciiTheme="majorBidi" w:hAnsiTheme="majorBidi" w:cstheme="majorBidi"/>
          <w:sz w:val="28"/>
          <w:szCs w:val="28"/>
        </w:rPr>
        <w:t>corporate</w:t>
      </w:r>
      <w:r w:rsidRPr="001B6135">
        <w:rPr>
          <w:rFonts w:asciiTheme="majorBidi" w:hAnsiTheme="majorBidi" w:cstheme="majorBidi"/>
          <w:sz w:val="28"/>
          <w:szCs w:val="28"/>
        </w:rPr>
        <w:t xml:space="preserve"> </w:t>
      </w:r>
      <w:proofErr w:type="spellStart"/>
      <w:r w:rsidRPr="001B6135">
        <w:rPr>
          <w:rFonts w:asciiTheme="majorBidi" w:hAnsiTheme="majorBidi" w:cstheme="majorBidi"/>
          <w:sz w:val="28"/>
          <w:szCs w:val="28"/>
          <w:lang w:val="en-US"/>
        </w:rPr>
        <w:t>i</w:t>
      </w:r>
      <w:r w:rsidRPr="001B6135">
        <w:rPr>
          <w:rFonts w:asciiTheme="majorBidi" w:hAnsiTheme="majorBidi" w:cstheme="majorBidi"/>
          <w:sz w:val="28"/>
          <w:szCs w:val="28"/>
        </w:rPr>
        <w:t>ncome</w:t>
      </w:r>
      <w:proofErr w:type="spellEnd"/>
      <w:r w:rsidRPr="001B6135">
        <w:rPr>
          <w:rFonts w:asciiTheme="majorBidi" w:hAnsiTheme="majorBidi" w:cstheme="majorBidi"/>
          <w:sz w:val="28"/>
          <w:szCs w:val="28"/>
        </w:rPr>
        <w:t xml:space="preserve"> tax payable during the year ended </w:t>
      </w:r>
      <w:r w:rsidR="00BD391B" w:rsidRPr="001B6135">
        <w:rPr>
          <w:rFonts w:asciiTheme="majorBidi" w:hAnsiTheme="majorBidi" w:cstheme="majorBidi"/>
          <w:sz w:val="28"/>
          <w:szCs w:val="28"/>
        </w:rPr>
        <w:t>December 31, 2021</w:t>
      </w:r>
      <w:r w:rsidR="003C3AFC" w:rsidRPr="001B6135">
        <w:rPr>
          <w:rFonts w:asciiTheme="majorBidi" w:hAnsiTheme="majorBidi" w:cstheme="majorBidi"/>
          <w:sz w:val="28"/>
          <w:szCs w:val="28"/>
        </w:rPr>
        <w:t xml:space="preserve"> and 2020</w:t>
      </w:r>
      <w:r w:rsidRPr="001B6135">
        <w:rPr>
          <w:rFonts w:asciiTheme="majorBidi" w:hAnsiTheme="majorBidi" w:cstheme="majorBidi"/>
          <w:sz w:val="28"/>
          <w:szCs w:val="28"/>
        </w:rPr>
        <w:t xml:space="preserve"> are as follows:</w:t>
      </w:r>
    </w:p>
    <w:tbl>
      <w:tblPr>
        <w:tblW w:w="9090" w:type="dxa"/>
        <w:tblInd w:w="378" w:type="dxa"/>
        <w:tblLayout w:type="fixed"/>
        <w:tblLook w:val="01E0" w:firstRow="1" w:lastRow="1" w:firstColumn="1" w:lastColumn="1" w:noHBand="0" w:noVBand="0"/>
      </w:tblPr>
      <w:tblGrid>
        <w:gridCol w:w="4266"/>
        <w:gridCol w:w="1224"/>
        <w:gridCol w:w="1170"/>
        <w:gridCol w:w="1260"/>
        <w:gridCol w:w="1170"/>
      </w:tblGrid>
      <w:tr w:rsidR="002A13AE" w:rsidRPr="001B6135" w14:paraId="7514B431" w14:textId="77777777" w:rsidTr="003F1F0E">
        <w:tc>
          <w:tcPr>
            <w:tcW w:w="4266" w:type="dxa"/>
            <w:shd w:val="clear" w:color="auto" w:fill="auto"/>
          </w:tcPr>
          <w:p w14:paraId="7ED7DB38" w14:textId="77777777" w:rsidR="002A13AE" w:rsidRPr="001B6135" w:rsidRDefault="002A13AE" w:rsidP="001B6135">
            <w:pPr>
              <w:tabs>
                <w:tab w:val="left" w:pos="360"/>
              </w:tabs>
              <w:spacing w:line="320" w:lineRule="exact"/>
              <w:ind w:right="29"/>
              <w:jc w:val="thaiDistribute"/>
              <w:rPr>
                <w:rFonts w:asciiTheme="majorBidi" w:hAnsiTheme="majorBidi" w:cstheme="majorBidi"/>
                <w:sz w:val="28"/>
                <w:szCs w:val="28"/>
              </w:rPr>
            </w:pPr>
          </w:p>
        </w:tc>
        <w:tc>
          <w:tcPr>
            <w:tcW w:w="4824" w:type="dxa"/>
            <w:gridSpan w:val="4"/>
            <w:shd w:val="clear" w:color="auto" w:fill="auto"/>
            <w:vAlign w:val="center"/>
            <w:hideMark/>
          </w:tcPr>
          <w:p w14:paraId="3A01E0AA" w14:textId="51DB948E" w:rsidR="002A13AE" w:rsidRPr="001B6135" w:rsidRDefault="00B72F11" w:rsidP="001B6135">
            <w:pPr>
              <w:pBdr>
                <w:bottom w:val="single" w:sz="4" w:space="1" w:color="auto"/>
              </w:pBdr>
              <w:tabs>
                <w:tab w:val="left" w:pos="360"/>
              </w:tabs>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Unit : Baht)</w:t>
            </w:r>
          </w:p>
        </w:tc>
      </w:tr>
      <w:tr w:rsidR="00B72F11" w:rsidRPr="001B6135" w14:paraId="33B10C7E" w14:textId="77777777" w:rsidTr="003F1F0E">
        <w:tc>
          <w:tcPr>
            <w:tcW w:w="4266" w:type="dxa"/>
            <w:shd w:val="clear" w:color="auto" w:fill="auto"/>
          </w:tcPr>
          <w:p w14:paraId="3651C538" w14:textId="77777777" w:rsidR="00B72F11" w:rsidRPr="001B6135" w:rsidRDefault="00B72F11" w:rsidP="001B6135">
            <w:pPr>
              <w:tabs>
                <w:tab w:val="left" w:pos="360"/>
              </w:tabs>
              <w:spacing w:line="320" w:lineRule="exact"/>
              <w:ind w:right="29"/>
              <w:jc w:val="thaiDistribute"/>
              <w:rPr>
                <w:rFonts w:asciiTheme="majorBidi" w:hAnsiTheme="majorBidi" w:cstheme="majorBidi"/>
                <w:sz w:val="28"/>
                <w:szCs w:val="28"/>
              </w:rPr>
            </w:pPr>
          </w:p>
        </w:tc>
        <w:tc>
          <w:tcPr>
            <w:tcW w:w="2394" w:type="dxa"/>
            <w:gridSpan w:val="2"/>
            <w:shd w:val="clear" w:color="auto" w:fill="auto"/>
            <w:hideMark/>
          </w:tcPr>
          <w:p w14:paraId="7A07D446" w14:textId="105FEA63" w:rsidR="00B72F11" w:rsidRPr="001B6135" w:rsidRDefault="00B72F11" w:rsidP="001B6135">
            <w:pPr>
              <w:pBdr>
                <w:bottom w:val="single" w:sz="4" w:space="1" w:color="auto"/>
              </w:pBdr>
              <w:tabs>
                <w:tab w:val="left" w:pos="360"/>
              </w:tabs>
              <w:spacing w:line="320" w:lineRule="exact"/>
              <w:ind w:right="29"/>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2430" w:type="dxa"/>
            <w:gridSpan w:val="2"/>
            <w:shd w:val="clear" w:color="auto" w:fill="auto"/>
            <w:hideMark/>
          </w:tcPr>
          <w:p w14:paraId="196786F4" w14:textId="4DB8A660" w:rsidR="00B72F11" w:rsidRPr="001B6135" w:rsidRDefault="00B72F11" w:rsidP="001B6135">
            <w:pPr>
              <w:pBdr>
                <w:bottom w:val="single" w:sz="4" w:space="1" w:color="auto"/>
              </w:pBdr>
              <w:tabs>
                <w:tab w:val="left" w:pos="360"/>
              </w:tabs>
              <w:spacing w:line="320" w:lineRule="exact"/>
              <w:ind w:right="29"/>
              <w:jc w:val="center"/>
              <w:rPr>
                <w:rFonts w:asciiTheme="majorBidi" w:hAnsiTheme="majorBidi" w:cstheme="majorBidi"/>
                <w:sz w:val="28"/>
                <w:szCs w:val="28"/>
              </w:rPr>
            </w:pPr>
            <w:proofErr w:type="spellStart"/>
            <w:r w:rsidRPr="001B6135">
              <w:rPr>
                <w:rFonts w:asciiTheme="majorBidi" w:hAnsiTheme="majorBidi" w:cstheme="majorBidi"/>
                <w:sz w:val="28"/>
                <w:szCs w:val="28"/>
              </w:rPr>
              <w:t>Seperate</w:t>
            </w:r>
            <w:proofErr w:type="spellEnd"/>
          </w:p>
        </w:tc>
      </w:tr>
      <w:tr w:rsidR="003C3AFC" w:rsidRPr="001B6135" w14:paraId="6AF1438B" w14:textId="77777777" w:rsidTr="003F1F0E">
        <w:trPr>
          <w:trHeight w:val="411"/>
        </w:trPr>
        <w:tc>
          <w:tcPr>
            <w:tcW w:w="4266" w:type="dxa"/>
            <w:shd w:val="clear" w:color="auto" w:fill="auto"/>
          </w:tcPr>
          <w:p w14:paraId="2A390D0D" w14:textId="77777777" w:rsidR="003C3AFC" w:rsidRPr="001B6135" w:rsidRDefault="003C3AFC" w:rsidP="001B6135">
            <w:pPr>
              <w:tabs>
                <w:tab w:val="left" w:pos="360"/>
              </w:tabs>
              <w:spacing w:line="320" w:lineRule="exact"/>
              <w:ind w:right="29"/>
              <w:jc w:val="thaiDistribute"/>
              <w:rPr>
                <w:rFonts w:asciiTheme="majorBidi" w:hAnsiTheme="majorBidi" w:cstheme="majorBidi"/>
                <w:sz w:val="28"/>
                <w:szCs w:val="28"/>
              </w:rPr>
            </w:pPr>
          </w:p>
        </w:tc>
        <w:tc>
          <w:tcPr>
            <w:tcW w:w="1224" w:type="dxa"/>
            <w:shd w:val="clear" w:color="auto" w:fill="auto"/>
            <w:vAlign w:val="bottom"/>
            <w:hideMark/>
          </w:tcPr>
          <w:p w14:paraId="69B665F1" w14:textId="20BF835D" w:rsidR="003C3AFC" w:rsidRPr="001B6135" w:rsidRDefault="003C3AFC" w:rsidP="001B613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170" w:type="dxa"/>
            <w:shd w:val="clear" w:color="auto" w:fill="auto"/>
            <w:vAlign w:val="bottom"/>
            <w:hideMark/>
          </w:tcPr>
          <w:p w14:paraId="1571AD90" w14:textId="3EFC8EA9" w:rsidR="003C3AFC" w:rsidRPr="001B6135" w:rsidRDefault="003C3AFC" w:rsidP="001B613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1260" w:type="dxa"/>
            <w:shd w:val="clear" w:color="auto" w:fill="auto"/>
            <w:vAlign w:val="bottom"/>
            <w:hideMark/>
          </w:tcPr>
          <w:p w14:paraId="451C2D14" w14:textId="7B0C05C3" w:rsidR="003C3AFC" w:rsidRPr="001B6135" w:rsidRDefault="003C3AFC" w:rsidP="001B613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170" w:type="dxa"/>
            <w:shd w:val="clear" w:color="auto" w:fill="auto"/>
            <w:vAlign w:val="bottom"/>
            <w:hideMark/>
          </w:tcPr>
          <w:p w14:paraId="64FA21D8" w14:textId="74E51AC6" w:rsidR="003C3AFC" w:rsidRPr="001B6135" w:rsidRDefault="003C3AFC" w:rsidP="001B6135">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B21AF4" w:rsidRPr="001B6135" w14:paraId="1825EA2E" w14:textId="77777777" w:rsidTr="00557940">
        <w:tc>
          <w:tcPr>
            <w:tcW w:w="4266" w:type="dxa"/>
            <w:shd w:val="clear" w:color="auto" w:fill="auto"/>
            <w:hideMark/>
          </w:tcPr>
          <w:p w14:paraId="44B910CD" w14:textId="78C56CF9" w:rsidR="00B21AF4" w:rsidRPr="001B6135" w:rsidRDefault="00B21AF4" w:rsidP="001B6135">
            <w:pPr>
              <w:spacing w:line="320" w:lineRule="exact"/>
              <w:ind w:right="-43"/>
              <w:rPr>
                <w:rFonts w:asciiTheme="majorBidi" w:hAnsiTheme="majorBidi" w:cstheme="majorBidi"/>
                <w:b/>
                <w:bCs/>
                <w:sz w:val="28"/>
                <w:szCs w:val="28"/>
              </w:rPr>
            </w:pPr>
            <w:r w:rsidRPr="001B6135">
              <w:rPr>
                <w:rFonts w:asciiTheme="majorBidi" w:hAnsiTheme="majorBidi" w:cstheme="majorBidi"/>
                <w:sz w:val="28"/>
                <w:szCs w:val="28"/>
              </w:rPr>
              <w:t xml:space="preserve">Balance as at January </w:t>
            </w:r>
            <w:r w:rsidRPr="001B6135">
              <w:rPr>
                <w:rFonts w:asciiTheme="majorBidi" w:hAnsiTheme="majorBidi"/>
                <w:sz w:val="28"/>
                <w:szCs w:val="28"/>
                <w:lang w:val="en-US"/>
              </w:rPr>
              <w:t>1</w:t>
            </w:r>
            <w:r w:rsidR="00D04CBD" w:rsidRPr="001B6135">
              <w:rPr>
                <w:rFonts w:asciiTheme="majorBidi" w:hAnsiTheme="majorBidi" w:cstheme="majorBidi"/>
                <w:b/>
                <w:bCs/>
                <w:sz w:val="28"/>
                <w:szCs w:val="28"/>
              </w:rPr>
              <w:t>,</w:t>
            </w:r>
          </w:p>
        </w:tc>
        <w:tc>
          <w:tcPr>
            <w:tcW w:w="1224" w:type="dxa"/>
            <w:shd w:val="clear" w:color="auto" w:fill="auto"/>
            <w:vAlign w:val="bottom"/>
          </w:tcPr>
          <w:p w14:paraId="0AC65221" w14:textId="3508EE30" w:rsidR="00B21AF4" w:rsidRPr="001B6135" w:rsidRDefault="00B21AF4" w:rsidP="001B6135">
            <w:pP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3,894,845</w:t>
            </w:r>
          </w:p>
        </w:tc>
        <w:tc>
          <w:tcPr>
            <w:tcW w:w="1170" w:type="dxa"/>
            <w:shd w:val="clear" w:color="auto" w:fill="auto"/>
            <w:vAlign w:val="bottom"/>
          </w:tcPr>
          <w:p w14:paraId="754984AA" w14:textId="398C2906" w:rsidR="00B21AF4" w:rsidRPr="001B6135" w:rsidRDefault="00B21AF4" w:rsidP="001B6135">
            <w:pP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4,491,156</w:t>
            </w:r>
          </w:p>
        </w:tc>
        <w:tc>
          <w:tcPr>
            <w:tcW w:w="1260" w:type="dxa"/>
            <w:shd w:val="clear" w:color="auto" w:fill="auto"/>
            <w:vAlign w:val="bottom"/>
          </w:tcPr>
          <w:p w14:paraId="2073754E" w14:textId="3AB518CA" w:rsidR="00B21AF4" w:rsidRPr="001B6135" w:rsidRDefault="00B21AF4" w:rsidP="001B6135">
            <w:pP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682,150</w:t>
            </w:r>
          </w:p>
        </w:tc>
        <w:tc>
          <w:tcPr>
            <w:tcW w:w="1170" w:type="dxa"/>
            <w:shd w:val="clear" w:color="auto" w:fill="auto"/>
            <w:vAlign w:val="bottom"/>
          </w:tcPr>
          <w:p w14:paraId="0867FB72" w14:textId="7201023C" w:rsidR="00B21AF4" w:rsidRPr="001B6135" w:rsidRDefault="00B21AF4" w:rsidP="001B6135">
            <w:pP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4,014,243</w:t>
            </w:r>
          </w:p>
        </w:tc>
      </w:tr>
      <w:tr w:rsidR="00B21AF4" w:rsidRPr="001B6135" w14:paraId="7227D40F" w14:textId="77777777" w:rsidTr="00557940">
        <w:tc>
          <w:tcPr>
            <w:tcW w:w="4266" w:type="dxa"/>
            <w:shd w:val="clear" w:color="auto" w:fill="auto"/>
            <w:hideMark/>
          </w:tcPr>
          <w:p w14:paraId="52F43134" w14:textId="3635FD7A" w:rsidR="00B21AF4" w:rsidRPr="001B6135" w:rsidRDefault="00B21AF4" w:rsidP="001B6135">
            <w:pPr>
              <w:spacing w:line="320" w:lineRule="exact"/>
              <w:ind w:left="430" w:right="-43" w:hanging="154"/>
              <w:rPr>
                <w:rFonts w:asciiTheme="majorBidi" w:hAnsiTheme="majorBidi" w:cstheme="majorBidi"/>
                <w:sz w:val="28"/>
                <w:szCs w:val="28"/>
                <w:lang w:val="en-US"/>
              </w:rPr>
            </w:pPr>
            <w:r w:rsidRPr="001B6135">
              <w:rPr>
                <w:rFonts w:asciiTheme="majorBidi" w:hAnsiTheme="majorBidi" w:cstheme="majorBidi"/>
                <w:sz w:val="28"/>
                <w:szCs w:val="28"/>
              </w:rPr>
              <w:t>Expenses (income), deferred income tax</w:t>
            </w:r>
          </w:p>
        </w:tc>
        <w:tc>
          <w:tcPr>
            <w:tcW w:w="1224" w:type="dxa"/>
            <w:shd w:val="clear" w:color="auto" w:fill="auto"/>
          </w:tcPr>
          <w:p w14:paraId="7D107D44" w14:textId="5084D499" w:rsidR="00B21AF4" w:rsidRPr="001B6135" w:rsidRDefault="00B21AF4" w:rsidP="001B6135">
            <w:pPr>
              <w:spacing w:line="320" w:lineRule="exact"/>
              <w:ind w:right="34"/>
              <w:jc w:val="right"/>
              <w:rPr>
                <w:rFonts w:asciiTheme="majorBidi" w:hAnsiTheme="majorBidi" w:cstheme="majorBidi"/>
                <w:sz w:val="28"/>
                <w:szCs w:val="28"/>
              </w:rPr>
            </w:pPr>
            <w:r w:rsidRPr="001B6135">
              <w:rPr>
                <w:rFonts w:asciiTheme="majorBidi" w:hAnsiTheme="majorBidi" w:cstheme="majorBidi"/>
                <w:sz w:val="28"/>
                <w:szCs w:val="28"/>
              </w:rPr>
              <w:t>3,576,842</w:t>
            </w:r>
          </w:p>
        </w:tc>
        <w:tc>
          <w:tcPr>
            <w:tcW w:w="1170" w:type="dxa"/>
            <w:shd w:val="clear" w:color="auto" w:fill="auto"/>
          </w:tcPr>
          <w:p w14:paraId="7CA290B0" w14:textId="3DED2374" w:rsidR="00B21AF4" w:rsidRPr="001B6135" w:rsidRDefault="00B21AF4" w:rsidP="001B6135">
            <w:pPr>
              <w:spacing w:line="320" w:lineRule="exact"/>
              <w:ind w:right="34"/>
              <w:jc w:val="right"/>
              <w:rPr>
                <w:rFonts w:asciiTheme="majorBidi" w:hAnsiTheme="majorBidi" w:cstheme="majorBidi"/>
                <w:sz w:val="28"/>
                <w:szCs w:val="28"/>
              </w:rPr>
            </w:pPr>
            <w:r w:rsidRPr="001B6135">
              <w:rPr>
                <w:rFonts w:asciiTheme="majorBidi" w:hAnsiTheme="majorBidi" w:cstheme="majorBidi"/>
                <w:sz w:val="28"/>
                <w:szCs w:val="28"/>
              </w:rPr>
              <w:t>4,079,834</w:t>
            </w:r>
          </w:p>
        </w:tc>
        <w:tc>
          <w:tcPr>
            <w:tcW w:w="1260" w:type="dxa"/>
            <w:shd w:val="clear" w:color="auto" w:fill="auto"/>
          </w:tcPr>
          <w:p w14:paraId="03959ADD" w14:textId="43028151" w:rsidR="00B21AF4" w:rsidRPr="001B6135" w:rsidRDefault="00B21AF4" w:rsidP="001B6135">
            <w:pP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w:t>
            </w:r>
          </w:p>
        </w:tc>
        <w:tc>
          <w:tcPr>
            <w:tcW w:w="1170" w:type="dxa"/>
            <w:shd w:val="clear" w:color="auto" w:fill="auto"/>
            <w:vAlign w:val="bottom"/>
          </w:tcPr>
          <w:p w14:paraId="1D62CB8E" w14:textId="71C10F40" w:rsidR="00B21AF4" w:rsidRPr="001B6135" w:rsidRDefault="00B21AF4" w:rsidP="001B6135">
            <w:pP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w:t>
            </w:r>
          </w:p>
        </w:tc>
      </w:tr>
      <w:tr w:rsidR="00B21AF4" w:rsidRPr="001B6135" w14:paraId="623ED0FA" w14:textId="77777777" w:rsidTr="00557940">
        <w:tc>
          <w:tcPr>
            <w:tcW w:w="4266" w:type="dxa"/>
            <w:shd w:val="clear" w:color="auto" w:fill="auto"/>
            <w:hideMark/>
          </w:tcPr>
          <w:p w14:paraId="7CFF3C9B" w14:textId="03FF222B" w:rsidR="00B21AF4" w:rsidRPr="001B6135" w:rsidRDefault="00B21AF4" w:rsidP="001B6135">
            <w:pPr>
              <w:spacing w:line="320" w:lineRule="exact"/>
              <w:ind w:left="430" w:right="-43" w:hanging="154"/>
              <w:rPr>
                <w:rFonts w:asciiTheme="majorBidi" w:hAnsiTheme="majorBidi" w:cstheme="majorBidi"/>
                <w:sz w:val="28"/>
                <w:szCs w:val="28"/>
                <w:lang w:val="en-US"/>
              </w:rPr>
            </w:pPr>
            <w:r w:rsidRPr="001B6135">
              <w:rPr>
                <w:rFonts w:asciiTheme="majorBidi" w:hAnsiTheme="majorBidi" w:cstheme="majorBidi"/>
                <w:sz w:val="28"/>
                <w:szCs w:val="28"/>
              </w:rPr>
              <w:t xml:space="preserve">Paying corporate income tax in the middle of </w:t>
            </w:r>
            <w:r w:rsidRPr="001B6135">
              <w:rPr>
                <w:rFonts w:asciiTheme="majorBidi" w:hAnsiTheme="majorBidi" w:cstheme="majorBidi"/>
                <w:sz w:val="28"/>
                <w:szCs w:val="28"/>
              </w:rPr>
              <w:br/>
              <w:t>the year  paid during the year</w:t>
            </w:r>
          </w:p>
        </w:tc>
        <w:tc>
          <w:tcPr>
            <w:tcW w:w="1224" w:type="dxa"/>
            <w:shd w:val="clear" w:color="auto" w:fill="auto"/>
            <w:vAlign w:val="bottom"/>
          </w:tcPr>
          <w:p w14:paraId="66C4FB92" w14:textId="5227EB0C" w:rsidR="00B21AF4" w:rsidRPr="001B6135" w:rsidRDefault="00B21AF4" w:rsidP="001B6135">
            <w:pP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(3,212,694)</w:t>
            </w:r>
          </w:p>
        </w:tc>
        <w:tc>
          <w:tcPr>
            <w:tcW w:w="1170" w:type="dxa"/>
            <w:shd w:val="clear" w:color="auto" w:fill="auto"/>
            <w:vAlign w:val="bottom"/>
          </w:tcPr>
          <w:p w14:paraId="2DF3F438" w14:textId="6D9BC7C5" w:rsidR="00B21AF4" w:rsidRPr="001B6135" w:rsidRDefault="00B21AF4" w:rsidP="001B6135">
            <w:pP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(4,302,246)</w:t>
            </w:r>
          </w:p>
        </w:tc>
        <w:tc>
          <w:tcPr>
            <w:tcW w:w="1260" w:type="dxa"/>
            <w:shd w:val="clear" w:color="auto" w:fill="auto"/>
            <w:vAlign w:val="bottom"/>
          </w:tcPr>
          <w:p w14:paraId="02ECDC91" w14:textId="52EB4EDE" w:rsidR="00B21AF4" w:rsidRPr="001B6135" w:rsidRDefault="00B21AF4" w:rsidP="001B6135">
            <w:pP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w:t>
            </w:r>
          </w:p>
        </w:tc>
        <w:tc>
          <w:tcPr>
            <w:tcW w:w="1170" w:type="dxa"/>
            <w:shd w:val="clear" w:color="auto" w:fill="auto"/>
            <w:vAlign w:val="bottom"/>
          </w:tcPr>
          <w:p w14:paraId="53D66072" w14:textId="527F62B0" w:rsidR="00B21AF4" w:rsidRPr="001B6135" w:rsidRDefault="00B21AF4" w:rsidP="001B6135">
            <w:pP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(3,332,093)</w:t>
            </w:r>
          </w:p>
        </w:tc>
      </w:tr>
      <w:tr w:rsidR="00B21AF4" w:rsidRPr="001B6135" w14:paraId="269E956D" w14:textId="77777777" w:rsidTr="00557940">
        <w:tc>
          <w:tcPr>
            <w:tcW w:w="4266" w:type="dxa"/>
            <w:shd w:val="clear" w:color="auto" w:fill="auto"/>
            <w:hideMark/>
          </w:tcPr>
          <w:p w14:paraId="1EE3F651" w14:textId="44541C2A" w:rsidR="00B21AF4" w:rsidRPr="001B6135" w:rsidRDefault="00B21AF4" w:rsidP="001B6135">
            <w:pPr>
              <w:spacing w:line="320" w:lineRule="exact"/>
              <w:ind w:left="430" w:right="-43" w:hanging="154"/>
              <w:rPr>
                <w:rFonts w:asciiTheme="majorBidi" w:hAnsiTheme="majorBidi" w:cstheme="majorBidi"/>
                <w:snapToGrid w:val="0"/>
                <w:sz w:val="28"/>
                <w:szCs w:val="28"/>
                <w:lang w:eastAsia="th-TH"/>
              </w:rPr>
            </w:pPr>
            <w:r w:rsidRPr="001B6135">
              <w:rPr>
                <w:rFonts w:asciiTheme="majorBidi" w:hAnsiTheme="majorBidi" w:cstheme="majorBidi"/>
                <w:snapToGrid w:val="0"/>
                <w:sz w:val="28"/>
                <w:szCs w:val="28"/>
                <w:lang w:eastAsia="th-TH"/>
              </w:rPr>
              <w:t>Corporate income tax is withholding with exercising rights</w:t>
            </w:r>
          </w:p>
        </w:tc>
        <w:tc>
          <w:tcPr>
            <w:tcW w:w="1224" w:type="dxa"/>
            <w:shd w:val="clear" w:color="auto" w:fill="auto"/>
            <w:vAlign w:val="bottom"/>
          </w:tcPr>
          <w:p w14:paraId="2A6D3FB1" w14:textId="283D8101" w:rsidR="00B21AF4" w:rsidRPr="001B6135" w:rsidRDefault="00B21AF4" w:rsidP="001B6135">
            <w:pPr>
              <w:pBdr>
                <w:bottom w:val="single" w:sz="4" w:space="1" w:color="auto"/>
              </w:pBd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(2,756,139)</w:t>
            </w:r>
          </w:p>
        </w:tc>
        <w:tc>
          <w:tcPr>
            <w:tcW w:w="1170" w:type="dxa"/>
            <w:shd w:val="clear" w:color="auto" w:fill="auto"/>
            <w:vAlign w:val="bottom"/>
          </w:tcPr>
          <w:p w14:paraId="3C3140F8" w14:textId="17475FC3" w:rsidR="00B21AF4" w:rsidRPr="001B6135" w:rsidRDefault="00B21AF4" w:rsidP="001B6135">
            <w:pPr>
              <w:pBdr>
                <w:bottom w:val="single" w:sz="4" w:space="1" w:color="auto"/>
              </w:pBd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(373,899)</w:t>
            </w:r>
          </w:p>
        </w:tc>
        <w:tc>
          <w:tcPr>
            <w:tcW w:w="1260" w:type="dxa"/>
            <w:shd w:val="clear" w:color="auto" w:fill="auto"/>
            <w:vAlign w:val="bottom"/>
          </w:tcPr>
          <w:p w14:paraId="48963180" w14:textId="0D6B3260" w:rsidR="00B21AF4" w:rsidRPr="001B6135" w:rsidRDefault="00B21AF4" w:rsidP="001B6135">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w:t>
            </w:r>
          </w:p>
        </w:tc>
        <w:tc>
          <w:tcPr>
            <w:tcW w:w="1170" w:type="dxa"/>
            <w:shd w:val="clear" w:color="auto" w:fill="auto"/>
            <w:vAlign w:val="bottom"/>
          </w:tcPr>
          <w:p w14:paraId="44F5D94F" w14:textId="3BC25982" w:rsidR="00B21AF4" w:rsidRPr="001B6135" w:rsidRDefault="00B21AF4" w:rsidP="001B6135">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w:t>
            </w:r>
          </w:p>
        </w:tc>
      </w:tr>
      <w:tr w:rsidR="00B21AF4" w:rsidRPr="001B6135" w14:paraId="03AF5379" w14:textId="77777777" w:rsidTr="00557940">
        <w:tc>
          <w:tcPr>
            <w:tcW w:w="4266" w:type="dxa"/>
            <w:shd w:val="clear" w:color="auto" w:fill="auto"/>
            <w:hideMark/>
          </w:tcPr>
          <w:p w14:paraId="2CD73564" w14:textId="48F27AE7" w:rsidR="00B21AF4" w:rsidRPr="001B6135" w:rsidRDefault="00B21AF4" w:rsidP="001B6135">
            <w:pPr>
              <w:spacing w:line="320" w:lineRule="exact"/>
              <w:ind w:right="-43"/>
              <w:rPr>
                <w:rFonts w:asciiTheme="majorBidi" w:hAnsiTheme="majorBidi" w:cstheme="majorBidi"/>
                <w:sz w:val="28"/>
                <w:szCs w:val="28"/>
                <w:lang w:val="en-US"/>
              </w:rPr>
            </w:pPr>
            <w:r w:rsidRPr="001B6135">
              <w:rPr>
                <w:rFonts w:asciiTheme="majorBidi" w:hAnsiTheme="majorBidi" w:cstheme="majorBidi"/>
                <w:sz w:val="28"/>
                <w:szCs w:val="28"/>
              </w:rPr>
              <w:t xml:space="preserve">Balance as at December </w:t>
            </w:r>
            <w:r w:rsidRPr="001B6135">
              <w:rPr>
                <w:rFonts w:asciiTheme="majorBidi" w:hAnsiTheme="majorBidi"/>
                <w:sz w:val="28"/>
                <w:szCs w:val="28"/>
                <w:lang w:val="en-US"/>
              </w:rPr>
              <w:t>31</w:t>
            </w:r>
            <w:r w:rsidR="00D04CBD" w:rsidRPr="001B6135">
              <w:rPr>
                <w:rFonts w:asciiTheme="majorBidi" w:hAnsiTheme="majorBidi" w:cstheme="majorBidi"/>
                <w:sz w:val="28"/>
                <w:szCs w:val="28"/>
                <w:lang w:val="en-US"/>
              </w:rPr>
              <w:t>,</w:t>
            </w:r>
          </w:p>
        </w:tc>
        <w:tc>
          <w:tcPr>
            <w:tcW w:w="1224" w:type="dxa"/>
            <w:shd w:val="clear" w:color="auto" w:fill="auto"/>
            <w:vAlign w:val="bottom"/>
          </w:tcPr>
          <w:p w14:paraId="5727F90B" w14:textId="73F3523E" w:rsidR="00B21AF4" w:rsidRPr="001B6135" w:rsidRDefault="00B21AF4" w:rsidP="001B6135">
            <w:pPr>
              <w:pBdr>
                <w:bottom w:val="double" w:sz="4" w:space="1" w:color="auto"/>
              </w:pBd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1,502,854</w:t>
            </w:r>
          </w:p>
        </w:tc>
        <w:tc>
          <w:tcPr>
            <w:tcW w:w="1170" w:type="dxa"/>
            <w:shd w:val="clear" w:color="auto" w:fill="auto"/>
            <w:vAlign w:val="bottom"/>
          </w:tcPr>
          <w:p w14:paraId="338A1248" w14:textId="1E09675A" w:rsidR="00B21AF4" w:rsidRPr="001B6135" w:rsidRDefault="00B21AF4" w:rsidP="001B6135">
            <w:pPr>
              <w:pBdr>
                <w:bottom w:val="double" w:sz="4" w:space="1" w:color="auto"/>
              </w:pBdr>
              <w:spacing w:line="320" w:lineRule="exact"/>
              <w:ind w:right="29"/>
              <w:jc w:val="right"/>
              <w:rPr>
                <w:rFonts w:asciiTheme="majorBidi" w:hAnsiTheme="majorBidi" w:cstheme="majorBidi"/>
                <w:sz w:val="28"/>
                <w:szCs w:val="28"/>
              </w:rPr>
            </w:pPr>
            <w:r w:rsidRPr="001B6135">
              <w:rPr>
                <w:rFonts w:asciiTheme="majorBidi" w:hAnsiTheme="majorBidi" w:cstheme="majorBidi"/>
                <w:sz w:val="28"/>
                <w:szCs w:val="28"/>
              </w:rPr>
              <w:t>3,894,845</w:t>
            </w:r>
          </w:p>
        </w:tc>
        <w:tc>
          <w:tcPr>
            <w:tcW w:w="1260" w:type="dxa"/>
            <w:shd w:val="clear" w:color="auto" w:fill="auto"/>
            <w:vAlign w:val="bottom"/>
          </w:tcPr>
          <w:p w14:paraId="52EC3497" w14:textId="39683306" w:rsidR="00B21AF4" w:rsidRPr="001B6135" w:rsidRDefault="00B21AF4" w:rsidP="001B6135">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682,150</w:t>
            </w:r>
          </w:p>
        </w:tc>
        <w:tc>
          <w:tcPr>
            <w:tcW w:w="1170" w:type="dxa"/>
            <w:shd w:val="clear" w:color="auto" w:fill="auto"/>
            <w:vAlign w:val="bottom"/>
          </w:tcPr>
          <w:p w14:paraId="4AAA55ED" w14:textId="0DC801BC" w:rsidR="00B21AF4" w:rsidRPr="001B6135" w:rsidRDefault="00B21AF4" w:rsidP="001B6135">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1B6135">
              <w:rPr>
                <w:rFonts w:asciiTheme="majorBidi" w:hAnsiTheme="majorBidi" w:cstheme="majorBidi"/>
                <w:sz w:val="28"/>
                <w:szCs w:val="28"/>
              </w:rPr>
              <w:t>682,150</w:t>
            </w:r>
          </w:p>
        </w:tc>
      </w:tr>
    </w:tbl>
    <w:p w14:paraId="243381C6" w14:textId="67065F2C"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7A7DF771" w14:textId="4D8AAFCC"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C8707CA" w14:textId="4342B2B0"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70CDEFC3" w14:textId="27740646"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29217DC7" w14:textId="04E306AD"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1483C3FC" w14:textId="1E0269AC"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D9CBE21" w14:textId="6136DF3D"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111F0C8B" w14:textId="6F30DAC1"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40450909" w14:textId="33787FE7"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30CF8E65" w14:textId="25968B7D"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1B72093D" w14:textId="00D91FF0"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24AAE533" w14:textId="4B27930B"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4840F735" w14:textId="7F58851E"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01F7BA13" w14:textId="77777777" w:rsidR="003C607E" w:rsidRPr="001B6135" w:rsidRDefault="003C607E"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6C8A9518" w14:textId="74DB82BD" w:rsidR="00450238" w:rsidRPr="001B6135" w:rsidRDefault="00450238" w:rsidP="001B6135">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r w:rsidRPr="001B6135">
        <w:rPr>
          <w:rFonts w:asciiTheme="majorBidi" w:eastAsia="SimSun" w:hAnsiTheme="majorBidi" w:cstheme="majorBidi"/>
          <w:sz w:val="28"/>
          <w:szCs w:val="28"/>
          <w:u w:val="single"/>
          <w:lang w:val="en-US"/>
        </w:rPr>
        <w:lastRenderedPageBreak/>
        <w:t>The reconciliation between accounting profit and income tax expenses is as follows:</w:t>
      </w:r>
    </w:p>
    <w:tbl>
      <w:tblPr>
        <w:tblW w:w="10451" w:type="dxa"/>
        <w:tblInd w:w="-495" w:type="dxa"/>
        <w:tblLayout w:type="fixed"/>
        <w:tblCellMar>
          <w:left w:w="72" w:type="dxa"/>
          <w:right w:w="72" w:type="dxa"/>
        </w:tblCellMar>
        <w:tblLook w:val="04A0" w:firstRow="1" w:lastRow="0" w:firstColumn="1" w:lastColumn="0" w:noHBand="0" w:noVBand="1"/>
      </w:tblPr>
      <w:tblGrid>
        <w:gridCol w:w="3742"/>
        <w:gridCol w:w="1063"/>
        <w:gridCol w:w="1026"/>
        <w:gridCol w:w="165"/>
        <w:gridCol w:w="1108"/>
        <w:gridCol w:w="1055"/>
        <w:gridCol w:w="164"/>
        <w:gridCol w:w="1064"/>
        <w:gridCol w:w="1064"/>
      </w:tblGrid>
      <w:tr w:rsidR="00103089" w:rsidRPr="001B6135" w14:paraId="2CE5F8C9" w14:textId="77777777" w:rsidTr="006362C2">
        <w:trPr>
          <w:cantSplit/>
          <w:trHeight w:val="345"/>
        </w:trPr>
        <w:tc>
          <w:tcPr>
            <w:tcW w:w="3742" w:type="dxa"/>
          </w:tcPr>
          <w:p w14:paraId="63EEF54A" w14:textId="77777777" w:rsidR="00103089" w:rsidRPr="001B6135" w:rsidRDefault="00103089" w:rsidP="001B6135">
            <w:pPr>
              <w:spacing w:line="360" w:lineRule="exact"/>
              <w:ind w:left="27"/>
              <w:jc w:val="thaiDistribute"/>
              <w:rPr>
                <w:rFonts w:asciiTheme="majorBidi" w:hAnsiTheme="majorBidi" w:cstheme="majorBidi"/>
                <w:sz w:val="28"/>
                <w:szCs w:val="28"/>
              </w:rPr>
            </w:pPr>
          </w:p>
        </w:tc>
        <w:tc>
          <w:tcPr>
            <w:tcW w:w="6709" w:type="dxa"/>
            <w:gridSpan w:val="8"/>
            <w:tcBorders>
              <w:top w:val="nil"/>
              <w:left w:val="nil"/>
              <w:right w:val="nil"/>
            </w:tcBorders>
            <w:vAlign w:val="center"/>
            <w:hideMark/>
          </w:tcPr>
          <w:p w14:paraId="6144F132" w14:textId="73DB9866" w:rsidR="00103089" w:rsidRPr="001B6135" w:rsidRDefault="00103089" w:rsidP="001B6135">
            <w:pPr>
              <w:pBdr>
                <w:bottom w:val="single" w:sz="4" w:space="1" w:color="auto"/>
              </w:pBdr>
              <w:spacing w:line="360" w:lineRule="exact"/>
              <w:jc w:val="right"/>
              <w:rPr>
                <w:rFonts w:asciiTheme="majorBidi" w:hAnsiTheme="majorBidi" w:cstheme="majorBidi"/>
                <w:sz w:val="28"/>
                <w:szCs w:val="28"/>
                <w:cs/>
              </w:rPr>
            </w:pPr>
            <w:r w:rsidRPr="001B6135">
              <w:rPr>
                <w:rFonts w:asciiTheme="majorBidi" w:hAnsiTheme="majorBidi" w:cstheme="majorBidi"/>
                <w:sz w:val="28"/>
                <w:szCs w:val="28"/>
                <w:cs/>
                <w:lang w:val="en-US"/>
              </w:rPr>
              <w:t>(</w:t>
            </w:r>
            <w:r w:rsidRPr="001B6135">
              <w:rPr>
                <w:rFonts w:asciiTheme="majorBidi" w:hAnsiTheme="majorBidi" w:cstheme="majorBidi"/>
                <w:sz w:val="28"/>
                <w:szCs w:val="28"/>
                <w:lang w:val="en-US"/>
              </w:rPr>
              <w:t>Unit : Baht)</w:t>
            </w:r>
          </w:p>
        </w:tc>
      </w:tr>
      <w:tr w:rsidR="00103089" w:rsidRPr="001B6135" w14:paraId="04193227" w14:textId="77777777" w:rsidTr="006362C2">
        <w:trPr>
          <w:cantSplit/>
          <w:trHeight w:val="152"/>
        </w:trPr>
        <w:tc>
          <w:tcPr>
            <w:tcW w:w="3742" w:type="dxa"/>
          </w:tcPr>
          <w:p w14:paraId="0D8606E6" w14:textId="77777777" w:rsidR="00103089" w:rsidRPr="001B6135" w:rsidRDefault="00103089" w:rsidP="001B6135">
            <w:pPr>
              <w:spacing w:line="360" w:lineRule="exact"/>
              <w:ind w:left="27"/>
              <w:jc w:val="thaiDistribute"/>
              <w:rPr>
                <w:rFonts w:asciiTheme="majorBidi" w:hAnsiTheme="majorBidi" w:cstheme="majorBidi"/>
                <w:sz w:val="28"/>
                <w:szCs w:val="28"/>
              </w:rPr>
            </w:pPr>
          </w:p>
        </w:tc>
        <w:tc>
          <w:tcPr>
            <w:tcW w:w="6709" w:type="dxa"/>
            <w:gridSpan w:val="8"/>
            <w:hideMark/>
          </w:tcPr>
          <w:p w14:paraId="69C34ACB" w14:textId="1D072A43" w:rsidR="00103089" w:rsidRPr="001B6135" w:rsidRDefault="00103089" w:rsidP="001B6135">
            <w:pPr>
              <w:pBdr>
                <w:bottom w:val="single" w:sz="4" w:space="1" w:color="auto"/>
              </w:pBdr>
              <w:tabs>
                <w:tab w:val="left" w:pos="720"/>
              </w:tabs>
              <w:spacing w:line="360" w:lineRule="exact"/>
              <w:jc w:val="center"/>
              <w:rPr>
                <w:rFonts w:asciiTheme="majorBidi" w:hAnsiTheme="majorBidi" w:cstheme="majorBidi"/>
                <w:sz w:val="28"/>
                <w:szCs w:val="28"/>
                <w:cs/>
              </w:rPr>
            </w:pPr>
            <w:r w:rsidRPr="001B6135">
              <w:rPr>
                <w:rFonts w:asciiTheme="majorBidi" w:hAnsiTheme="majorBidi" w:cstheme="majorBidi"/>
                <w:sz w:val="28"/>
                <w:szCs w:val="28"/>
              </w:rPr>
              <w:t>Consolidated</w:t>
            </w:r>
          </w:p>
        </w:tc>
      </w:tr>
      <w:tr w:rsidR="00103089" w:rsidRPr="001B6135" w14:paraId="44788FA2" w14:textId="77777777" w:rsidTr="006362C2">
        <w:trPr>
          <w:cantSplit/>
          <w:trHeight w:val="345"/>
        </w:trPr>
        <w:tc>
          <w:tcPr>
            <w:tcW w:w="3742" w:type="dxa"/>
          </w:tcPr>
          <w:p w14:paraId="55A5C4EE" w14:textId="77777777" w:rsidR="00103089" w:rsidRPr="001B6135" w:rsidRDefault="00103089" w:rsidP="001B6135">
            <w:pPr>
              <w:spacing w:line="360" w:lineRule="exact"/>
              <w:ind w:left="27"/>
              <w:jc w:val="thaiDistribute"/>
              <w:rPr>
                <w:rFonts w:asciiTheme="majorBidi" w:hAnsiTheme="majorBidi" w:cstheme="majorBidi"/>
                <w:sz w:val="28"/>
                <w:szCs w:val="28"/>
              </w:rPr>
            </w:pPr>
          </w:p>
        </w:tc>
        <w:tc>
          <w:tcPr>
            <w:tcW w:w="2089" w:type="dxa"/>
            <w:gridSpan w:val="2"/>
            <w:hideMark/>
          </w:tcPr>
          <w:p w14:paraId="0B425E20" w14:textId="07004A0F" w:rsidR="00103089" w:rsidRPr="001B6135" w:rsidRDefault="00103089" w:rsidP="001B6135">
            <w:pPr>
              <w:pBdr>
                <w:bottom w:val="single" w:sz="4" w:space="1" w:color="auto"/>
              </w:pBdr>
              <w:tabs>
                <w:tab w:val="left" w:pos="2664"/>
              </w:tabs>
              <w:spacing w:line="360" w:lineRule="exact"/>
              <w:ind w:left="-36"/>
              <w:jc w:val="center"/>
              <w:rPr>
                <w:rFonts w:asciiTheme="majorBidi" w:hAnsiTheme="majorBidi" w:cstheme="majorBidi"/>
                <w:sz w:val="28"/>
                <w:szCs w:val="28"/>
              </w:rPr>
            </w:pPr>
            <w:r w:rsidRPr="001B6135">
              <w:rPr>
                <w:rFonts w:asciiTheme="majorBidi" w:hAnsiTheme="majorBidi" w:cstheme="majorBidi"/>
                <w:sz w:val="28"/>
                <w:szCs w:val="28"/>
              </w:rPr>
              <w:t xml:space="preserve">Business granted </w:t>
            </w:r>
            <w:r w:rsidRPr="001B6135">
              <w:rPr>
                <w:rFonts w:asciiTheme="majorBidi" w:hAnsiTheme="majorBidi" w:cstheme="majorBidi"/>
                <w:sz w:val="28"/>
                <w:szCs w:val="28"/>
              </w:rPr>
              <w:br/>
              <w:t>income tax exemption</w:t>
            </w:r>
          </w:p>
        </w:tc>
        <w:tc>
          <w:tcPr>
            <w:tcW w:w="165" w:type="dxa"/>
          </w:tcPr>
          <w:p w14:paraId="0C219931" w14:textId="77777777" w:rsidR="00103089" w:rsidRPr="001B6135" w:rsidRDefault="00103089" w:rsidP="001B6135">
            <w:pPr>
              <w:tabs>
                <w:tab w:val="left" w:pos="2664"/>
              </w:tabs>
              <w:spacing w:line="360" w:lineRule="exact"/>
              <w:ind w:left="-36"/>
              <w:rPr>
                <w:rFonts w:asciiTheme="majorBidi" w:hAnsiTheme="majorBidi" w:cstheme="majorBidi"/>
                <w:sz w:val="28"/>
                <w:szCs w:val="28"/>
              </w:rPr>
            </w:pPr>
          </w:p>
          <w:p w14:paraId="7FFE9CAD" w14:textId="77777777" w:rsidR="00103089" w:rsidRPr="001B6135" w:rsidRDefault="00103089" w:rsidP="001B6135">
            <w:pPr>
              <w:tabs>
                <w:tab w:val="left" w:pos="2664"/>
              </w:tabs>
              <w:spacing w:line="360" w:lineRule="exact"/>
              <w:ind w:left="-36"/>
              <w:jc w:val="center"/>
              <w:rPr>
                <w:rFonts w:asciiTheme="majorBidi" w:hAnsiTheme="majorBidi" w:cstheme="majorBidi"/>
                <w:sz w:val="28"/>
                <w:szCs w:val="28"/>
              </w:rPr>
            </w:pPr>
          </w:p>
        </w:tc>
        <w:tc>
          <w:tcPr>
            <w:tcW w:w="2163" w:type="dxa"/>
            <w:gridSpan w:val="2"/>
            <w:shd w:val="clear" w:color="auto" w:fill="auto"/>
            <w:hideMark/>
          </w:tcPr>
          <w:p w14:paraId="1BD9F505" w14:textId="37AD1B62" w:rsidR="00103089" w:rsidRPr="001B6135" w:rsidRDefault="00103089" w:rsidP="001B6135">
            <w:pPr>
              <w:pBdr>
                <w:bottom w:val="single" w:sz="4" w:space="1" w:color="auto"/>
              </w:pBdr>
              <w:tabs>
                <w:tab w:val="left" w:pos="2664"/>
              </w:tabs>
              <w:spacing w:line="360" w:lineRule="exact"/>
              <w:ind w:left="-36"/>
              <w:jc w:val="center"/>
              <w:rPr>
                <w:rFonts w:asciiTheme="majorBidi" w:hAnsiTheme="majorBidi" w:cstheme="majorBidi"/>
                <w:sz w:val="28"/>
                <w:szCs w:val="28"/>
              </w:rPr>
            </w:pPr>
            <w:r w:rsidRPr="001B6135">
              <w:rPr>
                <w:rFonts w:asciiTheme="majorBidi" w:hAnsiTheme="majorBidi" w:cstheme="majorBidi"/>
                <w:sz w:val="28"/>
                <w:szCs w:val="28"/>
              </w:rPr>
              <w:t xml:space="preserve">Business liable for </w:t>
            </w:r>
            <w:r w:rsidRPr="001B6135">
              <w:rPr>
                <w:rFonts w:asciiTheme="majorBidi" w:hAnsiTheme="majorBidi" w:cstheme="majorBidi"/>
                <w:sz w:val="28"/>
                <w:szCs w:val="28"/>
              </w:rPr>
              <w:br/>
              <w:t>income tax</w:t>
            </w:r>
          </w:p>
        </w:tc>
        <w:tc>
          <w:tcPr>
            <w:tcW w:w="164" w:type="dxa"/>
            <w:shd w:val="clear" w:color="auto" w:fill="auto"/>
          </w:tcPr>
          <w:p w14:paraId="13998B00" w14:textId="77777777" w:rsidR="00103089" w:rsidRPr="001B6135" w:rsidRDefault="00103089" w:rsidP="001B6135">
            <w:pPr>
              <w:tabs>
                <w:tab w:val="left" w:pos="2664"/>
              </w:tabs>
              <w:spacing w:line="360" w:lineRule="exact"/>
              <w:ind w:left="-36"/>
              <w:jc w:val="center"/>
              <w:rPr>
                <w:rFonts w:asciiTheme="majorBidi" w:hAnsiTheme="majorBidi" w:cstheme="majorBidi"/>
                <w:sz w:val="28"/>
                <w:szCs w:val="28"/>
                <w:cs/>
              </w:rPr>
            </w:pPr>
          </w:p>
        </w:tc>
        <w:tc>
          <w:tcPr>
            <w:tcW w:w="2128" w:type="dxa"/>
            <w:gridSpan w:val="2"/>
            <w:shd w:val="clear" w:color="auto" w:fill="auto"/>
            <w:vAlign w:val="bottom"/>
          </w:tcPr>
          <w:p w14:paraId="04762BBC" w14:textId="03859B8D" w:rsidR="00103089" w:rsidRPr="001B6135" w:rsidRDefault="00103089" w:rsidP="001B6135">
            <w:pPr>
              <w:pBdr>
                <w:bottom w:val="single" w:sz="4" w:space="1" w:color="auto"/>
              </w:pBdr>
              <w:tabs>
                <w:tab w:val="left" w:pos="2664"/>
              </w:tabs>
              <w:spacing w:line="360" w:lineRule="exact"/>
              <w:ind w:left="-36"/>
              <w:jc w:val="center"/>
              <w:rPr>
                <w:rFonts w:asciiTheme="majorBidi" w:hAnsiTheme="majorBidi" w:cstheme="majorBidi"/>
                <w:sz w:val="28"/>
                <w:szCs w:val="28"/>
                <w:lang w:val="en-US"/>
              </w:rPr>
            </w:pPr>
            <w:r w:rsidRPr="001B6135">
              <w:rPr>
                <w:rFonts w:asciiTheme="majorBidi" w:hAnsiTheme="majorBidi" w:cstheme="majorBidi"/>
                <w:sz w:val="28"/>
                <w:szCs w:val="28"/>
                <w:lang w:val="en-US"/>
              </w:rPr>
              <w:t>Total</w:t>
            </w:r>
          </w:p>
        </w:tc>
      </w:tr>
      <w:tr w:rsidR="00103089" w:rsidRPr="001B6135" w14:paraId="5D03F1C9" w14:textId="77777777" w:rsidTr="006362C2">
        <w:trPr>
          <w:cantSplit/>
        </w:trPr>
        <w:tc>
          <w:tcPr>
            <w:tcW w:w="3742" w:type="dxa"/>
          </w:tcPr>
          <w:p w14:paraId="602B0680" w14:textId="77777777" w:rsidR="00103089" w:rsidRPr="001B6135" w:rsidRDefault="00103089" w:rsidP="001B6135">
            <w:pPr>
              <w:spacing w:line="360" w:lineRule="exact"/>
              <w:ind w:left="27"/>
              <w:jc w:val="thaiDistribute"/>
              <w:rPr>
                <w:rFonts w:asciiTheme="majorBidi" w:hAnsiTheme="majorBidi" w:cstheme="majorBidi"/>
                <w:sz w:val="28"/>
                <w:szCs w:val="28"/>
              </w:rPr>
            </w:pPr>
          </w:p>
        </w:tc>
        <w:tc>
          <w:tcPr>
            <w:tcW w:w="1063" w:type="dxa"/>
            <w:tcBorders>
              <w:left w:val="nil"/>
              <w:right w:val="nil"/>
            </w:tcBorders>
            <w:vAlign w:val="bottom"/>
            <w:hideMark/>
          </w:tcPr>
          <w:p w14:paraId="6DA555BB" w14:textId="3BB655E9" w:rsidR="00103089" w:rsidRPr="001B6135" w:rsidRDefault="0010308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026" w:type="dxa"/>
            <w:tcBorders>
              <w:left w:val="nil"/>
              <w:right w:val="nil"/>
            </w:tcBorders>
            <w:vAlign w:val="bottom"/>
          </w:tcPr>
          <w:p w14:paraId="7AD6E316" w14:textId="7E58823F" w:rsidR="00103089" w:rsidRPr="001B6135" w:rsidRDefault="0010308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165" w:type="dxa"/>
          </w:tcPr>
          <w:p w14:paraId="20D2C273" w14:textId="77777777" w:rsidR="00103089" w:rsidRPr="001B6135" w:rsidRDefault="00103089" w:rsidP="001B6135">
            <w:pPr>
              <w:spacing w:line="360" w:lineRule="exact"/>
              <w:jc w:val="center"/>
              <w:rPr>
                <w:rFonts w:asciiTheme="majorBidi" w:hAnsiTheme="majorBidi" w:cstheme="majorBidi"/>
                <w:sz w:val="28"/>
                <w:szCs w:val="28"/>
              </w:rPr>
            </w:pPr>
          </w:p>
        </w:tc>
        <w:tc>
          <w:tcPr>
            <w:tcW w:w="1108" w:type="dxa"/>
            <w:tcBorders>
              <w:left w:val="nil"/>
              <w:right w:val="nil"/>
            </w:tcBorders>
            <w:vAlign w:val="bottom"/>
            <w:hideMark/>
          </w:tcPr>
          <w:p w14:paraId="507A6834" w14:textId="7F82194B" w:rsidR="00103089" w:rsidRPr="001B6135" w:rsidRDefault="0010308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055" w:type="dxa"/>
            <w:tcBorders>
              <w:left w:val="nil"/>
              <w:right w:val="nil"/>
            </w:tcBorders>
            <w:shd w:val="clear" w:color="auto" w:fill="auto"/>
            <w:vAlign w:val="bottom"/>
          </w:tcPr>
          <w:p w14:paraId="02FC761A" w14:textId="5A3652BC" w:rsidR="00103089" w:rsidRPr="001B6135" w:rsidRDefault="0010308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164" w:type="dxa"/>
            <w:tcBorders>
              <w:left w:val="nil"/>
              <w:right w:val="nil"/>
            </w:tcBorders>
            <w:shd w:val="clear" w:color="auto" w:fill="auto"/>
          </w:tcPr>
          <w:p w14:paraId="2A4B6371" w14:textId="77777777" w:rsidR="00103089" w:rsidRPr="001B6135" w:rsidRDefault="00103089" w:rsidP="001B6135">
            <w:pPr>
              <w:spacing w:line="360" w:lineRule="exact"/>
              <w:jc w:val="center"/>
              <w:rPr>
                <w:rFonts w:asciiTheme="majorBidi" w:hAnsiTheme="majorBidi" w:cstheme="majorBidi"/>
                <w:sz w:val="28"/>
                <w:szCs w:val="28"/>
              </w:rPr>
            </w:pPr>
          </w:p>
        </w:tc>
        <w:tc>
          <w:tcPr>
            <w:tcW w:w="1064" w:type="dxa"/>
            <w:tcBorders>
              <w:left w:val="nil"/>
              <w:right w:val="nil"/>
            </w:tcBorders>
            <w:shd w:val="clear" w:color="auto" w:fill="auto"/>
            <w:vAlign w:val="bottom"/>
          </w:tcPr>
          <w:p w14:paraId="2932AF09" w14:textId="7EAE3744" w:rsidR="00103089" w:rsidRPr="001B6135" w:rsidRDefault="0010308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064" w:type="dxa"/>
            <w:tcBorders>
              <w:left w:val="nil"/>
              <w:right w:val="nil"/>
            </w:tcBorders>
            <w:shd w:val="clear" w:color="auto" w:fill="auto"/>
            <w:vAlign w:val="bottom"/>
          </w:tcPr>
          <w:p w14:paraId="1871B39B" w14:textId="7EF5997F" w:rsidR="00103089" w:rsidRPr="001B6135" w:rsidRDefault="00103089" w:rsidP="001B6135">
            <w:pPr>
              <w:pBdr>
                <w:bottom w:val="single" w:sz="4" w:space="1" w:color="auto"/>
              </w:pBdr>
              <w:spacing w:line="360" w:lineRule="exact"/>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6011CB" w:rsidRPr="001B6135" w14:paraId="7CA01852" w14:textId="77777777" w:rsidTr="006011CB">
        <w:trPr>
          <w:cantSplit/>
          <w:trHeight w:val="311"/>
        </w:trPr>
        <w:tc>
          <w:tcPr>
            <w:tcW w:w="3742" w:type="dxa"/>
            <w:hideMark/>
          </w:tcPr>
          <w:p w14:paraId="7B5F99DC" w14:textId="548FB10E" w:rsidR="006011CB" w:rsidRPr="001B6135" w:rsidRDefault="006011CB" w:rsidP="001B6135">
            <w:pPr>
              <w:spacing w:line="360" w:lineRule="exact"/>
              <w:ind w:left="117" w:hanging="84"/>
              <w:jc w:val="thaiDistribute"/>
              <w:rPr>
                <w:rFonts w:asciiTheme="majorBidi" w:hAnsiTheme="majorBidi" w:cstheme="majorBidi"/>
                <w:sz w:val="28"/>
                <w:szCs w:val="28"/>
              </w:rPr>
            </w:pPr>
            <w:r w:rsidRPr="001B6135">
              <w:rPr>
                <w:rFonts w:asciiTheme="majorBidi" w:hAnsiTheme="majorBidi" w:cstheme="majorBidi"/>
                <w:sz w:val="28"/>
                <w:szCs w:val="28"/>
              </w:rPr>
              <w:t>Profit (loss) before tax</w:t>
            </w:r>
          </w:p>
        </w:tc>
        <w:tc>
          <w:tcPr>
            <w:tcW w:w="1063" w:type="dxa"/>
            <w:tcBorders>
              <w:left w:val="nil"/>
              <w:right w:val="nil"/>
            </w:tcBorders>
            <w:shd w:val="clear" w:color="auto" w:fill="auto"/>
            <w:vAlign w:val="bottom"/>
          </w:tcPr>
          <w:p w14:paraId="1D9E9811" w14:textId="6CD57681"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8,131,384</w:t>
            </w:r>
          </w:p>
        </w:tc>
        <w:tc>
          <w:tcPr>
            <w:tcW w:w="1026" w:type="dxa"/>
            <w:tcBorders>
              <w:left w:val="nil"/>
              <w:right w:val="nil"/>
            </w:tcBorders>
            <w:shd w:val="clear" w:color="auto" w:fill="auto"/>
            <w:vAlign w:val="bottom"/>
          </w:tcPr>
          <w:p w14:paraId="683C837D" w14:textId="546C6FA7"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31,955,974</w:t>
            </w:r>
          </w:p>
        </w:tc>
        <w:tc>
          <w:tcPr>
            <w:tcW w:w="165" w:type="dxa"/>
            <w:shd w:val="clear" w:color="auto" w:fill="auto"/>
            <w:vAlign w:val="bottom"/>
          </w:tcPr>
          <w:p w14:paraId="748D3EE7"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69B324B8" w14:textId="3F15ABAD"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(80,794,66</w:t>
            </w:r>
            <w:r w:rsidR="00201680" w:rsidRPr="001B6135">
              <w:rPr>
                <w:rFonts w:ascii="Angsana New" w:hAnsi="Angsana New"/>
                <w:color w:val="000000"/>
                <w:spacing w:val="-4"/>
                <w:sz w:val="28"/>
                <w:szCs w:val="28"/>
              </w:rPr>
              <w:t>6</w:t>
            </w:r>
            <w:r w:rsidRPr="001B6135">
              <w:rPr>
                <w:rFonts w:ascii="Angsana New" w:hAnsi="Angsana New"/>
                <w:color w:val="000000"/>
                <w:spacing w:val="-4"/>
                <w:sz w:val="28"/>
                <w:szCs w:val="28"/>
              </w:rPr>
              <w:t>)</w:t>
            </w:r>
          </w:p>
        </w:tc>
        <w:tc>
          <w:tcPr>
            <w:tcW w:w="1055" w:type="dxa"/>
            <w:shd w:val="clear" w:color="auto" w:fill="auto"/>
            <w:vAlign w:val="bottom"/>
          </w:tcPr>
          <w:p w14:paraId="189489FA" w14:textId="4812D736"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(90,664,696)</w:t>
            </w:r>
          </w:p>
        </w:tc>
        <w:tc>
          <w:tcPr>
            <w:tcW w:w="164" w:type="dxa"/>
            <w:shd w:val="clear" w:color="auto" w:fill="auto"/>
            <w:vAlign w:val="bottom"/>
          </w:tcPr>
          <w:p w14:paraId="157DFB36"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1D1B13B9" w14:textId="5639AA31"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(72,663,28</w:t>
            </w:r>
            <w:r w:rsidR="00201680" w:rsidRPr="001B6135">
              <w:rPr>
                <w:rFonts w:ascii="Angsana New" w:hAnsi="Angsana New"/>
                <w:color w:val="000000"/>
                <w:spacing w:val="-4"/>
                <w:sz w:val="28"/>
                <w:szCs w:val="28"/>
              </w:rPr>
              <w:t>2</w:t>
            </w:r>
            <w:r w:rsidRPr="001B6135">
              <w:rPr>
                <w:rFonts w:ascii="Angsana New" w:hAnsi="Angsana New"/>
                <w:color w:val="000000"/>
                <w:spacing w:val="-4"/>
                <w:sz w:val="28"/>
                <w:szCs w:val="28"/>
              </w:rPr>
              <w:t>)</w:t>
            </w:r>
          </w:p>
        </w:tc>
        <w:tc>
          <w:tcPr>
            <w:tcW w:w="1064" w:type="dxa"/>
            <w:shd w:val="clear" w:color="auto" w:fill="auto"/>
            <w:vAlign w:val="bottom"/>
          </w:tcPr>
          <w:p w14:paraId="32D0502A" w14:textId="2C1920BE"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(58,708,722)</w:t>
            </w:r>
          </w:p>
        </w:tc>
      </w:tr>
      <w:tr w:rsidR="006011CB" w:rsidRPr="001B6135" w14:paraId="0CFBA300" w14:textId="77777777" w:rsidTr="006011CB">
        <w:trPr>
          <w:cantSplit/>
        </w:trPr>
        <w:tc>
          <w:tcPr>
            <w:tcW w:w="3742" w:type="dxa"/>
            <w:hideMark/>
          </w:tcPr>
          <w:p w14:paraId="24D2036B" w14:textId="32EEC821" w:rsidR="006011CB" w:rsidRPr="001B6135" w:rsidRDefault="006011CB" w:rsidP="001B6135">
            <w:pPr>
              <w:spacing w:line="360" w:lineRule="exact"/>
              <w:ind w:left="117" w:hanging="84"/>
              <w:jc w:val="thaiDistribute"/>
              <w:rPr>
                <w:rFonts w:asciiTheme="majorBidi" w:hAnsiTheme="majorBidi" w:cstheme="majorBidi"/>
                <w:sz w:val="28"/>
                <w:szCs w:val="28"/>
              </w:rPr>
            </w:pPr>
            <w:r w:rsidRPr="001B6135">
              <w:rPr>
                <w:rFonts w:asciiTheme="majorBidi" w:hAnsiTheme="majorBidi" w:cstheme="majorBidi"/>
                <w:sz w:val="28"/>
                <w:szCs w:val="28"/>
              </w:rPr>
              <w:t>Tax rate</w:t>
            </w:r>
          </w:p>
        </w:tc>
        <w:tc>
          <w:tcPr>
            <w:tcW w:w="1063" w:type="dxa"/>
            <w:shd w:val="clear" w:color="auto" w:fill="auto"/>
            <w:vAlign w:val="bottom"/>
          </w:tcPr>
          <w:p w14:paraId="27D9DCA4" w14:textId="425ACFD1" w:rsidR="006011CB" w:rsidRPr="001B6135" w:rsidRDefault="006011CB" w:rsidP="001B6135">
            <w:pPr>
              <w:pBdr>
                <w:bottom w:val="single" w:sz="4" w:space="1" w:color="auto"/>
              </w:pBd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20%</w:t>
            </w:r>
          </w:p>
        </w:tc>
        <w:tc>
          <w:tcPr>
            <w:tcW w:w="1026" w:type="dxa"/>
            <w:shd w:val="clear" w:color="auto" w:fill="auto"/>
            <w:vAlign w:val="bottom"/>
          </w:tcPr>
          <w:p w14:paraId="6BF23EF7" w14:textId="1DD135B7" w:rsidR="006011CB" w:rsidRPr="001B6135" w:rsidRDefault="006011CB" w:rsidP="001B6135">
            <w:pPr>
              <w:pBdr>
                <w:bottom w:val="single" w:sz="4" w:space="1" w:color="auto"/>
              </w:pBd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20%</w:t>
            </w:r>
          </w:p>
        </w:tc>
        <w:tc>
          <w:tcPr>
            <w:tcW w:w="165" w:type="dxa"/>
            <w:shd w:val="clear" w:color="auto" w:fill="auto"/>
            <w:vAlign w:val="bottom"/>
          </w:tcPr>
          <w:p w14:paraId="47667D32"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41DDBD8E" w14:textId="75537E31" w:rsidR="006011CB" w:rsidRPr="001B6135" w:rsidRDefault="006011CB" w:rsidP="001B6135">
            <w:pPr>
              <w:pBdr>
                <w:bottom w:val="single" w:sz="4" w:space="1" w:color="auto"/>
              </w:pBd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20%</w:t>
            </w:r>
          </w:p>
        </w:tc>
        <w:tc>
          <w:tcPr>
            <w:tcW w:w="1055" w:type="dxa"/>
            <w:shd w:val="clear" w:color="auto" w:fill="auto"/>
            <w:vAlign w:val="bottom"/>
          </w:tcPr>
          <w:p w14:paraId="72BDDAFB" w14:textId="390F7564" w:rsidR="006011CB" w:rsidRPr="001B6135" w:rsidRDefault="006011CB" w:rsidP="001B6135">
            <w:pPr>
              <w:pBdr>
                <w:bottom w:val="sing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20%</w:t>
            </w:r>
          </w:p>
        </w:tc>
        <w:tc>
          <w:tcPr>
            <w:tcW w:w="164" w:type="dxa"/>
            <w:shd w:val="clear" w:color="auto" w:fill="auto"/>
            <w:vAlign w:val="bottom"/>
          </w:tcPr>
          <w:p w14:paraId="7886CCAF"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66675F5E" w14:textId="241663BB" w:rsidR="006011CB" w:rsidRPr="001B6135" w:rsidRDefault="006011CB" w:rsidP="001B6135">
            <w:pPr>
              <w:pBdr>
                <w:bottom w:val="sing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z w:val="28"/>
                <w:szCs w:val="28"/>
              </w:rPr>
              <w:t>20%</w:t>
            </w:r>
          </w:p>
        </w:tc>
        <w:tc>
          <w:tcPr>
            <w:tcW w:w="1064" w:type="dxa"/>
            <w:shd w:val="clear" w:color="auto" w:fill="auto"/>
            <w:vAlign w:val="bottom"/>
          </w:tcPr>
          <w:p w14:paraId="26C2747D" w14:textId="41F9706C" w:rsidR="006011CB" w:rsidRPr="001B6135" w:rsidRDefault="006011CB" w:rsidP="001B6135">
            <w:pPr>
              <w:pBdr>
                <w:bottom w:val="sing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20%</w:t>
            </w:r>
          </w:p>
        </w:tc>
      </w:tr>
      <w:tr w:rsidR="006011CB" w:rsidRPr="001B6135" w14:paraId="6427C343" w14:textId="77777777" w:rsidTr="006011CB">
        <w:trPr>
          <w:cantSplit/>
        </w:trPr>
        <w:tc>
          <w:tcPr>
            <w:tcW w:w="3742" w:type="dxa"/>
            <w:hideMark/>
          </w:tcPr>
          <w:p w14:paraId="2CA8E455" w14:textId="6C015EE3" w:rsidR="006011CB" w:rsidRPr="001B6135" w:rsidRDefault="006011CB" w:rsidP="001B6135">
            <w:pPr>
              <w:spacing w:line="360" w:lineRule="exact"/>
              <w:ind w:left="117" w:hanging="84"/>
              <w:jc w:val="thaiDistribute"/>
              <w:rPr>
                <w:rFonts w:asciiTheme="majorBidi" w:hAnsiTheme="majorBidi" w:cstheme="majorBidi"/>
                <w:sz w:val="28"/>
                <w:szCs w:val="28"/>
              </w:rPr>
            </w:pPr>
            <w:r w:rsidRPr="001B6135">
              <w:rPr>
                <w:rFonts w:asciiTheme="majorBidi" w:hAnsiTheme="majorBidi" w:cstheme="majorBidi"/>
                <w:sz w:val="28"/>
                <w:szCs w:val="28"/>
              </w:rPr>
              <w:t>Current income tax expense as tax rate</w:t>
            </w:r>
          </w:p>
        </w:tc>
        <w:tc>
          <w:tcPr>
            <w:tcW w:w="1063" w:type="dxa"/>
            <w:tcBorders>
              <w:left w:val="nil"/>
              <w:right w:val="nil"/>
            </w:tcBorders>
            <w:shd w:val="clear" w:color="auto" w:fill="auto"/>
            <w:vAlign w:val="bottom"/>
          </w:tcPr>
          <w:p w14:paraId="664C6698" w14:textId="55E20741"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1,626,277</w:t>
            </w:r>
          </w:p>
        </w:tc>
        <w:tc>
          <w:tcPr>
            <w:tcW w:w="1026" w:type="dxa"/>
            <w:tcBorders>
              <w:left w:val="nil"/>
              <w:right w:val="nil"/>
            </w:tcBorders>
            <w:shd w:val="clear" w:color="auto" w:fill="auto"/>
            <w:vAlign w:val="bottom"/>
          </w:tcPr>
          <w:p w14:paraId="1C08CDA2" w14:textId="5245DA7C"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6,391,195</w:t>
            </w:r>
          </w:p>
        </w:tc>
        <w:tc>
          <w:tcPr>
            <w:tcW w:w="165" w:type="dxa"/>
            <w:shd w:val="clear" w:color="auto" w:fill="auto"/>
            <w:vAlign w:val="bottom"/>
          </w:tcPr>
          <w:p w14:paraId="18C56F5C"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tcBorders>
              <w:left w:val="nil"/>
              <w:right w:val="nil"/>
            </w:tcBorders>
            <w:shd w:val="clear" w:color="auto" w:fill="auto"/>
            <w:vAlign w:val="bottom"/>
          </w:tcPr>
          <w:p w14:paraId="694DD60A" w14:textId="14A09F04"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(16,158,933)</w:t>
            </w:r>
          </w:p>
        </w:tc>
        <w:tc>
          <w:tcPr>
            <w:tcW w:w="1055" w:type="dxa"/>
            <w:tcBorders>
              <w:left w:val="nil"/>
              <w:right w:val="nil"/>
            </w:tcBorders>
            <w:shd w:val="clear" w:color="auto" w:fill="auto"/>
            <w:vAlign w:val="bottom"/>
          </w:tcPr>
          <w:p w14:paraId="6A19319F" w14:textId="51C14424"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(18,132,939)</w:t>
            </w:r>
          </w:p>
        </w:tc>
        <w:tc>
          <w:tcPr>
            <w:tcW w:w="164" w:type="dxa"/>
            <w:tcBorders>
              <w:left w:val="nil"/>
              <w:right w:val="nil"/>
            </w:tcBorders>
            <w:shd w:val="clear" w:color="auto" w:fill="auto"/>
            <w:vAlign w:val="bottom"/>
          </w:tcPr>
          <w:p w14:paraId="6391817E"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tcBorders>
              <w:left w:val="nil"/>
              <w:right w:val="nil"/>
            </w:tcBorders>
            <w:shd w:val="clear" w:color="auto" w:fill="auto"/>
            <w:vAlign w:val="bottom"/>
          </w:tcPr>
          <w:p w14:paraId="6021ABB8" w14:textId="4A1BACD2"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(14,532,656)</w:t>
            </w:r>
          </w:p>
        </w:tc>
        <w:tc>
          <w:tcPr>
            <w:tcW w:w="1064" w:type="dxa"/>
            <w:tcBorders>
              <w:left w:val="nil"/>
              <w:right w:val="nil"/>
            </w:tcBorders>
            <w:shd w:val="clear" w:color="auto" w:fill="auto"/>
            <w:vAlign w:val="bottom"/>
          </w:tcPr>
          <w:p w14:paraId="06C58FBC" w14:textId="026C1E60"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(11,741,744)</w:t>
            </w:r>
          </w:p>
        </w:tc>
      </w:tr>
      <w:tr w:rsidR="006011CB" w:rsidRPr="001B6135" w14:paraId="3B15B7C7" w14:textId="77777777" w:rsidTr="006011CB">
        <w:trPr>
          <w:cantSplit/>
        </w:trPr>
        <w:tc>
          <w:tcPr>
            <w:tcW w:w="3742" w:type="dxa"/>
            <w:hideMark/>
          </w:tcPr>
          <w:p w14:paraId="647AC25F" w14:textId="3659637B" w:rsidR="006011CB" w:rsidRPr="001B6135" w:rsidRDefault="006011CB" w:rsidP="001B6135">
            <w:pPr>
              <w:spacing w:line="360" w:lineRule="exact"/>
              <w:ind w:left="117" w:hanging="84"/>
              <w:jc w:val="thaiDistribute"/>
              <w:rPr>
                <w:rFonts w:asciiTheme="majorBidi" w:hAnsiTheme="majorBidi" w:cstheme="majorBidi"/>
                <w:sz w:val="28"/>
                <w:szCs w:val="28"/>
              </w:rPr>
            </w:pPr>
            <w:r w:rsidRPr="001B6135">
              <w:rPr>
                <w:rFonts w:asciiTheme="majorBidi" w:hAnsiTheme="majorBidi" w:cstheme="majorBidi"/>
                <w:sz w:val="28"/>
                <w:szCs w:val="28"/>
              </w:rPr>
              <w:t>Tax implications for:</w:t>
            </w:r>
          </w:p>
        </w:tc>
        <w:tc>
          <w:tcPr>
            <w:tcW w:w="1063" w:type="dxa"/>
            <w:shd w:val="clear" w:color="auto" w:fill="auto"/>
            <w:vAlign w:val="bottom"/>
          </w:tcPr>
          <w:p w14:paraId="547F98F7" w14:textId="77777777" w:rsidR="006011CB" w:rsidRPr="001B6135" w:rsidRDefault="006011CB" w:rsidP="001B6135">
            <w:pPr>
              <w:spacing w:line="360" w:lineRule="exact"/>
              <w:jc w:val="right"/>
              <w:rPr>
                <w:rFonts w:asciiTheme="majorBidi" w:hAnsiTheme="majorBidi" w:cstheme="majorBidi"/>
                <w:color w:val="000000"/>
                <w:sz w:val="28"/>
                <w:szCs w:val="28"/>
              </w:rPr>
            </w:pPr>
          </w:p>
        </w:tc>
        <w:tc>
          <w:tcPr>
            <w:tcW w:w="1026" w:type="dxa"/>
            <w:shd w:val="clear" w:color="auto" w:fill="auto"/>
            <w:vAlign w:val="bottom"/>
          </w:tcPr>
          <w:p w14:paraId="3E1C2F7F" w14:textId="77777777" w:rsidR="006011CB" w:rsidRPr="001B6135" w:rsidRDefault="006011CB" w:rsidP="001B6135">
            <w:pPr>
              <w:spacing w:line="360" w:lineRule="exact"/>
              <w:jc w:val="right"/>
              <w:rPr>
                <w:rFonts w:asciiTheme="majorBidi" w:hAnsiTheme="majorBidi" w:cstheme="majorBidi"/>
                <w:color w:val="000000"/>
                <w:sz w:val="28"/>
                <w:szCs w:val="28"/>
              </w:rPr>
            </w:pPr>
          </w:p>
        </w:tc>
        <w:tc>
          <w:tcPr>
            <w:tcW w:w="165" w:type="dxa"/>
            <w:shd w:val="clear" w:color="auto" w:fill="auto"/>
            <w:vAlign w:val="bottom"/>
          </w:tcPr>
          <w:p w14:paraId="5A56E6F6"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52E764AD" w14:textId="77777777" w:rsidR="006011CB" w:rsidRPr="001B6135" w:rsidRDefault="006011CB" w:rsidP="001B6135">
            <w:pPr>
              <w:spacing w:line="360" w:lineRule="exact"/>
              <w:jc w:val="right"/>
              <w:rPr>
                <w:rFonts w:asciiTheme="majorBidi" w:hAnsiTheme="majorBidi" w:cstheme="majorBidi"/>
                <w:color w:val="000000"/>
                <w:sz w:val="28"/>
                <w:szCs w:val="28"/>
              </w:rPr>
            </w:pPr>
          </w:p>
        </w:tc>
        <w:tc>
          <w:tcPr>
            <w:tcW w:w="1055" w:type="dxa"/>
            <w:shd w:val="clear" w:color="auto" w:fill="auto"/>
            <w:vAlign w:val="bottom"/>
          </w:tcPr>
          <w:p w14:paraId="120E1D9D"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64" w:type="dxa"/>
            <w:shd w:val="clear" w:color="auto" w:fill="auto"/>
            <w:vAlign w:val="bottom"/>
          </w:tcPr>
          <w:p w14:paraId="4292BE91"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12A592CD"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74FD78F1"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r>
      <w:tr w:rsidR="006011CB" w:rsidRPr="001B6135" w14:paraId="209C9366" w14:textId="77777777" w:rsidTr="006011CB">
        <w:trPr>
          <w:cantSplit/>
        </w:trPr>
        <w:tc>
          <w:tcPr>
            <w:tcW w:w="3742" w:type="dxa"/>
            <w:hideMark/>
          </w:tcPr>
          <w:p w14:paraId="4B381B71" w14:textId="7FBA611F" w:rsidR="006011CB" w:rsidRPr="001B6135" w:rsidRDefault="006011CB" w:rsidP="001B6135">
            <w:pPr>
              <w:spacing w:line="360" w:lineRule="exact"/>
              <w:ind w:left="353" w:hanging="194"/>
              <w:rPr>
                <w:rFonts w:asciiTheme="majorBidi" w:hAnsiTheme="majorBidi" w:cstheme="majorBidi"/>
                <w:sz w:val="28"/>
                <w:szCs w:val="28"/>
              </w:rPr>
            </w:pPr>
            <w:r w:rsidRPr="001B6135">
              <w:rPr>
                <w:rFonts w:asciiTheme="majorBidi" w:hAnsiTheme="majorBidi" w:cstheme="majorBidi"/>
                <w:sz w:val="28"/>
                <w:szCs w:val="28"/>
              </w:rPr>
              <w:t>Expenses not deductible for tax purposes</w:t>
            </w:r>
          </w:p>
        </w:tc>
        <w:tc>
          <w:tcPr>
            <w:tcW w:w="1063" w:type="dxa"/>
            <w:shd w:val="clear" w:color="auto" w:fill="auto"/>
            <w:vAlign w:val="bottom"/>
          </w:tcPr>
          <w:p w14:paraId="4281A933" w14:textId="73AED3FE"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3,437,540</w:t>
            </w:r>
          </w:p>
        </w:tc>
        <w:tc>
          <w:tcPr>
            <w:tcW w:w="1026" w:type="dxa"/>
            <w:shd w:val="clear" w:color="auto" w:fill="auto"/>
            <w:vAlign w:val="bottom"/>
          </w:tcPr>
          <w:p w14:paraId="0344D9A1" w14:textId="61F46DA3"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138,614</w:t>
            </w:r>
          </w:p>
        </w:tc>
        <w:tc>
          <w:tcPr>
            <w:tcW w:w="165" w:type="dxa"/>
            <w:shd w:val="clear" w:color="auto" w:fill="auto"/>
            <w:vAlign w:val="bottom"/>
          </w:tcPr>
          <w:p w14:paraId="035DAFA3"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3C27B1E5" w14:textId="4127FC5B" w:rsidR="006011CB" w:rsidRPr="001B6135" w:rsidRDefault="006011CB" w:rsidP="001B6135">
            <w:pPr>
              <w:spacing w:line="360" w:lineRule="exact"/>
              <w:jc w:val="right"/>
              <w:rPr>
                <w:rFonts w:asciiTheme="majorBidi" w:hAnsiTheme="majorBidi" w:cstheme="majorBidi"/>
                <w:color w:val="000000"/>
                <w:sz w:val="28"/>
                <w:szCs w:val="28"/>
                <w:cs/>
              </w:rPr>
            </w:pPr>
            <w:r w:rsidRPr="001B6135">
              <w:rPr>
                <w:rFonts w:ascii="Angsana New" w:hAnsi="Angsana New"/>
                <w:color w:val="000000"/>
                <w:sz w:val="28"/>
                <w:szCs w:val="28"/>
              </w:rPr>
              <w:t>5,099,534</w:t>
            </w:r>
          </w:p>
        </w:tc>
        <w:tc>
          <w:tcPr>
            <w:tcW w:w="1055" w:type="dxa"/>
            <w:shd w:val="clear" w:color="auto" w:fill="auto"/>
            <w:vAlign w:val="bottom"/>
          </w:tcPr>
          <w:p w14:paraId="59E07912" w14:textId="1214C356" w:rsidR="006011CB" w:rsidRPr="001B6135" w:rsidRDefault="006011CB" w:rsidP="001B6135">
            <w:pPr>
              <w:spacing w:line="360" w:lineRule="exact"/>
              <w:jc w:val="right"/>
              <w:rPr>
                <w:rFonts w:asciiTheme="majorBidi" w:hAnsiTheme="majorBidi" w:cstheme="majorBidi"/>
                <w:color w:val="000000"/>
                <w:spacing w:val="-4"/>
                <w:sz w:val="28"/>
                <w:szCs w:val="28"/>
                <w:cs/>
              </w:rPr>
            </w:pPr>
            <w:r w:rsidRPr="001B6135">
              <w:rPr>
                <w:rFonts w:ascii="Angsana New" w:hAnsi="Angsana New"/>
                <w:color w:val="000000"/>
                <w:spacing w:val="-4"/>
                <w:sz w:val="28"/>
                <w:szCs w:val="28"/>
              </w:rPr>
              <w:t>25,199,851</w:t>
            </w:r>
          </w:p>
        </w:tc>
        <w:tc>
          <w:tcPr>
            <w:tcW w:w="164" w:type="dxa"/>
            <w:shd w:val="clear" w:color="auto" w:fill="auto"/>
            <w:vAlign w:val="bottom"/>
          </w:tcPr>
          <w:p w14:paraId="13917EC2"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4FB89C70" w14:textId="16192509"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8,537,074</w:t>
            </w:r>
          </w:p>
        </w:tc>
        <w:tc>
          <w:tcPr>
            <w:tcW w:w="1064" w:type="dxa"/>
            <w:shd w:val="clear" w:color="auto" w:fill="auto"/>
            <w:vAlign w:val="bottom"/>
          </w:tcPr>
          <w:p w14:paraId="785644DC" w14:textId="09514724"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25,338,465</w:t>
            </w:r>
          </w:p>
        </w:tc>
      </w:tr>
      <w:tr w:rsidR="006011CB" w:rsidRPr="001B6135" w14:paraId="431D0265" w14:textId="77777777" w:rsidTr="006011CB">
        <w:trPr>
          <w:cantSplit/>
        </w:trPr>
        <w:tc>
          <w:tcPr>
            <w:tcW w:w="3742" w:type="dxa"/>
          </w:tcPr>
          <w:p w14:paraId="0D8F4A51" w14:textId="3FD26FDC" w:rsidR="006011CB" w:rsidRPr="001B6135" w:rsidRDefault="006011CB" w:rsidP="001B6135">
            <w:pPr>
              <w:spacing w:line="360" w:lineRule="exact"/>
              <w:ind w:left="353" w:hanging="194"/>
              <w:rPr>
                <w:rFonts w:asciiTheme="majorBidi" w:hAnsiTheme="majorBidi" w:cstheme="majorBidi"/>
                <w:sz w:val="28"/>
                <w:szCs w:val="28"/>
                <w:cs/>
              </w:rPr>
            </w:pPr>
            <w:r w:rsidRPr="001B6135">
              <w:rPr>
                <w:rFonts w:asciiTheme="majorBidi" w:hAnsiTheme="majorBidi" w:cstheme="majorBidi"/>
                <w:sz w:val="28"/>
                <w:szCs w:val="28"/>
              </w:rPr>
              <w:t>Income not subject to tax</w:t>
            </w:r>
          </w:p>
        </w:tc>
        <w:tc>
          <w:tcPr>
            <w:tcW w:w="1063" w:type="dxa"/>
            <w:shd w:val="clear" w:color="auto" w:fill="auto"/>
            <w:vAlign w:val="bottom"/>
          </w:tcPr>
          <w:p w14:paraId="4D22CA6F" w14:textId="33DC0459" w:rsidR="006011CB" w:rsidRPr="001B6135" w:rsidRDefault="006011CB" w:rsidP="001B6135">
            <w:pPr>
              <w:spacing w:line="360" w:lineRule="exact"/>
              <w:jc w:val="right"/>
              <w:rPr>
                <w:rFonts w:ascii="Angsana New" w:hAnsi="Angsana New"/>
                <w:color w:val="000000"/>
                <w:sz w:val="28"/>
                <w:szCs w:val="28"/>
              </w:rPr>
            </w:pPr>
            <w:r w:rsidRPr="001B6135">
              <w:rPr>
                <w:rFonts w:ascii="Angsana New" w:hAnsi="Angsana New"/>
                <w:color w:val="000000"/>
                <w:sz w:val="28"/>
                <w:szCs w:val="28"/>
              </w:rPr>
              <w:t>-</w:t>
            </w:r>
          </w:p>
        </w:tc>
        <w:tc>
          <w:tcPr>
            <w:tcW w:w="1026" w:type="dxa"/>
            <w:shd w:val="clear" w:color="auto" w:fill="auto"/>
            <w:vAlign w:val="bottom"/>
          </w:tcPr>
          <w:p w14:paraId="4ABCE954" w14:textId="79E877F6"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65" w:type="dxa"/>
            <w:shd w:val="clear" w:color="auto" w:fill="auto"/>
            <w:vAlign w:val="bottom"/>
          </w:tcPr>
          <w:p w14:paraId="4C500FA9"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36759F8F" w14:textId="43243BB5" w:rsidR="006011CB" w:rsidRPr="001B6135" w:rsidRDefault="006011CB" w:rsidP="001B6135">
            <w:pPr>
              <w:spacing w:line="360" w:lineRule="exact"/>
              <w:jc w:val="right"/>
              <w:rPr>
                <w:rFonts w:asciiTheme="majorBidi" w:hAnsiTheme="majorBidi" w:cstheme="majorBidi"/>
                <w:color w:val="000000"/>
                <w:sz w:val="28"/>
                <w:szCs w:val="28"/>
                <w:cs/>
              </w:rPr>
            </w:pPr>
            <w:r w:rsidRPr="001B6135">
              <w:rPr>
                <w:rFonts w:ascii="Angsana New" w:hAnsi="Angsana New"/>
                <w:color w:val="000000"/>
                <w:sz w:val="28"/>
                <w:szCs w:val="28"/>
              </w:rPr>
              <w:t>4,279,383</w:t>
            </w:r>
          </w:p>
        </w:tc>
        <w:tc>
          <w:tcPr>
            <w:tcW w:w="1055" w:type="dxa"/>
            <w:shd w:val="clear" w:color="auto" w:fill="auto"/>
            <w:vAlign w:val="bottom"/>
          </w:tcPr>
          <w:p w14:paraId="597710A2" w14:textId="60A98308"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2,186,852</w:t>
            </w:r>
          </w:p>
        </w:tc>
        <w:tc>
          <w:tcPr>
            <w:tcW w:w="164" w:type="dxa"/>
            <w:shd w:val="clear" w:color="auto" w:fill="auto"/>
            <w:vAlign w:val="bottom"/>
          </w:tcPr>
          <w:p w14:paraId="47C5EEF8"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0F6D6AF3" w14:textId="6BC2AD48"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4,279,383</w:t>
            </w:r>
          </w:p>
        </w:tc>
        <w:tc>
          <w:tcPr>
            <w:tcW w:w="1064" w:type="dxa"/>
            <w:shd w:val="clear" w:color="auto" w:fill="auto"/>
            <w:vAlign w:val="bottom"/>
          </w:tcPr>
          <w:p w14:paraId="73ACB15C" w14:textId="6087D209"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2,186,852</w:t>
            </w:r>
          </w:p>
        </w:tc>
      </w:tr>
      <w:tr w:rsidR="006011CB" w:rsidRPr="001B6135" w14:paraId="37103469" w14:textId="77777777" w:rsidTr="006011CB">
        <w:trPr>
          <w:cantSplit/>
        </w:trPr>
        <w:tc>
          <w:tcPr>
            <w:tcW w:w="3742" w:type="dxa"/>
            <w:hideMark/>
          </w:tcPr>
          <w:p w14:paraId="31CF840D" w14:textId="507766DF" w:rsidR="006011CB" w:rsidRPr="001B6135" w:rsidRDefault="006011CB" w:rsidP="001B6135">
            <w:pPr>
              <w:spacing w:line="360" w:lineRule="exact"/>
              <w:ind w:left="353" w:hanging="194"/>
              <w:rPr>
                <w:rFonts w:asciiTheme="majorBidi" w:hAnsiTheme="majorBidi" w:cstheme="majorBidi"/>
                <w:sz w:val="28"/>
                <w:szCs w:val="28"/>
              </w:rPr>
            </w:pPr>
            <w:r w:rsidRPr="001B6135">
              <w:rPr>
                <w:rFonts w:asciiTheme="majorBidi" w:hAnsiTheme="majorBidi" w:cstheme="majorBidi"/>
                <w:sz w:val="28"/>
                <w:szCs w:val="28"/>
              </w:rPr>
              <w:t>Income that is not considered an additional deductible    income / expense</w:t>
            </w:r>
          </w:p>
        </w:tc>
        <w:tc>
          <w:tcPr>
            <w:tcW w:w="1063" w:type="dxa"/>
            <w:shd w:val="clear" w:color="auto" w:fill="auto"/>
            <w:vAlign w:val="bottom"/>
          </w:tcPr>
          <w:p w14:paraId="0109B1F4" w14:textId="04EF9976"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(2,690,359)</w:t>
            </w:r>
          </w:p>
        </w:tc>
        <w:tc>
          <w:tcPr>
            <w:tcW w:w="1026" w:type="dxa"/>
            <w:shd w:val="clear" w:color="auto" w:fill="auto"/>
            <w:vAlign w:val="bottom"/>
          </w:tcPr>
          <w:p w14:paraId="6BFC9F33" w14:textId="61792B83"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(4,231,500)</w:t>
            </w:r>
          </w:p>
        </w:tc>
        <w:tc>
          <w:tcPr>
            <w:tcW w:w="165" w:type="dxa"/>
            <w:shd w:val="clear" w:color="auto" w:fill="auto"/>
            <w:vAlign w:val="bottom"/>
          </w:tcPr>
          <w:p w14:paraId="55746542"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6D5D7269" w14:textId="4EDA510A"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(20,435,935)</w:t>
            </w:r>
          </w:p>
        </w:tc>
        <w:tc>
          <w:tcPr>
            <w:tcW w:w="1055" w:type="dxa"/>
            <w:shd w:val="clear" w:color="auto" w:fill="auto"/>
            <w:vAlign w:val="bottom"/>
          </w:tcPr>
          <w:p w14:paraId="34FB1364" w14:textId="15FE6A6D"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(25,191,436)</w:t>
            </w:r>
          </w:p>
        </w:tc>
        <w:tc>
          <w:tcPr>
            <w:tcW w:w="164" w:type="dxa"/>
            <w:shd w:val="clear" w:color="auto" w:fill="auto"/>
            <w:vAlign w:val="bottom"/>
          </w:tcPr>
          <w:p w14:paraId="1F23B6E0"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382B7728" w14:textId="4C78EA50"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(23,126,294)</w:t>
            </w:r>
          </w:p>
        </w:tc>
        <w:tc>
          <w:tcPr>
            <w:tcW w:w="1064" w:type="dxa"/>
            <w:shd w:val="clear" w:color="auto" w:fill="auto"/>
            <w:vAlign w:val="bottom"/>
          </w:tcPr>
          <w:p w14:paraId="768713D1" w14:textId="0A6E334A"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(29,422,936)</w:t>
            </w:r>
          </w:p>
        </w:tc>
      </w:tr>
      <w:tr w:rsidR="006011CB" w:rsidRPr="001B6135" w14:paraId="23C08EE1" w14:textId="77777777" w:rsidTr="006011CB">
        <w:trPr>
          <w:cantSplit/>
        </w:trPr>
        <w:tc>
          <w:tcPr>
            <w:tcW w:w="3742" w:type="dxa"/>
          </w:tcPr>
          <w:p w14:paraId="03B760D0" w14:textId="44D11A49" w:rsidR="006011CB" w:rsidRPr="001B6135" w:rsidRDefault="006011CB" w:rsidP="001B6135">
            <w:pPr>
              <w:spacing w:line="360" w:lineRule="exact"/>
              <w:ind w:left="353" w:hanging="194"/>
              <w:rPr>
                <w:rFonts w:asciiTheme="majorBidi" w:hAnsiTheme="majorBidi" w:cstheme="majorBidi"/>
                <w:sz w:val="28"/>
                <w:szCs w:val="28"/>
              </w:rPr>
            </w:pPr>
            <w:r w:rsidRPr="001B6135">
              <w:rPr>
                <w:rFonts w:asciiTheme="majorBidi" w:hAnsiTheme="majorBidi" w:cstheme="majorBidi"/>
                <w:sz w:val="28"/>
                <w:szCs w:val="28"/>
              </w:rPr>
              <w:t>Expenses that are not considered an expense / additional deductible income</w:t>
            </w:r>
          </w:p>
        </w:tc>
        <w:tc>
          <w:tcPr>
            <w:tcW w:w="1063" w:type="dxa"/>
            <w:shd w:val="clear" w:color="auto" w:fill="auto"/>
            <w:vAlign w:val="bottom"/>
          </w:tcPr>
          <w:p w14:paraId="2D09B5AC" w14:textId="5C07A8DF"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026" w:type="dxa"/>
            <w:shd w:val="clear" w:color="auto" w:fill="auto"/>
            <w:vAlign w:val="bottom"/>
          </w:tcPr>
          <w:p w14:paraId="688B6478" w14:textId="1A97DEE7"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3,345</w:t>
            </w:r>
          </w:p>
        </w:tc>
        <w:tc>
          <w:tcPr>
            <w:tcW w:w="165" w:type="dxa"/>
            <w:shd w:val="clear" w:color="auto" w:fill="auto"/>
            <w:vAlign w:val="bottom"/>
          </w:tcPr>
          <w:p w14:paraId="469A3964"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25989D74" w14:textId="74A4562C"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055" w:type="dxa"/>
            <w:shd w:val="clear" w:color="auto" w:fill="auto"/>
            <w:vAlign w:val="bottom"/>
          </w:tcPr>
          <w:p w14:paraId="6ADD22BC" w14:textId="6B8FC975"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6,447,997</w:t>
            </w:r>
          </w:p>
        </w:tc>
        <w:tc>
          <w:tcPr>
            <w:tcW w:w="164" w:type="dxa"/>
            <w:shd w:val="clear" w:color="auto" w:fill="auto"/>
            <w:vAlign w:val="bottom"/>
          </w:tcPr>
          <w:p w14:paraId="408A7DF5"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1C0EFCFE" w14:textId="149D1FF3"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w:t>
            </w:r>
          </w:p>
        </w:tc>
        <w:tc>
          <w:tcPr>
            <w:tcW w:w="1064" w:type="dxa"/>
            <w:shd w:val="clear" w:color="auto" w:fill="auto"/>
            <w:vAlign w:val="bottom"/>
          </w:tcPr>
          <w:p w14:paraId="060C5FB6" w14:textId="17D46F2D"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6,451,342</w:t>
            </w:r>
          </w:p>
        </w:tc>
      </w:tr>
      <w:tr w:rsidR="006011CB" w:rsidRPr="001B6135" w14:paraId="3C0B82AE" w14:textId="77777777" w:rsidTr="006011CB">
        <w:trPr>
          <w:cantSplit/>
        </w:trPr>
        <w:tc>
          <w:tcPr>
            <w:tcW w:w="3742" w:type="dxa"/>
          </w:tcPr>
          <w:p w14:paraId="2D360556" w14:textId="49A4D877" w:rsidR="006011CB" w:rsidRPr="001B6135" w:rsidRDefault="006011CB" w:rsidP="001B6135">
            <w:pPr>
              <w:spacing w:line="360" w:lineRule="exact"/>
              <w:ind w:left="353" w:hanging="194"/>
              <w:rPr>
                <w:rFonts w:asciiTheme="majorBidi" w:hAnsiTheme="majorBidi" w:cstheme="majorBidi"/>
                <w:sz w:val="28"/>
                <w:szCs w:val="28"/>
                <w:cs/>
              </w:rPr>
            </w:pPr>
            <w:r w:rsidRPr="001B6135">
              <w:rPr>
                <w:rFonts w:asciiTheme="majorBidi" w:hAnsiTheme="majorBidi" w:cstheme="majorBidi"/>
                <w:sz w:val="28"/>
                <w:szCs w:val="28"/>
              </w:rPr>
              <w:t>Tax loss benefit brought forward</w:t>
            </w:r>
          </w:p>
        </w:tc>
        <w:tc>
          <w:tcPr>
            <w:tcW w:w="1063" w:type="dxa"/>
            <w:shd w:val="clear" w:color="auto" w:fill="auto"/>
            <w:vAlign w:val="bottom"/>
          </w:tcPr>
          <w:p w14:paraId="0C77858B" w14:textId="24FF7DA6"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026" w:type="dxa"/>
            <w:shd w:val="clear" w:color="auto" w:fill="auto"/>
            <w:vAlign w:val="bottom"/>
          </w:tcPr>
          <w:p w14:paraId="604ADC0B" w14:textId="7C14E459"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65" w:type="dxa"/>
            <w:shd w:val="clear" w:color="auto" w:fill="auto"/>
            <w:vAlign w:val="bottom"/>
          </w:tcPr>
          <w:p w14:paraId="32E874D4"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1AD6B2E6" w14:textId="0FFB479B"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(287,554)</w:t>
            </w:r>
          </w:p>
        </w:tc>
        <w:tc>
          <w:tcPr>
            <w:tcW w:w="1055" w:type="dxa"/>
            <w:shd w:val="clear" w:color="auto" w:fill="auto"/>
            <w:vAlign w:val="bottom"/>
          </w:tcPr>
          <w:p w14:paraId="3999D8C7" w14:textId="546C7094"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(147,760)</w:t>
            </w:r>
          </w:p>
        </w:tc>
        <w:tc>
          <w:tcPr>
            <w:tcW w:w="164" w:type="dxa"/>
            <w:shd w:val="clear" w:color="auto" w:fill="auto"/>
            <w:vAlign w:val="bottom"/>
          </w:tcPr>
          <w:p w14:paraId="5E1E1F1C"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449C66B0" w14:textId="2FE62E27"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z w:val="28"/>
                <w:szCs w:val="28"/>
              </w:rPr>
              <w:t>(287,554)</w:t>
            </w:r>
          </w:p>
        </w:tc>
        <w:tc>
          <w:tcPr>
            <w:tcW w:w="1064" w:type="dxa"/>
            <w:shd w:val="clear" w:color="auto" w:fill="auto"/>
            <w:vAlign w:val="bottom"/>
          </w:tcPr>
          <w:p w14:paraId="3F1C4EE5" w14:textId="15D41C50"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(147,760)</w:t>
            </w:r>
          </w:p>
        </w:tc>
      </w:tr>
      <w:tr w:rsidR="006011CB" w:rsidRPr="001B6135" w14:paraId="12202CB6" w14:textId="77777777" w:rsidTr="006011CB">
        <w:trPr>
          <w:cantSplit/>
        </w:trPr>
        <w:tc>
          <w:tcPr>
            <w:tcW w:w="3742" w:type="dxa"/>
          </w:tcPr>
          <w:p w14:paraId="20A11EBC" w14:textId="3333F6C5" w:rsidR="006011CB" w:rsidRPr="001B6135" w:rsidRDefault="006011CB" w:rsidP="001B6135">
            <w:pPr>
              <w:spacing w:line="360" w:lineRule="exact"/>
              <w:ind w:left="353" w:hanging="194"/>
              <w:rPr>
                <w:rFonts w:asciiTheme="majorBidi" w:hAnsiTheme="majorBidi" w:cstheme="majorBidi"/>
                <w:sz w:val="28"/>
                <w:szCs w:val="28"/>
                <w:cs/>
              </w:rPr>
            </w:pPr>
            <w:r w:rsidRPr="001B6135">
              <w:rPr>
                <w:rFonts w:asciiTheme="majorBidi" w:hAnsiTheme="majorBidi" w:cstheme="majorBidi"/>
                <w:sz w:val="28"/>
                <w:szCs w:val="28"/>
              </w:rPr>
              <w:t>Effects of elimination entries on consolidation</w:t>
            </w:r>
          </w:p>
        </w:tc>
        <w:tc>
          <w:tcPr>
            <w:tcW w:w="1063" w:type="dxa"/>
            <w:shd w:val="clear" w:color="auto" w:fill="auto"/>
            <w:vAlign w:val="bottom"/>
          </w:tcPr>
          <w:p w14:paraId="6024DDBF" w14:textId="5187D7A3"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026" w:type="dxa"/>
            <w:shd w:val="clear" w:color="auto" w:fill="auto"/>
            <w:vAlign w:val="bottom"/>
          </w:tcPr>
          <w:p w14:paraId="015BE539" w14:textId="3638E840"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65" w:type="dxa"/>
            <w:shd w:val="clear" w:color="auto" w:fill="auto"/>
            <w:vAlign w:val="bottom"/>
          </w:tcPr>
          <w:p w14:paraId="3D756059"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5AFE095A" w14:textId="14D7C329"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13,588,527</w:t>
            </w:r>
          </w:p>
        </w:tc>
        <w:tc>
          <w:tcPr>
            <w:tcW w:w="1055" w:type="dxa"/>
            <w:shd w:val="clear" w:color="auto" w:fill="auto"/>
            <w:vAlign w:val="bottom"/>
          </w:tcPr>
          <w:p w14:paraId="5EB9B0E3" w14:textId="63B8B1CB"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(8,308,580)</w:t>
            </w:r>
          </w:p>
        </w:tc>
        <w:tc>
          <w:tcPr>
            <w:tcW w:w="164" w:type="dxa"/>
            <w:shd w:val="clear" w:color="auto" w:fill="auto"/>
            <w:vAlign w:val="bottom"/>
          </w:tcPr>
          <w:p w14:paraId="14C3E396"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39FEB348" w14:textId="40F04375"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z w:val="28"/>
                <w:szCs w:val="28"/>
              </w:rPr>
              <w:t>13,588,527</w:t>
            </w:r>
          </w:p>
        </w:tc>
        <w:tc>
          <w:tcPr>
            <w:tcW w:w="1064" w:type="dxa"/>
            <w:shd w:val="clear" w:color="auto" w:fill="auto"/>
            <w:vAlign w:val="bottom"/>
          </w:tcPr>
          <w:p w14:paraId="7B309710" w14:textId="4FC3198F"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(8,308,580)</w:t>
            </w:r>
          </w:p>
        </w:tc>
      </w:tr>
      <w:tr w:rsidR="006011CB" w:rsidRPr="001B6135" w14:paraId="76B8E2A8" w14:textId="77777777" w:rsidTr="006011CB">
        <w:trPr>
          <w:cantSplit/>
        </w:trPr>
        <w:tc>
          <w:tcPr>
            <w:tcW w:w="3742" w:type="dxa"/>
          </w:tcPr>
          <w:p w14:paraId="77600B2B" w14:textId="3D965898" w:rsidR="006011CB" w:rsidRPr="001B6135" w:rsidRDefault="006011CB" w:rsidP="001B6135">
            <w:pPr>
              <w:spacing w:line="360" w:lineRule="exact"/>
              <w:ind w:left="353" w:hanging="194"/>
              <w:rPr>
                <w:rFonts w:asciiTheme="majorBidi" w:hAnsiTheme="majorBidi" w:cstheme="majorBidi"/>
                <w:sz w:val="28"/>
                <w:szCs w:val="28"/>
                <w:cs/>
              </w:rPr>
            </w:pPr>
            <w:r w:rsidRPr="001B6135">
              <w:rPr>
                <w:rFonts w:asciiTheme="majorBidi" w:hAnsiTheme="majorBidi" w:cstheme="majorBidi"/>
                <w:sz w:val="28"/>
                <w:szCs w:val="28"/>
              </w:rPr>
              <w:t>Corporate income tax exemption</w:t>
            </w:r>
          </w:p>
        </w:tc>
        <w:tc>
          <w:tcPr>
            <w:tcW w:w="1063" w:type="dxa"/>
            <w:shd w:val="clear" w:color="auto" w:fill="auto"/>
            <w:vAlign w:val="bottom"/>
          </w:tcPr>
          <w:p w14:paraId="3A9974A5" w14:textId="744FA065"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(2,373,458)</w:t>
            </w:r>
          </w:p>
        </w:tc>
        <w:tc>
          <w:tcPr>
            <w:tcW w:w="1026" w:type="dxa"/>
            <w:shd w:val="clear" w:color="auto" w:fill="auto"/>
            <w:vAlign w:val="bottom"/>
          </w:tcPr>
          <w:p w14:paraId="2C1CB9E1" w14:textId="1DBBF57E"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(2,301,654)</w:t>
            </w:r>
          </w:p>
        </w:tc>
        <w:tc>
          <w:tcPr>
            <w:tcW w:w="165" w:type="dxa"/>
            <w:shd w:val="clear" w:color="auto" w:fill="auto"/>
            <w:vAlign w:val="bottom"/>
          </w:tcPr>
          <w:p w14:paraId="6513C1B4"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41FB15D8" w14:textId="1CF72896"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055" w:type="dxa"/>
            <w:shd w:val="clear" w:color="auto" w:fill="auto"/>
            <w:vAlign w:val="bottom"/>
          </w:tcPr>
          <w:p w14:paraId="5881D82F" w14:textId="42512DD2"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w:t>
            </w:r>
          </w:p>
        </w:tc>
        <w:tc>
          <w:tcPr>
            <w:tcW w:w="164" w:type="dxa"/>
            <w:shd w:val="clear" w:color="auto" w:fill="auto"/>
            <w:vAlign w:val="bottom"/>
          </w:tcPr>
          <w:p w14:paraId="084F5F51"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68084A8A" w14:textId="5DC10392"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z w:val="28"/>
                <w:szCs w:val="28"/>
              </w:rPr>
              <w:t>(2,373,458)</w:t>
            </w:r>
          </w:p>
        </w:tc>
        <w:tc>
          <w:tcPr>
            <w:tcW w:w="1064" w:type="dxa"/>
            <w:shd w:val="clear" w:color="auto" w:fill="auto"/>
            <w:vAlign w:val="bottom"/>
          </w:tcPr>
          <w:p w14:paraId="21207F1B" w14:textId="79919ABB"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(2,301,654)</w:t>
            </w:r>
          </w:p>
        </w:tc>
      </w:tr>
      <w:tr w:rsidR="006011CB" w:rsidRPr="001B6135" w14:paraId="6D950136" w14:textId="77777777" w:rsidTr="006011CB">
        <w:trPr>
          <w:cantSplit/>
        </w:trPr>
        <w:tc>
          <w:tcPr>
            <w:tcW w:w="3742" w:type="dxa"/>
            <w:hideMark/>
          </w:tcPr>
          <w:p w14:paraId="2DDC3B8C" w14:textId="43CF9BC6" w:rsidR="006011CB" w:rsidRPr="001B6135" w:rsidRDefault="006011CB" w:rsidP="001B6135">
            <w:pPr>
              <w:spacing w:line="360" w:lineRule="exact"/>
              <w:ind w:left="353" w:hanging="194"/>
              <w:rPr>
                <w:rFonts w:asciiTheme="majorBidi" w:hAnsiTheme="majorBidi" w:cstheme="majorBidi"/>
                <w:sz w:val="28"/>
                <w:szCs w:val="28"/>
              </w:rPr>
            </w:pPr>
            <w:r w:rsidRPr="001B6135">
              <w:rPr>
                <w:rFonts w:asciiTheme="majorBidi" w:hAnsiTheme="majorBidi" w:cstheme="majorBidi"/>
                <w:sz w:val="28"/>
                <w:szCs w:val="28"/>
              </w:rPr>
              <w:t>Tax loss not recognized as deferred tax</w:t>
            </w:r>
          </w:p>
        </w:tc>
        <w:tc>
          <w:tcPr>
            <w:tcW w:w="1063" w:type="dxa"/>
            <w:shd w:val="clear" w:color="auto" w:fill="auto"/>
            <w:vAlign w:val="bottom"/>
          </w:tcPr>
          <w:p w14:paraId="74E52EB7" w14:textId="121B4DA2"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026" w:type="dxa"/>
            <w:shd w:val="clear" w:color="auto" w:fill="auto"/>
            <w:vAlign w:val="bottom"/>
          </w:tcPr>
          <w:p w14:paraId="173E1FEA" w14:textId="4939F4AD"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65" w:type="dxa"/>
            <w:shd w:val="clear" w:color="auto" w:fill="auto"/>
            <w:vAlign w:val="bottom"/>
          </w:tcPr>
          <w:p w14:paraId="455B0A2E"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50A26D10" w14:textId="2144430D" w:rsidR="006011CB" w:rsidRPr="001B6135" w:rsidRDefault="006011CB" w:rsidP="001B6135">
            <w:pP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17,491,820</w:t>
            </w:r>
          </w:p>
        </w:tc>
        <w:tc>
          <w:tcPr>
            <w:tcW w:w="1055" w:type="dxa"/>
            <w:shd w:val="clear" w:color="auto" w:fill="auto"/>
            <w:vAlign w:val="bottom"/>
          </w:tcPr>
          <w:p w14:paraId="023EDD4D" w14:textId="1EE36AA4"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22,025,850</w:t>
            </w:r>
          </w:p>
        </w:tc>
        <w:tc>
          <w:tcPr>
            <w:tcW w:w="164" w:type="dxa"/>
            <w:shd w:val="clear" w:color="auto" w:fill="auto"/>
            <w:vAlign w:val="bottom"/>
          </w:tcPr>
          <w:p w14:paraId="40BC8852"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1BC69839" w14:textId="67E12876"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z w:val="28"/>
                <w:szCs w:val="28"/>
              </w:rPr>
              <w:t>17,491,820</w:t>
            </w:r>
          </w:p>
        </w:tc>
        <w:tc>
          <w:tcPr>
            <w:tcW w:w="1064" w:type="dxa"/>
            <w:shd w:val="clear" w:color="auto" w:fill="auto"/>
            <w:vAlign w:val="bottom"/>
          </w:tcPr>
          <w:p w14:paraId="2CCA7270" w14:textId="20B9D62D" w:rsidR="006011CB" w:rsidRPr="001B6135" w:rsidRDefault="006011CB" w:rsidP="001B6135">
            <w:pP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22,025,850</w:t>
            </w:r>
          </w:p>
        </w:tc>
      </w:tr>
      <w:tr w:rsidR="006011CB" w:rsidRPr="001B6135" w14:paraId="1071CD03" w14:textId="77777777" w:rsidTr="006011CB">
        <w:trPr>
          <w:cantSplit/>
        </w:trPr>
        <w:tc>
          <w:tcPr>
            <w:tcW w:w="3742" w:type="dxa"/>
          </w:tcPr>
          <w:p w14:paraId="085C5C3F" w14:textId="740F011D" w:rsidR="006011CB" w:rsidRPr="001B6135" w:rsidRDefault="006011CB" w:rsidP="001B6135">
            <w:pPr>
              <w:spacing w:line="360" w:lineRule="exact"/>
              <w:ind w:left="353" w:hanging="194"/>
              <w:rPr>
                <w:rFonts w:asciiTheme="majorBidi" w:hAnsiTheme="majorBidi" w:cstheme="majorBidi"/>
                <w:sz w:val="28"/>
                <w:szCs w:val="28"/>
                <w:cs/>
              </w:rPr>
            </w:pPr>
            <w:r w:rsidRPr="001B6135">
              <w:rPr>
                <w:rFonts w:asciiTheme="majorBidi" w:hAnsiTheme="majorBidi" w:cstheme="majorBidi"/>
                <w:sz w:val="28"/>
                <w:szCs w:val="28"/>
              </w:rPr>
              <w:t>Movement in temporary differences</w:t>
            </w:r>
          </w:p>
        </w:tc>
        <w:tc>
          <w:tcPr>
            <w:tcW w:w="1063" w:type="dxa"/>
            <w:shd w:val="clear" w:color="auto" w:fill="auto"/>
            <w:vAlign w:val="bottom"/>
          </w:tcPr>
          <w:p w14:paraId="5A4B9874" w14:textId="0D14D5D0" w:rsidR="006011CB" w:rsidRPr="001B6135" w:rsidRDefault="006011CB" w:rsidP="001B6135">
            <w:pPr>
              <w:pBdr>
                <w:bottom w:val="single" w:sz="4" w:space="1" w:color="auto"/>
              </w:pBdr>
              <w:spacing w:line="360" w:lineRule="exact"/>
              <w:jc w:val="right"/>
              <w:rPr>
                <w:rFonts w:asciiTheme="majorBidi" w:hAnsiTheme="majorBidi" w:cstheme="majorBidi"/>
                <w:sz w:val="28"/>
                <w:szCs w:val="28"/>
              </w:rPr>
            </w:pPr>
            <w:r w:rsidRPr="001B6135">
              <w:rPr>
                <w:rFonts w:ascii="Angsana New" w:hAnsi="Angsana New"/>
                <w:sz w:val="28"/>
                <w:szCs w:val="28"/>
              </w:rPr>
              <w:t>961,979</w:t>
            </w:r>
          </w:p>
        </w:tc>
        <w:tc>
          <w:tcPr>
            <w:tcW w:w="1026" w:type="dxa"/>
            <w:shd w:val="clear" w:color="auto" w:fill="auto"/>
            <w:vAlign w:val="bottom"/>
          </w:tcPr>
          <w:p w14:paraId="2124837E" w14:textId="0DA37D98" w:rsidR="006011CB" w:rsidRPr="001B6135" w:rsidRDefault="006011CB" w:rsidP="001B6135">
            <w:pPr>
              <w:pBdr>
                <w:bottom w:val="single" w:sz="4" w:space="1" w:color="auto"/>
              </w:pBdr>
              <w:spacing w:line="360" w:lineRule="exact"/>
              <w:jc w:val="right"/>
              <w:rPr>
                <w:rFonts w:asciiTheme="majorBidi" w:hAnsiTheme="majorBidi" w:cstheme="majorBidi"/>
                <w:sz w:val="28"/>
                <w:szCs w:val="28"/>
              </w:rPr>
            </w:pPr>
            <w:r w:rsidRPr="001B6135">
              <w:rPr>
                <w:rFonts w:ascii="Angsana New" w:hAnsi="Angsana New"/>
                <w:sz w:val="28"/>
                <w:szCs w:val="28"/>
              </w:rPr>
              <w:t>4,300,327</w:t>
            </w:r>
          </w:p>
        </w:tc>
        <w:tc>
          <w:tcPr>
            <w:tcW w:w="165" w:type="dxa"/>
            <w:shd w:val="clear" w:color="auto" w:fill="auto"/>
            <w:vAlign w:val="bottom"/>
          </w:tcPr>
          <w:p w14:paraId="10D53B17"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shd w:val="clear" w:color="auto" w:fill="auto"/>
            <w:vAlign w:val="bottom"/>
          </w:tcPr>
          <w:p w14:paraId="5F488B50" w14:textId="3B6CD5D6" w:rsidR="006011CB" w:rsidRPr="001B6135" w:rsidRDefault="006011CB" w:rsidP="001B6135">
            <w:pPr>
              <w:pBdr>
                <w:bottom w:val="single" w:sz="4" w:space="1" w:color="auto"/>
              </w:pBd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1,026,634</w:t>
            </w:r>
          </w:p>
        </w:tc>
        <w:tc>
          <w:tcPr>
            <w:tcW w:w="1055" w:type="dxa"/>
            <w:shd w:val="clear" w:color="auto" w:fill="auto"/>
            <w:vAlign w:val="bottom"/>
          </w:tcPr>
          <w:p w14:paraId="7D157179" w14:textId="12415F59" w:rsidR="006011CB" w:rsidRPr="001B6135" w:rsidRDefault="006011CB" w:rsidP="001B6135">
            <w:pPr>
              <w:pBdr>
                <w:bottom w:val="sing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975,541</w:t>
            </w:r>
          </w:p>
        </w:tc>
        <w:tc>
          <w:tcPr>
            <w:tcW w:w="164" w:type="dxa"/>
            <w:shd w:val="clear" w:color="auto" w:fill="auto"/>
            <w:vAlign w:val="bottom"/>
          </w:tcPr>
          <w:p w14:paraId="3AAF2100"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shd w:val="clear" w:color="auto" w:fill="auto"/>
            <w:vAlign w:val="bottom"/>
          </w:tcPr>
          <w:p w14:paraId="6B91C228" w14:textId="669B38C6" w:rsidR="006011CB" w:rsidRPr="001B6135" w:rsidRDefault="006011CB" w:rsidP="001B6135">
            <w:pPr>
              <w:pBdr>
                <w:bottom w:val="sing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1,988,613</w:t>
            </w:r>
          </w:p>
        </w:tc>
        <w:tc>
          <w:tcPr>
            <w:tcW w:w="1064" w:type="dxa"/>
            <w:shd w:val="clear" w:color="auto" w:fill="auto"/>
            <w:vAlign w:val="bottom"/>
          </w:tcPr>
          <w:p w14:paraId="51D26B78" w14:textId="3D49156F" w:rsidR="006011CB" w:rsidRPr="001B6135" w:rsidRDefault="006011CB" w:rsidP="001B6135">
            <w:pPr>
              <w:pBdr>
                <w:bottom w:val="sing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5,275,868</w:t>
            </w:r>
          </w:p>
        </w:tc>
      </w:tr>
      <w:tr w:rsidR="006011CB" w:rsidRPr="001B6135" w14:paraId="0FF1178B" w14:textId="77777777" w:rsidTr="006011CB">
        <w:trPr>
          <w:cantSplit/>
        </w:trPr>
        <w:tc>
          <w:tcPr>
            <w:tcW w:w="3742" w:type="dxa"/>
            <w:hideMark/>
          </w:tcPr>
          <w:p w14:paraId="78D2AD93" w14:textId="71C70E31" w:rsidR="006011CB" w:rsidRPr="001B6135" w:rsidRDefault="006011CB" w:rsidP="001B6135">
            <w:pPr>
              <w:spacing w:line="360" w:lineRule="exact"/>
              <w:ind w:left="117" w:hanging="84"/>
              <w:jc w:val="thaiDistribute"/>
              <w:rPr>
                <w:rFonts w:asciiTheme="majorBidi" w:hAnsiTheme="majorBidi" w:cstheme="majorBidi"/>
                <w:sz w:val="28"/>
                <w:szCs w:val="28"/>
              </w:rPr>
            </w:pPr>
            <w:r w:rsidRPr="001B6135">
              <w:rPr>
                <w:rFonts w:asciiTheme="majorBidi" w:hAnsiTheme="majorBidi" w:cstheme="majorBidi"/>
                <w:sz w:val="28"/>
                <w:szCs w:val="28"/>
              </w:rPr>
              <w:t>Total</w:t>
            </w:r>
          </w:p>
        </w:tc>
        <w:tc>
          <w:tcPr>
            <w:tcW w:w="1063" w:type="dxa"/>
            <w:tcBorders>
              <w:left w:val="nil"/>
              <w:right w:val="nil"/>
            </w:tcBorders>
            <w:shd w:val="clear" w:color="auto" w:fill="auto"/>
            <w:vAlign w:val="bottom"/>
          </w:tcPr>
          <w:p w14:paraId="4559D72A" w14:textId="67EC6867" w:rsidR="006011CB" w:rsidRPr="001B6135" w:rsidRDefault="006011CB" w:rsidP="001B6135">
            <w:pPr>
              <w:pBdr>
                <w:bottom w:val="double" w:sz="4" w:space="1" w:color="auto"/>
              </w:pBd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(664,298)</w:t>
            </w:r>
          </w:p>
        </w:tc>
        <w:tc>
          <w:tcPr>
            <w:tcW w:w="1026" w:type="dxa"/>
            <w:tcBorders>
              <w:left w:val="nil"/>
              <w:right w:val="nil"/>
            </w:tcBorders>
            <w:shd w:val="clear" w:color="auto" w:fill="auto"/>
            <w:vAlign w:val="bottom"/>
          </w:tcPr>
          <w:p w14:paraId="22A03C5A" w14:textId="6203125A" w:rsidR="006011CB" w:rsidRPr="001B6135" w:rsidRDefault="006011CB" w:rsidP="001B6135">
            <w:pPr>
              <w:pBdr>
                <w:bottom w:val="double" w:sz="4" w:space="1" w:color="auto"/>
              </w:pBdr>
              <w:spacing w:line="360" w:lineRule="exact"/>
              <w:jc w:val="right"/>
              <w:rPr>
                <w:rFonts w:asciiTheme="majorBidi" w:hAnsiTheme="majorBidi" w:cstheme="majorBidi"/>
                <w:color w:val="000000"/>
                <w:sz w:val="28"/>
                <w:szCs w:val="28"/>
              </w:rPr>
            </w:pPr>
            <w:r w:rsidRPr="001B6135">
              <w:rPr>
                <w:rFonts w:ascii="Angsana New" w:hAnsi="Angsana New"/>
                <w:color w:val="000000"/>
                <w:sz w:val="28"/>
                <w:szCs w:val="28"/>
              </w:rPr>
              <w:t>(2,090,868)</w:t>
            </w:r>
          </w:p>
        </w:tc>
        <w:tc>
          <w:tcPr>
            <w:tcW w:w="165" w:type="dxa"/>
            <w:shd w:val="clear" w:color="auto" w:fill="auto"/>
            <w:vAlign w:val="bottom"/>
          </w:tcPr>
          <w:p w14:paraId="78381738" w14:textId="77777777" w:rsidR="006011CB" w:rsidRPr="001B6135" w:rsidRDefault="006011CB" w:rsidP="001B6135">
            <w:pPr>
              <w:spacing w:line="360" w:lineRule="exact"/>
              <w:jc w:val="right"/>
              <w:rPr>
                <w:rFonts w:asciiTheme="majorBidi" w:hAnsiTheme="majorBidi" w:cstheme="majorBidi"/>
                <w:sz w:val="28"/>
                <w:szCs w:val="28"/>
              </w:rPr>
            </w:pPr>
          </w:p>
        </w:tc>
        <w:tc>
          <w:tcPr>
            <w:tcW w:w="1108" w:type="dxa"/>
            <w:tcBorders>
              <w:left w:val="nil"/>
              <w:right w:val="nil"/>
            </w:tcBorders>
            <w:shd w:val="clear" w:color="auto" w:fill="auto"/>
            <w:vAlign w:val="bottom"/>
          </w:tcPr>
          <w:p w14:paraId="1ADFA6F9" w14:textId="4A20165D" w:rsidR="006011CB" w:rsidRPr="001B6135" w:rsidRDefault="006011CB" w:rsidP="001B6135">
            <w:pPr>
              <w:pBdr>
                <w:bottom w:val="double" w:sz="4" w:space="1" w:color="auto"/>
              </w:pBdr>
              <w:spacing w:line="360" w:lineRule="exact"/>
              <w:jc w:val="right"/>
              <w:rPr>
                <w:rFonts w:asciiTheme="majorBidi" w:hAnsiTheme="majorBidi" w:cstheme="majorBidi"/>
                <w:color w:val="000000"/>
                <w:sz w:val="28"/>
                <w:szCs w:val="28"/>
                <w:cs/>
              </w:rPr>
            </w:pPr>
            <w:r w:rsidRPr="001B6135">
              <w:rPr>
                <w:rFonts w:ascii="Angsana New" w:hAnsi="Angsana New"/>
                <w:color w:val="000000"/>
                <w:sz w:val="28"/>
                <w:szCs w:val="28"/>
              </w:rPr>
              <w:t>20,762,409</w:t>
            </w:r>
          </w:p>
        </w:tc>
        <w:tc>
          <w:tcPr>
            <w:tcW w:w="1055" w:type="dxa"/>
            <w:tcBorders>
              <w:left w:val="nil"/>
              <w:right w:val="nil"/>
            </w:tcBorders>
            <w:shd w:val="clear" w:color="auto" w:fill="auto"/>
            <w:vAlign w:val="bottom"/>
          </w:tcPr>
          <w:p w14:paraId="11155A07" w14:textId="3A841E0A" w:rsidR="006011CB" w:rsidRPr="001B6135" w:rsidRDefault="006011CB" w:rsidP="001B6135">
            <w:pPr>
              <w:pBdr>
                <w:bottom w:val="double" w:sz="4" w:space="1" w:color="auto"/>
              </w:pBdr>
              <w:spacing w:line="360" w:lineRule="exact"/>
              <w:jc w:val="right"/>
              <w:rPr>
                <w:rFonts w:asciiTheme="majorBidi" w:hAnsiTheme="majorBidi" w:cstheme="majorBidi"/>
                <w:color w:val="000000"/>
                <w:spacing w:val="-4"/>
                <w:sz w:val="28"/>
                <w:szCs w:val="28"/>
                <w:cs/>
              </w:rPr>
            </w:pPr>
            <w:r w:rsidRPr="001B6135">
              <w:rPr>
                <w:rFonts w:ascii="Angsana New" w:hAnsi="Angsana New"/>
                <w:color w:val="000000"/>
                <w:spacing w:val="-4"/>
                <w:sz w:val="28"/>
                <w:szCs w:val="28"/>
              </w:rPr>
              <w:t>23,188,315</w:t>
            </w:r>
          </w:p>
        </w:tc>
        <w:tc>
          <w:tcPr>
            <w:tcW w:w="164" w:type="dxa"/>
            <w:tcBorders>
              <w:left w:val="nil"/>
              <w:right w:val="nil"/>
            </w:tcBorders>
            <w:shd w:val="clear" w:color="auto" w:fill="auto"/>
            <w:vAlign w:val="bottom"/>
          </w:tcPr>
          <w:p w14:paraId="7B2B8187" w14:textId="77777777" w:rsidR="006011CB" w:rsidRPr="001B6135" w:rsidRDefault="006011CB" w:rsidP="001B6135">
            <w:pPr>
              <w:spacing w:line="360" w:lineRule="exact"/>
              <w:jc w:val="right"/>
              <w:rPr>
                <w:rFonts w:asciiTheme="majorBidi" w:hAnsiTheme="majorBidi" w:cstheme="majorBidi"/>
                <w:color w:val="000000"/>
                <w:spacing w:val="-4"/>
                <w:sz w:val="28"/>
                <w:szCs w:val="28"/>
              </w:rPr>
            </w:pPr>
          </w:p>
        </w:tc>
        <w:tc>
          <w:tcPr>
            <w:tcW w:w="1064" w:type="dxa"/>
            <w:tcBorders>
              <w:left w:val="nil"/>
              <w:right w:val="nil"/>
            </w:tcBorders>
            <w:shd w:val="clear" w:color="auto" w:fill="auto"/>
            <w:vAlign w:val="bottom"/>
          </w:tcPr>
          <w:p w14:paraId="4F1500B8" w14:textId="0FD20B70" w:rsidR="006011CB" w:rsidRPr="001B6135" w:rsidRDefault="006011CB" w:rsidP="001B6135">
            <w:pPr>
              <w:pBdr>
                <w:bottom w:val="doub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20,098,111</w:t>
            </w:r>
          </w:p>
        </w:tc>
        <w:tc>
          <w:tcPr>
            <w:tcW w:w="1064" w:type="dxa"/>
            <w:tcBorders>
              <w:left w:val="nil"/>
              <w:right w:val="nil"/>
            </w:tcBorders>
            <w:shd w:val="clear" w:color="auto" w:fill="auto"/>
            <w:vAlign w:val="bottom"/>
          </w:tcPr>
          <w:p w14:paraId="73C9633D" w14:textId="0909C29F" w:rsidR="006011CB" w:rsidRPr="001B6135" w:rsidRDefault="006011CB" w:rsidP="001B6135">
            <w:pPr>
              <w:pBdr>
                <w:bottom w:val="double" w:sz="4" w:space="1" w:color="auto"/>
              </w:pBdr>
              <w:spacing w:line="360" w:lineRule="exact"/>
              <w:jc w:val="right"/>
              <w:rPr>
                <w:rFonts w:asciiTheme="majorBidi" w:hAnsiTheme="majorBidi" w:cstheme="majorBidi"/>
                <w:color w:val="000000"/>
                <w:spacing w:val="-4"/>
                <w:sz w:val="28"/>
                <w:szCs w:val="28"/>
              </w:rPr>
            </w:pPr>
            <w:r w:rsidRPr="001B6135">
              <w:rPr>
                <w:rFonts w:ascii="Angsana New" w:hAnsi="Angsana New"/>
                <w:color w:val="000000"/>
                <w:spacing w:val="-4"/>
                <w:sz w:val="28"/>
                <w:szCs w:val="28"/>
              </w:rPr>
              <w:t>21,097,447</w:t>
            </w:r>
          </w:p>
        </w:tc>
      </w:tr>
      <w:tr w:rsidR="006011CB" w:rsidRPr="001B6135" w14:paraId="235D19F7" w14:textId="77777777" w:rsidTr="006011CB">
        <w:trPr>
          <w:cantSplit/>
        </w:trPr>
        <w:tc>
          <w:tcPr>
            <w:tcW w:w="3742" w:type="dxa"/>
            <w:hideMark/>
          </w:tcPr>
          <w:p w14:paraId="2F20F70E" w14:textId="6585C7BC" w:rsidR="006011CB" w:rsidRPr="001B6135" w:rsidRDefault="006011CB" w:rsidP="001B6135">
            <w:pPr>
              <w:spacing w:line="360" w:lineRule="exact"/>
              <w:ind w:left="117" w:hanging="84"/>
              <w:rPr>
                <w:rFonts w:asciiTheme="majorBidi" w:hAnsiTheme="majorBidi" w:cstheme="majorBidi"/>
                <w:sz w:val="28"/>
                <w:szCs w:val="28"/>
              </w:rPr>
            </w:pPr>
            <w:r w:rsidRPr="001B6135">
              <w:rPr>
                <w:rFonts w:asciiTheme="majorBidi" w:hAnsiTheme="majorBidi" w:cstheme="majorBidi"/>
                <w:sz w:val="28"/>
                <w:szCs w:val="28"/>
              </w:rPr>
              <w:t xml:space="preserve">Income tax expenses reported </w:t>
            </w:r>
            <w:r w:rsidRPr="001B6135">
              <w:rPr>
                <w:rFonts w:asciiTheme="majorBidi" w:hAnsiTheme="majorBidi" w:cstheme="majorBidi"/>
                <w:sz w:val="28"/>
                <w:szCs w:val="28"/>
              </w:rPr>
              <w:br/>
              <w:t>in the income statement</w:t>
            </w:r>
          </w:p>
        </w:tc>
        <w:tc>
          <w:tcPr>
            <w:tcW w:w="1063" w:type="dxa"/>
            <w:tcBorders>
              <w:left w:val="nil"/>
              <w:right w:val="nil"/>
            </w:tcBorders>
            <w:shd w:val="clear" w:color="auto" w:fill="auto"/>
            <w:vAlign w:val="bottom"/>
          </w:tcPr>
          <w:p w14:paraId="1EB29979" w14:textId="05C49B71" w:rsidR="006011CB" w:rsidRPr="001B6135" w:rsidRDefault="006011CB" w:rsidP="001B6135">
            <w:pPr>
              <w:pBdr>
                <w:bottom w:val="double" w:sz="4" w:space="1" w:color="auto"/>
              </w:pBdr>
              <w:spacing w:line="360" w:lineRule="exact"/>
              <w:jc w:val="right"/>
              <w:rPr>
                <w:rFonts w:ascii="Angsana New" w:hAnsi="Angsana New"/>
                <w:color w:val="000000"/>
                <w:sz w:val="28"/>
                <w:szCs w:val="28"/>
              </w:rPr>
            </w:pPr>
            <w:r w:rsidRPr="001B6135">
              <w:rPr>
                <w:rFonts w:ascii="Angsana New" w:hAnsi="Angsana New"/>
                <w:color w:val="000000"/>
                <w:sz w:val="28"/>
                <w:szCs w:val="28"/>
              </w:rPr>
              <w:t>961,979</w:t>
            </w:r>
          </w:p>
        </w:tc>
        <w:tc>
          <w:tcPr>
            <w:tcW w:w="1026" w:type="dxa"/>
            <w:tcBorders>
              <w:left w:val="nil"/>
              <w:right w:val="nil"/>
            </w:tcBorders>
            <w:shd w:val="clear" w:color="auto" w:fill="auto"/>
            <w:vAlign w:val="bottom"/>
          </w:tcPr>
          <w:p w14:paraId="44B67213" w14:textId="2E1F5552" w:rsidR="006011CB" w:rsidRPr="001B6135" w:rsidRDefault="006011CB" w:rsidP="001B6135">
            <w:pPr>
              <w:pBdr>
                <w:bottom w:val="double" w:sz="4" w:space="1" w:color="auto"/>
              </w:pBdr>
              <w:spacing w:line="360" w:lineRule="exact"/>
              <w:jc w:val="right"/>
              <w:rPr>
                <w:rFonts w:ascii="Angsana New" w:hAnsi="Angsana New"/>
                <w:color w:val="000000"/>
                <w:sz w:val="28"/>
                <w:szCs w:val="28"/>
              </w:rPr>
            </w:pPr>
            <w:r w:rsidRPr="001B6135">
              <w:rPr>
                <w:rFonts w:ascii="Angsana New" w:hAnsi="Angsana New"/>
                <w:color w:val="000000"/>
                <w:sz w:val="28"/>
                <w:szCs w:val="28"/>
              </w:rPr>
              <w:t>4,300,327</w:t>
            </w:r>
          </w:p>
        </w:tc>
        <w:tc>
          <w:tcPr>
            <w:tcW w:w="165" w:type="dxa"/>
            <w:shd w:val="clear" w:color="auto" w:fill="auto"/>
            <w:vAlign w:val="bottom"/>
          </w:tcPr>
          <w:p w14:paraId="264328CF" w14:textId="77777777" w:rsidR="006011CB" w:rsidRPr="001B6135" w:rsidRDefault="006011CB" w:rsidP="001B6135">
            <w:pPr>
              <w:spacing w:line="360" w:lineRule="exact"/>
              <w:jc w:val="right"/>
              <w:rPr>
                <w:rFonts w:ascii="Angsana New" w:hAnsi="Angsana New"/>
                <w:color w:val="000000"/>
                <w:sz w:val="28"/>
                <w:szCs w:val="28"/>
              </w:rPr>
            </w:pPr>
          </w:p>
        </w:tc>
        <w:tc>
          <w:tcPr>
            <w:tcW w:w="1108" w:type="dxa"/>
            <w:tcBorders>
              <w:left w:val="nil"/>
              <w:right w:val="nil"/>
            </w:tcBorders>
            <w:shd w:val="clear" w:color="auto" w:fill="auto"/>
            <w:vAlign w:val="bottom"/>
          </w:tcPr>
          <w:p w14:paraId="798141DF" w14:textId="6E72965E" w:rsidR="006011CB" w:rsidRPr="001B6135" w:rsidRDefault="006011CB" w:rsidP="001B6135">
            <w:pPr>
              <w:pBdr>
                <w:bottom w:val="double" w:sz="4" w:space="1" w:color="auto"/>
              </w:pBdr>
              <w:spacing w:line="360" w:lineRule="exact"/>
              <w:jc w:val="right"/>
              <w:rPr>
                <w:rFonts w:ascii="Angsana New" w:hAnsi="Angsana New"/>
                <w:color w:val="000000"/>
                <w:sz w:val="28"/>
                <w:szCs w:val="28"/>
              </w:rPr>
            </w:pPr>
            <w:r w:rsidRPr="001B6135">
              <w:rPr>
                <w:rFonts w:ascii="Angsana New" w:hAnsi="Angsana New"/>
                <w:color w:val="000000"/>
                <w:sz w:val="28"/>
                <w:szCs w:val="28"/>
              </w:rPr>
              <w:t>4,603,476</w:t>
            </w:r>
          </w:p>
        </w:tc>
        <w:tc>
          <w:tcPr>
            <w:tcW w:w="1055" w:type="dxa"/>
            <w:tcBorders>
              <w:left w:val="nil"/>
              <w:right w:val="nil"/>
            </w:tcBorders>
            <w:shd w:val="clear" w:color="auto" w:fill="auto"/>
            <w:vAlign w:val="bottom"/>
          </w:tcPr>
          <w:p w14:paraId="6EC8FC73" w14:textId="329DA172" w:rsidR="006011CB" w:rsidRPr="001B6135" w:rsidRDefault="006011CB" w:rsidP="001B6135">
            <w:pPr>
              <w:pBdr>
                <w:bottom w:val="double" w:sz="4" w:space="1" w:color="auto"/>
              </w:pBdr>
              <w:spacing w:line="360" w:lineRule="exact"/>
              <w:jc w:val="right"/>
              <w:rPr>
                <w:rFonts w:ascii="Angsana New" w:hAnsi="Angsana New"/>
                <w:color w:val="000000"/>
                <w:sz w:val="28"/>
                <w:szCs w:val="28"/>
              </w:rPr>
            </w:pPr>
            <w:r w:rsidRPr="001B6135">
              <w:rPr>
                <w:rFonts w:ascii="Angsana New" w:hAnsi="Angsana New"/>
                <w:color w:val="000000"/>
                <w:spacing w:val="-4"/>
                <w:sz w:val="28"/>
                <w:szCs w:val="28"/>
              </w:rPr>
              <w:t>5,055,376</w:t>
            </w:r>
          </w:p>
        </w:tc>
        <w:tc>
          <w:tcPr>
            <w:tcW w:w="164" w:type="dxa"/>
            <w:tcBorders>
              <w:left w:val="nil"/>
              <w:right w:val="nil"/>
            </w:tcBorders>
            <w:shd w:val="clear" w:color="auto" w:fill="auto"/>
            <w:vAlign w:val="bottom"/>
          </w:tcPr>
          <w:p w14:paraId="2F89AC1C" w14:textId="77777777" w:rsidR="006011CB" w:rsidRPr="001B6135" w:rsidRDefault="006011CB" w:rsidP="001B6135">
            <w:pPr>
              <w:spacing w:line="360" w:lineRule="exact"/>
              <w:jc w:val="right"/>
              <w:rPr>
                <w:rFonts w:ascii="Angsana New" w:hAnsi="Angsana New"/>
                <w:color w:val="000000"/>
                <w:sz w:val="28"/>
                <w:szCs w:val="28"/>
              </w:rPr>
            </w:pPr>
          </w:p>
        </w:tc>
        <w:tc>
          <w:tcPr>
            <w:tcW w:w="1064" w:type="dxa"/>
            <w:tcBorders>
              <w:left w:val="nil"/>
              <w:right w:val="nil"/>
            </w:tcBorders>
            <w:shd w:val="clear" w:color="auto" w:fill="auto"/>
            <w:vAlign w:val="bottom"/>
          </w:tcPr>
          <w:p w14:paraId="4F9C6A0A" w14:textId="6FBE0204" w:rsidR="006011CB" w:rsidRPr="001B6135" w:rsidRDefault="006011CB" w:rsidP="001B6135">
            <w:pPr>
              <w:pBdr>
                <w:bottom w:val="double" w:sz="4" w:space="1" w:color="auto"/>
              </w:pBdr>
              <w:spacing w:line="360" w:lineRule="exact"/>
              <w:jc w:val="right"/>
              <w:rPr>
                <w:rFonts w:ascii="Angsana New" w:hAnsi="Angsana New"/>
                <w:color w:val="000000"/>
                <w:sz w:val="28"/>
                <w:szCs w:val="28"/>
              </w:rPr>
            </w:pPr>
            <w:r w:rsidRPr="001B6135">
              <w:rPr>
                <w:rFonts w:ascii="Angsana New" w:hAnsi="Angsana New"/>
                <w:color w:val="000000"/>
                <w:spacing w:val="-4"/>
                <w:sz w:val="28"/>
                <w:szCs w:val="28"/>
              </w:rPr>
              <w:t>5,565,455</w:t>
            </w:r>
          </w:p>
        </w:tc>
        <w:tc>
          <w:tcPr>
            <w:tcW w:w="1064" w:type="dxa"/>
            <w:tcBorders>
              <w:left w:val="nil"/>
              <w:right w:val="nil"/>
            </w:tcBorders>
            <w:shd w:val="clear" w:color="auto" w:fill="auto"/>
            <w:vAlign w:val="bottom"/>
          </w:tcPr>
          <w:p w14:paraId="3E9CE07E" w14:textId="7598A439" w:rsidR="006011CB" w:rsidRPr="001B6135" w:rsidRDefault="006011CB" w:rsidP="001B6135">
            <w:pPr>
              <w:pBdr>
                <w:bottom w:val="double" w:sz="4" w:space="1" w:color="auto"/>
              </w:pBdr>
              <w:spacing w:line="360" w:lineRule="exact"/>
              <w:jc w:val="right"/>
              <w:rPr>
                <w:rFonts w:ascii="Angsana New" w:hAnsi="Angsana New"/>
                <w:color w:val="000000"/>
                <w:sz w:val="28"/>
                <w:szCs w:val="28"/>
              </w:rPr>
            </w:pPr>
            <w:r w:rsidRPr="001B6135">
              <w:rPr>
                <w:rFonts w:ascii="Angsana New" w:hAnsi="Angsana New"/>
                <w:color w:val="000000"/>
                <w:spacing w:val="-4"/>
                <w:sz w:val="28"/>
                <w:szCs w:val="28"/>
              </w:rPr>
              <w:t>9,355,703</w:t>
            </w:r>
          </w:p>
        </w:tc>
      </w:tr>
    </w:tbl>
    <w:p w14:paraId="2C518487" w14:textId="76DA1B69" w:rsidR="006362C2" w:rsidRPr="001B6135" w:rsidRDefault="006362C2" w:rsidP="001B6135"/>
    <w:p w14:paraId="285A74DF" w14:textId="31424DE1" w:rsidR="006362C2" w:rsidRPr="001B6135" w:rsidRDefault="006362C2" w:rsidP="001B6135"/>
    <w:p w14:paraId="57B2736C" w14:textId="7402E965" w:rsidR="006362C2" w:rsidRPr="001B6135" w:rsidRDefault="006362C2" w:rsidP="001B6135"/>
    <w:p w14:paraId="2EC0CEDD" w14:textId="35CCC1D6" w:rsidR="006362C2" w:rsidRPr="001B6135" w:rsidRDefault="006362C2" w:rsidP="001B6135"/>
    <w:p w14:paraId="0B350883" w14:textId="0C942DEF" w:rsidR="006362C2" w:rsidRPr="001B6135" w:rsidRDefault="006362C2" w:rsidP="001B6135"/>
    <w:p w14:paraId="2BB2E0F9" w14:textId="086D7E50" w:rsidR="006362C2" w:rsidRPr="001B6135" w:rsidRDefault="006362C2" w:rsidP="001B6135"/>
    <w:p w14:paraId="6B936BF9" w14:textId="11A2100B" w:rsidR="006362C2" w:rsidRPr="001B6135" w:rsidRDefault="006362C2" w:rsidP="001B6135"/>
    <w:p w14:paraId="114E2EB8" w14:textId="7F630F93" w:rsidR="006362C2" w:rsidRPr="001B6135" w:rsidRDefault="006362C2" w:rsidP="001B6135"/>
    <w:p w14:paraId="1659663A" w14:textId="7EB3813A" w:rsidR="006362C2" w:rsidRPr="001B6135" w:rsidRDefault="006362C2" w:rsidP="001B6135"/>
    <w:p w14:paraId="47719D2F" w14:textId="6CA7EB83" w:rsidR="006362C2" w:rsidRPr="001B6135" w:rsidRDefault="006362C2" w:rsidP="001B6135"/>
    <w:p w14:paraId="0102FFD2" w14:textId="6B1CDF3F" w:rsidR="006362C2" w:rsidRPr="001B6135" w:rsidRDefault="006362C2" w:rsidP="001B6135"/>
    <w:p w14:paraId="4DAD6A6D" w14:textId="10D8A441" w:rsidR="006362C2" w:rsidRPr="001B6135" w:rsidRDefault="006362C2" w:rsidP="001B6135"/>
    <w:p w14:paraId="6221FE1E" w14:textId="4D1EC10E" w:rsidR="006362C2" w:rsidRPr="001B6135" w:rsidRDefault="006362C2" w:rsidP="001B6135"/>
    <w:p w14:paraId="2FE10F1A" w14:textId="680D2A31" w:rsidR="006362C2" w:rsidRPr="001B6135" w:rsidRDefault="006362C2" w:rsidP="001B6135"/>
    <w:p w14:paraId="5C187A28" w14:textId="77777777" w:rsidR="006362C2" w:rsidRPr="001B6135" w:rsidRDefault="006362C2" w:rsidP="001B6135"/>
    <w:p w14:paraId="794A24B9" w14:textId="77777777" w:rsidR="007C5B09" w:rsidRPr="001B6135" w:rsidRDefault="007C5B09" w:rsidP="001B6135">
      <w:pPr>
        <w:overflowPunct w:val="0"/>
        <w:adjustRightInd w:val="0"/>
        <w:spacing w:line="240" w:lineRule="auto"/>
        <w:ind w:left="357"/>
        <w:textAlignment w:val="baseline"/>
        <w:rPr>
          <w:rFonts w:asciiTheme="majorBidi" w:eastAsia="SimSun" w:hAnsiTheme="majorBidi" w:cstheme="majorBidi"/>
          <w:sz w:val="28"/>
          <w:szCs w:val="28"/>
          <w:u w:val="single"/>
          <w:lang w:val="en-US"/>
        </w:rPr>
      </w:pPr>
    </w:p>
    <w:tbl>
      <w:tblPr>
        <w:tblW w:w="9090" w:type="dxa"/>
        <w:tblInd w:w="342" w:type="dxa"/>
        <w:tblLayout w:type="fixed"/>
        <w:tblCellMar>
          <w:left w:w="72" w:type="dxa"/>
          <w:right w:w="72" w:type="dxa"/>
        </w:tblCellMar>
        <w:tblLook w:val="04A0" w:firstRow="1" w:lastRow="0" w:firstColumn="1" w:lastColumn="0" w:noHBand="0" w:noVBand="1"/>
      </w:tblPr>
      <w:tblGrid>
        <w:gridCol w:w="5580"/>
        <w:gridCol w:w="1710"/>
        <w:gridCol w:w="170"/>
        <w:gridCol w:w="1630"/>
      </w:tblGrid>
      <w:tr w:rsidR="009052E0" w:rsidRPr="001B6135" w14:paraId="3318B059" w14:textId="77777777" w:rsidTr="007C5B09">
        <w:trPr>
          <w:cantSplit/>
          <w:trHeight w:val="345"/>
        </w:trPr>
        <w:tc>
          <w:tcPr>
            <w:tcW w:w="5580" w:type="dxa"/>
          </w:tcPr>
          <w:p w14:paraId="69880E74" w14:textId="77777777" w:rsidR="009052E0" w:rsidRPr="001B6135" w:rsidRDefault="009052E0" w:rsidP="001B6135">
            <w:pPr>
              <w:spacing w:line="300" w:lineRule="exact"/>
              <w:ind w:left="27"/>
              <w:jc w:val="thaiDistribute"/>
              <w:rPr>
                <w:rFonts w:asciiTheme="majorBidi" w:hAnsiTheme="majorBidi" w:cstheme="majorBidi"/>
                <w:sz w:val="28"/>
                <w:szCs w:val="28"/>
              </w:rPr>
            </w:pPr>
          </w:p>
        </w:tc>
        <w:tc>
          <w:tcPr>
            <w:tcW w:w="3510" w:type="dxa"/>
            <w:gridSpan w:val="3"/>
            <w:tcBorders>
              <w:top w:val="nil"/>
              <w:left w:val="nil"/>
              <w:bottom w:val="single" w:sz="4" w:space="0" w:color="auto"/>
              <w:right w:val="nil"/>
            </w:tcBorders>
            <w:hideMark/>
          </w:tcPr>
          <w:p w14:paraId="239F58A6" w14:textId="77777777" w:rsidR="009052E0" w:rsidRPr="001B6135" w:rsidRDefault="009052E0" w:rsidP="001B6135">
            <w:pPr>
              <w:spacing w:line="300" w:lineRule="exact"/>
              <w:ind w:right="12"/>
              <w:jc w:val="right"/>
              <w:rPr>
                <w:rFonts w:asciiTheme="majorBidi" w:hAnsiTheme="majorBidi" w:cstheme="majorBidi"/>
                <w:sz w:val="28"/>
                <w:szCs w:val="28"/>
              </w:rPr>
            </w:pPr>
            <w:r w:rsidRPr="001B6135">
              <w:rPr>
                <w:rFonts w:ascii="Angsana New" w:hAnsi="Angsana New"/>
                <w:sz w:val="28"/>
                <w:szCs w:val="28"/>
              </w:rPr>
              <w:t>(Unit : Baht)</w:t>
            </w:r>
          </w:p>
        </w:tc>
      </w:tr>
      <w:tr w:rsidR="009052E0" w:rsidRPr="001B6135" w14:paraId="622D1974" w14:textId="77777777" w:rsidTr="007C5B09">
        <w:trPr>
          <w:cantSplit/>
          <w:trHeight w:val="345"/>
        </w:trPr>
        <w:tc>
          <w:tcPr>
            <w:tcW w:w="5580" w:type="dxa"/>
          </w:tcPr>
          <w:p w14:paraId="55320A37" w14:textId="77777777" w:rsidR="009052E0" w:rsidRPr="001B6135" w:rsidRDefault="009052E0" w:rsidP="001B6135">
            <w:pPr>
              <w:spacing w:line="300" w:lineRule="exact"/>
              <w:ind w:left="27"/>
              <w:jc w:val="thaiDistribute"/>
              <w:rPr>
                <w:rFonts w:asciiTheme="majorBidi" w:hAnsiTheme="majorBidi" w:cstheme="majorBidi"/>
                <w:sz w:val="28"/>
                <w:szCs w:val="28"/>
              </w:rPr>
            </w:pPr>
          </w:p>
        </w:tc>
        <w:tc>
          <w:tcPr>
            <w:tcW w:w="3510" w:type="dxa"/>
            <w:gridSpan w:val="3"/>
            <w:tcBorders>
              <w:top w:val="single" w:sz="4" w:space="0" w:color="auto"/>
              <w:bottom w:val="single" w:sz="4" w:space="0" w:color="auto"/>
            </w:tcBorders>
            <w:hideMark/>
          </w:tcPr>
          <w:p w14:paraId="7BBECF8C" w14:textId="2CC2E725" w:rsidR="009052E0" w:rsidRPr="001B6135" w:rsidRDefault="007C5B09" w:rsidP="001B6135">
            <w:pPr>
              <w:tabs>
                <w:tab w:val="left" w:pos="720"/>
              </w:tabs>
              <w:spacing w:line="300" w:lineRule="exact"/>
              <w:ind w:right="-117"/>
              <w:jc w:val="center"/>
              <w:rPr>
                <w:rFonts w:asciiTheme="majorBidi" w:hAnsiTheme="majorBidi" w:cstheme="majorBidi"/>
                <w:sz w:val="28"/>
                <w:szCs w:val="28"/>
              </w:rPr>
            </w:pPr>
            <w:r w:rsidRPr="001B6135">
              <w:rPr>
                <w:rFonts w:ascii="Angsana New" w:hAnsi="Angsana New"/>
                <w:sz w:val="28"/>
                <w:szCs w:val="28"/>
              </w:rPr>
              <w:t>Separate</w:t>
            </w:r>
          </w:p>
        </w:tc>
      </w:tr>
      <w:tr w:rsidR="0025609F" w:rsidRPr="001B6135" w14:paraId="4B8FF26E" w14:textId="77777777" w:rsidTr="007C5B09">
        <w:trPr>
          <w:cantSplit/>
          <w:trHeight w:val="345"/>
        </w:trPr>
        <w:tc>
          <w:tcPr>
            <w:tcW w:w="5580" w:type="dxa"/>
          </w:tcPr>
          <w:p w14:paraId="278F0730" w14:textId="77777777" w:rsidR="0025609F" w:rsidRPr="001B6135" w:rsidRDefault="0025609F" w:rsidP="001B6135">
            <w:pPr>
              <w:spacing w:line="300" w:lineRule="exact"/>
              <w:ind w:left="27"/>
              <w:jc w:val="thaiDistribute"/>
              <w:rPr>
                <w:rFonts w:asciiTheme="majorBidi" w:hAnsiTheme="majorBidi" w:cstheme="majorBidi"/>
                <w:sz w:val="28"/>
                <w:szCs w:val="28"/>
              </w:rPr>
            </w:pPr>
          </w:p>
        </w:tc>
        <w:tc>
          <w:tcPr>
            <w:tcW w:w="3510" w:type="dxa"/>
            <w:gridSpan w:val="3"/>
            <w:tcBorders>
              <w:top w:val="single" w:sz="4" w:space="0" w:color="auto"/>
              <w:bottom w:val="single" w:sz="4" w:space="0" w:color="auto"/>
            </w:tcBorders>
          </w:tcPr>
          <w:p w14:paraId="351396E0" w14:textId="0F748B2E" w:rsidR="0025609F" w:rsidRPr="001B6135" w:rsidRDefault="0025609F" w:rsidP="001B6135">
            <w:pPr>
              <w:tabs>
                <w:tab w:val="left" w:pos="720"/>
              </w:tabs>
              <w:spacing w:line="300" w:lineRule="exact"/>
              <w:ind w:right="-117"/>
              <w:jc w:val="center"/>
              <w:rPr>
                <w:rFonts w:ascii="Angsana New" w:hAnsi="Angsana New"/>
                <w:sz w:val="28"/>
                <w:szCs w:val="28"/>
              </w:rPr>
            </w:pPr>
            <w:r w:rsidRPr="001B6135">
              <w:rPr>
                <w:rFonts w:ascii="Angsana New" w:hAnsi="Angsana New"/>
                <w:sz w:val="28"/>
                <w:szCs w:val="28"/>
              </w:rPr>
              <w:t>Business liable for income tax</w:t>
            </w:r>
          </w:p>
        </w:tc>
      </w:tr>
      <w:tr w:rsidR="0025609F" w:rsidRPr="001B6135" w14:paraId="64992E32" w14:textId="77777777" w:rsidTr="007C5B09">
        <w:trPr>
          <w:cantSplit/>
        </w:trPr>
        <w:tc>
          <w:tcPr>
            <w:tcW w:w="5580" w:type="dxa"/>
          </w:tcPr>
          <w:p w14:paraId="7736710C" w14:textId="77777777" w:rsidR="0025609F" w:rsidRPr="001B6135" w:rsidRDefault="0025609F" w:rsidP="001B6135">
            <w:pPr>
              <w:spacing w:line="300" w:lineRule="exact"/>
              <w:ind w:left="27"/>
              <w:jc w:val="thaiDistribute"/>
              <w:rPr>
                <w:rFonts w:asciiTheme="majorBidi" w:hAnsiTheme="majorBidi" w:cstheme="majorBidi"/>
                <w:sz w:val="28"/>
                <w:szCs w:val="28"/>
              </w:rPr>
            </w:pPr>
          </w:p>
        </w:tc>
        <w:tc>
          <w:tcPr>
            <w:tcW w:w="1710" w:type="dxa"/>
            <w:tcBorders>
              <w:top w:val="single" w:sz="4" w:space="0" w:color="auto"/>
              <w:left w:val="nil"/>
              <w:bottom w:val="single" w:sz="4" w:space="0" w:color="auto"/>
              <w:right w:val="nil"/>
            </w:tcBorders>
            <w:hideMark/>
          </w:tcPr>
          <w:p w14:paraId="7E9BC780" w14:textId="58B0D3E0" w:rsidR="0025609F" w:rsidRPr="001B6135" w:rsidRDefault="0025609F" w:rsidP="001B6135">
            <w:pP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202</w:t>
            </w:r>
            <w:r w:rsidR="003C3AFC" w:rsidRPr="001B6135">
              <w:rPr>
                <w:rFonts w:asciiTheme="majorBidi" w:hAnsiTheme="majorBidi" w:cstheme="majorBidi"/>
                <w:sz w:val="28"/>
                <w:szCs w:val="28"/>
              </w:rPr>
              <w:t>1</w:t>
            </w:r>
          </w:p>
        </w:tc>
        <w:tc>
          <w:tcPr>
            <w:tcW w:w="170" w:type="dxa"/>
            <w:tcBorders>
              <w:top w:val="single" w:sz="4" w:space="0" w:color="auto"/>
            </w:tcBorders>
          </w:tcPr>
          <w:p w14:paraId="39417A4D" w14:textId="77777777" w:rsidR="0025609F" w:rsidRPr="001B6135" w:rsidRDefault="0025609F" w:rsidP="001B6135">
            <w:pPr>
              <w:spacing w:line="300" w:lineRule="exact"/>
              <w:jc w:val="center"/>
              <w:rPr>
                <w:rFonts w:asciiTheme="majorBidi" w:hAnsiTheme="majorBidi" w:cstheme="majorBidi"/>
                <w:sz w:val="28"/>
                <w:szCs w:val="28"/>
              </w:rPr>
            </w:pPr>
          </w:p>
        </w:tc>
        <w:tc>
          <w:tcPr>
            <w:tcW w:w="1630" w:type="dxa"/>
            <w:tcBorders>
              <w:top w:val="single" w:sz="4" w:space="0" w:color="auto"/>
              <w:left w:val="nil"/>
              <w:bottom w:val="single" w:sz="4" w:space="0" w:color="auto"/>
              <w:right w:val="nil"/>
            </w:tcBorders>
            <w:hideMark/>
          </w:tcPr>
          <w:p w14:paraId="1FFDBF1B" w14:textId="44A5429F" w:rsidR="0025609F" w:rsidRPr="001B6135" w:rsidRDefault="0025609F" w:rsidP="001B6135">
            <w:pP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20</w:t>
            </w:r>
            <w:r w:rsidR="003C3AFC" w:rsidRPr="001B6135">
              <w:rPr>
                <w:rFonts w:asciiTheme="majorBidi" w:hAnsiTheme="majorBidi" w:cstheme="majorBidi"/>
                <w:sz w:val="28"/>
                <w:szCs w:val="28"/>
              </w:rPr>
              <w:t>20</w:t>
            </w:r>
          </w:p>
        </w:tc>
      </w:tr>
      <w:tr w:rsidR="00C9193F" w:rsidRPr="001B6135" w14:paraId="426FDCB6" w14:textId="77777777" w:rsidTr="006362C2">
        <w:trPr>
          <w:cantSplit/>
        </w:trPr>
        <w:tc>
          <w:tcPr>
            <w:tcW w:w="5580" w:type="dxa"/>
            <w:hideMark/>
          </w:tcPr>
          <w:p w14:paraId="638E27A0" w14:textId="77777777" w:rsidR="00C9193F" w:rsidRPr="001B6135" w:rsidRDefault="00C9193F" w:rsidP="001B6135">
            <w:pPr>
              <w:spacing w:line="300" w:lineRule="exact"/>
              <w:ind w:left="27"/>
              <w:jc w:val="thaiDistribute"/>
              <w:rPr>
                <w:rFonts w:asciiTheme="majorBidi" w:hAnsiTheme="majorBidi" w:cstheme="majorBidi"/>
                <w:sz w:val="28"/>
                <w:szCs w:val="28"/>
                <w:cs/>
              </w:rPr>
            </w:pPr>
            <w:r w:rsidRPr="001B6135">
              <w:rPr>
                <w:rFonts w:ascii="Angsana New" w:hAnsi="Angsana New"/>
                <w:sz w:val="28"/>
                <w:szCs w:val="28"/>
              </w:rPr>
              <w:t>Profit (loss) before tax</w:t>
            </w:r>
          </w:p>
        </w:tc>
        <w:tc>
          <w:tcPr>
            <w:tcW w:w="1710" w:type="dxa"/>
            <w:tcBorders>
              <w:top w:val="single" w:sz="4" w:space="0" w:color="auto"/>
              <w:left w:val="nil"/>
              <w:bottom w:val="nil"/>
              <w:right w:val="nil"/>
            </w:tcBorders>
            <w:shd w:val="clear" w:color="auto" w:fill="auto"/>
            <w:vAlign w:val="bottom"/>
          </w:tcPr>
          <w:p w14:paraId="5F9321CE" w14:textId="48D3462F"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(12,246,124)</w:t>
            </w:r>
          </w:p>
        </w:tc>
        <w:tc>
          <w:tcPr>
            <w:tcW w:w="170" w:type="dxa"/>
          </w:tcPr>
          <w:p w14:paraId="2A84BF44"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vAlign w:val="bottom"/>
            <w:hideMark/>
          </w:tcPr>
          <w:p w14:paraId="41AA6EF7" w14:textId="18F55ED0"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(84,651,137)</w:t>
            </w:r>
          </w:p>
        </w:tc>
      </w:tr>
      <w:tr w:rsidR="00C9193F" w:rsidRPr="001B6135" w14:paraId="7F7957C8" w14:textId="77777777" w:rsidTr="006362C2">
        <w:trPr>
          <w:cantSplit/>
        </w:trPr>
        <w:tc>
          <w:tcPr>
            <w:tcW w:w="5580" w:type="dxa"/>
            <w:hideMark/>
          </w:tcPr>
          <w:p w14:paraId="78D2FE90" w14:textId="77777777" w:rsidR="00C9193F" w:rsidRPr="001B6135" w:rsidRDefault="00C9193F" w:rsidP="001B6135">
            <w:pPr>
              <w:spacing w:line="300" w:lineRule="exact"/>
              <w:ind w:left="27"/>
              <w:jc w:val="thaiDistribute"/>
              <w:rPr>
                <w:rFonts w:asciiTheme="majorBidi" w:hAnsiTheme="majorBidi" w:cstheme="majorBidi"/>
                <w:sz w:val="28"/>
                <w:szCs w:val="28"/>
                <w:lang w:val="en-US"/>
              </w:rPr>
            </w:pPr>
            <w:r w:rsidRPr="001B6135">
              <w:rPr>
                <w:rFonts w:ascii="Angsana New" w:hAnsi="Angsana New"/>
                <w:sz w:val="28"/>
                <w:szCs w:val="28"/>
              </w:rPr>
              <w:t>Tax rate</w:t>
            </w:r>
          </w:p>
        </w:tc>
        <w:tc>
          <w:tcPr>
            <w:tcW w:w="1710" w:type="dxa"/>
            <w:shd w:val="clear" w:color="auto" w:fill="auto"/>
            <w:vAlign w:val="bottom"/>
            <w:hideMark/>
          </w:tcPr>
          <w:p w14:paraId="517CC7EF" w14:textId="4841C7A3"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20%</w:t>
            </w:r>
          </w:p>
        </w:tc>
        <w:tc>
          <w:tcPr>
            <w:tcW w:w="170" w:type="dxa"/>
          </w:tcPr>
          <w:p w14:paraId="3B0EEBC6"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vAlign w:val="bottom"/>
            <w:hideMark/>
          </w:tcPr>
          <w:p w14:paraId="4677DD80" w14:textId="6160FD0F"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20%</w:t>
            </w:r>
          </w:p>
        </w:tc>
      </w:tr>
      <w:tr w:rsidR="00C9193F" w:rsidRPr="001B6135" w14:paraId="192DEA44" w14:textId="77777777" w:rsidTr="006362C2">
        <w:trPr>
          <w:cantSplit/>
        </w:trPr>
        <w:tc>
          <w:tcPr>
            <w:tcW w:w="5580" w:type="dxa"/>
            <w:hideMark/>
          </w:tcPr>
          <w:p w14:paraId="6D297D27" w14:textId="77777777" w:rsidR="00C9193F" w:rsidRPr="001B6135" w:rsidRDefault="00C9193F" w:rsidP="001B6135">
            <w:pPr>
              <w:spacing w:line="300" w:lineRule="exact"/>
              <w:ind w:left="27"/>
              <w:rPr>
                <w:rFonts w:asciiTheme="majorBidi" w:hAnsiTheme="majorBidi" w:cstheme="majorBidi"/>
                <w:sz w:val="28"/>
                <w:szCs w:val="28"/>
              </w:rPr>
            </w:pPr>
            <w:r w:rsidRPr="001B6135">
              <w:rPr>
                <w:rFonts w:ascii="Angsana New" w:hAnsi="Angsana New"/>
                <w:sz w:val="28"/>
                <w:szCs w:val="28"/>
              </w:rPr>
              <w:t>Current income tax expense as tax rate</w:t>
            </w:r>
          </w:p>
        </w:tc>
        <w:tc>
          <w:tcPr>
            <w:tcW w:w="1710" w:type="dxa"/>
            <w:tcBorders>
              <w:top w:val="single" w:sz="4" w:space="0" w:color="auto"/>
              <w:left w:val="nil"/>
              <w:bottom w:val="nil"/>
              <w:right w:val="nil"/>
            </w:tcBorders>
            <w:shd w:val="clear" w:color="auto" w:fill="auto"/>
            <w:vAlign w:val="bottom"/>
          </w:tcPr>
          <w:p w14:paraId="6BB337C7" w14:textId="438EC1F3"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(2,449,225)</w:t>
            </w:r>
          </w:p>
        </w:tc>
        <w:tc>
          <w:tcPr>
            <w:tcW w:w="170" w:type="dxa"/>
          </w:tcPr>
          <w:p w14:paraId="556FBBD0"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tcBorders>
              <w:top w:val="single" w:sz="4" w:space="0" w:color="auto"/>
              <w:left w:val="nil"/>
              <w:bottom w:val="nil"/>
              <w:right w:val="nil"/>
            </w:tcBorders>
            <w:vAlign w:val="bottom"/>
            <w:hideMark/>
          </w:tcPr>
          <w:p w14:paraId="3A84F168" w14:textId="00845F32"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(16,930,227)</w:t>
            </w:r>
          </w:p>
        </w:tc>
      </w:tr>
      <w:tr w:rsidR="00C9193F" w:rsidRPr="001B6135" w14:paraId="3BA79020" w14:textId="77777777" w:rsidTr="006362C2">
        <w:trPr>
          <w:cantSplit/>
        </w:trPr>
        <w:tc>
          <w:tcPr>
            <w:tcW w:w="5580" w:type="dxa"/>
            <w:hideMark/>
          </w:tcPr>
          <w:p w14:paraId="1180F11F" w14:textId="77777777" w:rsidR="00C9193F" w:rsidRPr="001B6135" w:rsidRDefault="00C9193F" w:rsidP="001B6135">
            <w:pPr>
              <w:spacing w:line="300" w:lineRule="exact"/>
              <w:ind w:left="27"/>
              <w:jc w:val="thaiDistribute"/>
              <w:rPr>
                <w:rFonts w:asciiTheme="majorBidi" w:hAnsiTheme="majorBidi" w:cstheme="majorBidi"/>
                <w:sz w:val="28"/>
                <w:szCs w:val="28"/>
              </w:rPr>
            </w:pPr>
            <w:r w:rsidRPr="001B6135">
              <w:rPr>
                <w:rFonts w:asciiTheme="majorBidi" w:hAnsiTheme="majorBidi" w:cstheme="majorBidi"/>
                <w:sz w:val="28"/>
                <w:szCs w:val="28"/>
              </w:rPr>
              <w:t>Tax implications for:</w:t>
            </w:r>
          </w:p>
        </w:tc>
        <w:tc>
          <w:tcPr>
            <w:tcW w:w="1710" w:type="dxa"/>
            <w:shd w:val="clear" w:color="auto" w:fill="auto"/>
            <w:vAlign w:val="bottom"/>
          </w:tcPr>
          <w:p w14:paraId="1AAEF181" w14:textId="77777777" w:rsidR="00C9193F" w:rsidRPr="001B6135" w:rsidRDefault="00C9193F" w:rsidP="001B6135">
            <w:pPr>
              <w:spacing w:line="300" w:lineRule="exact"/>
              <w:ind w:left="-108"/>
              <w:jc w:val="right"/>
              <w:rPr>
                <w:rFonts w:asciiTheme="majorBidi" w:hAnsiTheme="majorBidi" w:cstheme="majorBidi"/>
                <w:color w:val="000000"/>
                <w:sz w:val="28"/>
                <w:szCs w:val="28"/>
              </w:rPr>
            </w:pPr>
          </w:p>
        </w:tc>
        <w:tc>
          <w:tcPr>
            <w:tcW w:w="170" w:type="dxa"/>
          </w:tcPr>
          <w:p w14:paraId="4473A107"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vAlign w:val="bottom"/>
          </w:tcPr>
          <w:p w14:paraId="22F5681B" w14:textId="77777777" w:rsidR="00C9193F" w:rsidRPr="001B6135" w:rsidRDefault="00C9193F" w:rsidP="001B6135">
            <w:pPr>
              <w:spacing w:line="300" w:lineRule="exact"/>
              <w:ind w:left="-108"/>
              <w:jc w:val="right"/>
              <w:rPr>
                <w:rFonts w:asciiTheme="majorBidi" w:hAnsiTheme="majorBidi" w:cstheme="majorBidi"/>
                <w:color w:val="000000"/>
                <w:sz w:val="28"/>
                <w:szCs w:val="28"/>
              </w:rPr>
            </w:pPr>
          </w:p>
        </w:tc>
      </w:tr>
      <w:tr w:rsidR="00C9193F" w:rsidRPr="001B6135" w14:paraId="7A8EA68B" w14:textId="77777777" w:rsidTr="006362C2">
        <w:trPr>
          <w:cantSplit/>
        </w:trPr>
        <w:tc>
          <w:tcPr>
            <w:tcW w:w="5580" w:type="dxa"/>
            <w:hideMark/>
          </w:tcPr>
          <w:p w14:paraId="2650FDEF" w14:textId="77777777" w:rsidR="00C9193F" w:rsidRPr="001B6135" w:rsidRDefault="00C9193F" w:rsidP="001B6135">
            <w:pPr>
              <w:spacing w:line="300" w:lineRule="exact"/>
              <w:ind w:left="160"/>
              <w:jc w:val="thaiDistribute"/>
              <w:rPr>
                <w:rFonts w:asciiTheme="majorBidi" w:hAnsiTheme="majorBidi" w:cstheme="majorBidi"/>
                <w:sz w:val="28"/>
                <w:szCs w:val="28"/>
              </w:rPr>
            </w:pPr>
            <w:r w:rsidRPr="001B6135">
              <w:rPr>
                <w:rFonts w:ascii="Angsana New" w:hAnsi="Angsana New"/>
                <w:sz w:val="28"/>
                <w:szCs w:val="28"/>
              </w:rPr>
              <w:t>Expenses not deductible for tax purposes</w:t>
            </w:r>
          </w:p>
        </w:tc>
        <w:tc>
          <w:tcPr>
            <w:tcW w:w="1710" w:type="dxa"/>
            <w:shd w:val="clear" w:color="auto" w:fill="auto"/>
            <w:vAlign w:val="bottom"/>
          </w:tcPr>
          <w:p w14:paraId="0C2A794B" w14:textId="3A511131"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690,483</w:t>
            </w:r>
          </w:p>
        </w:tc>
        <w:tc>
          <w:tcPr>
            <w:tcW w:w="170" w:type="dxa"/>
          </w:tcPr>
          <w:p w14:paraId="547BDFF4"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vAlign w:val="bottom"/>
            <w:hideMark/>
          </w:tcPr>
          <w:p w14:paraId="2F4B65D7" w14:textId="74F23C51"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21,939,353</w:t>
            </w:r>
          </w:p>
        </w:tc>
      </w:tr>
      <w:tr w:rsidR="00C9193F" w:rsidRPr="001B6135" w14:paraId="711369B4" w14:textId="77777777" w:rsidTr="006362C2">
        <w:trPr>
          <w:cantSplit/>
        </w:trPr>
        <w:tc>
          <w:tcPr>
            <w:tcW w:w="5580" w:type="dxa"/>
            <w:hideMark/>
          </w:tcPr>
          <w:p w14:paraId="4D98209A" w14:textId="1109E015" w:rsidR="00C9193F" w:rsidRPr="001B6135" w:rsidRDefault="00C9193F" w:rsidP="001B6135">
            <w:pPr>
              <w:spacing w:line="300" w:lineRule="exact"/>
              <w:ind w:left="362" w:hanging="202"/>
              <w:jc w:val="thaiDistribute"/>
              <w:rPr>
                <w:rFonts w:asciiTheme="majorBidi" w:hAnsiTheme="majorBidi" w:cstheme="majorBidi"/>
                <w:spacing w:val="-4"/>
                <w:sz w:val="28"/>
                <w:szCs w:val="28"/>
              </w:rPr>
            </w:pPr>
            <w:r w:rsidRPr="001B6135">
              <w:rPr>
                <w:rFonts w:asciiTheme="majorBidi" w:hAnsiTheme="majorBidi" w:cstheme="majorBidi"/>
                <w:spacing w:val="-4"/>
                <w:sz w:val="28"/>
                <w:szCs w:val="28"/>
              </w:rPr>
              <w:t>Revenues not treated as revenues / Expenses that are deductible are added.</w:t>
            </w:r>
          </w:p>
        </w:tc>
        <w:tc>
          <w:tcPr>
            <w:tcW w:w="1710" w:type="dxa"/>
            <w:shd w:val="clear" w:color="auto" w:fill="auto"/>
            <w:vAlign w:val="bottom"/>
          </w:tcPr>
          <w:p w14:paraId="60278265" w14:textId="42EECB82"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4,279,383</w:t>
            </w:r>
          </w:p>
        </w:tc>
        <w:tc>
          <w:tcPr>
            <w:tcW w:w="170" w:type="dxa"/>
          </w:tcPr>
          <w:p w14:paraId="66C23D59"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vAlign w:val="bottom"/>
            <w:hideMark/>
          </w:tcPr>
          <w:p w14:paraId="44B8654F" w14:textId="185AE33E"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2,186,852</w:t>
            </w:r>
          </w:p>
        </w:tc>
      </w:tr>
      <w:tr w:rsidR="00C9193F" w:rsidRPr="001B6135" w14:paraId="749166D7" w14:textId="77777777" w:rsidTr="006362C2">
        <w:trPr>
          <w:cantSplit/>
        </w:trPr>
        <w:tc>
          <w:tcPr>
            <w:tcW w:w="5580" w:type="dxa"/>
          </w:tcPr>
          <w:p w14:paraId="10CB0EB6" w14:textId="3474EF21" w:rsidR="00C9193F" w:rsidRPr="001B6135" w:rsidRDefault="00C9193F" w:rsidP="001B6135">
            <w:pPr>
              <w:spacing w:line="300" w:lineRule="exact"/>
              <w:ind w:left="160"/>
              <w:jc w:val="thaiDistribute"/>
              <w:rPr>
                <w:rFonts w:asciiTheme="majorBidi" w:hAnsiTheme="majorBidi" w:cstheme="majorBidi"/>
                <w:sz w:val="28"/>
                <w:szCs w:val="28"/>
                <w:lang w:val="en-US"/>
              </w:rPr>
            </w:pPr>
            <w:r w:rsidRPr="001B6135">
              <w:rPr>
                <w:rFonts w:asciiTheme="majorBidi" w:hAnsiTheme="majorBidi" w:cstheme="majorBidi"/>
                <w:sz w:val="28"/>
                <w:szCs w:val="28"/>
              </w:rPr>
              <w:t>Revenues granted income tax exemption</w:t>
            </w:r>
          </w:p>
        </w:tc>
        <w:tc>
          <w:tcPr>
            <w:tcW w:w="1710" w:type="dxa"/>
            <w:shd w:val="clear" w:color="auto" w:fill="auto"/>
            <w:vAlign w:val="bottom"/>
          </w:tcPr>
          <w:p w14:paraId="59001A62" w14:textId="11F39467"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(8,564,521)</w:t>
            </w:r>
          </w:p>
        </w:tc>
        <w:tc>
          <w:tcPr>
            <w:tcW w:w="170" w:type="dxa"/>
          </w:tcPr>
          <w:p w14:paraId="7400F944"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vAlign w:val="bottom"/>
          </w:tcPr>
          <w:p w14:paraId="64679379" w14:textId="4C386C98"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(23,626,057)</w:t>
            </w:r>
          </w:p>
        </w:tc>
      </w:tr>
      <w:tr w:rsidR="00C9193F" w:rsidRPr="001B6135" w14:paraId="463940DC" w14:textId="77777777" w:rsidTr="006362C2">
        <w:trPr>
          <w:cantSplit/>
        </w:trPr>
        <w:tc>
          <w:tcPr>
            <w:tcW w:w="5580" w:type="dxa"/>
            <w:vAlign w:val="bottom"/>
          </w:tcPr>
          <w:p w14:paraId="0E52454A" w14:textId="559F0BBF" w:rsidR="00C9193F" w:rsidRPr="001B6135" w:rsidRDefault="00C9193F" w:rsidP="001B6135">
            <w:pPr>
              <w:spacing w:line="300" w:lineRule="exact"/>
              <w:ind w:left="160"/>
              <w:jc w:val="thaiDistribute"/>
              <w:rPr>
                <w:rFonts w:asciiTheme="majorBidi" w:hAnsiTheme="majorBidi" w:cstheme="majorBidi"/>
                <w:spacing w:val="-4"/>
                <w:sz w:val="28"/>
                <w:szCs w:val="28"/>
              </w:rPr>
            </w:pPr>
            <w:r w:rsidRPr="001B6135">
              <w:rPr>
                <w:rFonts w:asciiTheme="majorBidi" w:hAnsiTheme="majorBidi"/>
                <w:spacing w:val="-4"/>
                <w:sz w:val="28"/>
                <w:szCs w:val="28"/>
              </w:rPr>
              <w:t>Expenses not deductible for tax purposes</w:t>
            </w:r>
            <w:r w:rsidRPr="001B6135">
              <w:rPr>
                <w:rFonts w:asciiTheme="majorBidi" w:hAnsiTheme="majorBidi" w:cstheme="majorBidi"/>
                <w:spacing w:val="-4"/>
                <w:sz w:val="28"/>
                <w:szCs w:val="28"/>
              </w:rPr>
              <w:t xml:space="preserve"> / Additional deductible income</w:t>
            </w:r>
          </w:p>
        </w:tc>
        <w:tc>
          <w:tcPr>
            <w:tcW w:w="1710" w:type="dxa"/>
            <w:shd w:val="clear" w:color="auto" w:fill="auto"/>
            <w:vAlign w:val="bottom"/>
          </w:tcPr>
          <w:p w14:paraId="0538E5DA" w14:textId="78E87D04"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70" w:type="dxa"/>
          </w:tcPr>
          <w:p w14:paraId="72D697FC" w14:textId="77777777" w:rsidR="00C9193F" w:rsidRPr="001B6135" w:rsidRDefault="00C9193F" w:rsidP="001B6135">
            <w:pPr>
              <w:spacing w:line="300" w:lineRule="exact"/>
              <w:ind w:left="-108" w:right="375"/>
              <w:jc w:val="right"/>
              <w:rPr>
                <w:rFonts w:asciiTheme="majorBidi" w:hAnsiTheme="majorBidi" w:cstheme="majorBidi"/>
                <w:color w:val="000000"/>
                <w:sz w:val="28"/>
                <w:szCs w:val="28"/>
              </w:rPr>
            </w:pPr>
          </w:p>
        </w:tc>
        <w:tc>
          <w:tcPr>
            <w:tcW w:w="1630" w:type="dxa"/>
            <w:vAlign w:val="bottom"/>
          </w:tcPr>
          <w:p w14:paraId="2D919CCD" w14:textId="54991E00"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6,448,430</w:t>
            </w:r>
          </w:p>
        </w:tc>
      </w:tr>
      <w:tr w:rsidR="00C9193F" w:rsidRPr="001B6135" w14:paraId="75C0C14A" w14:textId="77777777" w:rsidTr="006362C2">
        <w:trPr>
          <w:cantSplit/>
        </w:trPr>
        <w:tc>
          <w:tcPr>
            <w:tcW w:w="5580" w:type="dxa"/>
            <w:vAlign w:val="bottom"/>
          </w:tcPr>
          <w:p w14:paraId="57ED50F0" w14:textId="057F5937" w:rsidR="00C9193F" w:rsidRPr="001B6135" w:rsidRDefault="00C9193F" w:rsidP="001B6135">
            <w:pPr>
              <w:spacing w:line="300" w:lineRule="exact"/>
              <w:ind w:left="160"/>
              <w:jc w:val="thaiDistribute"/>
              <w:rPr>
                <w:rFonts w:asciiTheme="majorBidi" w:hAnsiTheme="majorBidi" w:cstheme="majorBidi"/>
                <w:sz w:val="28"/>
                <w:szCs w:val="28"/>
              </w:rPr>
            </w:pPr>
            <w:r w:rsidRPr="001B6135">
              <w:rPr>
                <w:rFonts w:asciiTheme="majorBidi" w:hAnsiTheme="majorBidi"/>
                <w:sz w:val="28"/>
                <w:szCs w:val="28"/>
              </w:rPr>
              <w:t>Tax loss not recognized as deferred tax</w:t>
            </w:r>
          </w:p>
        </w:tc>
        <w:tc>
          <w:tcPr>
            <w:tcW w:w="1710" w:type="dxa"/>
            <w:shd w:val="clear" w:color="auto" w:fill="auto"/>
            <w:vAlign w:val="bottom"/>
          </w:tcPr>
          <w:p w14:paraId="4646F003" w14:textId="4A1E3316"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6,043,880</w:t>
            </w:r>
          </w:p>
        </w:tc>
        <w:tc>
          <w:tcPr>
            <w:tcW w:w="170" w:type="dxa"/>
          </w:tcPr>
          <w:p w14:paraId="2A72815A" w14:textId="77777777" w:rsidR="00C9193F" w:rsidRPr="001B6135" w:rsidRDefault="00C9193F" w:rsidP="001B6135">
            <w:pPr>
              <w:spacing w:line="300" w:lineRule="exact"/>
              <w:ind w:left="-108" w:right="375"/>
              <w:jc w:val="right"/>
              <w:rPr>
                <w:rFonts w:asciiTheme="majorBidi" w:hAnsiTheme="majorBidi" w:cstheme="majorBidi"/>
                <w:color w:val="000000"/>
                <w:sz w:val="28"/>
                <w:szCs w:val="28"/>
              </w:rPr>
            </w:pPr>
          </w:p>
        </w:tc>
        <w:tc>
          <w:tcPr>
            <w:tcW w:w="1630" w:type="dxa"/>
            <w:vAlign w:val="bottom"/>
          </w:tcPr>
          <w:p w14:paraId="05D92082" w14:textId="31A2DED0"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9,981,649</w:t>
            </w:r>
          </w:p>
        </w:tc>
      </w:tr>
      <w:tr w:rsidR="00C9193F" w:rsidRPr="001B6135" w14:paraId="1EB60372" w14:textId="77777777" w:rsidTr="006362C2">
        <w:trPr>
          <w:cantSplit/>
        </w:trPr>
        <w:tc>
          <w:tcPr>
            <w:tcW w:w="5580" w:type="dxa"/>
            <w:hideMark/>
          </w:tcPr>
          <w:p w14:paraId="074888EE" w14:textId="77777777" w:rsidR="00C9193F" w:rsidRPr="001B6135" w:rsidRDefault="00C9193F" w:rsidP="001B6135">
            <w:pPr>
              <w:spacing w:line="300" w:lineRule="exact"/>
              <w:ind w:left="27"/>
              <w:jc w:val="thaiDistribute"/>
              <w:rPr>
                <w:rFonts w:asciiTheme="majorBidi" w:hAnsiTheme="majorBidi" w:cstheme="majorBidi"/>
                <w:sz w:val="28"/>
                <w:szCs w:val="28"/>
              </w:rPr>
            </w:pPr>
            <w:r w:rsidRPr="001B6135">
              <w:rPr>
                <w:rFonts w:asciiTheme="majorBidi" w:hAnsiTheme="majorBidi" w:cstheme="majorBidi"/>
                <w:sz w:val="28"/>
                <w:szCs w:val="28"/>
              </w:rPr>
              <w:t>Total</w:t>
            </w:r>
          </w:p>
        </w:tc>
        <w:tc>
          <w:tcPr>
            <w:tcW w:w="1710" w:type="dxa"/>
            <w:tcBorders>
              <w:top w:val="single" w:sz="4" w:space="0" w:color="auto"/>
              <w:left w:val="nil"/>
              <w:bottom w:val="single" w:sz="4" w:space="0" w:color="auto"/>
              <w:right w:val="nil"/>
            </w:tcBorders>
            <w:shd w:val="clear" w:color="auto" w:fill="auto"/>
            <w:vAlign w:val="bottom"/>
          </w:tcPr>
          <w:p w14:paraId="04B9CF9B" w14:textId="6271BBB1"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2,449,225</w:t>
            </w:r>
          </w:p>
        </w:tc>
        <w:tc>
          <w:tcPr>
            <w:tcW w:w="170" w:type="dxa"/>
          </w:tcPr>
          <w:p w14:paraId="675E292D"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tcBorders>
              <w:top w:val="single" w:sz="4" w:space="0" w:color="auto"/>
              <w:left w:val="nil"/>
              <w:bottom w:val="single" w:sz="4" w:space="0" w:color="auto"/>
              <w:right w:val="nil"/>
            </w:tcBorders>
            <w:vAlign w:val="bottom"/>
            <w:hideMark/>
          </w:tcPr>
          <w:p w14:paraId="225E8236" w14:textId="5817C8B2"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16,930,227</w:t>
            </w:r>
          </w:p>
        </w:tc>
      </w:tr>
      <w:tr w:rsidR="00C9193F" w:rsidRPr="001B6135" w14:paraId="4D228C48" w14:textId="77777777" w:rsidTr="006362C2">
        <w:trPr>
          <w:cantSplit/>
        </w:trPr>
        <w:tc>
          <w:tcPr>
            <w:tcW w:w="5580" w:type="dxa"/>
            <w:hideMark/>
          </w:tcPr>
          <w:p w14:paraId="47AEFE3C" w14:textId="77777777" w:rsidR="00C9193F" w:rsidRPr="001B6135" w:rsidRDefault="00C9193F" w:rsidP="001B6135">
            <w:pPr>
              <w:spacing w:line="300" w:lineRule="exact"/>
              <w:ind w:left="27"/>
              <w:jc w:val="thaiDistribute"/>
              <w:rPr>
                <w:rFonts w:asciiTheme="majorBidi" w:hAnsiTheme="majorBidi" w:cstheme="majorBidi"/>
                <w:sz w:val="28"/>
                <w:szCs w:val="28"/>
              </w:rPr>
            </w:pPr>
            <w:r w:rsidRPr="001B6135">
              <w:rPr>
                <w:rFonts w:asciiTheme="majorBidi" w:hAnsiTheme="majorBidi" w:cstheme="majorBidi"/>
                <w:sz w:val="28"/>
                <w:szCs w:val="28"/>
              </w:rPr>
              <w:t>Income tax expenses reported in the income statement</w:t>
            </w:r>
          </w:p>
        </w:tc>
        <w:tc>
          <w:tcPr>
            <w:tcW w:w="1710" w:type="dxa"/>
            <w:tcBorders>
              <w:top w:val="single" w:sz="4" w:space="0" w:color="auto"/>
              <w:left w:val="nil"/>
              <w:bottom w:val="double" w:sz="4" w:space="0" w:color="auto"/>
              <w:right w:val="nil"/>
            </w:tcBorders>
            <w:shd w:val="clear" w:color="auto" w:fill="auto"/>
            <w:vAlign w:val="bottom"/>
          </w:tcPr>
          <w:p w14:paraId="1F5C2B20" w14:textId="1B7321CA"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w:t>
            </w:r>
          </w:p>
        </w:tc>
        <w:tc>
          <w:tcPr>
            <w:tcW w:w="170" w:type="dxa"/>
          </w:tcPr>
          <w:p w14:paraId="2DEF309C" w14:textId="77777777" w:rsidR="00C9193F" w:rsidRPr="001B6135" w:rsidRDefault="00C9193F" w:rsidP="001B6135">
            <w:pPr>
              <w:spacing w:line="300" w:lineRule="exact"/>
              <w:ind w:left="-108" w:right="375"/>
              <w:jc w:val="right"/>
              <w:rPr>
                <w:rFonts w:asciiTheme="majorBidi" w:hAnsiTheme="majorBidi" w:cstheme="majorBidi"/>
                <w:sz w:val="28"/>
                <w:szCs w:val="28"/>
              </w:rPr>
            </w:pPr>
          </w:p>
        </w:tc>
        <w:tc>
          <w:tcPr>
            <w:tcW w:w="1630" w:type="dxa"/>
            <w:tcBorders>
              <w:top w:val="single" w:sz="4" w:space="0" w:color="auto"/>
              <w:left w:val="nil"/>
              <w:bottom w:val="double" w:sz="4" w:space="0" w:color="auto"/>
              <w:right w:val="nil"/>
            </w:tcBorders>
            <w:vAlign w:val="bottom"/>
            <w:hideMark/>
          </w:tcPr>
          <w:p w14:paraId="4C289D2C" w14:textId="4BD5ACF1" w:rsidR="00C9193F" w:rsidRPr="001B6135" w:rsidRDefault="00C9193F" w:rsidP="001B6135">
            <w:pPr>
              <w:spacing w:line="300" w:lineRule="exact"/>
              <w:ind w:left="-108"/>
              <w:jc w:val="right"/>
              <w:rPr>
                <w:rFonts w:asciiTheme="majorBidi" w:hAnsiTheme="majorBidi" w:cstheme="majorBidi"/>
                <w:color w:val="000000"/>
                <w:sz w:val="28"/>
                <w:szCs w:val="28"/>
              </w:rPr>
            </w:pPr>
            <w:r w:rsidRPr="001B6135">
              <w:rPr>
                <w:rFonts w:ascii="Angsana New" w:hAnsi="Angsana New"/>
                <w:color w:val="000000"/>
                <w:sz w:val="28"/>
                <w:szCs w:val="28"/>
              </w:rPr>
              <w:t>-</w:t>
            </w:r>
          </w:p>
        </w:tc>
      </w:tr>
    </w:tbl>
    <w:p w14:paraId="4FC23C17" w14:textId="7E8E8F53" w:rsidR="009052E0" w:rsidRPr="001B6135" w:rsidRDefault="009052E0" w:rsidP="001B6135">
      <w:pPr>
        <w:overflowPunct w:val="0"/>
        <w:adjustRightInd w:val="0"/>
        <w:spacing w:before="240" w:line="320" w:lineRule="exact"/>
        <w:ind w:left="357"/>
        <w:jc w:val="thaiDistribute"/>
        <w:textAlignment w:val="baseline"/>
        <w:rPr>
          <w:rFonts w:asciiTheme="majorBidi" w:eastAsia="SimSun" w:hAnsiTheme="majorBidi"/>
          <w:sz w:val="28"/>
          <w:szCs w:val="28"/>
          <w:lang w:val="en-US"/>
        </w:rPr>
      </w:pPr>
      <w:r w:rsidRPr="001B6135">
        <w:rPr>
          <w:rFonts w:asciiTheme="majorBidi" w:eastAsia="SimSun" w:hAnsiTheme="majorBidi"/>
          <w:sz w:val="28"/>
          <w:szCs w:val="28"/>
          <w:lang w:val="en-US"/>
        </w:rPr>
        <w:t>Deferred tax assets (liabilities) arising from temporary differences and unused tax losses that have not been recognized in the financial statements were as follows:</w:t>
      </w:r>
    </w:p>
    <w:tbl>
      <w:tblPr>
        <w:tblW w:w="9090" w:type="dxa"/>
        <w:tblInd w:w="378" w:type="dxa"/>
        <w:tblLayout w:type="fixed"/>
        <w:tblLook w:val="01E0" w:firstRow="1" w:lastRow="1" w:firstColumn="1" w:lastColumn="1" w:noHBand="0" w:noVBand="0"/>
      </w:tblPr>
      <w:tblGrid>
        <w:gridCol w:w="3240"/>
        <w:gridCol w:w="1587"/>
        <w:gridCol w:w="1412"/>
        <w:gridCol w:w="1440"/>
        <w:gridCol w:w="1411"/>
      </w:tblGrid>
      <w:tr w:rsidR="009052E0" w:rsidRPr="001B6135" w14:paraId="508D7B29" w14:textId="77777777" w:rsidTr="00125A2A">
        <w:tc>
          <w:tcPr>
            <w:tcW w:w="3240" w:type="dxa"/>
            <w:shd w:val="clear" w:color="auto" w:fill="auto"/>
          </w:tcPr>
          <w:p w14:paraId="6FD321E6" w14:textId="77777777" w:rsidR="009052E0" w:rsidRPr="001B6135" w:rsidRDefault="009052E0" w:rsidP="001B6135">
            <w:pPr>
              <w:tabs>
                <w:tab w:val="left" w:pos="360"/>
              </w:tabs>
              <w:spacing w:line="320" w:lineRule="exact"/>
              <w:jc w:val="thaiDistribute"/>
              <w:rPr>
                <w:rFonts w:asciiTheme="majorBidi" w:hAnsiTheme="majorBidi" w:cstheme="majorBidi"/>
                <w:b/>
                <w:bCs/>
                <w:sz w:val="28"/>
                <w:szCs w:val="28"/>
              </w:rPr>
            </w:pPr>
          </w:p>
        </w:tc>
        <w:tc>
          <w:tcPr>
            <w:tcW w:w="5850" w:type="dxa"/>
            <w:gridSpan w:val="4"/>
            <w:shd w:val="clear" w:color="auto" w:fill="auto"/>
            <w:hideMark/>
          </w:tcPr>
          <w:p w14:paraId="11C869BF" w14:textId="616E2CAD" w:rsidR="009052E0" w:rsidRPr="001B6135" w:rsidRDefault="009052E0" w:rsidP="001B6135">
            <w:pPr>
              <w:pBdr>
                <w:bottom w:val="single" w:sz="4" w:space="1" w:color="auto"/>
              </w:pBdr>
              <w:tabs>
                <w:tab w:val="left" w:pos="360"/>
              </w:tabs>
              <w:spacing w:line="320" w:lineRule="exact"/>
              <w:jc w:val="right"/>
              <w:rPr>
                <w:rFonts w:asciiTheme="majorBidi" w:hAnsiTheme="majorBidi" w:cstheme="majorBidi"/>
                <w:sz w:val="28"/>
                <w:szCs w:val="28"/>
              </w:rPr>
            </w:pPr>
            <w:r w:rsidRPr="001B6135">
              <w:rPr>
                <w:rFonts w:ascii="Angsana New" w:hAnsi="Angsana New"/>
                <w:sz w:val="28"/>
                <w:szCs w:val="28"/>
              </w:rPr>
              <w:t>(Unit : Baht)</w:t>
            </w:r>
          </w:p>
        </w:tc>
      </w:tr>
      <w:tr w:rsidR="009052E0" w:rsidRPr="001B6135" w14:paraId="14D2195D" w14:textId="77777777" w:rsidTr="00125A2A">
        <w:tc>
          <w:tcPr>
            <w:tcW w:w="3240" w:type="dxa"/>
            <w:shd w:val="clear" w:color="auto" w:fill="auto"/>
          </w:tcPr>
          <w:p w14:paraId="5EBAA544" w14:textId="77777777" w:rsidR="009052E0" w:rsidRPr="001B6135" w:rsidRDefault="009052E0" w:rsidP="001B6135">
            <w:pPr>
              <w:tabs>
                <w:tab w:val="left" w:pos="360"/>
              </w:tabs>
              <w:spacing w:line="320" w:lineRule="exact"/>
              <w:jc w:val="thaiDistribute"/>
              <w:rPr>
                <w:rFonts w:asciiTheme="majorBidi" w:hAnsiTheme="majorBidi" w:cstheme="majorBidi"/>
                <w:b/>
                <w:bCs/>
                <w:sz w:val="28"/>
                <w:szCs w:val="28"/>
              </w:rPr>
            </w:pPr>
          </w:p>
        </w:tc>
        <w:tc>
          <w:tcPr>
            <w:tcW w:w="2999" w:type="dxa"/>
            <w:gridSpan w:val="2"/>
            <w:shd w:val="clear" w:color="auto" w:fill="auto"/>
            <w:hideMark/>
          </w:tcPr>
          <w:p w14:paraId="39630595" w14:textId="0092626E" w:rsidR="009052E0" w:rsidRPr="001B6135" w:rsidRDefault="009052E0" w:rsidP="001B6135">
            <w:pPr>
              <w:pBdr>
                <w:bottom w:val="single" w:sz="4" w:space="1" w:color="auto"/>
              </w:pBdr>
              <w:tabs>
                <w:tab w:val="left" w:pos="360"/>
              </w:tabs>
              <w:spacing w:line="320" w:lineRule="exact"/>
              <w:jc w:val="center"/>
              <w:rPr>
                <w:rFonts w:asciiTheme="majorBidi" w:hAnsiTheme="majorBidi" w:cstheme="majorBidi"/>
                <w:sz w:val="28"/>
                <w:szCs w:val="28"/>
              </w:rPr>
            </w:pPr>
            <w:r w:rsidRPr="001B6135">
              <w:rPr>
                <w:rFonts w:ascii="Angsana New" w:hAnsi="Angsana New"/>
                <w:sz w:val="28"/>
                <w:szCs w:val="28"/>
              </w:rPr>
              <w:t>Consolidated</w:t>
            </w:r>
          </w:p>
        </w:tc>
        <w:tc>
          <w:tcPr>
            <w:tcW w:w="2851" w:type="dxa"/>
            <w:gridSpan w:val="2"/>
            <w:shd w:val="clear" w:color="auto" w:fill="auto"/>
            <w:hideMark/>
          </w:tcPr>
          <w:p w14:paraId="26DA03D7" w14:textId="6B3193EC" w:rsidR="009052E0" w:rsidRPr="001B6135" w:rsidRDefault="009052E0" w:rsidP="001B6135">
            <w:pPr>
              <w:pBdr>
                <w:bottom w:val="single" w:sz="4" w:space="1" w:color="auto"/>
              </w:pBdr>
              <w:tabs>
                <w:tab w:val="left" w:pos="360"/>
              </w:tabs>
              <w:spacing w:line="320" w:lineRule="exact"/>
              <w:jc w:val="center"/>
              <w:rPr>
                <w:rFonts w:asciiTheme="majorBidi" w:hAnsiTheme="majorBidi" w:cstheme="majorBidi"/>
                <w:sz w:val="28"/>
                <w:szCs w:val="28"/>
              </w:rPr>
            </w:pPr>
            <w:r w:rsidRPr="001B6135">
              <w:rPr>
                <w:rFonts w:ascii="Angsana New" w:hAnsi="Angsana New"/>
                <w:sz w:val="28"/>
                <w:szCs w:val="28"/>
              </w:rPr>
              <w:t>Separate</w:t>
            </w:r>
          </w:p>
        </w:tc>
      </w:tr>
      <w:tr w:rsidR="009052E0" w:rsidRPr="001B6135" w14:paraId="127B87C1" w14:textId="77777777" w:rsidTr="00125A2A">
        <w:trPr>
          <w:trHeight w:val="411"/>
        </w:trPr>
        <w:tc>
          <w:tcPr>
            <w:tcW w:w="3240" w:type="dxa"/>
            <w:shd w:val="clear" w:color="auto" w:fill="auto"/>
          </w:tcPr>
          <w:p w14:paraId="5B23B87C" w14:textId="77777777" w:rsidR="009052E0" w:rsidRPr="001B6135" w:rsidRDefault="009052E0" w:rsidP="001B6135">
            <w:pPr>
              <w:tabs>
                <w:tab w:val="left" w:pos="360"/>
              </w:tabs>
              <w:spacing w:line="320" w:lineRule="exact"/>
              <w:jc w:val="thaiDistribute"/>
              <w:rPr>
                <w:rFonts w:asciiTheme="majorBidi" w:hAnsiTheme="majorBidi" w:cstheme="majorBidi"/>
                <w:b/>
                <w:bCs/>
                <w:sz w:val="28"/>
                <w:szCs w:val="28"/>
              </w:rPr>
            </w:pPr>
          </w:p>
        </w:tc>
        <w:tc>
          <w:tcPr>
            <w:tcW w:w="1587" w:type="dxa"/>
            <w:shd w:val="clear" w:color="auto" w:fill="auto"/>
            <w:vAlign w:val="bottom"/>
            <w:hideMark/>
          </w:tcPr>
          <w:p w14:paraId="166216BD" w14:textId="77777777" w:rsidR="009052E0" w:rsidRPr="001B6135" w:rsidRDefault="009052E0" w:rsidP="001B6135">
            <w:pPr>
              <w:pBdr>
                <w:bottom w:val="single" w:sz="4" w:space="0" w:color="auto"/>
              </w:pBdr>
              <w:tabs>
                <w:tab w:val="left" w:pos="426"/>
                <w:tab w:val="left" w:pos="993"/>
              </w:tabs>
              <w:spacing w:line="320" w:lineRule="exact"/>
              <w:jc w:val="center"/>
              <w:rPr>
                <w:rFonts w:ascii="Angsana New" w:hAnsi="Angsana New"/>
                <w:sz w:val="28"/>
                <w:szCs w:val="28"/>
              </w:rPr>
            </w:pPr>
            <w:r w:rsidRPr="001B6135">
              <w:rPr>
                <w:rFonts w:ascii="Angsana New" w:hAnsi="Angsana New"/>
                <w:sz w:val="28"/>
                <w:szCs w:val="28"/>
              </w:rPr>
              <w:t xml:space="preserve">December 31, </w:t>
            </w:r>
          </w:p>
          <w:p w14:paraId="046953A1" w14:textId="0D943CA6" w:rsidR="009052E0" w:rsidRPr="001B6135" w:rsidRDefault="009052E0" w:rsidP="001B6135">
            <w:pPr>
              <w:pBdr>
                <w:bottom w:val="single" w:sz="4" w:space="0" w:color="auto"/>
              </w:pBdr>
              <w:tabs>
                <w:tab w:val="left" w:pos="426"/>
                <w:tab w:val="left" w:pos="993"/>
              </w:tabs>
              <w:spacing w:line="320" w:lineRule="exact"/>
              <w:jc w:val="center"/>
              <w:rPr>
                <w:rFonts w:asciiTheme="majorBidi" w:hAnsiTheme="majorBidi" w:cstheme="majorBidi"/>
                <w:sz w:val="28"/>
                <w:szCs w:val="28"/>
                <w:lang w:val="en-US"/>
              </w:rPr>
            </w:pPr>
            <w:r w:rsidRPr="001B6135">
              <w:rPr>
                <w:rFonts w:ascii="Angsana New" w:hAnsi="Angsana New"/>
                <w:sz w:val="28"/>
                <w:szCs w:val="28"/>
              </w:rPr>
              <w:t>202</w:t>
            </w:r>
            <w:r w:rsidR="003C3AFC" w:rsidRPr="001B6135">
              <w:rPr>
                <w:rFonts w:ascii="Angsana New" w:hAnsi="Angsana New"/>
                <w:sz w:val="28"/>
                <w:szCs w:val="28"/>
              </w:rPr>
              <w:t>1</w:t>
            </w:r>
          </w:p>
        </w:tc>
        <w:tc>
          <w:tcPr>
            <w:tcW w:w="1412" w:type="dxa"/>
            <w:shd w:val="clear" w:color="auto" w:fill="auto"/>
            <w:vAlign w:val="bottom"/>
            <w:hideMark/>
          </w:tcPr>
          <w:p w14:paraId="6EDBA6DD" w14:textId="77777777" w:rsidR="009052E0" w:rsidRPr="001B6135" w:rsidRDefault="009052E0" w:rsidP="001B6135">
            <w:pPr>
              <w:pBdr>
                <w:bottom w:val="single" w:sz="4" w:space="0" w:color="auto"/>
              </w:pBdr>
              <w:tabs>
                <w:tab w:val="left" w:pos="426"/>
                <w:tab w:val="left" w:pos="993"/>
              </w:tabs>
              <w:spacing w:line="320" w:lineRule="exact"/>
              <w:jc w:val="center"/>
              <w:rPr>
                <w:rFonts w:ascii="Angsana New" w:hAnsi="Angsana New"/>
                <w:sz w:val="28"/>
                <w:szCs w:val="28"/>
              </w:rPr>
            </w:pPr>
            <w:r w:rsidRPr="001B6135">
              <w:rPr>
                <w:rFonts w:ascii="Angsana New" w:hAnsi="Angsana New"/>
                <w:sz w:val="28"/>
                <w:szCs w:val="28"/>
              </w:rPr>
              <w:t xml:space="preserve">December 31, </w:t>
            </w:r>
          </w:p>
          <w:p w14:paraId="57B9EE26" w14:textId="7D16E846" w:rsidR="009052E0" w:rsidRPr="001B6135" w:rsidRDefault="009052E0" w:rsidP="001B6135">
            <w:pPr>
              <w:pBdr>
                <w:bottom w:val="single" w:sz="4" w:space="0" w:color="auto"/>
              </w:pBdr>
              <w:tabs>
                <w:tab w:val="left" w:pos="426"/>
                <w:tab w:val="left" w:pos="993"/>
              </w:tabs>
              <w:spacing w:line="320" w:lineRule="exact"/>
              <w:jc w:val="center"/>
              <w:rPr>
                <w:rFonts w:asciiTheme="majorBidi" w:hAnsiTheme="majorBidi" w:cstheme="majorBidi"/>
                <w:sz w:val="28"/>
                <w:szCs w:val="28"/>
              </w:rPr>
            </w:pPr>
            <w:r w:rsidRPr="001B6135">
              <w:rPr>
                <w:rFonts w:ascii="Angsana New" w:hAnsi="Angsana New"/>
                <w:sz w:val="28"/>
                <w:szCs w:val="28"/>
              </w:rPr>
              <w:t>20</w:t>
            </w:r>
            <w:r w:rsidR="003C3AFC" w:rsidRPr="001B6135">
              <w:rPr>
                <w:rFonts w:ascii="Angsana New" w:hAnsi="Angsana New"/>
                <w:sz w:val="28"/>
                <w:szCs w:val="28"/>
              </w:rPr>
              <w:t>20</w:t>
            </w:r>
          </w:p>
        </w:tc>
        <w:tc>
          <w:tcPr>
            <w:tcW w:w="1440" w:type="dxa"/>
            <w:shd w:val="clear" w:color="auto" w:fill="auto"/>
            <w:vAlign w:val="bottom"/>
            <w:hideMark/>
          </w:tcPr>
          <w:p w14:paraId="42E57446" w14:textId="77777777" w:rsidR="009052E0" w:rsidRPr="001B6135" w:rsidRDefault="009052E0" w:rsidP="001B6135">
            <w:pPr>
              <w:pBdr>
                <w:bottom w:val="single" w:sz="4" w:space="1" w:color="auto"/>
              </w:pBdr>
              <w:tabs>
                <w:tab w:val="left" w:pos="426"/>
                <w:tab w:val="left" w:pos="993"/>
              </w:tabs>
              <w:spacing w:line="320" w:lineRule="exact"/>
              <w:jc w:val="center"/>
              <w:rPr>
                <w:rFonts w:ascii="Angsana New" w:hAnsi="Angsana New"/>
                <w:sz w:val="28"/>
                <w:szCs w:val="28"/>
              </w:rPr>
            </w:pPr>
            <w:r w:rsidRPr="001B6135">
              <w:rPr>
                <w:rFonts w:ascii="Angsana New" w:hAnsi="Angsana New"/>
                <w:sz w:val="28"/>
                <w:szCs w:val="28"/>
              </w:rPr>
              <w:t xml:space="preserve">December 31, </w:t>
            </w:r>
          </w:p>
          <w:p w14:paraId="12F21D85" w14:textId="2571A131" w:rsidR="009052E0" w:rsidRPr="001B6135" w:rsidRDefault="009052E0" w:rsidP="001B6135">
            <w:pPr>
              <w:pBdr>
                <w:bottom w:val="single" w:sz="4" w:space="1" w:color="auto"/>
              </w:pBdr>
              <w:tabs>
                <w:tab w:val="left" w:pos="426"/>
                <w:tab w:val="left" w:pos="993"/>
              </w:tabs>
              <w:spacing w:line="320" w:lineRule="exact"/>
              <w:jc w:val="center"/>
              <w:rPr>
                <w:rFonts w:asciiTheme="majorBidi" w:hAnsiTheme="majorBidi" w:cstheme="majorBidi"/>
                <w:sz w:val="28"/>
                <w:szCs w:val="28"/>
              </w:rPr>
            </w:pPr>
            <w:r w:rsidRPr="001B6135">
              <w:rPr>
                <w:rFonts w:ascii="Angsana New" w:hAnsi="Angsana New"/>
                <w:sz w:val="28"/>
                <w:szCs w:val="28"/>
              </w:rPr>
              <w:t>202</w:t>
            </w:r>
            <w:r w:rsidR="003C3AFC" w:rsidRPr="001B6135">
              <w:rPr>
                <w:rFonts w:ascii="Angsana New" w:hAnsi="Angsana New"/>
                <w:sz w:val="28"/>
                <w:szCs w:val="28"/>
              </w:rPr>
              <w:t>1</w:t>
            </w:r>
          </w:p>
        </w:tc>
        <w:tc>
          <w:tcPr>
            <w:tcW w:w="1411" w:type="dxa"/>
            <w:shd w:val="clear" w:color="auto" w:fill="auto"/>
            <w:vAlign w:val="bottom"/>
            <w:hideMark/>
          </w:tcPr>
          <w:p w14:paraId="6F4C7B7B" w14:textId="77777777" w:rsidR="009052E0" w:rsidRPr="001B6135" w:rsidRDefault="009052E0" w:rsidP="001B6135">
            <w:pPr>
              <w:pBdr>
                <w:bottom w:val="single" w:sz="4" w:space="1" w:color="auto"/>
              </w:pBdr>
              <w:tabs>
                <w:tab w:val="left" w:pos="426"/>
                <w:tab w:val="left" w:pos="993"/>
              </w:tabs>
              <w:spacing w:line="320" w:lineRule="exact"/>
              <w:jc w:val="center"/>
              <w:rPr>
                <w:rFonts w:ascii="Angsana New" w:hAnsi="Angsana New"/>
                <w:sz w:val="28"/>
                <w:szCs w:val="28"/>
              </w:rPr>
            </w:pPr>
            <w:r w:rsidRPr="001B6135">
              <w:rPr>
                <w:rFonts w:ascii="Angsana New" w:hAnsi="Angsana New"/>
                <w:sz w:val="28"/>
                <w:szCs w:val="28"/>
              </w:rPr>
              <w:t xml:space="preserve">December 31, </w:t>
            </w:r>
          </w:p>
          <w:p w14:paraId="6D633880" w14:textId="5669604E" w:rsidR="009052E0" w:rsidRPr="001B6135" w:rsidRDefault="009052E0" w:rsidP="001B6135">
            <w:pPr>
              <w:pBdr>
                <w:bottom w:val="single" w:sz="4" w:space="1" w:color="auto"/>
              </w:pBdr>
              <w:tabs>
                <w:tab w:val="left" w:pos="426"/>
                <w:tab w:val="left" w:pos="993"/>
              </w:tabs>
              <w:spacing w:line="320" w:lineRule="exact"/>
              <w:jc w:val="center"/>
              <w:rPr>
                <w:rFonts w:asciiTheme="majorBidi" w:hAnsiTheme="majorBidi" w:cstheme="majorBidi"/>
                <w:sz w:val="28"/>
                <w:szCs w:val="28"/>
              </w:rPr>
            </w:pPr>
            <w:r w:rsidRPr="001B6135">
              <w:rPr>
                <w:rFonts w:ascii="Angsana New" w:hAnsi="Angsana New"/>
                <w:sz w:val="28"/>
                <w:szCs w:val="28"/>
              </w:rPr>
              <w:t>20</w:t>
            </w:r>
            <w:r w:rsidR="003C3AFC" w:rsidRPr="001B6135">
              <w:rPr>
                <w:rFonts w:ascii="Angsana New" w:hAnsi="Angsana New"/>
                <w:sz w:val="28"/>
                <w:szCs w:val="28"/>
              </w:rPr>
              <w:t>20</w:t>
            </w:r>
          </w:p>
        </w:tc>
      </w:tr>
      <w:tr w:rsidR="006362C2" w:rsidRPr="001B6135" w14:paraId="466234E4" w14:textId="77777777" w:rsidTr="006362C2">
        <w:trPr>
          <w:trHeight w:val="401"/>
        </w:trPr>
        <w:tc>
          <w:tcPr>
            <w:tcW w:w="3240" w:type="dxa"/>
            <w:shd w:val="clear" w:color="auto" w:fill="auto"/>
            <w:vAlign w:val="bottom"/>
            <w:hideMark/>
          </w:tcPr>
          <w:p w14:paraId="2813B754" w14:textId="326E424F" w:rsidR="006362C2" w:rsidRPr="001B6135" w:rsidRDefault="006362C2" w:rsidP="001B6135">
            <w:pPr>
              <w:tabs>
                <w:tab w:val="left" w:pos="142"/>
              </w:tabs>
              <w:spacing w:line="320" w:lineRule="exact"/>
              <w:rPr>
                <w:rFonts w:asciiTheme="majorBidi" w:hAnsiTheme="majorBidi" w:cstheme="majorBidi"/>
                <w:sz w:val="28"/>
                <w:szCs w:val="28"/>
              </w:rPr>
            </w:pPr>
            <w:r w:rsidRPr="001B6135">
              <w:rPr>
                <w:rFonts w:ascii="Angsana New" w:hAnsi="Angsana New"/>
                <w:sz w:val="28"/>
                <w:szCs w:val="28"/>
              </w:rPr>
              <w:t>Loss carry forward</w:t>
            </w:r>
          </w:p>
        </w:tc>
        <w:tc>
          <w:tcPr>
            <w:tcW w:w="1587" w:type="dxa"/>
            <w:shd w:val="clear" w:color="auto" w:fill="auto"/>
            <w:vAlign w:val="bottom"/>
          </w:tcPr>
          <w:p w14:paraId="176CDE8B" w14:textId="2FE75CA5" w:rsidR="006362C2" w:rsidRPr="001B6135" w:rsidRDefault="00AA4CAC" w:rsidP="001B6135">
            <w:pPr>
              <w:spacing w:line="32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51,056,445</w:t>
            </w:r>
          </w:p>
        </w:tc>
        <w:tc>
          <w:tcPr>
            <w:tcW w:w="1412" w:type="dxa"/>
            <w:shd w:val="clear" w:color="auto" w:fill="auto"/>
            <w:vAlign w:val="bottom"/>
          </w:tcPr>
          <w:p w14:paraId="46A249D8" w14:textId="1944B44C" w:rsidR="006362C2" w:rsidRPr="001B6135" w:rsidRDefault="006362C2" w:rsidP="001B6135">
            <w:pPr>
              <w:spacing w:line="32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38,655,488</w:t>
            </w:r>
          </w:p>
        </w:tc>
        <w:tc>
          <w:tcPr>
            <w:tcW w:w="1440" w:type="dxa"/>
            <w:shd w:val="clear" w:color="auto" w:fill="auto"/>
            <w:vAlign w:val="bottom"/>
          </w:tcPr>
          <w:p w14:paraId="5AF7CB05" w14:textId="54CAD858" w:rsidR="006362C2" w:rsidRPr="001B6135" w:rsidRDefault="00AA4CAC" w:rsidP="001B6135">
            <w:pPr>
              <w:spacing w:line="32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16,025,529</w:t>
            </w:r>
          </w:p>
        </w:tc>
        <w:tc>
          <w:tcPr>
            <w:tcW w:w="1411" w:type="dxa"/>
            <w:shd w:val="clear" w:color="auto" w:fill="auto"/>
            <w:vAlign w:val="bottom"/>
          </w:tcPr>
          <w:p w14:paraId="6F3459B4" w14:textId="60906C77" w:rsidR="006362C2" w:rsidRPr="001B6135" w:rsidRDefault="006362C2" w:rsidP="001B6135">
            <w:pPr>
              <w:spacing w:line="32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9,981,649</w:t>
            </w:r>
          </w:p>
        </w:tc>
      </w:tr>
      <w:tr w:rsidR="006362C2" w:rsidRPr="001B6135" w14:paraId="7772C01C" w14:textId="77777777" w:rsidTr="006362C2">
        <w:trPr>
          <w:trHeight w:val="401"/>
        </w:trPr>
        <w:tc>
          <w:tcPr>
            <w:tcW w:w="3240" w:type="dxa"/>
            <w:shd w:val="clear" w:color="auto" w:fill="auto"/>
            <w:vAlign w:val="bottom"/>
            <w:hideMark/>
          </w:tcPr>
          <w:p w14:paraId="4093FB40" w14:textId="5618B4C2" w:rsidR="006362C2" w:rsidRPr="001B6135" w:rsidRDefault="006362C2" w:rsidP="001B6135">
            <w:pPr>
              <w:tabs>
                <w:tab w:val="left" w:pos="142"/>
              </w:tabs>
              <w:spacing w:line="320" w:lineRule="exact"/>
              <w:rPr>
                <w:rFonts w:asciiTheme="majorBidi" w:hAnsiTheme="majorBidi" w:cstheme="majorBidi"/>
                <w:sz w:val="28"/>
                <w:szCs w:val="28"/>
              </w:rPr>
            </w:pPr>
            <w:r w:rsidRPr="001B6135">
              <w:rPr>
                <w:rFonts w:ascii="Angsana New" w:hAnsi="Angsana New"/>
                <w:sz w:val="28"/>
                <w:szCs w:val="28"/>
              </w:rPr>
              <w:t>Employee benefit obligations</w:t>
            </w:r>
          </w:p>
        </w:tc>
        <w:tc>
          <w:tcPr>
            <w:tcW w:w="1587" w:type="dxa"/>
            <w:shd w:val="clear" w:color="auto" w:fill="auto"/>
            <w:vAlign w:val="bottom"/>
          </w:tcPr>
          <w:p w14:paraId="081A99B9" w14:textId="65A4C368" w:rsidR="006362C2" w:rsidRPr="001B6135" w:rsidRDefault="006362C2" w:rsidP="001B6135">
            <w:pPr>
              <w:pBdr>
                <w:bottom w:val="sing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442,026</w:t>
            </w:r>
          </w:p>
        </w:tc>
        <w:tc>
          <w:tcPr>
            <w:tcW w:w="1412" w:type="dxa"/>
            <w:shd w:val="clear" w:color="auto" w:fill="auto"/>
            <w:vAlign w:val="bottom"/>
          </w:tcPr>
          <w:p w14:paraId="7F880F04" w14:textId="206EA396" w:rsidR="006362C2" w:rsidRPr="001B6135" w:rsidRDefault="006362C2" w:rsidP="001B6135">
            <w:pPr>
              <w:pBdr>
                <w:bottom w:val="sing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539,795</w:t>
            </w:r>
          </w:p>
        </w:tc>
        <w:tc>
          <w:tcPr>
            <w:tcW w:w="1440" w:type="dxa"/>
            <w:shd w:val="clear" w:color="auto" w:fill="auto"/>
            <w:vAlign w:val="bottom"/>
          </w:tcPr>
          <w:p w14:paraId="21B5113A" w14:textId="7340BFBA" w:rsidR="006362C2" w:rsidRPr="001B6135" w:rsidRDefault="006362C2" w:rsidP="001B6135">
            <w:pPr>
              <w:pBdr>
                <w:bottom w:val="sing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353,228</w:t>
            </w:r>
          </w:p>
        </w:tc>
        <w:tc>
          <w:tcPr>
            <w:tcW w:w="1411" w:type="dxa"/>
            <w:shd w:val="clear" w:color="auto" w:fill="auto"/>
            <w:vAlign w:val="bottom"/>
          </w:tcPr>
          <w:p w14:paraId="3A62B2D1" w14:textId="0B917DB6" w:rsidR="006362C2" w:rsidRPr="001B6135" w:rsidRDefault="006362C2" w:rsidP="001B6135">
            <w:pPr>
              <w:pBdr>
                <w:bottom w:val="sing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496,892</w:t>
            </w:r>
          </w:p>
        </w:tc>
      </w:tr>
      <w:tr w:rsidR="006362C2" w:rsidRPr="001B6135" w14:paraId="76C1131D" w14:textId="77777777" w:rsidTr="006362C2">
        <w:trPr>
          <w:trHeight w:val="401"/>
        </w:trPr>
        <w:tc>
          <w:tcPr>
            <w:tcW w:w="3240" w:type="dxa"/>
            <w:shd w:val="clear" w:color="auto" w:fill="auto"/>
            <w:vAlign w:val="bottom"/>
            <w:hideMark/>
          </w:tcPr>
          <w:p w14:paraId="0840D741" w14:textId="45C397FA" w:rsidR="006362C2" w:rsidRPr="001B6135" w:rsidRDefault="006362C2" w:rsidP="001B6135">
            <w:pPr>
              <w:tabs>
                <w:tab w:val="left" w:pos="142"/>
              </w:tabs>
              <w:spacing w:line="320" w:lineRule="exact"/>
              <w:rPr>
                <w:rFonts w:asciiTheme="majorBidi" w:hAnsiTheme="majorBidi" w:cstheme="majorBidi"/>
                <w:sz w:val="28"/>
                <w:szCs w:val="28"/>
                <w:lang w:val="en-US"/>
              </w:rPr>
            </w:pPr>
            <w:r w:rsidRPr="001B6135">
              <w:rPr>
                <w:rFonts w:ascii="Angsana New" w:hAnsi="Angsana New" w:cs="Cordia New"/>
                <w:b/>
                <w:bCs/>
                <w:sz w:val="28"/>
                <w:szCs w:val="28"/>
              </w:rPr>
              <w:t>Deferred tax assets - Net</w:t>
            </w:r>
          </w:p>
        </w:tc>
        <w:tc>
          <w:tcPr>
            <w:tcW w:w="1587" w:type="dxa"/>
            <w:shd w:val="clear" w:color="auto" w:fill="auto"/>
            <w:vAlign w:val="bottom"/>
          </w:tcPr>
          <w:p w14:paraId="3A8E8D70" w14:textId="45F6F0C0" w:rsidR="006362C2" w:rsidRPr="001B6135" w:rsidRDefault="00AA4CAC" w:rsidP="001B6135">
            <w:pPr>
              <w:pBdr>
                <w:bottom w:val="doub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51,498,471</w:t>
            </w:r>
          </w:p>
        </w:tc>
        <w:tc>
          <w:tcPr>
            <w:tcW w:w="1412" w:type="dxa"/>
            <w:shd w:val="clear" w:color="auto" w:fill="auto"/>
            <w:vAlign w:val="bottom"/>
          </w:tcPr>
          <w:p w14:paraId="09D4DDB4" w14:textId="3097B6CB" w:rsidR="006362C2" w:rsidRPr="001B6135" w:rsidRDefault="006362C2" w:rsidP="001B6135">
            <w:pPr>
              <w:pBdr>
                <w:bottom w:val="doub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sz w:val="28"/>
                <w:szCs w:val="28"/>
              </w:rPr>
              <w:t>39,195,283</w:t>
            </w:r>
          </w:p>
        </w:tc>
        <w:tc>
          <w:tcPr>
            <w:tcW w:w="1440" w:type="dxa"/>
            <w:shd w:val="clear" w:color="auto" w:fill="auto"/>
            <w:vAlign w:val="bottom"/>
          </w:tcPr>
          <w:p w14:paraId="4649F7F7" w14:textId="3E961343" w:rsidR="006362C2" w:rsidRPr="001B6135" w:rsidRDefault="00AA4CAC" w:rsidP="001B6135">
            <w:pPr>
              <w:pBdr>
                <w:bottom w:val="doub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16,378,757</w:t>
            </w:r>
          </w:p>
        </w:tc>
        <w:tc>
          <w:tcPr>
            <w:tcW w:w="1411" w:type="dxa"/>
            <w:shd w:val="clear" w:color="auto" w:fill="auto"/>
            <w:vAlign w:val="bottom"/>
          </w:tcPr>
          <w:p w14:paraId="1EBA93B4" w14:textId="2831BDC1" w:rsidR="006362C2" w:rsidRPr="001B6135" w:rsidRDefault="006362C2" w:rsidP="001B6135">
            <w:pPr>
              <w:pBdr>
                <w:bottom w:val="double" w:sz="4" w:space="1" w:color="auto"/>
              </w:pBdr>
              <w:spacing w:line="320" w:lineRule="exact"/>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10,478,541</w:t>
            </w:r>
          </w:p>
        </w:tc>
      </w:tr>
    </w:tbl>
    <w:p w14:paraId="09AC1474" w14:textId="1CB2B570" w:rsidR="00F17E3C" w:rsidRPr="001B6135" w:rsidRDefault="00F17E3C" w:rsidP="001B6135">
      <w:pPr>
        <w:overflowPunct w:val="0"/>
        <w:adjustRightInd w:val="0"/>
        <w:spacing w:before="240" w:after="120" w:line="320" w:lineRule="exact"/>
        <w:ind w:left="357"/>
        <w:jc w:val="thaiDistribute"/>
        <w:textAlignment w:val="baseline"/>
        <w:rPr>
          <w:rFonts w:asciiTheme="majorBidi" w:hAnsiTheme="majorBidi" w:cstheme="majorBidi"/>
          <w:sz w:val="28"/>
          <w:szCs w:val="28"/>
          <w:lang w:val="en-US"/>
        </w:rPr>
      </w:pPr>
      <w:r w:rsidRPr="001B6135">
        <w:rPr>
          <w:rFonts w:asciiTheme="majorBidi" w:hAnsiTheme="majorBidi" w:cstheme="majorBidi"/>
          <w:sz w:val="28"/>
          <w:szCs w:val="28"/>
          <w:lang w:val="en-US"/>
        </w:rPr>
        <w:t xml:space="preserve">As at </w:t>
      </w:r>
      <w:r w:rsidR="00BD391B" w:rsidRPr="001B6135">
        <w:rPr>
          <w:rFonts w:asciiTheme="majorBidi" w:hAnsiTheme="majorBidi" w:cstheme="majorBidi"/>
          <w:sz w:val="28"/>
          <w:szCs w:val="28"/>
          <w:lang w:val="en-US"/>
        </w:rPr>
        <w:t>December 31, 2021</w:t>
      </w:r>
      <w:r w:rsidRPr="001B6135">
        <w:rPr>
          <w:rFonts w:asciiTheme="majorBidi" w:hAnsiTheme="majorBidi" w:cstheme="majorBidi"/>
          <w:sz w:val="28"/>
          <w:szCs w:val="28"/>
          <w:lang w:val="en-US"/>
        </w:rPr>
        <w:t xml:space="preserve"> and 20</w:t>
      </w:r>
      <w:r w:rsidR="003C3AFC" w:rsidRPr="001B6135">
        <w:rPr>
          <w:rFonts w:asciiTheme="majorBidi" w:hAnsiTheme="majorBidi" w:cstheme="majorBidi"/>
          <w:sz w:val="28"/>
          <w:szCs w:val="28"/>
          <w:lang w:val="en-US"/>
        </w:rPr>
        <w:t>20</w:t>
      </w:r>
      <w:r w:rsidRPr="001B6135">
        <w:rPr>
          <w:rFonts w:asciiTheme="majorBidi" w:hAnsiTheme="majorBidi" w:cstheme="majorBidi"/>
          <w:sz w:val="28"/>
          <w:szCs w:val="28"/>
          <w:lang w:val="en-US"/>
        </w:rPr>
        <w:t>, The consolidated financial statement has deductible temporary differences totaling Baht</w:t>
      </w:r>
      <w:r w:rsidR="006405A4" w:rsidRPr="001B6135">
        <w:rPr>
          <w:rFonts w:asciiTheme="majorBidi" w:hAnsiTheme="majorBidi" w:cstheme="majorBidi"/>
          <w:sz w:val="28"/>
          <w:szCs w:val="28"/>
          <w:lang w:val="en-US"/>
        </w:rPr>
        <w:t xml:space="preserve"> </w:t>
      </w:r>
      <w:r w:rsidR="006362C2" w:rsidRPr="001B6135">
        <w:rPr>
          <w:rFonts w:asciiTheme="majorBidi" w:hAnsiTheme="majorBidi" w:cstheme="majorBidi"/>
          <w:sz w:val="28"/>
          <w:szCs w:val="28"/>
          <w:lang w:val="en-US"/>
        </w:rPr>
        <w:t>53.80</w:t>
      </w:r>
      <w:r w:rsidRPr="001B6135">
        <w:rPr>
          <w:rFonts w:asciiTheme="majorBidi" w:hAnsiTheme="majorBidi" w:cstheme="majorBidi"/>
          <w:sz w:val="28"/>
          <w:szCs w:val="28"/>
          <w:lang w:val="en-US"/>
        </w:rPr>
        <w:t xml:space="preserve"> million and </w:t>
      </w:r>
      <w:r w:rsidR="003C3AFC" w:rsidRPr="001B6135">
        <w:rPr>
          <w:rFonts w:asciiTheme="majorBidi" w:hAnsiTheme="majorBidi" w:cstheme="majorBidi"/>
          <w:sz w:val="28"/>
          <w:szCs w:val="28"/>
          <w:lang w:val="en-US"/>
        </w:rPr>
        <w:t>39.20</w:t>
      </w:r>
      <w:r w:rsidRPr="001B6135">
        <w:rPr>
          <w:rFonts w:asciiTheme="majorBidi" w:hAnsiTheme="majorBidi" w:cstheme="majorBidi"/>
          <w:sz w:val="28"/>
          <w:szCs w:val="28"/>
          <w:lang w:val="en-US"/>
        </w:rPr>
        <w:t xml:space="preserve"> million respectively, (Separate: Baht </w:t>
      </w:r>
      <w:r w:rsidR="006362C2" w:rsidRPr="001B6135">
        <w:rPr>
          <w:rFonts w:asciiTheme="majorBidi" w:hAnsiTheme="majorBidi" w:cstheme="majorBidi"/>
          <w:sz w:val="28"/>
          <w:szCs w:val="28"/>
          <w:lang w:val="en-US"/>
        </w:rPr>
        <w:t>18.68</w:t>
      </w:r>
      <w:r w:rsidRPr="001B6135">
        <w:rPr>
          <w:rFonts w:asciiTheme="majorBidi" w:hAnsiTheme="majorBidi" w:cstheme="majorBidi"/>
          <w:sz w:val="28"/>
          <w:szCs w:val="28"/>
          <w:lang w:val="en-US"/>
        </w:rPr>
        <w:t xml:space="preserve"> million and </w:t>
      </w:r>
      <w:r w:rsidR="003C3AFC" w:rsidRPr="001B6135">
        <w:rPr>
          <w:rFonts w:asciiTheme="majorBidi" w:hAnsiTheme="majorBidi" w:cstheme="majorBidi"/>
          <w:sz w:val="28"/>
          <w:szCs w:val="28"/>
          <w:lang w:val="en-US"/>
        </w:rPr>
        <w:t>10.48</w:t>
      </w:r>
      <w:r w:rsidRPr="001B6135">
        <w:rPr>
          <w:rFonts w:asciiTheme="majorBidi" w:hAnsiTheme="majorBidi" w:cstheme="majorBidi"/>
          <w:sz w:val="28"/>
          <w:szCs w:val="28"/>
          <w:lang w:val="en-US"/>
        </w:rPr>
        <w:t xml:space="preserve"> million respectively). </w:t>
      </w:r>
      <w:r w:rsidR="00775E52" w:rsidRPr="001B6135">
        <w:rPr>
          <w:rFonts w:asciiTheme="majorBidi" w:hAnsiTheme="majorBidi" w:cstheme="majorBidi"/>
          <w:sz w:val="28"/>
          <w:szCs w:val="28"/>
          <w:lang w:val="en-US"/>
        </w:rPr>
        <w:br/>
      </w:r>
      <w:r w:rsidRPr="001B6135">
        <w:rPr>
          <w:rFonts w:asciiTheme="majorBidi" w:hAnsiTheme="majorBidi" w:cstheme="majorBidi"/>
          <w:sz w:val="28"/>
          <w:szCs w:val="28"/>
          <w:lang w:val="en-US"/>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ACD4C86" w14:textId="412C16CF" w:rsidR="009052E0" w:rsidRPr="001B6135" w:rsidRDefault="00484409" w:rsidP="001B6135">
      <w:pPr>
        <w:overflowPunct w:val="0"/>
        <w:adjustRightInd w:val="0"/>
        <w:spacing w:before="120" w:after="120" w:line="320" w:lineRule="exact"/>
        <w:ind w:left="357"/>
        <w:jc w:val="thaiDistribute"/>
        <w:textAlignment w:val="baseline"/>
        <w:rPr>
          <w:rFonts w:asciiTheme="majorBidi" w:hAnsiTheme="majorBidi" w:cstheme="majorBidi"/>
          <w:sz w:val="28"/>
          <w:szCs w:val="28"/>
          <w:lang w:val="en-US"/>
        </w:rPr>
      </w:pPr>
      <w:r w:rsidRPr="001B6135">
        <w:rPr>
          <w:rFonts w:asciiTheme="majorBidi" w:hAnsiTheme="majorBidi"/>
          <w:sz w:val="28"/>
          <w:szCs w:val="28"/>
          <w:lang w:val="en-US"/>
        </w:rPr>
        <w:t>T</w:t>
      </w:r>
      <w:r w:rsidR="00F17E3C" w:rsidRPr="001B6135">
        <w:rPr>
          <w:rFonts w:asciiTheme="majorBidi" w:hAnsiTheme="majorBidi"/>
          <w:sz w:val="28"/>
          <w:szCs w:val="28"/>
          <w:lang w:val="en-US"/>
        </w:rPr>
        <w:t>he Group had temporary differences mainly arising from the unutilized tax losses carry forward which have not been recognized as deferred tax assets in the statement of financial position as following:</w:t>
      </w:r>
    </w:p>
    <w:tbl>
      <w:tblPr>
        <w:tblW w:w="9024" w:type="dxa"/>
        <w:tblInd w:w="408" w:type="dxa"/>
        <w:tblLayout w:type="fixed"/>
        <w:tblCellMar>
          <w:left w:w="72" w:type="dxa"/>
          <w:right w:w="72" w:type="dxa"/>
        </w:tblCellMar>
        <w:tblLook w:val="04A0" w:firstRow="1" w:lastRow="0" w:firstColumn="1" w:lastColumn="0" w:noHBand="0" w:noVBand="1"/>
      </w:tblPr>
      <w:tblGrid>
        <w:gridCol w:w="3174"/>
        <w:gridCol w:w="1440"/>
        <w:gridCol w:w="164"/>
        <w:gridCol w:w="1366"/>
        <w:gridCol w:w="164"/>
        <w:gridCol w:w="1186"/>
        <w:gridCol w:w="164"/>
        <w:gridCol w:w="1366"/>
      </w:tblGrid>
      <w:tr w:rsidR="00F17E3C" w:rsidRPr="001B6135" w14:paraId="590E2725" w14:textId="77777777" w:rsidTr="0025609F">
        <w:trPr>
          <w:cantSplit/>
        </w:trPr>
        <w:tc>
          <w:tcPr>
            <w:tcW w:w="3174" w:type="dxa"/>
            <w:shd w:val="clear" w:color="auto" w:fill="auto"/>
          </w:tcPr>
          <w:p w14:paraId="5E8758D1" w14:textId="77777777" w:rsidR="00F17E3C" w:rsidRPr="001B6135" w:rsidRDefault="00F17E3C" w:rsidP="001B6135">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09673FFB" w14:textId="42622A87" w:rsidR="00F17E3C" w:rsidRPr="001B6135" w:rsidRDefault="00F17E3C" w:rsidP="001B6135">
            <w:pPr>
              <w:spacing w:line="240" w:lineRule="auto"/>
              <w:jc w:val="right"/>
              <w:rPr>
                <w:rFonts w:asciiTheme="majorBidi" w:hAnsiTheme="majorBidi" w:cstheme="majorBidi"/>
                <w:sz w:val="28"/>
                <w:szCs w:val="28"/>
              </w:rPr>
            </w:pPr>
            <w:r w:rsidRPr="001B6135">
              <w:rPr>
                <w:rFonts w:ascii="Angsana New" w:hAnsi="Angsana New"/>
                <w:sz w:val="28"/>
                <w:szCs w:val="28"/>
              </w:rPr>
              <w:t>(Unit : Baht)</w:t>
            </w:r>
          </w:p>
        </w:tc>
      </w:tr>
      <w:tr w:rsidR="00F17E3C" w:rsidRPr="001B6135" w14:paraId="0552F40B" w14:textId="77777777" w:rsidTr="0025609F">
        <w:trPr>
          <w:cantSplit/>
        </w:trPr>
        <w:tc>
          <w:tcPr>
            <w:tcW w:w="3174" w:type="dxa"/>
            <w:shd w:val="clear" w:color="auto" w:fill="auto"/>
          </w:tcPr>
          <w:p w14:paraId="0F00A1AB" w14:textId="77777777" w:rsidR="00F17E3C" w:rsidRPr="001B6135" w:rsidRDefault="00F17E3C" w:rsidP="001B6135">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2646CDD4" w14:textId="3FE273E3" w:rsidR="00F17E3C" w:rsidRPr="001B6135" w:rsidRDefault="00F17E3C" w:rsidP="001B6135">
            <w:pPr>
              <w:spacing w:line="240" w:lineRule="auto"/>
              <w:jc w:val="center"/>
              <w:rPr>
                <w:rFonts w:asciiTheme="majorBidi" w:hAnsiTheme="majorBidi" w:cstheme="majorBidi"/>
                <w:sz w:val="28"/>
                <w:szCs w:val="28"/>
              </w:rPr>
            </w:pPr>
            <w:r w:rsidRPr="001B6135">
              <w:rPr>
                <w:rFonts w:ascii="Angsana New" w:hAnsi="Angsana New"/>
                <w:sz w:val="28"/>
                <w:szCs w:val="28"/>
              </w:rPr>
              <w:t>For the years ended December 31</w:t>
            </w:r>
          </w:p>
        </w:tc>
      </w:tr>
      <w:tr w:rsidR="00F17E3C" w:rsidRPr="001B6135" w14:paraId="73B6F178" w14:textId="77777777" w:rsidTr="0025609F">
        <w:trPr>
          <w:cantSplit/>
        </w:trPr>
        <w:tc>
          <w:tcPr>
            <w:tcW w:w="3174" w:type="dxa"/>
            <w:shd w:val="clear" w:color="auto" w:fill="auto"/>
          </w:tcPr>
          <w:p w14:paraId="5A68FC0C" w14:textId="77777777" w:rsidR="00F17E3C" w:rsidRPr="001B6135" w:rsidRDefault="00F17E3C" w:rsidP="001B6135">
            <w:pPr>
              <w:spacing w:line="240" w:lineRule="auto"/>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089A3F17" w14:textId="5D1F67AD" w:rsidR="00F17E3C" w:rsidRPr="001B6135" w:rsidRDefault="00F17E3C" w:rsidP="001B6135">
            <w:pPr>
              <w:spacing w:line="240" w:lineRule="auto"/>
              <w:jc w:val="center"/>
              <w:rPr>
                <w:rFonts w:asciiTheme="majorBidi" w:hAnsiTheme="majorBidi" w:cstheme="majorBidi"/>
                <w:sz w:val="28"/>
                <w:szCs w:val="28"/>
              </w:rPr>
            </w:pPr>
            <w:r w:rsidRPr="001B6135">
              <w:rPr>
                <w:rFonts w:ascii="Angsana New" w:hAnsi="Angsana New"/>
                <w:sz w:val="28"/>
                <w:szCs w:val="28"/>
              </w:rPr>
              <w:t>Consolidated</w:t>
            </w:r>
          </w:p>
        </w:tc>
        <w:tc>
          <w:tcPr>
            <w:tcW w:w="164" w:type="dxa"/>
            <w:shd w:val="clear" w:color="auto" w:fill="auto"/>
          </w:tcPr>
          <w:p w14:paraId="207309F5" w14:textId="77777777" w:rsidR="00F17E3C" w:rsidRPr="001B6135" w:rsidRDefault="00F17E3C" w:rsidP="001B6135">
            <w:pPr>
              <w:spacing w:line="240" w:lineRule="auto"/>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7851C31C" w14:textId="37EDCC0A" w:rsidR="00F17E3C" w:rsidRPr="001B6135" w:rsidRDefault="00F17E3C" w:rsidP="001B6135">
            <w:pPr>
              <w:spacing w:line="240" w:lineRule="auto"/>
              <w:jc w:val="center"/>
              <w:rPr>
                <w:rFonts w:asciiTheme="majorBidi" w:hAnsiTheme="majorBidi" w:cstheme="majorBidi"/>
                <w:sz w:val="28"/>
                <w:szCs w:val="28"/>
              </w:rPr>
            </w:pPr>
            <w:r w:rsidRPr="001B6135">
              <w:rPr>
                <w:rFonts w:ascii="Angsana New" w:hAnsi="Angsana New"/>
                <w:sz w:val="28"/>
                <w:szCs w:val="28"/>
              </w:rPr>
              <w:t>Separate</w:t>
            </w:r>
          </w:p>
        </w:tc>
      </w:tr>
      <w:tr w:rsidR="00F17E3C" w:rsidRPr="001B6135" w14:paraId="35A133B6" w14:textId="77777777" w:rsidTr="0025609F">
        <w:trPr>
          <w:cantSplit/>
        </w:trPr>
        <w:tc>
          <w:tcPr>
            <w:tcW w:w="3174" w:type="dxa"/>
            <w:shd w:val="clear" w:color="auto" w:fill="auto"/>
          </w:tcPr>
          <w:p w14:paraId="4C5A82CD" w14:textId="77777777" w:rsidR="00F17E3C" w:rsidRPr="001B6135" w:rsidRDefault="00F17E3C" w:rsidP="001B6135">
            <w:pPr>
              <w:spacing w:line="240" w:lineRule="auto"/>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4758D634" w14:textId="56C4CB79" w:rsidR="00F17E3C" w:rsidRPr="001B6135" w:rsidRDefault="00F17E3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sidR="003C3AFC" w:rsidRPr="001B6135">
              <w:rPr>
                <w:rFonts w:asciiTheme="majorBidi" w:hAnsiTheme="majorBidi" w:cstheme="majorBidi"/>
                <w:sz w:val="28"/>
                <w:szCs w:val="28"/>
              </w:rPr>
              <w:t>1</w:t>
            </w:r>
          </w:p>
        </w:tc>
        <w:tc>
          <w:tcPr>
            <w:tcW w:w="164" w:type="dxa"/>
            <w:shd w:val="clear" w:color="auto" w:fill="auto"/>
          </w:tcPr>
          <w:p w14:paraId="361E59AA" w14:textId="77777777" w:rsidR="00F17E3C" w:rsidRPr="001B6135" w:rsidRDefault="00F17E3C" w:rsidP="001B6135">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4562A141" w14:textId="58FE254A" w:rsidR="00F17E3C" w:rsidRPr="001B6135" w:rsidRDefault="00F17E3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w:t>
            </w:r>
            <w:r w:rsidR="003C3AFC" w:rsidRPr="001B6135">
              <w:rPr>
                <w:rFonts w:asciiTheme="majorBidi" w:hAnsiTheme="majorBidi" w:cstheme="majorBidi"/>
                <w:sz w:val="28"/>
                <w:szCs w:val="28"/>
              </w:rPr>
              <w:t>20</w:t>
            </w:r>
          </w:p>
        </w:tc>
        <w:tc>
          <w:tcPr>
            <w:tcW w:w="164" w:type="dxa"/>
            <w:shd w:val="clear" w:color="auto" w:fill="auto"/>
          </w:tcPr>
          <w:p w14:paraId="73D113ED" w14:textId="77777777" w:rsidR="00F17E3C" w:rsidRPr="001B6135" w:rsidRDefault="00F17E3C" w:rsidP="001B6135">
            <w:pPr>
              <w:spacing w:line="240" w:lineRule="auto"/>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36F658B8" w14:textId="1DA438E1" w:rsidR="00F17E3C" w:rsidRPr="001B6135" w:rsidRDefault="00F17E3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w:t>
            </w:r>
            <w:r w:rsidR="003C3AFC" w:rsidRPr="001B6135">
              <w:rPr>
                <w:rFonts w:asciiTheme="majorBidi" w:hAnsiTheme="majorBidi" w:cstheme="majorBidi"/>
                <w:sz w:val="28"/>
                <w:szCs w:val="28"/>
              </w:rPr>
              <w:t>1</w:t>
            </w:r>
          </w:p>
        </w:tc>
        <w:tc>
          <w:tcPr>
            <w:tcW w:w="164" w:type="dxa"/>
            <w:shd w:val="clear" w:color="auto" w:fill="auto"/>
          </w:tcPr>
          <w:p w14:paraId="23B65ACB" w14:textId="77777777" w:rsidR="00F17E3C" w:rsidRPr="001B6135" w:rsidRDefault="00F17E3C" w:rsidP="001B6135">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25C5F052" w14:textId="54439A6C" w:rsidR="00F17E3C" w:rsidRPr="001B6135" w:rsidRDefault="00F17E3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w:t>
            </w:r>
            <w:r w:rsidR="003C3AFC" w:rsidRPr="001B6135">
              <w:rPr>
                <w:rFonts w:asciiTheme="majorBidi" w:hAnsiTheme="majorBidi" w:cstheme="majorBidi"/>
                <w:sz w:val="28"/>
                <w:szCs w:val="28"/>
              </w:rPr>
              <w:t>20</w:t>
            </w:r>
          </w:p>
        </w:tc>
      </w:tr>
      <w:tr w:rsidR="006362C2" w:rsidRPr="001B6135" w14:paraId="25747FC4" w14:textId="77777777" w:rsidTr="006362C2">
        <w:trPr>
          <w:cantSplit/>
        </w:trPr>
        <w:tc>
          <w:tcPr>
            <w:tcW w:w="3174" w:type="dxa"/>
            <w:shd w:val="clear" w:color="auto" w:fill="auto"/>
            <w:hideMark/>
          </w:tcPr>
          <w:p w14:paraId="04499042" w14:textId="4D4D4569" w:rsidR="006362C2" w:rsidRPr="001B6135" w:rsidRDefault="006362C2" w:rsidP="001B6135">
            <w:pPr>
              <w:spacing w:line="240" w:lineRule="auto"/>
              <w:ind w:left="27"/>
              <w:jc w:val="thaiDistribute"/>
              <w:rPr>
                <w:rFonts w:asciiTheme="majorBidi" w:hAnsiTheme="majorBidi" w:cstheme="majorBidi"/>
                <w:sz w:val="28"/>
                <w:szCs w:val="28"/>
              </w:rPr>
            </w:pPr>
            <w:r w:rsidRPr="001B6135">
              <w:rPr>
                <w:rFonts w:asciiTheme="majorBidi" w:hAnsiTheme="majorBidi" w:cstheme="majorBidi"/>
                <w:sz w:val="28"/>
                <w:szCs w:val="28"/>
              </w:rPr>
              <w:t>Loss carry forward</w:t>
            </w:r>
          </w:p>
        </w:tc>
        <w:tc>
          <w:tcPr>
            <w:tcW w:w="1440" w:type="dxa"/>
            <w:tcBorders>
              <w:top w:val="single" w:sz="4" w:space="0" w:color="auto"/>
              <w:left w:val="nil"/>
              <w:bottom w:val="nil"/>
              <w:right w:val="nil"/>
            </w:tcBorders>
            <w:shd w:val="clear" w:color="auto" w:fill="auto"/>
          </w:tcPr>
          <w:p w14:paraId="152FDDDD" w14:textId="2EECB5E0" w:rsidR="006362C2" w:rsidRPr="001B6135" w:rsidRDefault="00AA4CAC" w:rsidP="001B6135">
            <w:pPr>
              <w:spacing w:line="240" w:lineRule="auto"/>
              <w:ind w:left="-108"/>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255,282,223</w:t>
            </w:r>
          </w:p>
        </w:tc>
        <w:tc>
          <w:tcPr>
            <w:tcW w:w="164" w:type="dxa"/>
            <w:shd w:val="clear" w:color="auto" w:fill="auto"/>
          </w:tcPr>
          <w:p w14:paraId="685F2F5D" w14:textId="77777777" w:rsidR="006362C2" w:rsidRPr="001B6135" w:rsidRDefault="006362C2" w:rsidP="001B6135">
            <w:pPr>
              <w:spacing w:line="240" w:lineRule="auto"/>
              <w:ind w:left="-108" w:right="375"/>
              <w:jc w:val="right"/>
              <w:rPr>
                <w:rFonts w:asciiTheme="majorBidi" w:hAnsiTheme="majorBidi" w:cstheme="majorBidi"/>
                <w:color w:val="000000"/>
                <w:sz w:val="28"/>
                <w:szCs w:val="28"/>
              </w:rPr>
            </w:pPr>
          </w:p>
        </w:tc>
        <w:tc>
          <w:tcPr>
            <w:tcW w:w="1366" w:type="dxa"/>
            <w:shd w:val="clear" w:color="auto" w:fill="auto"/>
          </w:tcPr>
          <w:p w14:paraId="26A8F8F3" w14:textId="221F0959" w:rsidR="006362C2" w:rsidRPr="001B6135" w:rsidRDefault="006362C2" w:rsidP="001B6135">
            <w:pPr>
              <w:spacing w:line="240" w:lineRule="auto"/>
              <w:ind w:left="-108" w:right="-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193,277,438</w:t>
            </w:r>
          </w:p>
        </w:tc>
        <w:tc>
          <w:tcPr>
            <w:tcW w:w="164" w:type="dxa"/>
            <w:shd w:val="clear" w:color="auto" w:fill="auto"/>
          </w:tcPr>
          <w:p w14:paraId="3B6346EA" w14:textId="77777777" w:rsidR="006362C2" w:rsidRPr="001B6135" w:rsidRDefault="006362C2" w:rsidP="001B6135">
            <w:pPr>
              <w:spacing w:line="240" w:lineRule="auto"/>
              <w:ind w:right="453"/>
              <w:jc w:val="right"/>
              <w:rPr>
                <w:rFonts w:asciiTheme="majorBidi" w:hAnsiTheme="majorBidi" w:cstheme="majorBidi"/>
                <w:color w:val="000000"/>
                <w:sz w:val="28"/>
                <w:szCs w:val="28"/>
              </w:rPr>
            </w:pPr>
          </w:p>
        </w:tc>
        <w:tc>
          <w:tcPr>
            <w:tcW w:w="1186" w:type="dxa"/>
            <w:shd w:val="clear" w:color="auto" w:fill="auto"/>
          </w:tcPr>
          <w:p w14:paraId="6AA4412B" w14:textId="4B1A16F8" w:rsidR="006362C2" w:rsidRPr="001B6135" w:rsidRDefault="00AA4CAC" w:rsidP="001B6135">
            <w:pPr>
              <w:spacing w:line="240" w:lineRule="auto"/>
              <w:ind w:left="-108" w:right="-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80,127,644</w:t>
            </w:r>
          </w:p>
        </w:tc>
        <w:tc>
          <w:tcPr>
            <w:tcW w:w="164" w:type="dxa"/>
            <w:shd w:val="clear" w:color="auto" w:fill="auto"/>
          </w:tcPr>
          <w:p w14:paraId="3A64F75F" w14:textId="77777777" w:rsidR="006362C2" w:rsidRPr="001B6135" w:rsidRDefault="006362C2" w:rsidP="001B6135">
            <w:pPr>
              <w:spacing w:line="240" w:lineRule="auto"/>
              <w:ind w:left="-108" w:right="375"/>
              <w:jc w:val="right"/>
              <w:rPr>
                <w:rFonts w:asciiTheme="majorBidi" w:hAnsiTheme="majorBidi" w:cstheme="majorBidi"/>
                <w:color w:val="000000"/>
                <w:sz w:val="28"/>
                <w:szCs w:val="28"/>
              </w:rPr>
            </w:pPr>
          </w:p>
        </w:tc>
        <w:tc>
          <w:tcPr>
            <w:tcW w:w="1366" w:type="dxa"/>
            <w:shd w:val="clear" w:color="auto" w:fill="auto"/>
            <w:vAlign w:val="bottom"/>
          </w:tcPr>
          <w:p w14:paraId="4E72CECD" w14:textId="3AC64DE7" w:rsidR="006362C2" w:rsidRPr="001B6135" w:rsidRDefault="006362C2" w:rsidP="001B6135">
            <w:pPr>
              <w:spacing w:line="240" w:lineRule="auto"/>
              <w:ind w:left="-108" w:right="-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49,908,247</w:t>
            </w:r>
          </w:p>
        </w:tc>
      </w:tr>
    </w:tbl>
    <w:p w14:paraId="31866183" w14:textId="77777777"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25909DA3" w14:textId="2E27376F" w:rsidR="001A6EF3" w:rsidRPr="001B6135" w:rsidRDefault="005978E3"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AUTHORIZED SHARE CAPITAL</w:t>
      </w:r>
    </w:p>
    <w:p w14:paraId="7588BB3F" w14:textId="77777777" w:rsidR="005978E3" w:rsidRPr="001B6135" w:rsidRDefault="005978E3" w:rsidP="001B6135">
      <w:pPr>
        <w:overflowPunct w:val="0"/>
        <w:adjustRightInd w:val="0"/>
        <w:spacing w:before="120" w:after="120" w:line="240" w:lineRule="auto"/>
        <w:ind w:left="437"/>
        <w:jc w:val="thaiDistribute"/>
        <w:textAlignment w:val="baseline"/>
        <w:rPr>
          <w:rFonts w:asciiTheme="majorBidi" w:hAnsiTheme="majorBidi" w:cstheme="majorBidi"/>
          <w:sz w:val="28"/>
          <w:szCs w:val="28"/>
        </w:rPr>
      </w:pPr>
      <w:r w:rsidRPr="001B6135">
        <w:rPr>
          <w:rFonts w:asciiTheme="majorBidi" w:hAnsiTheme="majorBidi" w:cstheme="majorBidi"/>
          <w:sz w:val="28"/>
          <w:szCs w:val="28"/>
        </w:rPr>
        <w:t>According to the resolution of annual shareholders’ meeting of Advance Connection Corporation Public Company Limited for 2021 held on May 16, 2021, it was resolved to approve the reduction of the company's registered capital 189,236,006.75 baht from the original registered capital 524,999,912.50 baht, a new registered capital 335,763,905.75 baht by means of eliminating 756,944,027 ordinary shares with a par value of baht 0.25 per share.</w:t>
      </w:r>
    </w:p>
    <w:p w14:paraId="3CADFE3F" w14:textId="56DAFE87" w:rsidR="001A6EF3" w:rsidRPr="001B6135" w:rsidRDefault="005978E3" w:rsidP="001B6135">
      <w:pPr>
        <w:overflowPunct w:val="0"/>
        <w:adjustRightInd w:val="0"/>
        <w:spacing w:before="120" w:after="120" w:line="240" w:lineRule="auto"/>
        <w:ind w:left="437"/>
        <w:jc w:val="thaiDistribute"/>
        <w:textAlignment w:val="baseline"/>
        <w:rPr>
          <w:rFonts w:asciiTheme="majorBidi" w:hAnsiTheme="majorBidi" w:cstheme="majorBidi"/>
          <w:sz w:val="28"/>
          <w:szCs w:val="28"/>
        </w:rPr>
      </w:pPr>
      <w:r w:rsidRPr="001B6135">
        <w:rPr>
          <w:rFonts w:asciiTheme="majorBidi" w:hAnsiTheme="majorBidi" w:cstheme="majorBidi"/>
          <w:sz w:val="28"/>
          <w:szCs w:val="28"/>
        </w:rPr>
        <w:t>The Company has registered the registered capital reduction and amendment of the Company's Memorandum of Association to comply with the said registered capital reduction with the Department of Business Development, Ministry of Commerce successfully on May 31, 2021.</w:t>
      </w:r>
    </w:p>
    <w:p w14:paraId="0412C9C9" w14:textId="6349E986" w:rsidR="00F17E3C" w:rsidRPr="001B6135" w:rsidRDefault="00F17E3C"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t>LEGAL RESERVE</w:t>
      </w:r>
    </w:p>
    <w:p w14:paraId="78A1F893" w14:textId="6EDF6392" w:rsidR="005262EF" w:rsidRPr="001B6135" w:rsidRDefault="005262EF" w:rsidP="001B6135">
      <w:pPr>
        <w:overflowPunct w:val="0"/>
        <w:adjustRightInd w:val="0"/>
        <w:spacing w:before="120" w:after="120" w:line="240" w:lineRule="auto"/>
        <w:ind w:left="437"/>
        <w:jc w:val="thaiDistribute"/>
        <w:textAlignment w:val="baseline"/>
        <w:rPr>
          <w:rFonts w:asciiTheme="majorBidi" w:hAnsiTheme="majorBidi" w:cstheme="majorBidi"/>
          <w:spacing w:val="4"/>
          <w:sz w:val="28"/>
          <w:szCs w:val="28"/>
        </w:rPr>
      </w:pPr>
      <w:r w:rsidRPr="001B6135">
        <w:rPr>
          <w:rFonts w:asciiTheme="majorBidi" w:hAnsiTheme="majorBidi" w:cstheme="majorBidi"/>
          <w:spacing w:val="4"/>
          <w:sz w:val="28"/>
          <w:szCs w:val="28"/>
        </w:rPr>
        <w:t xml:space="preserve">According to the Public Limited Companies Act B.E. </w:t>
      </w:r>
      <w:r w:rsidRPr="001B6135">
        <w:rPr>
          <w:rFonts w:asciiTheme="majorBidi" w:hAnsiTheme="majorBidi" w:cstheme="majorBidi"/>
          <w:spacing w:val="4"/>
          <w:sz w:val="28"/>
          <w:szCs w:val="28"/>
          <w:lang w:val="en-US"/>
        </w:rPr>
        <w:t>2535</w:t>
      </w:r>
      <w:r w:rsidRPr="001B6135">
        <w:rPr>
          <w:rFonts w:asciiTheme="majorBidi" w:hAnsiTheme="majorBidi" w:cstheme="majorBidi"/>
          <w:spacing w:val="4"/>
          <w:sz w:val="28"/>
          <w:szCs w:val="28"/>
        </w:rPr>
        <w:t>, the Company is required to set aside a statutory reserve at least</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lang w:val="en-US"/>
        </w:rPr>
        <w:t>5</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 xml:space="preserve">percent of its net profit after deducting accumulated deficit brought forward (if any) until </w:t>
      </w:r>
      <w:r w:rsidR="004839BB" w:rsidRPr="001B6135">
        <w:rPr>
          <w:rFonts w:asciiTheme="majorBidi" w:hAnsiTheme="majorBidi" w:cstheme="majorBidi"/>
          <w:spacing w:val="4"/>
          <w:sz w:val="28"/>
          <w:szCs w:val="28"/>
        </w:rPr>
        <w:br/>
      </w:r>
      <w:r w:rsidRPr="001B6135">
        <w:rPr>
          <w:rFonts w:asciiTheme="majorBidi" w:hAnsiTheme="majorBidi" w:cstheme="majorBidi"/>
          <w:spacing w:val="4"/>
          <w:sz w:val="28"/>
          <w:szCs w:val="28"/>
        </w:rPr>
        <w:t>the reserve reaches</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lang w:val="en-US"/>
        </w:rPr>
        <w:t>10</w:t>
      </w:r>
      <w:r w:rsidRPr="001B6135">
        <w:rPr>
          <w:rFonts w:asciiTheme="majorBidi" w:hAnsiTheme="majorBidi" w:cstheme="majorBidi"/>
          <w:spacing w:val="4"/>
          <w:sz w:val="28"/>
          <w:szCs w:val="28"/>
          <w:cs/>
        </w:rPr>
        <w:t xml:space="preserve"> </w:t>
      </w:r>
      <w:r w:rsidRPr="001B6135">
        <w:rPr>
          <w:rFonts w:asciiTheme="majorBidi" w:hAnsiTheme="majorBidi" w:cstheme="majorBidi"/>
          <w:spacing w:val="4"/>
          <w:sz w:val="28"/>
          <w:szCs w:val="28"/>
        </w:rPr>
        <w:t>percent of the registered share capital. The statutory reserve could not be used for dividend payment.</w:t>
      </w:r>
    </w:p>
    <w:p w14:paraId="3F81816B" w14:textId="0C5999E1"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6471048F" w14:textId="5EC8C826"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57B350B7" w14:textId="152C6070"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627C6800" w14:textId="59AEB47F"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1E4F4694" w14:textId="62535875"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32755F4A" w14:textId="5BD56B1B"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257AC0C1" w14:textId="71416CB3"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75F3FEE4" w14:textId="2C867860"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3DC4C4FB" w14:textId="40C59D50"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7830CE84" w14:textId="036F9099"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6A0AEDC2" w14:textId="405023D0"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5D7AB176" w14:textId="46F6DFF9"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07FB20B6" w14:textId="4822A402"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73FABBE9" w14:textId="7507DC04"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499087C1" w14:textId="77777777" w:rsidR="006362C2" w:rsidRPr="001B6135" w:rsidRDefault="006362C2" w:rsidP="001B6135">
      <w:pPr>
        <w:pStyle w:val="af"/>
        <w:spacing w:before="120" w:after="120"/>
        <w:ind w:left="426" w:right="0" w:firstLine="0"/>
        <w:jc w:val="thaiDistribute"/>
        <w:rPr>
          <w:rFonts w:asciiTheme="majorBidi" w:hAnsiTheme="majorBidi" w:cstheme="majorBidi"/>
          <w:b/>
          <w:bCs/>
        </w:rPr>
      </w:pPr>
    </w:p>
    <w:p w14:paraId="5557B15C" w14:textId="38DE3419" w:rsidR="00893627" w:rsidRPr="001B6135" w:rsidRDefault="00893627"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 xml:space="preserve">BASIC EARNINGS (LOSS) PER SHARE </w:t>
      </w:r>
    </w:p>
    <w:p w14:paraId="19FBDD89" w14:textId="4323203A" w:rsidR="00CA2D83" w:rsidRPr="001B6135" w:rsidRDefault="00893627" w:rsidP="001B6135">
      <w:pPr>
        <w:spacing w:line="320" w:lineRule="exact"/>
        <w:ind w:left="434"/>
        <w:jc w:val="thaiDistribute"/>
        <w:rPr>
          <w:rFonts w:asciiTheme="majorBidi" w:eastAsia="Cordia New" w:hAnsiTheme="majorBidi" w:cstheme="majorBidi"/>
          <w:sz w:val="28"/>
          <w:szCs w:val="28"/>
        </w:rPr>
      </w:pPr>
      <w:r w:rsidRPr="001B6135">
        <w:rPr>
          <w:rFonts w:asciiTheme="majorBidi" w:eastAsia="Cordia New" w:hAnsiTheme="majorBidi" w:cstheme="majorBidi"/>
          <w:sz w:val="28"/>
          <w:szCs w:val="28"/>
        </w:rPr>
        <w:t xml:space="preserve">Basic earnings (loss) per share is calculated by dividing earnings (loss) for the </w:t>
      </w:r>
      <w:r w:rsidR="002F2B8F" w:rsidRPr="001B6135">
        <w:rPr>
          <w:rFonts w:asciiTheme="majorBidi" w:hAnsiTheme="majorBidi" w:cstheme="majorBidi"/>
          <w:sz w:val="28"/>
          <w:szCs w:val="28"/>
        </w:rPr>
        <w:t>years</w:t>
      </w:r>
      <w:r w:rsidRPr="001B6135">
        <w:rPr>
          <w:rFonts w:asciiTheme="majorBidi" w:hAnsiTheme="majorBidi" w:cstheme="majorBidi"/>
          <w:sz w:val="28"/>
          <w:szCs w:val="28"/>
        </w:rPr>
        <w:t xml:space="preserve"> ended </w:t>
      </w:r>
      <w:r w:rsidR="00BD391B" w:rsidRPr="001B6135">
        <w:rPr>
          <w:rFonts w:asciiTheme="majorBidi" w:hAnsiTheme="majorBidi" w:cstheme="majorBidi"/>
          <w:sz w:val="28"/>
          <w:szCs w:val="28"/>
        </w:rPr>
        <w:t>December 31, 2021</w:t>
      </w:r>
      <w:r w:rsidRPr="001B6135">
        <w:rPr>
          <w:rFonts w:asciiTheme="majorBidi" w:eastAsia="Cordia New" w:hAnsiTheme="majorBidi" w:cstheme="majorBidi"/>
          <w:sz w:val="28"/>
          <w:szCs w:val="28"/>
        </w:rPr>
        <w:t xml:space="preserve"> and</w:t>
      </w:r>
      <w:r w:rsidRPr="001B6135">
        <w:rPr>
          <w:rFonts w:asciiTheme="majorBidi" w:eastAsia="Cordia New" w:hAnsiTheme="majorBidi" w:cstheme="majorBidi"/>
          <w:sz w:val="28"/>
          <w:szCs w:val="28"/>
          <w:cs/>
        </w:rPr>
        <w:t xml:space="preserve"> </w:t>
      </w:r>
      <w:r w:rsidR="003C3AFC" w:rsidRPr="001B6135">
        <w:rPr>
          <w:rFonts w:asciiTheme="majorBidi" w:eastAsia="Cordia New" w:hAnsiTheme="majorBidi" w:cstheme="majorBidi"/>
          <w:sz w:val="28"/>
          <w:szCs w:val="28"/>
        </w:rPr>
        <w:t>2020</w:t>
      </w:r>
      <w:r w:rsidRPr="001B6135">
        <w:rPr>
          <w:rFonts w:asciiTheme="majorBidi" w:eastAsia="Cordia New" w:hAnsiTheme="majorBidi" w:cstheme="majorBidi"/>
          <w:sz w:val="28"/>
          <w:szCs w:val="28"/>
        </w:rPr>
        <w:t xml:space="preserve"> attributable to equity holders of the Company (excluding other comprehensive income) by the number of issued and paid-up ordinary shares during</w:t>
      </w:r>
      <w:r w:rsidR="00180339" w:rsidRPr="001B6135">
        <w:rPr>
          <w:rFonts w:asciiTheme="majorBidi" w:eastAsia="Cordia New" w:hAnsiTheme="majorBidi" w:cstheme="majorBidi"/>
          <w:sz w:val="28"/>
          <w:szCs w:val="28"/>
        </w:rPr>
        <w:t xml:space="preserve"> year</w:t>
      </w:r>
      <w:r w:rsidRPr="001B6135">
        <w:rPr>
          <w:rFonts w:asciiTheme="majorBidi" w:eastAsia="Cordia New" w:hAnsiTheme="majorBidi" w:cstheme="majorBidi"/>
          <w:sz w:val="28"/>
          <w:szCs w:val="28"/>
        </w:rPr>
        <w:t>.</w:t>
      </w:r>
    </w:p>
    <w:tbl>
      <w:tblPr>
        <w:tblW w:w="9360" w:type="dxa"/>
        <w:tblInd w:w="332" w:type="dxa"/>
        <w:tblLayout w:type="fixed"/>
        <w:tblCellMar>
          <w:left w:w="62" w:type="dxa"/>
          <w:right w:w="62" w:type="dxa"/>
        </w:tblCellMar>
        <w:tblLook w:val="0000" w:firstRow="0" w:lastRow="0" w:firstColumn="0" w:lastColumn="0" w:noHBand="0" w:noVBand="0"/>
      </w:tblPr>
      <w:tblGrid>
        <w:gridCol w:w="4320"/>
        <w:gridCol w:w="1170"/>
        <w:gridCol w:w="144"/>
        <w:gridCol w:w="1116"/>
        <w:gridCol w:w="144"/>
        <w:gridCol w:w="1116"/>
        <w:gridCol w:w="144"/>
        <w:gridCol w:w="1206"/>
      </w:tblGrid>
      <w:tr w:rsidR="00D7519C" w:rsidRPr="001B6135" w14:paraId="190CF793" w14:textId="77777777" w:rsidTr="00F2563B">
        <w:trPr>
          <w:cantSplit/>
          <w:trHeight w:val="351"/>
          <w:tblHeader/>
        </w:trPr>
        <w:tc>
          <w:tcPr>
            <w:tcW w:w="4320" w:type="dxa"/>
            <w:shd w:val="clear" w:color="auto" w:fill="auto"/>
          </w:tcPr>
          <w:p w14:paraId="3BA7C59F" w14:textId="77777777" w:rsidR="00D7519C" w:rsidRPr="001B6135" w:rsidRDefault="00D7519C" w:rsidP="001B6135">
            <w:pPr>
              <w:spacing w:line="240" w:lineRule="auto"/>
              <w:ind w:right="-13"/>
              <w:jc w:val="thaiDistribute"/>
              <w:rPr>
                <w:rFonts w:asciiTheme="majorBidi" w:hAnsiTheme="majorBidi" w:cstheme="majorBidi"/>
                <w:sz w:val="28"/>
                <w:szCs w:val="28"/>
              </w:rPr>
            </w:pPr>
          </w:p>
        </w:tc>
        <w:tc>
          <w:tcPr>
            <w:tcW w:w="5040" w:type="dxa"/>
            <w:gridSpan w:val="7"/>
            <w:tcBorders>
              <w:bottom w:val="single" w:sz="4" w:space="0" w:color="auto"/>
            </w:tcBorders>
            <w:shd w:val="clear" w:color="auto" w:fill="auto"/>
          </w:tcPr>
          <w:p w14:paraId="2E554A37" w14:textId="7B5C68A7" w:rsidR="00D7519C" w:rsidRPr="001B6135" w:rsidRDefault="00D7519C" w:rsidP="001B6135">
            <w:pPr>
              <w:spacing w:line="240" w:lineRule="auto"/>
              <w:jc w:val="right"/>
              <w:rPr>
                <w:rFonts w:asciiTheme="majorBidi" w:hAnsiTheme="majorBidi" w:cstheme="majorBidi"/>
                <w:snapToGrid w:val="0"/>
                <w:sz w:val="28"/>
                <w:szCs w:val="28"/>
                <w:cs/>
                <w:lang w:eastAsia="th-TH"/>
              </w:rPr>
            </w:pPr>
            <w:r w:rsidRPr="001B6135">
              <w:rPr>
                <w:rFonts w:asciiTheme="majorBidi" w:hAnsiTheme="majorBidi" w:cstheme="majorBidi"/>
                <w:color w:val="000000"/>
                <w:sz w:val="28"/>
                <w:szCs w:val="28"/>
              </w:rPr>
              <w:t>(Unit: Baht/Share)</w:t>
            </w:r>
          </w:p>
        </w:tc>
      </w:tr>
      <w:tr w:rsidR="00D7519C" w:rsidRPr="001B6135" w14:paraId="53BEC69E" w14:textId="77777777" w:rsidTr="00F2563B">
        <w:trPr>
          <w:cantSplit/>
          <w:trHeight w:val="351"/>
          <w:tblHeader/>
        </w:trPr>
        <w:tc>
          <w:tcPr>
            <w:tcW w:w="4320" w:type="dxa"/>
            <w:shd w:val="clear" w:color="auto" w:fill="auto"/>
          </w:tcPr>
          <w:p w14:paraId="218282D8" w14:textId="77777777" w:rsidR="00D7519C" w:rsidRPr="001B6135" w:rsidRDefault="00D7519C" w:rsidP="001B6135">
            <w:pPr>
              <w:spacing w:line="240" w:lineRule="auto"/>
              <w:ind w:right="-13"/>
              <w:jc w:val="thaiDistribute"/>
              <w:rPr>
                <w:rFonts w:asciiTheme="majorBidi" w:hAnsiTheme="majorBidi" w:cstheme="majorBidi"/>
                <w:sz w:val="28"/>
                <w:szCs w:val="28"/>
              </w:rPr>
            </w:pPr>
          </w:p>
        </w:tc>
        <w:tc>
          <w:tcPr>
            <w:tcW w:w="5040" w:type="dxa"/>
            <w:gridSpan w:val="7"/>
            <w:tcBorders>
              <w:top w:val="single" w:sz="4" w:space="0" w:color="auto"/>
              <w:bottom w:val="single" w:sz="4" w:space="0" w:color="auto"/>
            </w:tcBorders>
            <w:shd w:val="clear" w:color="auto" w:fill="auto"/>
          </w:tcPr>
          <w:p w14:paraId="26E2540A" w14:textId="4801A0BA" w:rsidR="00D7519C" w:rsidRPr="001B6135" w:rsidRDefault="00D7519C" w:rsidP="001B6135">
            <w:pPr>
              <w:spacing w:line="240" w:lineRule="auto"/>
              <w:jc w:val="center"/>
              <w:rPr>
                <w:rFonts w:asciiTheme="majorBidi" w:hAnsiTheme="majorBidi" w:cstheme="majorBidi"/>
                <w:snapToGrid w:val="0"/>
                <w:sz w:val="28"/>
                <w:szCs w:val="28"/>
                <w:cs/>
                <w:lang w:eastAsia="th-TH"/>
              </w:rPr>
            </w:pPr>
            <w:r w:rsidRPr="001B6135">
              <w:rPr>
                <w:rFonts w:asciiTheme="majorBidi" w:hAnsiTheme="majorBidi" w:cstheme="majorBidi"/>
                <w:sz w:val="28"/>
                <w:szCs w:val="28"/>
              </w:rPr>
              <w:t>For the years ended December 31</w:t>
            </w:r>
          </w:p>
        </w:tc>
      </w:tr>
      <w:tr w:rsidR="00D7519C" w:rsidRPr="001B6135" w14:paraId="0F1C2390" w14:textId="77777777" w:rsidTr="00F2563B">
        <w:trPr>
          <w:cantSplit/>
          <w:trHeight w:val="351"/>
          <w:tblHeader/>
        </w:trPr>
        <w:tc>
          <w:tcPr>
            <w:tcW w:w="4320" w:type="dxa"/>
            <w:shd w:val="clear" w:color="auto" w:fill="auto"/>
          </w:tcPr>
          <w:p w14:paraId="58D68412" w14:textId="77777777" w:rsidR="00D7519C" w:rsidRPr="001B6135" w:rsidRDefault="00D7519C" w:rsidP="001B6135">
            <w:pPr>
              <w:spacing w:line="240" w:lineRule="auto"/>
              <w:ind w:right="-13"/>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tcPr>
          <w:p w14:paraId="38959D3A" w14:textId="19D653A0" w:rsidR="00D7519C" w:rsidRPr="001B6135" w:rsidRDefault="00D7519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44" w:type="dxa"/>
            <w:tcBorders>
              <w:top w:val="single" w:sz="4" w:space="0" w:color="auto"/>
            </w:tcBorders>
            <w:shd w:val="clear" w:color="auto" w:fill="auto"/>
          </w:tcPr>
          <w:p w14:paraId="5EBD891E" w14:textId="77777777" w:rsidR="00D7519C" w:rsidRPr="001B6135" w:rsidRDefault="00D7519C" w:rsidP="001B6135">
            <w:pPr>
              <w:spacing w:line="240" w:lineRule="auto"/>
              <w:jc w:val="center"/>
              <w:rPr>
                <w:rFonts w:asciiTheme="majorBidi" w:hAnsiTheme="majorBidi" w:cstheme="majorBidi"/>
                <w:sz w:val="28"/>
                <w:szCs w:val="28"/>
              </w:rPr>
            </w:pPr>
          </w:p>
        </w:tc>
        <w:tc>
          <w:tcPr>
            <w:tcW w:w="2466" w:type="dxa"/>
            <w:gridSpan w:val="3"/>
            <w:tcBorders>
              <w:top w:val="single" w:sz="4" w:space="0" w:color="auto"/>
              <w:bottom w:val="single" w:sz="4" w:space="0" w:color="auto"/>
            </w:tcBorders>
            <w:shd w:val="clear" w:color="auto" w:fill="auto"/>
          </w:tcPr>
          <w:p w14:paraId="284235F1" w14:textId="5ED4BA06" w:rsidR="00D7519C" w:rsidRPr="001B6135" w:rsidRDefault="00D7519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Separate</w:t>
            </w:r>
          </w:p>
        </w:tc>
      </w:tr>
      <w:tr w:rsidR="00D7519C" w:rsidRPr="001B6135" w14:paraId="5AFD316A" w14:textId="77777777" w:rsidTr="00F2563B">
        <w:trPr>
          <w:cantSplit/>
          <w:trHeight w:val="351"/>
          <w:tblHeader/>
        </w:trPr>
        <w:tc>
          <w:tcPr>
            <w:tcW w:w="4320" w:type="dxa"/>
            <w:shd w:val="clear" w:color="auto" w:fill="auto"/>
          </w:tcPr>
          <w:p w14:paraId="458D09F4" w14:textId="77777777" w:rsidR="00D7519C" w:rsidRPr="001B6135" w:rsidRDefault="00D7519C" w:rsidP="001B6135">
            <w:pPr>
              <w:spacing w:line="240" w:lineRule="auto"/>
              <w:ind w:right="-13"/>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4EC3A9C9" w14:textId="21AAE6F1" w:rsidR="00D7519C" w:rsidRPr="001B6135" w:rsidRDefault="00D7519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44" w:type="dxa"/>
            <w:tcBorders>
              <w:top w:val="single" w:sz="4" w:space="0" w:color="auto"/>
            </w:tcBorders>
            <w:shd w:val="clear" w:color="auto" w:fill="auto"/>
          </w:tcPr>
          <w:p w14:paraId="43555D2F" w14:textId="77777777" w:rsidR="00D7519C" w:rsidRPr="001B6135" w:rsidRDefault="00D7519C" w:rsidP="001B6135">
            <w:pPr>
              <w:spacing w:line="240" w:lineRule="auto"/>
              <w:jc w:val="center"/>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3CE4B3C2" w14:textId="73DCF265" w:rsidR="00D7519C" w:rsidRPr="001B6135" w:rsidRDefault="00D7519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144" w:type="dxa"/>
            <w:shd w:val="clear" w:color="auto" w:fill="auto"/>
          </w:tcPr>
          <w:p w14:paraId="2CD0F198" w14:textId="77777777" w:rsidR="00D7519C" w:rsidRPr="001B6135" w:rsidRDefault="00D7519C" w:rsidP="001B6135">
            <w:pPr>
              <w:spacing w:line="240" w:lineRule="auto"/>
              <w:jc w:val="center"/>
              <w:rPr>
                <w:rFonts w:asciiTheme="majorBidi" w:hAnsiTheme="majorBidi" w:cstheme="majorBidi"/>
                <w:sz w:val="28"/>
                <w:szCs w:val="28"/>
              </w:rPr>
            </w:pPr>
          </w:p>
        </w:tc>
        <w:tc>
          <w:tcPr>
            <w:tcW w:w="1116" w:type="dxa"/>
            <w:tcBorders>
              <w:bottom w:val="single" w:sz="4" w:space="0" w:color="auto"/>
            </w:tcBorders>
            <w:shd w:val="clear" w:color="auto" w:fill="auto"/>
          </w:tcPr>
          <w:p w14:paraId="66D11F12" w14:textId="472CF837" w:rsidR="00D7519C" w:rsidRPr="001B6135" w:rsidRDefault="00D7519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144" w:type="dxa"/>
            <w:shd w:val="clear" w:color="auto" w:fill="auto"/>
          </w:tcPr>
          <w:p w14:paraId="7FA1E0FC" w14:textId="77777777" w:rsidR="00D7519C" w:rsidRPr="001B6135" w:rsidRDefault="00D7519C" w:rsidP="001B6135">
            <w:pPr>
              <w:spacing w:line="240" w:lineRule="auto"/>
              <w:jc w:val="center"/>
              <w:rPr>
                <w:rFonts w:asciiTheme="majorBidi" w:hAnsiTheme="majorBidi" w:cstheme="majorBidi"/>
                <w:sz w:val="28"/>
                <w:szCs w:val="28"/>
              </w:rPr>
            </w:pPr>
          </w:p>
        </w:tc>
        <w:tc>
          <w:tcPr>
            <w:tcW w:w="1206" w:type="dxa"/>
            <w:tcBorders>
              <w:left w:val="nil"/>
              <w:bottom w:val="single" w:sz="4" w:space="0" w:color="auto"/>
            </w:tcBorders>
            <w:shd w:val="clear" w:color="auto" w:fill="auto"/>
          </w:tcPr>
          <w:p w14:paraId="00410F86" w14:textId="2E44F861" w:rsidR="00D7519C" w:rsidRPr="001B6135" w:rsidRDefault="00D7519C" w:rsidP="001B6135">
            <w:pPr>
              <w:spacing w:line="240" w:lineRule="auto"/>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D7519C" w:rsidRPr="001B6135" w14:paraId="5DBFD2A3" w14:textId="77777777" w:rsidTr="00F2563B">
        <w:trPr>
          <w:cantSplit/>
        </w:trPr>
        <w:tc>
          <w:tcPr>
            <w:tcW w:w="4320" w:type="dxa"/>
            <w:shd w:val="clear" w:color="auto" w:fill="auto"/>
            <w:vAlign w:val="bottom"/>
          </w:tcPr>
          <w:p w14:paraId="3E5D9004" w14:textId="0A7888AC" w:rsidR="00D7519C" w:rsidRPr="001B6135" w:rsidRDefault="00D7519C" w:rsidP="001B6135">
            <w:pPr>
              <w:tabs>
                <w:tab w:val="left" w:pos="3390"/>
              </w:tabs>
              <w:spacing w:line="240" w:lineRule="auto"/>
              <w:ind w:left="286" w:hanging="196"/>
              <w:rPr>
                <w:rFonts w:asciiTheme="majorBidi" w:hAnsiTheme="majorBidi" w:cstheme="majorBidi"/>
                <w:b/>
                <w:bCs/>
                <w:sz w:val="28"/>
                <w:szCs w:val="28"/>
              </w:rPr>
            </w:pPr>
            <w:r w:rsidRPr="001B6135">
              <w:rPr>
                <w:rFonts w:asciiTheme="majorBidi" w:hAnsiTheme="majorBidi" w:cstheme="majorBidi"/>
                <w:b/>
                <w:bCs/>
                <w:color w:val="000000"/>
                <w:sz w:val="28"/>
                <w:szCs w:val="28"/>
              </w:rPr>
              <w:t>Profit (loss) of parent Company for year</w:t>
            </w:r>
          </w:p>
        </w:tc>
        <w:tc>
          <w:tcPr>
            <w:tcW w:w="1170" w:type="dxa"/>
            <w:tcBorders>
              <w:top w:val="single" w:sz="4" w:space="0" w:color="auto"/>
            </w:tcBorders>
            <w:shd w:val="clear" w:color="auto" w:fill="auto"/>
            <w:vAlign w:val="bottom"/>
          </w:tcPr>
          <w:p w14:paraId="266ACFE2" w14:textId="77777777" w:rsidR="00D7519C" w:rsidRPr="001B6135" w:rsidRDefault="00D7519C" w:rsidP="001B6135">
            <w:pPr>
              <w:spacing w:line="240" w:lineRule="auto"/>
              <w:ind w:left="-57" w:right="-57"/>
              <w:jc w:val="right"/>
              <w:rPr>
                <w:rFonts w:asciiTheme="majorBidi" w:hAnsiTheme="majorBidi" w:cstheme="majorBidi"/>
                <w:sz w:val="28"/>
                <w:szCs w:val="28"/>
                <w:cs/>
              </w:rPr>
            </w:pPr>
          </w:p>
        </w:tc>
        <w:tc>
          <w:tcPr>
            <w:tcW w:w="144" w:type="dxa"/>
            <w:shd w:val="clear" w:color="auto" w:fill="auto"/>
            <w:vAlign w:val="bottom"/>
          </w:tcPr>
          <w:p w14:paraId="6AB5D030"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5C00BF64"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23BB4622"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627E41EB"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20B3BDB9"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2A822485" w14:textId="77777777" w:rsidR="00D7519C" w:rsidRPr="001B6135" w:rsidRDefault="00D7519C" w:rsidP="001B6135">
            <w:pPr>
              <w:spacing w:line="240" w:lineRule="auto"/>
              <w:ind w:left="-57" w:right="-57"/>
              <w:jc w:val="right"/>
              <w:rPr>
                <w:rFonts w:asciiTheme="majorBidi" w:hAnsiTheme="majorBidi" w:cstheme="majorBidi"/>
                <w:sz w:val="28"/>
                <w:szCs w:val="28"/>
              </w:rPr>
            </w:pPr>
          </w:p>
        </w:tc>
      </w:tr>
      <w:tr w:rsidR="00B860DD" w:rsidRPr="001B6135" w14:paraId="49F68ED3" w14:textId="77777777" w:rsidTr="00B860DD">
        <w:trPr>
          <w:cantSplit/>
        </w:trPr>
        <w:tc>
          <w:tcPr>
            <w:tcW w:w="4320" w:type="dxa"/>
            <w:shd w:val="clear" w:color="auto" w:fill="auto"/>
            <w:vAlign w:val="bottom"/>
          </w:tcPr>
          <w:p w14:paraId="6BEB682A" w14:textId="7C1B9C8C" w:rsidR="00B860DD" w:rsidRPr="001B6135" w:rsidRDefault="00B860DD" w:rsidP="001B6135">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Profit (loss) used to calculate earnings per share from continuing operations</w:t>
            </w:r>
          </w:p>
        </w:tc>
        <w:tc>
          <w:tcPr>
            <w:tcW w:w="1170" w:type="dxa"/>
            <w:shd w:val="clear" w:color="auto" w:fill="auto"/>
            <w:vAlign w:val="bottom"/>
          </w:tcPr>
          <w:p w14:paraId="4107FEA1" w14:textId="06806BCA" w:rsidR="00B860DD" w:rsidRPr="001B6135" w:rsidRDefault="00B860DD" w:rsidP="001B6135">
            <w:pPr>
              <w:spacing w:line="240" w:lineRule="auto"/>
              <w:ind w:left="-57" w:right="-57"/>
              <w:jc w:val="right"/>
              <w:rPr>
                <w:rFonts w:asciiTheme="majorBidi" w:hAnsiTheme="majorBidi" w:cstheme="majorBidi"/>
                <w:sz w:val="28"/>
                <w:szCs w:val="28"/>
                <w:cs/>
              </w:rPr>
            </w:pPr>
            <w:r w:rsidRPr="001B6135">
              <w:rPr>
                <w:rFonts w:ascii="AngsanaUPC" w:hAnsi="AngsanaUPC" w:cs="AngsanaUPC"/>
                <w:sz w:val="28"/>
                <w:szCs w:val="28"/>
              </w:rPr>
              <w:t xml:space="preserve"> (52,626,077)</w:t>
            </w:r>
          </w:p>
        </w:tc>
        <w:tc>
          <w:tcPr>
            <w:tcW w:w="144" w:type="dxa"/>
            <w:shd w:val="clear" w:color="auto" w:fill="auto"/>
            <w:vAlign w:val="bottom"/>
          </w:tcPr>
          <w:p w14:paraId="6AC04B90"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vAlign w:val="bottom"/>
          </w:tcPr>
          <w:p w14:paraId="6E1FD4C9" w14:textId="17141FA0"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AngsanaUPC" w:hAnsi="AngsanaUPC" w:cs="AngsanaUPC"/>
                <w:sz w:val="28"/>
                <w:szCs w:val="28"/>
              </w:rPr>
              <w:t xml:space="preserve"> (39,073,071)</w:t>
            </w:r>
          </w:p>
        </w:tc>
        <w:tc>
          <w:tcPr>
            <w:tcW w:w="144" w:type="dxa"/>
            <w:shd w:val="clear" w:color="auto" w:fill="auto"/>
            <w:vAlign w:val="bottom"/>
          </w:tcPr>
          <w:p w14:paraId="56331E6D"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02231BBC" w14:textId="065AD886"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(12,246,124)</w:t>
            </w:r>
          </w:p>
        </w:tc>
        <w:tc>
          <w:tcPr>
            <w:tcW w:w="144" w:type="dxa"/>
            <w:shd w:val="clear" w:color="auto" w:fill="auto"/>
            <w:vAlign w:val="bottom"/>
          </w:tcPr>
          <w:p w14:paraId="17EBB080"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47DED0A1" w14:textId="096E9C1B"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(84,651,137)</w:t>
            </w:r>
          </w:p>
        </w:tc>
      </w:tr>
      <w:tr w:rsidR="00B860DD" w:rsidRPr="001B6135" w14:paraId="15F89FD0" w14:textId="77777777" w:rsidTr="00B860DD">
        <w:trPr>
          <w:cantSplit/>
        </w:trPr>
        <w:tc>
          <w:tcPr>
            <w:tcW w:w="4320" w:type="dxa"/>
            <w:shd w:val="clear" w:color="auto" w:fill="auto"/>
            <w:vAlign w:val="bottom"/>
          </w:tcPr>
          <w:p w14:paraId="1DB3FE45" w14:textId="1C5D8129" w:rsidR="00B860DD" w:rsidRPr="001B6135" w:rsidRDefault="00B860DD" w:rsidP="001B6135">
            <w:pPr>
              <w:tabs>
                <w:tab w:val="left" w:pos="3390"/>
              </w:tabs>
              <w:spacing w:line="240" w:lineRule="auto"/>
              <w:ind w:left="521" w:hanging="249"/>
              <w:rPr>
                <w:rFonts w:asciiTheme="majorBidi" w:hAnsiTheme="majorBidi" w:cstheme="majorBidi"/>
                <w:b/>
                <w:bCs/>
                <w:sz w:val="28"/>
                <w:szCs w:val="28"/>
                <w:cs/>
              </w:rPr>
            </w:pPr>
            <w:r w:rsidRPr="001B6135">
              <w:rPr>
                <w:rFonts w:asciiTheme="majorBidi" w:hAnsiTheme="majorBidi" w:cstheme="majorBidi"/>
                <w:sz w:val="28"/>
                <w:szCs w:val="28"/>
              </w:rPr>
              <w:t>Profit (loss) used to calculate earnings per share from discontinued operations.</w:t>
            </w:r>
          </w:p>
        </w:tc>
        <w:tc>
          <w:tcPr>
            <w:tcW w:w="1170" w:type="dxa"/>
            <w:tcBorders>
              <w:bottom w:val="single" w:sz="4" w:space="0" w:color="auto"/>
            </w:tcBorders>
            <w:shd w:val="clear" w:color="auto" w:fill="auto"/>
            <w:vAlign w:val="bottom"/>
          </w:tcPr>
          <w:p w14:paraId="1D2E5B69" w14:textId="60CDE9BA" w:rsidR="00B860DD" w:rsidRPr="001B6135" w:rsidRDefault="00B860DD" w:rsidP="001B6135">
            <w:pPr>
              <w:spacing w:line="240" w:lineRule="auto"/>
              <w:ind w:left="-57" w:right="-57"/>
              <w:jc w:val="right"/>
              <w:rPr>
                <w:rFonts w:asciiTheme="majorBidi" w:hAnsiTheme="majorBidi" w:cstheme="majorBidi"/>
                <w:sz w:val="28"/>
                <w:szCs w:val="28"/>
                <w:cs/>
              </w:rPr>
            </w:pPr>
            <w:r w:rsidRPr="001B6135">
              <w:rPr>
                <w:rFonts w:ascii="AngsanaUPC" w:hAnsi="AngsanaUPC" w:cs="AngsanaUPC"/>
                <w:sz w:val="28"/>
                <w:szCs w:val="28"/>
              </w:rPr>
              <w:t xml:space="preserve"> (23,153,513)</w:t>
            </w:r>
          </w:p>
        </w:tc>
        <w:tc>
          <w:tcPr>
            <w:tcW w:w="144" w:type="dxa"/>
            <w:shd w:val="clear" w:color="auto" w:fill="auto"/>
            <w:vAlign w:val="bottom"/>
          </w:tcPr>
          <w:p w14:paraId="1675836B"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vAlign w:val="bottom"/>
          </w:tcPr>
          <w:p w14:paraId="353F6328" w14:textId="6281AEA4"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AngsanaUPC" w:hAnsi="AngsanaUPC" w:cs="AngsanaUPC"/>
                <w:sz w:val="28"/>
                <w:szCs w:val="28"/>
              </w:rPr>
              <w:t xml:space="preserve"> (27,851,752)</w:t>
            </w:r>
          </w:p>
        </w:tc>
        <w:tc>
          <w:tcPr>
            <w:tcW w:w="144" w:type="dxa"/>
            <w:shd w:val="clear" w:color="auto" w:fill="auto"/>
            <w:vAlign w:val="bottom"/>
          </w:tcPr>
          <w:p w14:paraId="5BCBD3B7"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3585F9AF" w14:textId="7124A3C2"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6FC87F1F"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79C1AC36" w14:textId="36FCEC8C"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B860DD" w:rsidRPr="001B6135" w14:paraId="6E7B9E73" w14:textId="77777777" w:rsidTr="00B860DD">
        <w:trPr>
          <w:cantSplit/>
        </w:trPr>
        <w:tc>
          <w:tcPr>
            <w:tcW w:w="4320" w:type="dxa"/>
            <w:shd w:val="clear" w:color="auto" w:fill="auto"/>
            <w:vAlign w:val="bottom"/>
          </w:tcPr>
          <w:p w14:paraId="5FC1F5A3" w14:textId="77777777" w:rsidR="00B860DD" w:rsidRPr="001B6135" w:rsidRDefault="00B860DD" w:rsidP="001B6135">
            <w:pPr>
              <w:tabs>
                <w:tab w:val="left" w:pos="3390"/>
              </w:tabs>
              <w:spacing w:line="240" w:lineRule="auto"/>
              <w:ind w:left="521" w:hanging="249"/>
              <w:rPr>
                <w:rFonts w:asciiTheme="majorBidi" w:hAnsiTheme="majorBidi" w:cstheme="majorBidi"/>
                <w:sz w:val="28"/>
                <w:szCs w:val="28"/>
              </w:rPr>
            </w:pPr>
          </w:p>
        </w:tc>
        <w:tc>
          <w:tcPr>
            <w:tcW w:w="1170" w:type="dxa"/>
            <w:shd w:val="clear" w:color="auto" w:fill="auto"/>
            <w:vAlign w:val="bottom"/>
          </w:tcPr>
          <w:p w14:paraId="2EF951A5" w14:textId="72CFC1D5"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AngsanaUPC" w:hAnsi="AngsanaUPC" w:cs="AngsanaUPC"/>
                <w:sz w:val="28"/>
                <w:szCs w:val="28"/>
              </w:rPr>
              <w:t xml:space="preserve"> (75,779,590)</w:t>
            </w:r>
          </w:p>
        </w:tc>
        <w:tc>
          <w:tcPr>
            <w:tcW w:w="144" w:type="dxa"/>
            <w:shd w:val="clear" w:color="auto" w:fill="auto"/>
            <w:vAlign w:val="bottom"/>
          </w:tcPr>
          <w:p w14:paraId="2DBE0235"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vAlign w:val="bottom"/>
          </w:tcPr>
          <w:p w14:paraId="6D6767DE" w14:textId="27F29055"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AngsanaUPC" w:hAnsi="AngsanaUPC" w:cs="AngsanaUPC"/>
                <w:sz w:val="28"/>
                <w:szCs w:val="28"/>
              </w:rPr>
              <w:t xml:space="preserve"> (66,924,823)</w:t>
            </w:r>
          </w:p>
        </w:tc>
        <w:tc>
          <w:tcPr>
            <w:tcW w:w="144" w:type="dxa"/>
            <w:shd w:val="clear" w:color="auto" w:fill="auto"/>
            <w:vAlign w:val="bottom"/>
          </w:tcPr>
          <w:p w14:paraId="3308ADD4"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6F01735B" w14:textId="1F952860"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(12,246,124)</w:t>
            </w:r>
          </w:p>
        </w:tc>
        <w:tc>
          <w:tcPr>
            <w:tcW w:w="144" w:type="dxa"/>
            <w:shd w:val="clear" w:color="auto" w:fill="auto"/>
            <w:vAlign w:val="bottom"/>
          </w:tcPr>
          <w:p w14:paraId="25B365FE"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E5C8588" w14:textId="3CAB8AED"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(84,651,137)</w:t>
            </w:r>
          </w:p>
        </w:tc>
      </w:tr>
      <w:tr w:rsidR="00D7519C" w:rsidRPr="001B6135" w14:paraId="3A15A74B" w14:textId="77777777" w:rsidTr="003C607E">
        <w:trPr>
          <w:cantSplit/>
        </w:trPr>
        <w:tc>
          <w:tcPr>
            <w:tcW w:w="4320" w:type="dxa"/>
            <w:shd w:val="clear" w:color="auto" w:fill="auto"/>
            <w:vAlign w:val="bottom"/>
          </w:tcPr>
          <w:p w14:paraId="7E179C57" w14:textId="1BF6A3A3" w:rsidR="00D7519C" w:rsidRPr="001B6135" w:rsidRDefault="00D7519C" w:rsidP="001B6135">
            <w:pPr>
              <w:tabs>
                <w:tab w:val="left" w:pos="3390"/>
              </w:tabs>
              <w:spacing w:line="240" w:lineRule="auto"/>
              <w:ind w:left="286" w:hanging="196"/>
              <w:rPr>
                <w:rFonts w:asciiTheme="majorBidi" w:hAnsiTheme="majorBidi" w:cstheme="majorBidi"/>
                <w:color w:val="000000"/>
                <w:sz w:val="28"/>
                <w:szCs w:val="28"/>
              </w:rPr>
            </w:pPr>
            <w:r w:rsidRPr="001B6135">
              <w:rPr>
                <w:rFonts w:asciiTheme="majorBidi" w:hAnsiTheme="majorBidi" w:cstheme="majorBidi"/>
                <w:color w:val="000000"/>
                <w:sz w:val="28"/>
                <w:szCs w:val="28"/>
              </w:rPr>
              <w:t>The number of issued and paid – up ordinary shares</w:t>
            </w:r>
          </w:p>
        </w:tc>
        <w:tc>
          <w:tcPr>
            <w:tcW w:w="1170" w:type="dxa"/>
            <w:shd w:val="clear" w:color="auto" w:fill="auto"/>
            <w:vAlign w:val="bottom"/>
          </w:tcPr>
          <w:p w14:paraId="6AD5B522"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1,343,055,623</w:t>
            </w:r>
          </w:p>
        </w:tc>
        <w:tc>
          <w:tcPr>
            <w:tcW w:w="144" w:type="dxa"/>
            <w:shd w:val="clear" w:color="auto" w:fill="auto"/>
            <w:vAlign w:val="bottom"/>
          </w:tcPr>
          <w:p w14:paraId="2392B930"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vAlign w:val="bottom"/>
          </w:tcPr>
          <w:p w14:paraId="4ED72633"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1,343,055,623</w:t>
            </w:r>
          </w:p>
        </w:tc>
        <w:tc>
          <w:tcPr>
            <w:tcW w:w="144" w:type="dxa"/>
            <w:shd w:val="clear" w:color="auto" w:fill="auto"/>
            <w:vAlign w:val="bottom"/>
          </w:tcPr>
          <w:p w14:paraId="2EE16279"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178B7DAC"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1,343,055,623</w:t>
            </w:r>
          </w:p>
        </w:tc>
        <w:tc>
          <w:tcPr>
            <w:tcW w:w="144" w:type="dxa"/>
            <w:shd w:val="clear" w:color="auto" w:fill="auto"/>
            <w:vAlign w:val="bottom"/>
          </w:tcPr>
          <w:p w14:paraId="5D60EE6C"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AA79540"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1,343,055,623</w:t>
            </w:r>
          </w:p>
        </w:tc>
      </w:tr>
      <w:tr w:rsidR="00D7519C" w:rsidRPr="001B6135" w14:paraId="01DE0B31" w14:textId="77777777" w:rsidTr="003C607E">
        <w:trPr>
          <w:cantSplit/>
        </w:trPr>
        <w:tc>
          <w:tcPr>
            <w:tcW w:w="4320" w:type="dxa"/>
            <w:shd w:val="clear" w:color="auto" w:fill="auto"/>
          </w:tcPr>
          <w:p w14:paraId="6BBFC96D" w14:textId="3B3DC05B" w:rsidR="00D7519C" w:rsidRPr="001B6135" w:rsidRDefault="00D7519C" w:rsidP="001B6135">
            <w:pPr>
              <w:tabs>
                <w:tab w:val="left" w:pos="3390"/>
              </w:tabs>
              <w:spacing w:line="240" w:lineRule="auto"/>
              <w:ind w:left="286" w:hanging="196"/>
              <w:rPr>
                <w:rFonts w:asciiTheme="majorBidi" w:hAnsiTheme="majorBidi" w:cstheme="majorBidi"/>
                <w:color w:val="000000"/>
                <w:sz w:val="28"/>
                <w:szCs w:val="28"/>
                <w:cs/>
              </w:rPr>
            </w:pPr>
            <w:r w:rsidRPr="001B6135">
              <w:rPr>
                <w:rFonts w:asciiTheme="majorBidi" w:hAnsiTheme="majorBidi" w:cstheme="majorBidi"/>
                <w:color w:val="000000"/>
                <w:sz w:val="28"/>
                <w:szCs w:val="28"/>
              </w:rPr>
              <w:t>Effect of shares issued</w:t>
            </w:r>
          </w:p>
        </w:tc>
        <w:tc>
          <w:tcPr>
            <w:tcW w:w="1170" w:type="dxa"/>
            <w:shd w:val="clear" w:color="auto" w:fill="auto"/>
            <w:vAlign w:val="bottom"/>
          </w:tcPr>
          <w:p w14:paraId="379F4AFE"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750CB76E"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vAlign w:val="bottom"/>
          </w:tcPr>
          <w:p w14:paraId="03E5E9E8"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264B0EF9"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288A27F2"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572B3F50" w14:textId="77777777" w:rsidR="00D7519C" w:rsidRPr="001B6135" w:rsidRDefault="00D7519C" w:rsidP="001B6135">
            <w:pPr>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3128B615" w14:textId="77777777" w:rsidR="00D7519C" w:rsidRPr="001B6135" w:rsidRDefault="00D7519C"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6362C2" w:rsidRPr="001B6135" w14:paraId="5CC633DC" w14:textId="77777777" w:rsidTr="003C607E">
        <w:trPr>
          <w:cantSplit/>
          <w:trHeight w:val="87"/>
        </w:trPr>
        <w:tc>
          <w:tcPr>
            <w:tcW w:w="4320" w:type="dxa"/>
            <w:shd w:val="clear" w:color="auto" w:fill="auto"/>
          </w:tcPr>
          <w:p w14:paraId="3E5FF5D2" w14:textId="51C40220" w:rsidR="006362C2" w:rsidRPr="001B6135" w:rsidRDefault="006362C2" w:rsidP="001B6135">
            <w:pPr>
              <w:tabs>
                <w:tab w:val="left" w:pos="3390"/>
              </w:tabs>
              <w:spacing w:line="240" w:lineRule="auto"/>
              <w:ind w:left="286" w:hanging="196"/>
              <w:rPr>
                <w:rFonts w:asciiTheme="majorBidi" w:hAnsiTheme="majorBidi" w:cstheme="majorBidi"/>
                <w:color w:val="000000"/>
                <w:sz w:val="28"/>
                <w:szCs w:val="28"/>
                <w:cs/>
              </w:rPr>
            </w:pPr>
            <w:r w:rsidRPr="001B6135">
              <w:rPr>
                <w:rFonts w:asciiTheme="majorBidi" w:hAnsiTheme="majorBidi" w:cstheme="majorBidi"/>
                <w:color w:val="000000"/>
                <w:sz w:val="28"/>
                <w:szCs w:val="28"/>
              </w:rPr>
              <w:t>The number of ordinary shares by the weighted average method</w:t>
            </w:r>
          </w:p>
        </w:tc>
        <w:tc>
          <w:tcPr>
            <w:tcW w:w="1170" w:type="dxa"/>
            <w:tcBorders>
              <w:top w:val="single" w:sz="4" w:space="0" w:color="auto"/>
              <w:bottom w:val="single" w:sz="4" w:space="0" w:color="auto"/>
            </w:tcBorders>
            <w:shd w:val="clear" w:color="auto" w:fill="auto"/>
            <w:vAlign w:val="bottom"/>
          </w:tcPr>
          <w:p w14:paraId="02665AC7" w14:textId="3BD4867E" w:rsidR="006362C2" w:rsidRPr="001B6135" w:rsidRDefault="006362C2"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1,343,055,623</w:t>
            </w:r>
          </w:p>
        </w:tc>
        <w:tc>
          <w:tcPr>
            <w:tcW w:w="144" w:type="dxa"/>
            <w:shd w:val="clear" w:color="auto" w:fill="auto"/>
            <w:vAlign w:val="bottom"/>
          </w:tcPr>
          <w:p w14:paraId="2BB53479"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vAlign w:val="bottom"/>
          </w:tcPr>
          <w:p w14:paraId="61AAD7EE" w14:textId="075DB085" w:rsidR="006362C2" w:rsidRPr="001B6135" w:rsidRDefault="006362C2"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1,343,055,623</w:t>
            </w:r>
          </w:p>
        </w:tc>
        <w:tc>
          <w:tcPr>
            <w:tcW w:w="144" w:type="dxa"/>
            <w:shd w:val="clear" w:color="auto" w:fill="auto"/>
            <w:vAlign w:val="bottom"/>
          </w:tcPr>
          <w:p w14:paraId="722AAB5C"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bottom w:val="single" w:sz="4" w:space="0" w:color="auto"/>
            </w:tcBorders>
            <w:shd w:val="clear" w:color="auto" w:fill="auto"/>
            <w:vAlign w:val="bottom"/>
          </w:tcPr>
          <w:p w14:paraId="69FCE9D2" w14:textId="1198E85A" w:rsidR="006362C2" w:rsidRPr="001B6135" w:rsidRDefault="006362C2" w:rsidP="001B6135">
            <w:pPr>
              <w:spacing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1,343,055,623</w:t>
            </w:r>
          </w:p>
        </w:tc>
        <w:tc>
          <w:tcPr>
            <w:tcW w:w="144" w:type="dxa"/>
            <w:shd w:val="clear" w:color="auto" w:fill="auto"/>
            <w:vAlign w:val="bottom"/>
          </w:tcPr>
          <w:p w14:paraId="26A311CE"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206" w:type="dxa"/>
            <w:tcBorders>
              <w:top w:val="single" w:sz="4" w:space="0" w:color="auto"/>
              <w:left w:val="nil"/>
              <w:bottom w:val="single" w:sz="4" w:space="0" w:color="auto"/>
            </w:tcBorders>
            <w:shd w:val="clear" w:color="auto" w:fill="auto"/>
            <w:vAlign w:val="bottom"/>
          </w:tcPr>
          <w:p w14:paraId="58EED09E" w14:textId="2499AFD0" w:rsidR="006362C2" w:rsidRPr="001B6135" w:rsidRDefault="006362C2"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1,343,055,623</w:t>
            </w:r>
          </w:p>
        </w:tc>
      </w:tr>
      <w:tr w:rsidR="006362C2" w:rsidRPr="001B6135" w14:paraId="131EBA87" w14:textId="77777777" w:rsidTr="003C607E">
        <w:trPr>
          <w:cantSplit/>
          <w:trHeight w:val="87"/>
        </w:trPr>
        <w:tc>
          <w:tcPr>
            <w:tcW w:w="4320" w:type="dxa"/>
            <w:shd w:val="clear" w:color="auto" w:fill="auto"/>
            <w:vAlign w:val="bottom"/>
          </w:tcPr>
          <w:p w14:paraId="3AC05F6E" w14:textId="1C4BE55E" w:rsidR="006362C2" w:rsidRPr="001B6135" w:rsidRDefault="006362C2" w:rsidP="001B6135">
            <w:pPr>
              <w:tabs>
                <w:tab w:val="left" w:pos="3390"/>
              </w:tabs>
              <w:spacing w:line="240" w:lineRule="auto"/>
              <w:ind w:left="18"/>
              <w:rPr>
                <w:rFonts w:asciiTheme="majorBidi" w:hAnsiTheme="majorBidi" w:cstheme="majorBidi"/>
                <w:b/>
                <w:bCs/>
                <w:sz w:val="28"/>
                <w:szCs w:val="28"/>
              </w:rPr>
            </w:pPr>
            <w:r w:rsidRPr="001B6135">
              <w:rPr>
                <w:rFonts w:asciiTheme="majorBidi" w:hAnsiTheme="majorBidi" w:cstheme="majorBidi"/>
                <w:b/>
                <w:bCs/>
                <w:sz w:val="28"/>
                <w:szCs w:val="28"/>
              </w:rPr>
              <w:t>Basis Earnings (loss) per share (Baht: Share)</w:t>
            </w:r>
          </w:p>
        </w:tc>
        <w:tc>
          <w:tcPr>
            <w:tcW w:w="1170" w:type="dxa"/>
            <w:tcBorders>
              <w:top w:val="single" w:sz="4" w:space="0" w:color="auto"/>
            </w:tcBorders>
            <w:shd w:val="clear" w:color="auto" w:fill="auto"/>
            <w:vAlign w:val="bottom"/>
          </w:tcPr>
          <w:p w14:paraId="0119D701" w14:textId="77777777" w:rsidR="006362C2" w:rsidRPr="001B6135" w:rsidRDefault="006362C2" w:rsidP="001B6135">
            <w:pPr>
              <w:spacing w:line="240" w:lineRule="auto"/>
              <w:ind w:left="-57" w:right="-57"/>
              <w:jc w:val="right"/>
              <w:rPr>
                <w:rFonts w:asciiTheme="majorBidi" w:hAnsiTheme="majorBidi" w:cstheme="majorBidi"/>
                <w:sz w:val="28"/>
                <w:szCs w:val="28"/>
                <w:cs/>
              </w:rPr>
            </w:pPr>
          </w:p>
        </w:tc>
        <w:tc>
          <w:tcPr>
            <w:tcW w:w="144" w:type="dxa"/>
            <w:shd w:val="clear" w:color="auto" w:fill="auto"/>
            <w:vAlign w:val="bottom"/>
          </w:tcPr>
          <w:p w14:paraId="575A053F"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33883175"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0ADE2635"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076C646C"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64553A4E" w14:textId="77777777" w:rsidR="006362C2" w:rsidRPr="001B6135" w:rsidRDefault="006362C2" w:rsidP="001B6135">
            <w:pPr>
              <w:spacing w:line="240" w:lineRule="auto"/>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34AAAF95" w14:textId="77777777" w:rsidR="006362C2" w:rsidRPr="001B6135" w:rsidRDefault="006362C2" w:rsidP="001B6135">
            <w:pPr>
              <w:spacing w:line="240" w:lineRule="auto"/>
              <w:ind w:left="-57" w:right="-57"/>
              <w:jc w:val="right"/>
              <w:rPr>
                <w:rFonts w:asciiTheme="majorBidi" w:hAnsiTheme="majorBidi" w:cstheme="majorBidi"/>
                <w:sz w:val="28"/>
                <w:szCs w:val="28"/>
              </w:rPr>
            </w:pPr>
          </w:p>
        </w:tc>
      </w:tr>
      <w:tr w:rsidR="00B860DD" w:rsidRPr="001B6135" w14:paraId="65CD86C6" w14:textId="77777777" w:rsidTr="00B860DD">
        <w:trPr>
          <w:cantSplit/>
          <w:trHeight w:val="87"/>
        </w:trPr>
        <w:tc>
          <w:tcPr>
            <w:tcW w:w="4320" w:type="dxa"/>
            <w:shd w:val="clear" w:color="auto" w:fill="auto"/>
            <w:vAlign w:val="bottom"/>
          </w:tcPr>
          <w:p w14:paraId="1CE686E4" w14:textId="33205E6E" w:rsidR="00B860DD" w:rsidRPr="001B6135" w:rsidRDefault="00B860DD" w:rsidP="001B6135">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 xml:space="preserve">Basis Earnings (loss) per share from </w:t>
            </w:r>
            <w:r w:rsidRPr="001B6135">
              <w:rPr>
                <w:rFonts w:asciiTheme="majorBidi" w:hAnsiTheme="majorBidi" w:cstheme="majorBidi"/>
                <w:sz w:val="28"/>
                <w:szCs w:val="28"/>
                <w:cs/>
              </w:rPr>
              <w:br/>
            </w:r>
            <w:r w:rsidRPr="001B6135">
              <w:rPr>
                <w:rFonts w:asciiTheme="majorBidi" w:hAnsiTheme="majorBidi" w:cstheme="majorBidi"/>
                <w:sz w:val="28"/>
                <w:szCs w:val="28"/>
              </w:rPr>
              <w:t>continuing operations</w:t>
            </w:r>
          </w:p>
        </w:tc>
        <w:tc>
          <w:tcPr>
            <w:tcW w:w="1170" w:type="dxa"/>
            <w:shd w:val="clear" w:color="auto" w:fill="auto"/>
            <w:vAlign w:val="bottom"/>
          </w:tcPr>
          <w:p w14:paraId="52D194FF" w14:textId="539D25AF" w:rsidR="00B860DD" w:rsidRPr="001B6135" w:rsidRDefault="00B860DD" w:rsidP="001B6135">
            <w:pPr>
              <w:spacing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(0.0</w:t>
            </w:r>
            <w:r w:rsidRPr="001B6135">
              <w:rPr>
                <w:rFonts w:asciiTheme="majorBidi" w:hAnsiTheme="majorBidi" w:cstheme="majorBidi"/>
                <w:sz w:val="28"/>
                <w:szCs w:val="28"/>
                <w:lang w:val="af-ZA"/>
              </w:rPr>
              <w:t>4</w:t>
            </w:r>
            <w:r w:rsidRPr="001B6135">
              <w:rPr>
                <w:rFonts w:asciiTheme="majorBidi" w:hAnsiTheme="majorBidi" w:cstheme="majorBidi"/>
                <w:sz w:val="28"/>
                <w:szCs w:val="28"/>
              </w:rPr>
              <w:t>)</w:t>
            </w:r>
          </w:p>
        </w:tc>
        <w:tc>
          <w:tcPr>
            <w:tcW w:w="144" w:type="dxa"/>
            <w:shd w:val="clear" w:color="auto" w:fill="auto"/>
            <w:vAlign w:val="bottom"/>
          </w:tcPr>
          <w:p w14:paraId="4D4DCF01"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left w:val="nil"/>
            </w:tcBorders>
            <w:shd w:val="clear" w:color="auto" w:fill="auto"/>
            <w:vAlign w:val="bottom"/>
          </w:tcPr>
          <w:p w14:paraId="3D0B476F" w14:textId="0C8B7465"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(0.03)</w:t>
            </w:r>
          </w:p>
        </w:tc>
        <w:tc>
          <w:tcPr>
            <w:tcW w:w="144" w:type="dxa"/>
            <w:shd w:val="clear" w:color="auto" w:fill="auto"/>
            <w:vAlign w:val="bottom"/>
          </w:tcPr>
          <w:p w14:paraId="74C040A4"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shd w:val="clear" w:color="auto" w:fill="auto"/>
            <w:vAlign w:val="bottom"/>
          </w:tcPr>
          <w:p w14:paraId="0E7CD32F" w14:textId="734390B1"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(0.01)</w:t>
            </w:r>
          </w:p>
        </w:tc>
        <w:tc>
          <w:tcPr>
            <w:tcW w:w="144" w:type="dxa"/>
            <w:shd w:val="clear" w:color="auto" w:fill="auto"/>
            <w:vAlign w:val="bottom"/>
          </w:tcPr>
          <w:p w14:paraId="65BE7270"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56390DA6" w14:textId="255D5FD3"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(0.06)</w:t>
            </w:r>
          </w:p>
        </w:tc>
      </w:tr>
      <w:tr w:rsidR="00B860DD" w:rsidRPr="001B6135" w14:paraId="2EE45030" w14:textId="77777777" w:rsidTr="00B860DD">
        <w:trPr>
          <w:cantSplit/>
          <w:trHeight w:val="87"/>
        </w:trPr>
        <w:tc>
          <w:tcPr>
            <w:tcW w:w="4320" w:type="dxa"/>
            <w:shd w:val="clear" w:color="auto" w:fill="auto"/>
            <w:vAlign w:val="bottom"/>
          </w:tcPr>
          <w:p w14:paraId="18B8423C" w14:textId="391D98DF" w:rsidR="00B860DD" w:rsidRPr="001B6135" w:rsidRDefault="00B860DD" w:rsidP="001B6135">
            <w:pPr>
              <w:tabs>
                <w:tab w:val="left" w:pos="3390"/>
              </w:tabs>
              <w:spacing w:line="240" w:lineRule="auto"/>
              <w:ind w:left="521" w:hanging="249"/>
              <w:rPr>
                <w:rFonts w:asciiTheme="majorBidi" w:hAnsiTheme="majorBidi" w:cstheme="majorBidi"/>
                <w:sz w:val="28"/>
                <w:szCs w:val="28"/>
                <w:cs/>
              </w:rPr>
            </w:pPr>
            <w:r w:rsidRPr="001B6135">
              <w:rPr>
                <w:rFonts w:asciiTheme="majorBidi" w:hAnsiTheme="majorBidi" w:cstheme="majorBidi"/>
                <w:sz w:val="28"/>
                <w:szCs w:val="28"/>
              </w:rPr>
              <w:t xml:space="preserve">Basis Earnings (loss) per share </w:t>
            </w:r>
            <w:r w:rsidRPr="001B6135">
              <w:rPr>
                <w:rFonts w:asciiTheme="majorBidi" w:hAnsiTheme="majorBidi" w:cstheme="majorBidi"/>
                <w:sz w:val="28"/>
                <w:szCs w:val="28"/>
                <w:lang w:val="en-US"/>
              </w:rPr>
              <w:t xml:space="preserve">from </w:t>
            </w:r>
            <w:r w:rsidRPr="001B6135">
              <w:rPr>
                <w:rFonts w:asciiTheme="majorBidi" w:hAnsiTheme="majorBidi" w:cstheme="majorBidi"/>
                <w:sz w:val="28"/>
                <w:szCs w:val="28"/>
                <w:lang w:val="en-US"/>
              </w:rPr>
              <w:br/>
              <w:t>discontinued operations</w:t>
            </w:r>
          </w:p>
        </w:tc>
        <w:tc>
          <w:tcPr>
            <w:tcW w:w="1170" w:type="dxa"/>
            <w:tcBorders>
              <w:bottom w:val="single" w:sz="4" w:space="0" w:color="auto"/>
            </w:tcBorders>
            <w:shd w:val="clear" w:color="auto" w:fill="auto"/>
            <w:vAlign w:val="bottom"/>
          </w:tcPr>
          <w:p w14:paraId="6FD1A547" w14:textId="388D3057" w:rsidR="00B860DD" w:rsidRPr="001B6135" w:rsidRDefault="00B860DD" w:rsidP="001B6135">
            <w:pPr>
              <w:spacing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(0.02)</w:t>
            </w:r>
          </w:p>
        </w:tc>
        <w:tc>
          <w:tcPr>
            <w:tcW w:w="144" w:type="dxa"/>
            <w:shd w:val="clear" w:color="auto" w:fill="auto"/>
            <w:vAlign w:val="bottom"/>
          </w:tcPr>
          <w:p w14:paraId="58BE7872"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vAlign w:val="bottom"/>
          </w:tcPr>
          <w:p w14:paraId="1E1F9DBC" w14:textId="3D291D9B"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(0.02)</w:t>
            </w:r>
          </w:p>
        </w:tc>
        <w:tc>
          <w:tcPr>
            <w:tcW w:w="144" w:type="dxa"/>
            <w:shd w:val="clear" w:color="auto" w:fill="auto"/>
            <w:vAlign w:val="bottom"/>
          </w:tcPr>
          <w:p w14:paraId="3DF2F37D"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2C73D31C" w14:textId="5424547E"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144" w:type="dxa"/>
            <w:shd w:val="clear" w:color="auto" w:fill="auto"/>
            <w:vAlign w:val="bottom"/>
          </w:tcPr>
          <w:p w14:paraId="7276A4B2"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4C994476" w14:textId="3DB190C5"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r>
      <w:tr w:rsidR="00B860DD" w:rsidRPr="001B6135" w14:paraId="7A01D3E6" w14:textId="77777777" w:rsidTr="00B860DD">
        <w:trPr>
          <w:cantSplit/>
          <w:trHeight w:val="87"/>
        </w:trPr>
        <w:tc>
          <w:tcPr>
            <w:tcW w:w="4320" w:type="dxa"/>
            <w:shd w:val="clear" w:color="auto" w:fill="auto"/>
            <w:vAlign w:val="bottom"/>
          </w:tcPr>
          <w:p w14:paraId="07E51BCE" w14:textId="3CAC8B38" w:rsidR="00B860DD" w:rsidRPr="001B6135" w:rsidRDefault="00B860DD" w:rsidP="001B6135">
            <w:pPr>
              <w:tabs>
                <w:tab w:val="left" w:pos="3390"/>
              </w:tabs>
              <w:spacing w:line="240" w:lineRule="auto"/>
              <w:ind w:left="235"/>
              <w:jc w:val="thaiDistribute"/>
              <w:rPr>
                <w:rFonts w:asciiTheme="majorBidi" w:hAnsiTheme="majorBidi" w:cstheme="majorBidi"/>
                <w:sz w:val="28"/>
                <w:szCs w:val="28"/>
                <w:cs/>
                <w:lang w:val="en-US"/>
              </w:rPr>
            </w:pPr>
          </w:p>
        </w:tc>
        <w:tc>
          <w:tcPr>
            <w:tcW w:w="1170" w:type="dxa"/>
            <w:tcBorders>
              <w:top w:val="single" w:sz="4" w:space="0" w:color="auto"/>
              <w:bottom w:val="double" w:sz="4" w:space="0" w:color="auto"/>
            </w:tcBorders>
            <w:shd w:val="clear" w:color="auto" w:fill="auto"/>
            <w:vAlign w:val="bottom"/>
          </w:tcPr>
          <w:p w14:paraId="7B68638E" w14:textId="3D3224FC" w:rsidR="00B860DD" w:rsidRPr="001B6135" w:rsidRDefault="00B860DD" w:rsidP="001B6135">
            <w:pPr>
              <w:spacing w:line="240" w:lineRule="auto"/>
              <w:ind w:left="-57" w:right="-57"/>
              <w:jc w:val="right"/>
              <w:rPr>
                <w:rFonts w:asciiTheme="majorBidi" w:hAnsiTheme="majorBidi" w:cstheme="majorBidi"/>
                <w:sz w:val="28"/>
                <w:szCs w:val="28"/>
                <w:cs/>
              </w:rPr>
            </w:pPr>
            <w:r w:rsidRPr="001B6135">
              <w:rPr>
                <w:rFonts w:asciiTheme="majorBidi" w:hAnsiTheme="majorBidi" w:cstheme="majorBidi"/>
                <w:sz w:val="28"/>
                <w:szCs w:val="28"/>
              </w:rPr>
              <w:t>(0.06)</w:t>
            </w:r>
          </w:p>
        </w:tc>
        <w:tc>
          <w:tcPr>
            <w:tcW w:w="144" w:type="dxa"/>
            <w:shd w:val="clear" w:color="auto" w:fill="auto"/>
            <w:vAlign w:val="bottom"/>
          </w:tcPr>
          <w:p w14:paraId="6EC047DA"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tcBorders>
            <w:shd w:val="clear" w:color="auto" w:fill="auto"/>
            <w:vAlign w:val="bottom"/>
          </w:tcPr>
          <w:p w14:paraId="61916D68" w14:textId="6DA4EA4A"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(0.05)</w:t>
            </w:r>
          </w:p>
        </w:tc>
        <w:tc>
          <w:tcPr>
            <w:tcW w:w="144" w:type="dxa"/>
            <w:shd w:val="clear" w:color="auto" w:fill="auto"/>
            <w:vAlign w:val="bottom"/>
          </w:tcPr>
          <w:p w14:paraId="231F0853"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116" w:type="dxa"/>
            <w:tcBorders>
              <w:top w:val="single" w:sz="4" w:space="0" w:color="auto"/>
              <w:bottom w:val="double" w:sz="4" w:space="0" w:color="auto"/>
            </w:tcBorders>
            <w:shd w:val="clear" w:color="auto" w:fill="auto"/>
            <w:vAlign w:val="bottom"/>
          </w:tcPr>
          <w:p w14:paraId="788F0DF3" w14:textId="6FFD1AD4"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(0.01)</w:t>
            </w:r>
          </w:p>
        </w:tc>
        <w:tc>
          <w:tcPr>
            <w:tcW w:w="144" w:type="dxa"/>
            <w:shd w:val="clear" w:color="auto" w:fill="auto"/>
            <w:vAlign w:val="bottom"/>
          </w:tcPr>
          <w:p w14:paraId="23170D27" w14:textId="77777777" w:rsidR="00B860DD" w:rsidRPr="001B6135" w:rsidRDefault="00B860DD" w:rsidP="001B6135">
            <w:pPr>
              <w:spacing w:line="240" w:lineRule="auto"/>
              <w:ind w:left="-57" w:right="-57"/>
              <w:jc w:val="right"/>
              <w:rPr>
                <w:rFonts w:asciiTheme="majorBidi" w:hAnsiTheme="majorBidi" w:cstheme="majorBidi"/>
                <w:sz w:val="28"/>
                <w:szCs w:val="28"/>
              </w:rPr>
            </w:pPr>
          </w:p>
        </w:tc>
        <w:tc>
          <w:tcPr>
            <w:tcW w:w="1206" w:type="dxa"/>
            <w:tcBorders>
              <w:top w:val="single" w:sz="4" w:space="0" w:color="auto"/>
              <w:left w:val="nil"/>
              <w:bottom w:val="double" w:sz="4" w:space="0" w:color="auto"/>
            </w:tcBorders>
            <w:shd w:val="clear" w:color="auto" w:fill="auto"/>
            <w:vAlign w:val="bottom"/>
          </w:tcPr>
          <w:p w14:paraId="46605DF8" w14:textId="4C773410" w:rsidR="00B860DD" w:rsidRPr="001B6135" w:rsidRDefault="00B860DD" w:rsidP="001B6135">
            <w:pPr>
              <w:spacing w:line="240" w:lineRule="auto"/>
              <w:ind w:left="-57" w:right="-57"/>
              <w:jc w:val="right"/>
              <w:rPr>
                <w:rFonts w:asciiTheme="majorBidi" w:hAnsiTheme="majorBidi" w:cstheme="majorBidi"/>
                <w:sz w:val="28"/>
                <w:szCs w:val="28"/>
              </w:rPr>
            </w:pPr>
            <w:r w:rsidRPr="001B6135">
              <w:rPr>
                <w:rFonts w:asciiTheme="majorBidi" w:hAnsiTheme="majorBidi" w:cstheme="majorBidi"/>
                <w:sz w:val="28"/>
                <w:szCs w:val="28"/>
              </w:rPr>
              <w:t>(0.06)</w:t>
            </w:r>
          </w:p>
        </w:tc>
      </w:tr>
    </w:tbl>
    <w:p w14:paraId="2CCBC119" w14:textId="618E685B" w:rsidR="00606AE7" w:rsidRPr="001B6135" w:rsidRDefault="00B85894"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t>SEGMENT INFORMATION</w:t>
      </w:r>
    </w:p>
    <w:p w14:paraId="5ECB1DD3" w14:textId="22FA0A4E" w:rsidR="00B9732C" w:rsidRPr="001B6135" w:rsidRDefault="004F5FC7" w:rsidP="001B6135">
      <w:pPr>
        <w:spacing w:line="320" w:lineRule="exact"/>
        <w:ind w:left="434"/>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 xml:space="preserve">Operating segment information is reported in a manner consistent maker in order to make decisions about the allocation of resources to the </w:t>
      </w:r>
      <w:r w:rsidRPr="001B6135">
        <w:rPr>
          <w:rFonts w:asciiTheme="majorBidi" w:eastAsia="Cordia New" w:hAnsiTheme="majorBidi" w:cstheme="majorBidi"/>
          <w:sz w:val="28"/>
          <w:szCs w:val="28"/>
        </w:rPr>
        <w:t>segment</w:t>
      </w:r>
      <w:r w:rsidRPr="001B6135">
        <w:rPr>
          <w:rFonts w:asciiTheme="majorBidi" w:hAnsiTheme="majorBidi" w:cstheme="majorBidi"/>
          <w:sz w:val="28"/>
          <w:szCs w:val="28"/>
          <w:lang w:val="en-US"/>
        </w:rPr>
        <w:t xml:space="preserve"> and assess its performance. The chief operating decision maker has been identified as</w:t>
      </w:r>
      <w:r w:rsidR="00FC3A3A" w:rsidRPr="001B6135">
        <w:rPr>
          <w:rFonts w:asciiTheme="majorBidi" w:hAnsiTheme="majorBidi" w:cstheme="majorBidi"/>
          <w:sz w:val="28"/>
          <w:szCs w:val="28"/>
          <w:lang w:val="en-US"/>
        </w:rPr>
        <w:t xml:space="preserve">                  </w:t>
      </w:r>
      <w:r w:rsidRPr="001B6135">
        <w:rPr>
          <w:rFonts w:asciiTheme="majorBidi" w:hAnsiTheme="majorBidi" w:cstheme="majorBidi"/>
          <w:sz w:val="28"/>
          <w:szCs w:val="28"/>
          <w:lang w:val="en-US"/>
        </w:rPr>
        <w:t xml:space="preserve"> the directors of the Group.</w:t>
      </w:r>
    </w:p>
    <w:p w14:paraId="1BED865E" w14:textId="61AD0872" w:rsidR="00B9732C" w:rsidRPr="001B6135" w:rsidRDefault="00B9732C" w:rsidP="001B6135">
      <w:pPr>
        <w:spacing w:line="320" w:lineRule="exact"/>
        <w:ind w:left="434"/>
        <w:jc w:val="thaiDistribute"/>
        <w:rPr>
          <w:rFonts w:asciiTheme="majorBidi" w:hAnsiTheme="majorBidi" w:cstheme="majorBidi"/>
          <w:sz w:val="28"/>
          <w:szCs w:val="28"/>
          <w:lang w:val="en-US"/>
        </w:rPr>
      </w:pPr>
      <w:r w:rsidRPr="001B6135">
        <w:rPr>
          <w:rFonts w:asciiTheme="majorBidi" w:hAnsiTheme="majorBidi" w:cstheme="majorBidi"/>
          <w:sz w:val="28"/>
          <w:szCs w:val="28"/>
          <w:lang w:val="en-US"/>
        </w:rPr>
        <w:t xml:space="preserve">The Group operated the </w:t>
      </w:r>
      <w:r w:rsidRPr="001B6135">
        <w:rPr>
          <w:rFonts w:asciiTheme="majorBidi" w:eastAsia="Cordia New" w:hAnsiTheme="majorBidi" w:cstheme="majorBidi"/>
          <w:sz w:val="28"/>
          <w:szCs w:val="28"/>
        </w:rPr>
        <w:t>business</w:t>
      </w:r>
      <w:r w:rsidRPr="001B6135">
        <w:rPr>
          <w:rFonts w:asciiTheme="majorBidi" w:hAnsiTheme="majorBidi" w:cstheme="majorBidi"/>
          <w:sz w:val="28"/>
          <w:szCs w:val="28"/>
          <w:lang w:val="en-US"/>
        </w:rPr>
        <w:t xml:space="preserve"> primarily in manufacturing and distributing ceiling fan, renting property, banquet and </w:t>
      </w:r>
      <w:proofErr w:type="spellStart"/>
      <w:r w:rsidRPr="001B6135">
        <w:rPr>
          <w:rFonts w:asciiTheme="majorBidi" w:hAnsiTheme="majorBidi" w:cstheme="majorBidi"/>
          <w:sz w:val="28"/>
          <w:szCs w:val="28"/>
          <w:lang w:val="en-US"/>
        </w:rPr>
        <w:t>restauant</w:t>
      </w:r>
      <w:proofErr w:type="spellEnd"/>
      <w:r w:rsidRPr="001B6135">
        <w:rPr>
          <w:rFonts w:asciiTheme="majorBidi" w:hAnsiTheme="majorBidi" w:cstheme="majorBidi"/>
          <w:sz w:val="28"/>
          <w:szCs w:val="28"/>
          <w:lang w:val="en-US"/>
        </w:rPr>
        <w:t xml:space="preserve">, property development, investment in alternative energy and financing and in a single geographic area. </w:t>
      </w:r>
      <w:r w:rsidR="00FC3A3A" w:rsidRPr="001B6135">
        <w:rPr>
          <w:rFonts w:asciiTheme="majorBidi" w:hAnsiTheme="majorBidi" w:cstheme="majorBidi"/>
          <w:sz w:val="28"/>
          <w:szCs w:val="28"/>
          <w:lang w:val="en-US"/>
        </w:rPr>
        <w:t xml:space="preserve">                     </w:t>
      </w:r>
      <w:r w:rsidRPr="001B6135">
        <w:rPr>
          <w:rFonts w:asciiTheme="majorBidi" w:hAnsiTheme="majorBidi" w:cstheme="majorBidi"/>
          <w:sz w:val="28"/>
          <w:szCs w:val="28"/>
          <w:lang w:val="en-US"/>
        </w:rPr>
        <w:t>Based on the types of activities, the operating income and expenses</w:t>
      </w:r>
      <w:r w:rsidR="00C97C83" w:rsidRPr="001B6135">
        <w:rPr>
          <w:rFonts w:asciiTheme="majorBidi" w:hAnsiTheme="majorBidi" w:cstheme="majorBidi"/>
          <w:sz w:val="28"/>
          <w:szCs w:val="28"/>
          <w:lang w:val="en-US"/>
        </w:rPr>
        <w:t>.</w:t>
      </w:r>
    </w:p>
    <w:p w14:paraId="6176B555" w14:textId="2821177B" w:rsidR="003E0B6F" w:rsidRPr="001B6135" w:rsidRDefault="003E0B6F" w:rsidP="001B6135">
      <w:pPr>
        <w:framePr w:w="8681" w:wrap="auto" w:hAnchor="text"/>
        <w:autoSpaceDE/>
        <w:autoSpaceDN/>
        <w:spacing w:before="120" w:after="120" w:line="240" w:lineRule="auto"/>
        <w:jc w:val="thaiDistribute"/>
        <w:rPr>
          <w:rFonts w:asciiTheme="majorBidi" w:hAnsiTheme="majorBidi" w:cstheme="majorBidi"/>
          <w:sz w:val="28"/>
          <w:szCs w:val="28"/>
          <w:lang w:val="en-US"/>
        </w:rPr>
        <w:sectPr w:rsidR="003E0B6F" w:rsidRPr="001B6135" w:rsidSect="00B20930">
          <w:pgSz w:w="11907" w:h="16840" w:code="9"/>
          <w:pgMar w:top="1554" w:right="1140" w:bottom="1281" w:left="1440" w:header="709" w:footer="295" w:gutter="0"/>
          <w:cols w:space="737"/>
          <w:docGrid w:linePitch="299"/>
        </w:sectPr>
      </w:pPr>
    </w:p>
    <w:p w14:paraId="333E02F8" w14:textId="5A1B926A" w:rsidR="0030407D" w:rsidRPr="001B6135" w:rsidRDefault="0030407D" w:rsidP="001B6135">
      <w:pPr>
        <w:tabs>
          <w:tab w:val="left" w:pos="851"/>
          <w:tab w:val="left" w:pos="1418"/>
        </w:tabs>
        <w:spacing w:line="320" w:lineRule="exact"/>
        <w:rPr>
          <w:rFonts w:asciiTheme="majorBidi" w:hAnsiTheme="majorBidi" w:cstheme="majorBidi"/>
          <w:sz w:val="28"/>
          <w:szCs w:val="28"/>
        </w:rPr>
      </w:pPr>
      <w:bookmarkStart w:id="244" w:name="_MON_1495522459"/>
      <w:bookmarkStart w:id="245" w:name="_MON_1495525256"/>
      <w:bookmarkStart w:id="246" w:name="_MON_1495525318"/>
      <w:bookmarkStart w:id="247" w:name="_MON_1495525360"/>
      <w:bookmarkStart w:id="248" w:name="_MON_1495544962"/>
      <w:bookmarkStart w:id="249" w:name="_MON_1495560699"/>
      <w:bookmarkStart w:id="250" w:name="_MON_1495634248"/>
      <w:bookmarkStart w:id="251" w:name="_MON_1495634273"/>
      <w:bookmarkStart w:id="252" w:name="_MON_1495635629"/>
      <w:bookmarkStart w:id="253" w:name="_MON_1495635650"/>
      <w:bookmarkStart w:id="254" w:name="_MON_1504449584"/>
      <w:bookmarkStart w:id="255" w:name="_MON_1504453828"/>
      <w:bookmarkStart w:id="256" w:name="_MON_1504454172"/>
      <w:bookmarkStart w:id="257" w:name="_MON_1504454184"/>
      <w:bookmarkStart w:id="258" w:name="_MON_1504454732"/>
      <w:bookmarkStart w:id="259" w:name="_MON_1504455134"/>
      <w:bookmarkStart w:id="260" w:name="_MON_1504456344"/>
      <w:bookmarkStart w:id="261" w:name="_MON_1504456457"/>
      <w:bookmarkStart w:id="262" w:name="_MON_1504456461"/>
      <w:bookmarkStart w:id="263" w:name="_MON_1504456524"/>
      <w:bookmarkStart w:id="264" w:name="_MON_1504456545"/>
      <w:bookmarkStart w:id="265" w:name="_MON_1504456578"/>
      <w:bookmarkStart w:id="266" w:name="_MON_1504637834"/>
      <w:bookmarkStart w:id="267" w:name="_MON_1504637851"/>
      <w:bookmarkStart w:id="268" w:name="_MON_1504637900"/>
      <w:bookmarkStart w:id="269" w:name="_MON_1504676246"/>
      <w:bookmarkStart w:id="270" w:name="_MON_1504676310"/>
      <w:bookmarkStart w:id="271" w:name="_MON_1504691999"/>
      <w:bookmarkStart w:id="272" w:name="_MON_1504725712"/>
      <w:bookmarkStart w:id="273" w:name="_MON_1504726046"/>
      <w:bookmarkStart w:id="274" w:name="_MON_1504727671"/>
      <w:bookmarkStart w:id="275" w:name="_MON_1504728043"/>
      <w:bookmarkStart w:id="276" w:name="_MON_1504902814"/>
      <w:bookmarkStart w:id="277" w:name="_MON_1504903267"/>
      <w:bookmarkStart w:id="278" w:name="_MON_1504944272"/>
      <w:bookmarkStart w:id="279" w:name="_MON_1504950579"/>
      <w:bookmarkStart w:id="280" w:name="_MON_1504951906"/>
      <w:bookmarkStart w:id="281" w:name="_MON_1504952694"/>
      <w:bookmarkStart w:id="282" w:name="_MON_1505029623"/>
      <w:bookmarkStart w:id="283" w:name="_MON_1505029654"/>
      <w:bookmarkStart w:id="284" w:name="_MON_1505029669"/>
      <w:bookmarkStart w:id="285" w:name="_MON_1505029677"/>
      <w:bookmarkStart w:id="286" w:name="_MON_1505030270"/>
      <w:bookmarkStart w:id="287" w:name="_MON_1505030335"/>
      <w:bookmarkStart w:id="288" w:name="_MON_1505030344"/>
      <w:bookmarkStart w:id="289" w:name="_MON_1510552554"/>
      <w:bookmarkStart w:id="290" w:name="_MON_1510592501"/>
      <w:bookmarkStart w:id="291" w:name="_MON_1510653614"/>
      <w:bookmarkStart w:id="292" w:name="_MON_1510653802"/>
      <w:bookmarkStart w:id="293" w:name="_MON_1510653830"/>
      <w:bookmarkStart w:id="294" w:name="_MON_1510653878"/>
      <w:bookmarkStart w:id="295" w:name="_MON_1511088895"/>
      <w:bookmarkStart w:id="296" w:name="_MON_1511326188"/>
      <w:bookmarkStart w:id="297" w:name="_MON_1514117201"/>
      <w:bookmarkStart w:id="298" w:name="_MON_1514120947"/>
      <w:bookmarkStart w:id="299" w:name="_MON_1514121114"/>
      <w:bookmarkStart w:id="300" w:name="_MON_1517311552"/>
      <w:bookmarkStart w:id="301" w:name="_MON_1517311848"/>
      <w:bookmarkStart w:id="302" w:name="_MON_1517658103"/>
      <w:bookmarkStart w:id="303" w:name="_MON_1517658198"/>
      <w:bookmarkStart w:id="304" w:name="_MON_1517658280"/>
      <w:bookmarkStart w:id="305" w:name="_MON_1517658357"/>
      <w:bookmarkStart w:id="306" w:name="_MON_1517658419"/>
      <w:bookmarkStart w:id="307" w:name="_MON_1517658427"/>
      <w:bookmarkStart w:id="308" w:name="_MON_1517658452"/>
      <w:bookmarkStart w:id="309" w:name="_MON_1517755104"/>
      <w:bookmarkStart w:id="310" w:name="_MON_1517755144"/>
      <w:bookmarkStart w:id="311" w:name="_MON_1517755176"/>
      <w:bookmarkStart w:id="312" w:name="_MON_1517755194"/>
      <w:bookmarkStart w:id="313" w:name="_MON_1517755253"/>
      <w:bookmarkStart w:id="314" w:name="_MON_1517755281"/>
      <w:bookmarkStart w:id="315" w:name="_MON_1517755296"/>
      <w:bookmarkStart w:id="316" w:name="_MON_1517755765"/>
      <w:bookmarkStart w:id="317" w:name="_MON_1517755857"/>
      <w:bookmarkStart w:id="318" w:name="_MON_1517755886"/>
      <w:bookmarkStart w:id="319" w:name="_MON_1517755926"/>
      <w:bookmarkStart w:id="320" w:name="_MON_1517755994"/>
      <w:bookmarkStart w:id="321" w:name="_MON_1517835150"/>
      <w:bookmarkStart w:id="322" w:name="_MON_1518011141"/>
      <w:bookmarkStart w:id="323" w:name="_MON_1518108263"/>
      <w:bookmarkStart w:id="324" w:name="_MON_1488172205"/>
      <w:bookmarkStart w:id="325" w:name="_MON_1488172234"/>
      <w:bookmarkStart w:id="326" w:name="_MON_1488173411"/>
      <w:bookmarkStart w:id="327" w:name="_MON_1488798401"/>
      <w:bookmarkStart w:id="328" w:name="_MON_1523348171"/>
      <w:bookmarkStart w:id="329" w:name="_MON_1523876369"/>
      <w:bookmarkStart w:id="330" w:name="_MON_1523876411"/>
      <w:bookmarkStart w:id="331" w:name="_MON_1523876422"/>
      <w:bookmarkStart w:id="332" w:name="_MON_1523876427"/>
      <w:bookmarkStart w:id="333" w:name="_MON_1524296457"/>
      <w:bookmarkStart w:id="334" w:name="_MON_1524296690"/>
      <w:bookmarkStart w:id="335" w:name="_MON_1524296704"/>
      <w:bookmarkStart w:id="336" w:name="_MON_1524296911"/>
      <w:bookmarkStart w:id="337" w:name="_MON_1524297574"/>
      <w:bookmarkStart w:id="338" w:name="_MON_1524297757"/>
      <w:bookmarkStart w:id="339" w:name="_MON_1524297882"/>
      <w:bookmarkStart w:id="340" w:name="_MON_1524298085"/>
      <w:bookmarkStart w:id="341" w:name="_MON_1524299104"/>
      <w:bookmarkStart w:id="342" w:name="_MON_1524316265"/>
      <w:bookmarkStart w:id="343" w:name="_MON_1524316537"/>
      <w:bookmarkStart w:id="344" w:name="_MON_1524316565"/>
      <w:bookmarkStart w:id="345" w:name="_MON_1524332458"/>
      <w:bookmarkStart w:id="346" w:name="_MON_1524332509"/>
      <w:bookmarkStart w:id="347" w:name="_MON_1524413318"/>
      <w:bookmarkStart w:id="348" w:name="_MON_1524417549"/>
      <w:bookmarkStart w:id="349" w:name="_MON_1524464060"/>
      <w:bookmarkStart w:id="350" w:name="_MON_1524518832"/>
      <w:bookmarkStart w:id="351" w:name="_MON_1524518902"/>
      <w:bookmarkStart w:id="352" w:name="_MON_1524518909"/>
      <w:bookmarkStart w:id="353" w:name="_MON_1524518929"/>
      <w:bookmarkStart w:id="354" w:name="_MON_1524518942"/>
      <w:bookmarkStart w:id="355" w:name="_MON_1524556257"/>
      <w:bookmarkStart w:id="356" w:name="_MON_1531845294"/>
      <w:bookmarkStart w:id="357" w:name="_MON_1531845403"/>
      <w:bookmarkStart w:id="358" w:name="_MON_1531845468"/>
      <w:bookmarkStart w:id="359" w:name="_MON_1531845523"/>
      <w:bookmarkStart w:id="360" w:name="_MON_1531845698"/>
      <w:bookmarkStart w:id="361" w:name="_MON_1531845895"/>
      <w:bookmarkStart w:id="362" w:name="_MON_1531845991"/>
      <w:bookmarkStart w:id="363" w:name="_MON_1531902111"/>
      <w:bookmarkStart w:id="364" w:name="_MON_1532015696"/>
      <w:bookmarkStart w:id="365" w:name="_MON_1532015754"/>
      <w:bookmarkStart w:id="366" w:name="_MON_1532015876"/>
      <w:bookmarkStart w:id="367" w:name="_MON_1532103917"/>
      <w:bookmarkStart w:id="368" w:name="_MON_1532103949"/>
      <w:bookmarkStart w:id="369" w:name="_MON_1532103958"/>
      <w:bookmarkStart w:id="370" w:name="_MON_1532197529"/>
      <w:bookmarkStart w:id="371" w:name="_MON_1532243976"/>
      <w:bookmarkStart w:id="372" w:name="_MON_1532245376"/>
      <w:bookmarkStart w:id="373" w:name="_MON_1532245863"/>
      <w:bookmarkStart w:id="374" w:name="_MON_1532246190"/>
      <w:bookmarkStart w:id="375" w:name="_MON_1532374151"/>
      <w:bookmarkStart w:id="376" w:name="_MON_1532374167"/>
      <w:bookmarkStart w:id="377" w:name="_MON_1532374186"/>
      <w:bookmarkStart w:id="378" w:name="_MON_1532777292"/>
      <w:bookmarkStart w:id="379" w:name="_MON_1532777359"/>
      <w:bookmarkStart w:id="380" w:name="_MON_1532777367"/>
      <w:bookmarkStart w:id="381" w:name="_MON_1532777387"/>
      <w:bookmarkStart w:id="382" w:name="_MON_1532777412"/>
      <w:bookmarkStart w:id="383" w:name="_MON_1532777429"/>
      <w:bookmarkStart w:id="384" w:name="_MON_1532777455"/>
      <w:bookmarkStart w:id="385" w:name="_MON_1540054429"/>
      <w:bookmarkStart w:id="386" w:name="_MON_1540054636"/>
      <w:bookmarkStart w:id="387" w:name="_MON_1540109269"/>
      <w:bookmarkStart w:id="388" w:name="_MON_1540109302"/>
      <w:bookmarkStart w:id="389" w:name="_MON_1540142910"/>
      <w:bookmarkStart w:id="390" w:name="_MON_1540468462"/>
      <w:bookmarkStart w:id="391" w:name="_MON_1540468761"/>
      <w:bookmarkStart w:id="392" w:name="_MON_1547128938"/>
      <w:bookmarkStart w:id="393" w:name="_MON_1547129122"/>
      <w:bookmarkStart w:id="394" w:name="_MON_1547129142"/>
      <w:bookmarkStart w:id="395" w:name="_MON_1547129172"/>
      <w:bookmarkStart w:id="396" w:name="_MON_1547129183"/>
      <w:bookmarkStart w:id="397" w:name="_MON_1547129214"/>
      <w:bookmarkStart w:id="398" w:name="_MON_1547129235"/>
      <w:bookmarkStart w:id="399" w:name="_MON_1547129283"/>
      <w:bookmarkStart w:id="400" w:name="_MON_1547129366"/>
      <w:bookmarkStart w:id="401" w:name="_MON_1547129468"/>
      <w:bookmarkStart w:id="402" w:name="_MON_1547129475"/>
      <w:bookmarkStart w:id="403" w:name="_MON_1548519359"/>
      <w:bookmarkStart w:id="404" w:name="_MON_1548519430"/>
      <w:bookmarkStart w:id="405" w:name="_MON_1549614982"/>
      <w:bookmarkStart w:id="406" w:name="_MON_1549615044"/>
      <w:bookmarkStart w:id="407" w:name="_MON_1549615072"/>
      <w:bookmarkStart w:id="408" w:name="_MON_1549615106"/>
      <w:bookmarkStart w:id="409" w:name="_MON_1549615172"/>
      <w:bookmarkStart w:id="410" w:name="_MON_1549615368"/>
      <w:bookmarkStart w:id="411" w:name="_MON_1549615407"/>
      <w:bookmarkStart w:id="412" w:name="_MON_1549660608"/>
      <w:bookmarkStart w:id="413" w:name="_MON_1549784038"/>
      <w:bookmarkStart w:id="414" w:name="_MON_1549786317"/>
      <w:bookmarkStart w:id="415" w:name="_MON_1549786608"/>
      <w:bookmarkStart w:id="416" w:name="_MON_1549788582"/>
      <w:bookmarkStart w:id="417" w:name="_MON_1554710716"/>
      <w:bookmarkStart w:id="418" w:name="_MON_1554710831"/>
      <w:bookmarkStart w:id="419" w:name="_MON_1556007509"/>
      <w:bookmarkStart w:id="420" w:name="_MON_1556007517"/>
      <w:bookmarkStart w:id="421" w:name="_MON_1556007845"/>
      <w:bookmarkStart w:id="422" w:name="_MON_1556007865"/>
      <w:bookmarkStart w:id="423" w:name="_MON_1556007879"/>
      <w:bookmarkStart w:id="424" w:name="_MON_1556007916"/>
      <w:bookmarkStart w:id="425" w:name="_MON_1556026729"/>
      <w:bookmarkStart w:id="426" w:name="_MON_1556049677"/>
      <w:bookmarkStart w:id="427" w:name="_MON_1556049795"/>
      <w:bookmarkStart w:id="428" w:name="_MON_1556088140"/>
      <w:bookmarkStart w:id="429" w:name="_MON_1556088156"/>
      <w:bookmarkStart w:id="430" w:name="_MON_1556088185"/>
      <w:bookmarkStart w:id="431" w:name="_MON_1562072667"/>
      <w:bookmarkStart w:id="432" w:name="_MON_1562072744"/>
      <w:bookmarkStart w:id="433" w:name="_MON_1563815398"/>
      <w:bookmarkStart w:id="434" w:name="_MON_1563815766"/>
      <w:bookmarkStart w:id="435" w:name="_MON_1563815980"/>
      <w:bookmarkStart w:id="436" w:name="_MON_1563816279"/>
      <w:bookmarkStart w:id="437" w:name="_MON_1563817435"/>
      <w:bookmarkStart w:id="438" w:name="_MON_1563817441"/>
      <w:bookmarkStart w:id="439" w:name="_MON_1563817460"/>
      <w:bookmarkStart w:id="440" w:name="_MON_1563817503"/>
      <w:bookmarkStart w:id="441" w:name="_MON_1563817512"/>
      <w:bookmarkStart w:id="442" w:name="_MON_1563817530"/>
      <w:bookmarkStart w:id="443" w:name="_MON_1563817561"/>
      <w:bookmarkStart w:id="444" w:name="_MON_1563817735"/>
      <w:bookmarkStart w:id="445" w:name="_MON_1563817794"/>
      <w:bookmarkStart w:id="446" w:name="_MON_1563818105"/>
      <w:bookmarkStart w:id="447" w:name="_MON_1563818444"/>
      <w:bookmarkStart w:id="448" w:name="_MON_1563819097"/>
      <w:bookmarkStart w:id="449" w:name="_MON_1563819648"/>
      <w:bookmarkStart w:id="450" w:name="_MON_1563819659"/>
      <w:bookmarkStart w:id="451" w:name="_MON_1563819667"/>
      <w:bookmarkStart w:id="452" w:name="_MON_1563820672"/>
      <w:bookmarkStart w:id="453" w:name="_MON_1563905199"/>
      <w:bookmarkStart w:id="454" w:name="_MON_1563912788"/>
      <w:bookmarkStart w:id="455" w:name="_MON_1563983251"/>
      <w:bookmarkStart w:id="456" w:name="_MON_1564169262"/>
      <w:bookmarkStart w:id="457" w:name="_MON_1564169306"/>
      <w:bookmarkStart w:id="458" w:name="_MON_1566720073"/>
      <w:bookmarkStart w:id="459" w:name="_MON_1571501743"/>
      <w:bookmarkStart w:id="460" w:name="_MON_1571502224"/>
      <w:bookmarkStart w:id="461" w:name="_MON_1571502482"/>
      <w:bookmarkStart w:id="462" w:name="_MON_1571549450"/>
      <w:bookmarkStart w:id="463" w:name="_MON_1571669690"/>
      <w:bookmarkStart w:id="464" w:name="_MON_1571669767"/>
      <w:bookmarkStart w:id="465" w:name="_MON_1571669795"/>
      <w:bookmarkStart w:id="466" w:name="_MON_1571669804"/>
      <w:bookmarkStart w:id="467" w:name="_MON_1571669963"/>
      <w:bookmarkStart w:id="468" w:name="_MON_1571759885"/>
      <w:bookmarkStart w:id="469" w:name="_MON_1571759959"/>
      <w:bookmarkStart w:id="470" w:name="_MON_1571760002"/>
      <w:bookmarkStart w:id="471" w:name="_MON_1571760050"/>
      <w:bookmarkStart w:id="472" w:name="_MON_1571852706"/>
      <w:bookmarkStart w:id="473" w:name="_MON_1587311773"/>
      <w:bookmarkStart w:id="474" w:name="_MON_1587475042"/>
      <w:bookmarkStart w:id="475" w:name="_MON_1588754249"/>
      <w:bookmarkStart w:id="476" w:name="_MON_1588759679"/>
      <w:bookmarkStart w:id="477" w:name="_MON_1588760046"/>
      <w:bookmarkStart w:id="478" w:name="_MON_1602655378"/>
      <w:bookmarkStart w:id="479" w:name="_MON_1602656959"/>
      <w:bookmarkStart w:id="480" w:name="_MON_1602657039"/>
      <w:bookmarkStart w:id="481" w:name="_MON_1602657124"/>
      <w:bookmarkStart w:id="482" w:name="_MON_1602657190"/>
      <w:bookmarkStart w:id="483" w:name="_MON_1602657540"/>
      <w:bookmarkStart w:id="484" w:name="_MON_1602657557"/>
      <w:bookmarkStart w:id="485" w:name="_MON_1602657634"/>
      <w:bookmarkStart w:id="486" w:name="_MON_1602657762"/>
      <w:bookmarkStart w:id="487" w:name="_MON_1602677855"/>
      <w:bookmarkStart w:id="488" w:name="_MON_1602677893"/>
      <w:bookmarkStart w:id="489" w:name="_MON_1602687401"/>
      <w:bookmarkStart w:id="490" w:name="_MON_1602697426"/>
      <w:bookmarkStart w:id="491" w:name="_MON_1602698811"/>
      <w:bookmarkStart w:id="492" w:name="_MON_1602934806"/>
      <w:bookmarkStart w:id="493" w:name="_MON_1602936996"/>
      <w:bookmarkStart w:id="494" w:name="_MON_1602941954"/>
      <w:bookmarkStart w:id="495" w:name="_MON_1602942249"/>
      <w:bookmarkStart w:id="496" w:name="_MON_1603119322"/>
      <w:bookmarkStart w:id="497" w:name="_MON_1603119364"/>
      <w:bookmarkStart w:id="498" w:name="_MON_1603119543"/>
      <w:bookmarkStart w:id="499" w:name="_MON_1611502991"/>
      <w:bookmarkStart w:id="500" w:name="_MON_1611503611"/>
      <w:bookmarkStart w:id="501" w:name="_MON_1611594452"/>
      <w:bookmarkStart w:id="502" w:name="_MON_1611594999"/>
      <w:bookmarkStart w:id="503" w:name="_MON_1611650860"/>
      <w:bookmarkStart w:id="504" w:name="_MON_1612139159"/>
      <w:bookmarkStart w:id="505" w:name="_MON_1612205443"/>
      <w:bookmarkStart w:id="506" w:name="_MON_1612276016"/>
      <w:bookmarkStart w:id="507" w:name="_MON_1523348114"/>
      <w:bookmarkStart w:id="508" w:name="_MON_1523348140"/>
      <w:bookmarkStart w:id="509" w:name="_MON_1612804381"/>
      <w:bookmarkStart w:id="510" w:name="_MON_1489407558"/>
      <w:bookmarkStart w:id="511" w:name="_MON_1489919571"/>
      <w:bookmarkStart w:id="512" w:name="_MON_1489919702"/>
      <w:bookmarkStart w:id="513" w:name="_MON_1489926446"/>
      <w:bookmarkStart w:id="514" w:name="_MON_1489926570"/>
      <w:bookmarkStart w:id="515" w:name="_MON_1612893217"/>
      <w:bookmarkStart w:id="516" w:name="_MON_1489930891"/>
      <w:bookmarkStart w:id="517" w:name="_MON_1489931120"/>
      <w:bookmarkStart w:id="518" w:name="_MON_1489931155"/>
      <w:bookmarkStart w:id="519" w:name="_MON_1489945625"/>
      <w:bookmarkStart w:id="520" w:name="_MON_1489950012"/>
      <w:bookmarkStart w:id="521" w:name="_MON_1619272139"/>
      <w:bookmarkStart w:id="522" w:name="_MON_1619272179"/>
      <w:bookmarkStart w:id="523" w:name="_MON_1619272187"/>
      <w:bookmarkStart w:id="524" w:name="_MON_1619272205"/>
      <w:bookmarkStart w:id="525" w:name="_MON_1619275168"/>
      <w:bookmarkStart w:id="526" w:name="_MON_1619275184"/>
      <w:bookmarkStart w:id="527" w:name="_MON_1488974153"/>
      <w:bookmarkStart w:id="528" w:name="_MON_1489950551"/>
      <w:bookmarkStart w:id="529" w:name="_MON_1619357791"/>
      <w:bookmarkStart w:id="530" w:name="_MON_1619357830"/>
      <w:bookmarkStart w:id="531" w:name="_MON_1619357843"/>
      <w:bookmarkStart w:id="532" w:name="_MON_1619359367"/>
      <w:bookmarkStart w:id="533" w:name="_MON_1619360330"/>
      <w:bookmarkStart w:id="534" w:name="_MON_1491244541"/>
      <w:bookmarkStart w:id="535" w:name="_MON_1491250505"/>
      <w:bookmarkStart w:id="536" w:name="_MON_1491250906"/>
      <w:bookmarkStart w:id="537" w:name="_MON_1495458500"/>
      <w:bookmarkStart w:id="538" w:name="_MON_1495459544"/>
      <w:bookmarkStart w:id="539" w:name="_MON_1495459592"/>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1B6135">
        <w:rPr>
          <w:rFonts w:asciiTheme="majorBidi" w:hAnsiTheme="majorBidi" w:cstheme="majorBidi"/>
          <w:sz w:val="28"/>
          <w:szCs w:val="28"/>
        </w:rPr>
        <w:lastRenderedPageBreak/>
        <w:t xml:space="preserve">Details of information classified by operating segments of the Company and its subsidiaries. For the </w:t>
      </w:r>
      <w:r w:rsidR="002F2B8F" w:rsidRPr="001B6135">
        <w:rPr>
          <w:rFonts w:asciiTheme="majorBidi" w:hAnsiTheme="majorBidi" w:cstheme="majorBidi"/>
          <w:sz w:val="28"/>
          <w:szCs w:val="28"/>
        </w:rPr>
        <w:t>years</w:t>
      </w:r>
      <w:r w:rsidRPr="001B6135">
        <w:rPr>
          <w:rFonts w:asciiTheme="majorBidi" w:hAnsiTheme="majorBidi" w:cstheme="majorBidi"/>
          <w:sz w:val="28"/>
          <w:szCs w:val="28"/>
        </w:rPr>
        <w:t xml:space="preserve"> ended</w:t>
      </w:r>
      <w:r w:rsidRPr="001B6135">
        <w:rPr>
          <w:rFonts w:asciiTheme="majorBidi" w:hAnsiTheme="majorBidi" w:cstheme="majorBidi"/>
          <w:sz w:val="28"/>
          <w:szCs w:val="28"/>
          <w:cs/>
        </w:rPr>
        <w:t xml:space="preserve"> </w:t>
      </w:r>
      <w:r w:rsidR="00BD391B" w:rsidRPr="001B6135">
        <w:rPr>
          <w:rFonts w:asciiTheme="majorBidi" w:hAnsiTheme="majorBidi" w:cstheme="majorBidi"/>
          <w:sz w:val="28"/>
          <w:szCs w:val="28"/>
          <w:lang w:val="en-US"/>
        </w:rPr>
        <w:t>December 31, 2021</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 xml:space="preserve">and </w:t>
      </w:r>
      <w:r w:rsidR="003C3AFC" w:rsidRPr="001B6135">
        <w:rPr>
          <w:rFonts w:asciiTheme="majorBidi" w:hAnsiTheme="majorBidi" w:cstheme="majorBidi"/>
          <w:sz w:val="28"/>
          <w:szCs w:val="28"/>
        </w:rPr>
        <w:t>2020</w:t>
      </w:r>
      <w:r w:rsidRPr="001B6135">
        <w:rPr>
          <w:rFonts w:asciiTheme="majorBidi" w:hAnsiTheme="majorBidi" w:cstheme="majorBidi"/>
          <w:sz w:val="28"/>
          <w:szCs w:val="28"/>
          <w:cs/>
        </w:rPr>
        <w:t xml:space="preserve"> </w:t>
      </w:r>
      <w:r w:rsidRPr="001B6135">
        <w:rPr>
          <w:rFonts w:asciiTheme="majorBidi" w:hAnsiTheme="majorBidi" w:cstheme="majorBidi"/>
          <w:sz w:val="28"/>
          <w:szCs w:val="28"/>
        </w:rPr>
        <w:t>are as follows:</w:t>
      </w:r>
    </w:p>
    <w:tbl>
      <w:tblPr>
        <w:tblW w:w="5000" w:type="pct"/>
        <w:tblLook w:val="0000" w:firstRow="0" w:lastRow="0" w:firstColumn="0" w:lastColumn="0" w:noHBand="0" w:noVBand="0"/>
      </w:tblPr>
      <w:tblGrid>
        <w:gridCol w:w="2913"/>
        <w:gridCol w:w="709"/>
        <w:gridCol w:w="709"/>
        <w:gridCol w:w="504"/>
        <w:gridCol w:w="206"/>
        <w:gridCol w:w="200"/>
        <w:gridCol w:w="518"/>
        <w:gridCol w:w="6"/>
        <w:gridCol w:w="536"/>
        <w:gridCol w:w="180"/>
        <w:gridCol w:w="333"/>
        <w:gridCol w:w="379"/>
        <w:gridCol w:w="136"/>
        <w:gridCol w:w="515"/>
        <w:gridCol w:w="58"/>
        <w:gridCol w:w="483"/>
        <w:gridCol w:w="235"/>
        <w:gridCol w:w="284"/>
        <w:gridCol w:w="428"/>
        <w:gridCol w:w="101"/>
        <w:gridCol w:w="585"/>
        <w:gridCol w:w="26"/>
        <w:gridCol w:w="709"/>
        <w:gridCol w:w="712"/>
        <w:gridCol w:w="709"/>
        <w:gridCol w:w="741"/>
        <w:gridCol w:w="808"/>
        <w:gridCol w:w="753"/>
      </w:tblGrid>
      <w:tr w:rsidR="00156789" w:rsidRPr="001B6135" w14:paraId="6D6FF58B" w14:textId="77777777" w:rsidTr="00244BC4">
        <w:trPr>
          <w:trHeight w:val="265"/>
        </w:trPr>
        <w:tc>
          <w:tcPr>
            <w:tcW w:w="1006" w:type="pct"/>
          </w:tcPr>
          <w:p w14:paraId="16082013" w14:textId="77777777" w:rsidR="00156789" w:rsidRPr="001B6135" w:rsidRDefault="00156789" w:rsidP="001B6135">
            <w:pPr>
              <w:spacing w:line="300" w:lineRule="exact"/>
              <w:ind w:left="-57" w:right="-57"/>
              <w:jc w:val="right"/>
              <w:rPr>
                <w:rFonts w:asciiTheme="majorBidi" w:hAnsiTheme="majorBidi" w:cstheme="majorBidi"/>
                <w:snapToGrid w:val="0"/>
                <w:sz w:val="28"/>
                <w:szCs w:val="28"/>
                <w:lang w:eastAsia="th-TH"/>
              </w:rPr>
            </w:pPr>
          </w:p>
        </w:tc>
        <w:tc>
          <w:tcPr>
            <w:tcW w:w="3994" w:type="pct"/>
            <w:gridSpan w:val="27"/>
          </w:tcPr>
          <w:p w14:paraId="50C33FB5" w14:textId="6C42CF67" w:rsidR="00156789" w:rsidRPr="001B6135" w:rsidRDefault="00156789" w:rsidP="001B6135">
            <w:pPr>
              <w:pBdr>
                <w:bottom w:val="single" w:sz="4" w:space="1" w:color="auto"/>
              </w:pBdr>
              <w:spacing w:line="300" w:lineRule="exact"/>
              <w:ind w:left="-57" w:right="-57"/>
              <w:jc w:val="right"/>
              <w:rPr>
                <w:rFonts w:asciiTheme="majorBidi" w:hAnsiTheme="majorBidi" w:cstheme="majorBidi"/>
                <w:sz w:val="28"/>
                <w:szCs w:val="28"/>
              </w:rPr>
            </w:pPr>
            <w:r w:rsidRPr="001B6135">
              <w:rPr>
                <w:rFonts w:asciiTheme="majorBidi" w:hAnsiTheme="majorBidi" w:cstheme="majorBidi"/>
                <w:snapToGrid w:val="0"/>
                <w:sz w:val="28"/>
                <w:szCs w:val="28"/>
                <w:lang w:eastAsia="th-TH"/>
              </w:rPr>
              <w:t>(Unit:</w:t>
            </w:r>
            <w:r w:rsidRPr="001B6135">
              <w:t xml:space="preserve"> </w:t>
            </w:r>
            <w:r w:rsidRPr="001B6135">
              <w:rPr>
                <w:rFonts w:asciiTheme="majorBidi" w:hAnsiTheme="majorBidi" w:cstheme="majorBidi"/>
                <w:snapToGrid w:val="0"/>
                <w:sz w:val="28"/>
                <w:szCs w:val="28"/>
                <w:lang w:eastAsia="th-TH"/>
              </w:rPr>
              <w:t>Thousand Baht</w:t>
            </w:r>
            <w:r w:rsidRPr="001B6135">
              <w:rPr>
                <w:rFonts w:asciiTheme="majorBidi" w:hAnsiTheme="majorBidi" w:cstheme="majorBidi"/>
                <w:snapToGrid w:val="0"/>
                <w:sz w:val="28"/>
                <w:szCs w:val="28"/>
                <w:cs/>
                <w:lang w:eastAsia="th-TH"/>
              </w:rPr>
              <w:t>)</w:t>
            </w:r>
          </w:p>
        </w:tc>
      </w:tr>
      <w:tr w:rsidR="00156789" w:rsidRPr="001B6135" w14:paraId="19427E0A" w14:textId="77777777" w:rsidTr="00244BC4">
        <w:trPr>
          <w:trHeight w:val="265"/>
          <w:tblHeader/>
        </w:trPr>
        <w:tc>
          <w:tcPr>
            <w:tcW w:w="1006" w:type="pct"/>
          </w:tcPr>
          <w:p w14:paraId="7B2BB9D2" w14:textId="77777777" w:rsidR="00156789" w:rsidRPr="001B6135" w:rsidRDefault="00156789" w:rsidP="001B6135">
            <w:pPr>
              <w:spacing w:line="300" w:lineRule="exact"/>
              <w:ind w:left="-57" w:right="-57"/>
              <w:jc w:val="center"/>
              <w:rPr>
                <w:rFonts w:asciiTheme="majorBidi" w:hAnsiTheme="majorBidi" w:cstheme="majorBidi"/>
                <w:sz w:val="28"/>
                <w:szCs w:val="28"/>
                <w:cs/>
              </w:rPr>
            </w:pPr>
          </w:p>
        </w:tc>
        <w:tc>
          <w:tcPr>
            <w:tcW w:w="3994" w:type="pct"/>
            <w:gridSpan w:val="27"/>
          </w:tcPr>
          <w:p w14:paraId="5784B5E2" w14:textId="6FCA900F"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Consolidated</w:t>
            </w:r>
          </w:p>
        </w:tc>
      </w:tr>
      <w:tr w:rsidR="00156789" w:rsidRPr="001B6135" w14:paraId="1DDE2E19" w14:textId="77777777" w:rsidTr="00244BC4">
        <w:trPr>
          <w:trHeight w:val="186"/>
          <w:tblHeader/>
        </w:trPr>
        <w:tc>
          <w:tcPr>
            <w:tcW w:w="1006" w:type="pct"/>
          </w:tcPr>
          <w:p w14:paraId="26E9FE6E" w14:textId="77777777" w:rsidR="00156789" w:rsidRPr="001B6135" w:rsidRDefault="00156789" w:rsidP="001B6135">
            <w:pPr>
              <w:spacing w:line="300" w:lineRule="exact"/>
              <w:ind w:left="-57" w:right="-57"/>
              <w:jc w:val="center"/>
              <w:rPr>
                <w:rFonts w:asciiTheme="majorBidi" w:hAnsiTheme="majorBidi" w:cstheme="majorBidi"/>
                <w:sz w:val="28"/>
                <w:szCs w:val="28"/>
                <w:cs/>
              </w:rPr>
            </w:pPr>
          </w:p>
        </w:tc>
        <w:tc>
          <w:tcPr>
            <w:tcW w:w="3994" w:type="pct"/>
            <w:gridSpan w:val="27"/>
          </w:tcPr>
          <w:p w14:paraId="79D28FA9" w14:textId="74EEF0CA"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For the years ended December 31</w:t>
            </w:r>
          </w:p>
        </w:tc>
      </w:tr>
      <w:tr w:rsidR="00450238" w:rsidRPr="001B6135" w14:paraId="711F4AFF" w14:textId="77777777" w:rsidTr="00244BC4">
        <w:trPr>
          <w:trHeight w:val="265"/>
          <w:tblHeader/>
        </w:trPr>
        <w:tc>
          <w:tcPr>
            <w:tcW w:w="1006" w:type="pct"/>
          </w:tcPr>
          <w:p w14:paraId="6F9B378A" w14:textId="77777777" w:rsidR="00156789" w:rsidRPr="001B6135" w:rsidRDefault="00156789" w:rsidP="001B6135">
            <w:pPr>
              <w:spacing w:line="300" w:lineRule="exact"/>
              <w:jc w:val="thaiDistribute"/>
              <w:rPr>
                <w:rFonts w:asciiTheme="majorBidi" w:hAnsiTheme="majorBidi" w:cstheme="majorBidi"/>
                <w:sz w:val="28"/>
                <w:szCs w:val="28"/>
                <w:cs/>
              </w:rPr>
            </w:pPr>
          </w:p>
        </w:tc>
        <w:tc>
          <w:tcPr>
            <w:tcW w:w="490" w:type="pct"/>
            <w:gridSpan w:val="2"/>
            <w:vAlign w:val="bottom"/>
          </w:tcPr>
          <w:p w14:paraId="30AEADC2" w14:textId="26477E0E"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lang w:val="en-US"/>
              </w:rPr>
              <w:t>Ceiling fan</w:t>
            </w:r>
          </w:p>
        </w:tc>
        <w:tc>
          <w:tcPr>
            <w:tcW w:w="495" w:type="pct"/>
            <w:gridSpan w:val="5"/>
            <w:shd w:val="clear" w:color="auto" w:fill="auto"/>
            <w:vAlign w:val="bottom"/>
          </w:tcPr>
          <w:p w14:paraId="384CB26F" w14:textId="670551CB"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Renting property</w:t>
            </w:r>
          </w:p>
        </w:tc>
        <w:tc>
          <w:tcPr>
            <w:tcW w:w="493" w:type="pct"/>
            <w:gridSpan w:val="4"/>
            <w:vAlign w:val="bottom"/>
          </w:tcPr>
          <w:p w14:paraId="716626AF" w14:textId="370EEB51"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Property development</w:t>
            </w:r>
          </w:p>
        </w:tc>
        <w:tc>
          <w:tcPr>
            <w:tcW w:w="493" w:type="pct"/>
            <w:gridSpan w:val="5"/>
            <w:vAlign w:val="bottom"/>
          </w:tcPr>
          <w:p w14:paraId="76E70A05" w14:textId="3A00049F"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Construction contractor</w:t>
            </w:r>
          </w:p>
        </w:tc>
        <w:tc>
          <w:tcPr>
            <w:tcW w:w="492" w:type="pct"/>
            <w:gridSpan w:val="5"/>
            <w:vAlign w:val="bottom"/>
          </w:tcPr>
          <w:p w14:paraId="18786B2A" w14:textId="6F08460D"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Financing</w:t>
            </w:r>
          </w:p>
        </w:tc>
        <w:tc>
          <w:tcPr>
            <w:tcW w:w="491" w:type="pct"/>
            <w:gridSpan w:val="2"/>
            <w:vAlign w:val="bottom"/>
          </w:tcPr>
          <w:p w14:paraId="5EB3DBC9" w14:textId="27645C20"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Alternative energy</w:t>
            </w:r>
          </w:p>
        </w:tc>
        <w:tc>
          <w:tcPr>
            <w:tcW w:w="501" w:type="pct"/>
            <w:gridSpan w:val="2"/>
            <w:vAlign w:val="bottom"/>
          </w:tcPr>
          <w:p w14:paraId="35038A55" w14:textId="388CF61A"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lang w:val="en-US"/>
              </w:rPr>
              <w:t>Trading</w:t>
            </w:r>
          </w:p>
        </w:tc>
        <w:tc>
          <w:tcPr>
            <w:tcW w:w="539" w:type="pct"/>
            <w:gridSpan w:val="2"/>
            <w:shd w:val="clear" w:color="auto" w:fill="auto"/>
            <w:vAlign w:val="bottom"/>
          </w:tcPr>
          <w:p w14:paraId="63DEB053" w14:textId="0E4940A8"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cs/>
              </w:rPr>
            </w:pPr>
            <w:r w:rsidRPr="001B6135">
              <w:rPr>
                <w:rFonts w:asciiTheme="majorBidi" w:hAnsiTheme="majorBidi" w:cstheme="majorBidi"/>
                <w:sz w:val="28"/>
                <w:szCs w:val="28"/>
              </w:rPr>
              <w:t>Total</w:t>
            </w:r>
          </w:p>
        </w:tc>
      </w:tr>
      <w:tr w:rsidR="00450238" w:rsidRPr="001B6135" w14:paraId="187C6335" w14:textId="77777777" w:rsidTr="00244BC4">
        <w:trPr>
          <w:trHeight w:val="265"/>
        </w:trPr>
        <w:tc>
          <w:tcPr>
            <w:tcW w:w="1006" w:type="pct"/>
          </w:tcPr>
          <w:p w14:paraId="588D1996" w14:textId="77777777" w:rsidR="00156789" w:rsidRPr="001B6135" w:rsidRDefault="00156789" w:rsidP="001B6135">
            <w:pPr>
              <w:spacing w:line="300" w:lineRule="exact"/>
              <w:jc w:val="thaiDistribute"/>
              <w:rPr>
                <w:rFonts w:asciiTheme="majorBidi" w:hAnsiTheme="majorBidi" w:cstheme="majorBidi"/>
                <w:sz w:val="28"/>
                <w:szCs w:val="28"/>
                <w:cs/>
              </w:rPr>
            </w:pPr>
          </w:p>
        </w:tc>
        <w:tc>
          <w:tcPr>
            <w:tcW w:w="245" w:type="pct"/>
          </w:tcPr>
          <w:p w14:paraId="381B808F" w14:textId="0E415727"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45" w:type="pct"/>
          </w:tcPr>
          <w:p w14:paraId="121FCB76" w14:textId="07742BFB"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245" w:type="pct"/>
            <w:gridSpan w:val="2"/>
            <w:shd w:val="clear" w:color="auto" w:fill="auto"/>
          </w:tcPr>
          <w:p w14:paraId="68CD3BB7" w14:textId="28A66808"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50" w:type="pct"/>
            <w:gridSpan w:val="3"/>
            <w:shd w:val="clear" w:color="auto" w:fill="auto"/>
          </w:tcPr>
          <w:p w14:paraId="2478D11F" w14:textId="6092CB0B"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247" w:type="pct"/>
            <w:gridSpan w:val="2"/>
          </w:tcPr>
          <w:p w14:paraId="49FB4C7B" w14:textId="3FDB58DC"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46" w:type="pct"/>
            <w:gridSpan w:val="2"/>
          </w:tcPr>
          <w:p w14:paraId="48B1E9B1" w14:textId="04697F7B"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245" w:type="pct"/>
            <w:gridSpan w:val="3"/>
          </w:tcPr>
          <w:p w14:paraId="6C5F116D" w14:textId="2D1D5D8E"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48" w:type="pct"/>
            <w:gridSpan w:val="2"/>
          </w:tcPr>
          <w:p w14:paraId="162C728B" w14:textId="7FD05AED"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246" w:type="pct"/>
            <w:gridSpan w:val="2"/>
          </w:tcPr>
          <w:p w14:paraId="4233005C" w14:textId="03B7A9F2"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46" w:type="pct"/>
            <w:gridSpan w:val="3"/>
          </w:tcPr>
          <w:p w14:paraId="39A1964D" w14:textId="5AE9F59A"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245" w:type="pct"/>
          </w:tcPr>
          <w:p w14:paraId="070FC964" w14:textId="34E6D073"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46" w:type="pct"/>
          </w:tcPr>
          <w:p w14:paraId="03ADA466" w14:textId="0A2AD068"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245" w:type="pct"/>
          </w:tcPr>
          <w:p w14:paraId="378890D5" w14:textId="6D7A94FE"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56" w:type="pct"/>
          </w:tcPr>
          <w:p w14:paraId="0D290290" w14:textId="6F26F9BE"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c>
          <w:tcPr>
            <w:tcW w:w="279" w:type="pct"/>
            <w:shd w:val="clear" w:color="auto" w:fill="auto"/>
          </w:tcPr>
          <w:p w14:paraId="79541737" w14:textId="6EB4107B"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260" w:type="pct"/>
            <w:shd w:val="clear" w:color="auto" w:fill="auto"/>
          </w:tcPr>
          <w:p w14:paraId="2A0B8F12" w14:textId="67052B7D" w:rsidR="00156789" w:rsidRPr="001B6135" w:rsidRDefault="00156789" w:rsidP="001B6135">
            <w:pPr>
              <w:pBdr>
                <w:bottom w:val="single" w:sz="4" w:space="1" w:color="auto"/>
              </w:pBd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2020</w:t>
            </w:r>
          </w:p>
        </w:tc>
      </w:tr>
      <w:tr w:rsidR="00450238" w:rsidRPr="001B6135" w14:paraId="1589B180" w14:textId="77777777" w:rsidTr="00244BC4">
        <w:trPr>
          <w:trHeight w:val="265"/>
        </w:trPr>
        <w:tc>
          <w:tcPr>
            <w:tcW w:w="1006" w:type="pct"/>
            <w:vAlign w:val="bottom"/>
          </w:tcPr>
          <w:p w14:paraId="04D711F0" w14:textId="7D5F8863" w:rsidR="00156789" w:rsidRPr="001B6135" w:rsidRDefault="00156789" w:rsidP="001B6135">
            <w:pPr>
              <w:spacing w:line="300" w:lineRule="exact"/>
              <w:jc w:val="thaiDistribute"/>
              <w:rPr>
                <w:rFonts w:asciiTheme="majorBidi" w:hAnsiTheme="majorBidi" w:cstheme="majorBidi"/>
                <w:spacing w:val="-4"/>
                <w:sz w:val="28"/>
                <w:szCs w:val="28"/>
                <w:cs/>
              </w:rPr>
            </w:pPr>
            <w:r w:rsidRPr="001B6135">
              <w:rPr>
                <w:rFonts w:asciiTheme="majorBidi" w:hAnsiTheme="majorBidi" w:cstheme="majorBidi"/>
                <w:i/>
                <w:iCs/>
                <w:spacing w:val="-4"/>
                <w:sz w:val="28"/>
                <w:szCs w:val="28"/>
              </w:rPr>
              <w:t>Timing of revenue recognition</w:t>
            </w:r>
          </w:p>
        </w:tc>
        <w:tc>
          <w:tcPr>
            <w:tcW w:w="245" w:type="pct"/>
            <w:vAlign w:val="bottom"/>
          </w:tcPr>
          <w:p w14:paraId="49D7D484"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5" w:type="pct"/>
          </w:tcPr>
          <w:p w14:paraId="7800ABDC"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5" w:type="pct"/>
            <w:gridSpan w:val="2"/>
            <w:shd w:val="clear" w:color="auto" w:fill="auto"/>
            <w:vAlign w:val="bottom"/>
          </w:tcPr>
          <w:p w14:paraId="4CCE03F1"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50" w:type="pct"/>
            <w:gridSpan w:val="3"/>
            <w:shd w:val="clear" w:color="auto" w:fill="auto"/>
          </w:tcPr>
          <w:p w14:paraId="167A197B"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7" w:type="pct"/>
            <w:gridSpan w:val="2"/>
          </w:tcPr>
          <w:p w14:paraId="653050DC"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6" w:type="pct"/>
            <w:gridSpan w:val="2"/>
          </w:tcPr>
          <w:p w14:paraId="099AE536"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5" w:type="pct"/>
            <w:gridSpan w:val="3"/>
          </w:tcPr>
          <w:p w14:paraId="16580191" w14:textId="77777777" w:rsidR="00156789" w:rsidRPr="001B6135" w:rsidRDefault="00156789" w:rsidP="001B6135">
            <w:pPr>
              <w:tabs>
                <w:tab w:val="left" w:pos="702"/>
              </w:tabs>
              <w:spacing w:line="300" w:lineRule="exact"/>
              <w:ind w:left="-57" w:right="-57"/>
              <w:jc w:val="right"/>
              <w:rPr>
                <w:rFonts w:asciiTheme="majorBidi" w:hAnsiTheme="majorBidi" w:cstheme="majorBidi"/>
                <w:color w:val="000000"/>
                <w:sz w:val="28"/>
                <w:szCs w:val="28"/>
                <w:cs/>
              </w:rPr>
            </w:pPr>
          </w:p>
        </w:tc>
        <w:tc>
          <w:tcPr>
            <w:tcW w:w="248" w:type="pct"/>
            <w:gridSpan w:val="2"/>
          </w:tcPr>
          <w:p w14:paraId="4940CCF3"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6" w:type="pct"/>
            <w:gridSpan w:val="2"/>
          </w:tcPr>
          <w:p w14:paraId="560365BC" w14:textId="77777777" w:rsidR="00156789" w:rsidRPr="001B6135" w:rsidRDefault="00156789" w:rsidP="001B6135">
            <w:pPr>
              <w:tabs>
                <w:tab w:val="left" w:pos="702"/>
              </w:tabs>
              <w:spacing w:line="300" w:lineRule="exact"/>
              <w:ind w:left="-57" w:right="-57"/>
              <w:jc w:val="right"/>
              <w:rPr>
                <w:rFonts w:asciiTheme="majorBidi" w:hAnsiTheme="majorBidi" w:cstheme="majorBidi"/>
                <w:color w:val="000000"/>
                <w:sz w:val="28"/>
                <w:szCs w:val="28"/>
              </w:rPr>
            </w:pPr>
          </w:p>
        </w:tc>
        <w:tc>
          <w:tcPr>
            <w:tcW w:w="246" w:type="pct"/>
            <w:gridSpan w:val="3"/>
          </w:tcPr>
          <w:p w14:paraId="5B62C6DF"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5" w:type="pct"/>
          </w:tcPr>
          <w:p w14:paraId="7774303A" w14:textId="77777777" w:rsidR="00156789" w:rsidRPr="001B6135" w:rsidRDefault="00156789" w:rsidP="001B6135">
            <w:pPr>
              <w:tabs>
                <w:tab w:val="left" w:pos="702"/>
              </w:tabs>
              <w:spacing w:line="300" w:lineRule="exact"/>
              <w:ind w:left="-57" w:right="-57"/>
              <w:jc w:val="right"/>
              <w:rPr>
                <w:rFonts w:asciiTheme="majorBidi" w:hAnsiTheme="majorBidi" w:cstheme="majorBidi"/>
                <w:color w:val="000000"/>
                <w:sz w:val="28"/>
                <w:szCs w:val="28"/>
              </w:rPr>
            </w:pPr>
          </w:p>
        </w:tc>
        <w:tc>
          <w:tcPr>
            <w:tcW w:w="246" w:type="pct"/>
          </w:tcPr>
          <w:p w14:paraId="3F6B0B65"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45" w:type="pct"/>
          </w:tcPr>
          <w:p w14:paraId="08A0F1F1"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56" w:type="pct"/>
          </w:tcPr>
          <w:p w14:paraId="216E72A2"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79" w:type="pct"/>
            <w:shd w:val="clear" w:color="auto" w:fill="auto"/>
          </w:tcPr>
          <w:p w14:paraId="253080A7"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60" w:type="pct"/>
            <w:shd w:val="clear" w:color="auto" w:fill="auto"/>
          </w:tcPr>
          <w:p w14:paraId="50C44B4D"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r>
      <w:tr w:rsidR="006362C2" w:rsidRPr="001B6135" w14:paraId="30B24A08" w14:textId="77777777" w:rsidTr="00244BC4">
        <w:trPr>
          <w:trHeight w:val="265"/>
        </w:trPr>
        <w:tc>
          <w:tcPr>
            <w:tcW w:w="1006" w:type="pct"/>
          </w:tcPr>
          <w:p w14:paraId="5E6B3DE3" w14:textId="0305047A" w:rsidR="006362C2" w:rsidRPr="001B6135" w:rsidRDefault="006362C2" w:rsidP="001B6135">
            <w:pPr>
              <w:spacing w:line="300" w:lineRule="exact"/>
              <w:ind w:left="284"/>
              <w:jc w:val="thaiDistribute"/>
              <w:rPr>
                <w:rFonts w:asciiTheme="majorBidi" w:hAnsiTheme="majorBidi" w:cstheme="majorBidi"/>
                <w:spacing w:val="-4"/>
                <w:sz w:val="28"/>
                <w:szCs w:val="28"/>
                <w:cs/>
              </w:rPr>
            </w:pPr>
            <w:r w:rsidRPr="001B6135">
              <w:rPr>
                <w:rFonts w:asciiTheme="majorBidi" w:hAnsiTheme="majorBidi" w:cstheme="majorBidi"/>
                <w:sz w:val="28"/>
                <w:szCs w:val="28"/>
              </w:rPr>
              <w:t>Point in Time</w:t>
            </w:r>
          </w:p>
        </w:tc>
        <w:tc>
          <w:tcPr>
            <w:tcW w:w="245" w:type="pct"/>
            <w:vAlign w:val="bottom"/>
          </w:tcPr>
          <w:p w14:paraId="533204C1" w14:textId="67537457"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313</w:t>
            </w:r>
          </w:p>
        </w:tc>
        <w:tc>
          <w:tcPr>
            <w:tcW w:w="245" w:type="pct"/>
          </w:tcPr>
          <w:p w14:paraId="40ED5168" w14:textId="18B7002B"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11,678</w:t>
            </w:r>
          </w:p>
        </w:tc>
        <w:tc>
          <w:tcPr>
            <w:tcW w:w="245" w:type="pct"/>
            <w:gridSpan w:val="2"/>
            <w:shd w:val="clear" w:color="auto" w:fill="auto"/>
            <w:vAlign w:val="bottom"/>
          </w:tcPr>
          <w:p w14:paraId="6B58CED5" w14:textId="4E345F18"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50" w:type="pct"/>
            <w:gridSpan w:val="3"/>
            <w:shd w:val="clear" w:color="auto" w:fill="auto"/>
          </w:tcPr>
          <w:p w14:paraId="4903A93B" w14:textId="546E736E"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7" w:type="pct"/>
            <w:gridSpan w:val="2"/>
          </w:tcPr>
          <w:p w14:paraId="2C800CFC" w14:textId="723EB413" w:rsidR="006362C2" w:rsidRPr="001B6135" w:rsidRDefault="006362C2"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6,100</w:t>
            </w:r>
          </w:p>
        </w:tc>
        <w:tc>
          <w:tcPr>
            <w:tcW w:w="246" w:type="pct"/>
            <w:gridSpan w:val="2"/>
          </w:tcPr>
          <w:p w14:paraId="477EDD23" w14:textId="0FF4F6ED"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6,000</w:t>
            </w:r>
          </w:p>
        </w:tc>
        <w:tc>
          <w:tcPr>
            <w:tcW w:w="245" w:type="pct"/>
            <w:gridSpan w:val="3"/>
          </w:tcPr>
          <w:p w14:paraId="68F66D64" w14:textId="10C0C330" w:rsidR="006362C2" w:rsidRPr="001B6135" w:rsidRDefault="006362C2" w:rsidP="001B6135">
            <w:pP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248" w:type="pct"/>
            <w:gridSpan w:val="2"/>
          </w:tcPr>
          <w:p w14:paraId="50CF81D3" w14:textId="596C735C"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6" w:type="pct"/>
            <w:gridSpan w:val="2"/>
          </w:tcPr>
          <w:p w14:paraId="43B45617" w14:textId="7E39A488" w:rsidR="006362C2" w:rsidRPr="001B6135" w:rsidRDefault="006362C2" w:rsidP="001B6135">
            <w:pP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246" w:type="pct"/>
            <w:gridSpan w:val="3"/>
          </w:tcPr>
          <w:p w14:paraId="78579368" w14:textId="6F005F00"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5" w:type="pct"/>
          </w:tcPr>
          <w:p w14:paraId="52BF01EE" w14:textId="2AB9D989" w:rsidR="006362C2" w:rsidRPr="001B6135" w:rsidRDefault="006362C2" w:rsidP="001B6135">
            <w:pP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94,654</w:t>
            </w:r>
          </w:p>
        </w:tc>
        <w:tc>
          <w:tcPr>
            <w:tcW w:w="246" w:type="pct"/>
          </w:tcPr>
          <w:p w14:paraId="04B9D8C3" w14:textId="0E1F0626"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98,552</w:t>
            </w:r>
          </w:p>
        </w:tc>
        <w:tc>
          <w:tcPr>
            <w:tcW w:w="245" w:type="pct"/>
          </w:tcPr>
          <w:p w14:paraId="68BD6763" w14:textId="21B0D84C" w:rsidR="006362C2" w:rsidRPr="001B6135" w:rsidRDefault="006362C2"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5,502</w:t>
            </w:r>
          </w:p>
        </w:tc>
        <w:tc>
          <w:tcPr>
            <w:tcW w:w="256" w:type="pct"/>
          </w:tcPr>
          <w:p w14:paraId="453423CC" w14:textId="36435A59"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79" w:type="pct"/>
            <w:shd w:val="clear" w:color="auto" w:fill="auto"/>
          </w:tcPr>
          <w:p w14:paraId="7C4E12FC" w14:textId="504CCC31" w:rsidR="006362C2" w:rsidRPr="001B6135" w:rsidRDefault="006362C2"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106,569</w:t>
            </w:r>
          </w:p>
        </w:tc>
        <w:tc>
          <w:tcPr>
            <w:tcW w:w="260" w:type="pct"/>
            <w:shd w:val="clear" w:color="auto" w:fill="auto"/>
          </w:tcPr>
          <w:p w14:paraId="5A3B517F" w14:textId="641C5913" w:rsidR="006362C2" w:rsidRPr="001B6135" w:rsidRDefault="006362C2"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116,230</w:t>
            </w:r>
          </w:p>
        </w:tc>
      </w:tr>
      <w:tr w:rsidR="006362C2" w:rsidRPr="001B6135" w14:paraId="3E184304" w14:textId="77777777" w:rsidTr="00244BC4">
        <w:trPr>
          <w:trHeight w:val="265"/>
        </w:trPr>
        <w:tc>
          <w:tcPr>
            <w:tcW w:w="1006" w:type="pct"/>
          </w:tcPr>
          <w:p w14:paraId="42CEE707" w14:textId="1C7063D9" w:rsidR="006362C2" w:rsidRPr="001B6135" w:rsidRDefault="006362C2" w:rsidP="001B6135">
            <w:pPr>
              <w:spacing w:line="300" w:lineRule="exact"/>
              <w:ind w:left="284"/>
              <w:jc w:val="thaiDistribute"/>
              <w:rPr>
                <w:rFonts w:asciiTheme="majorBidi" w:hAnsiTheme="majorBidi" w:cstheme="majorBidi"/>
                <w:spacing w:val="-4"/>
                <w:sz w:val="28"/>
                <w:szCs w:val="28"/>
                <w:cs/>
              </w:rPr>
            </w:pPr>
            <w:r w:rsidRPr="001B6135">
              <w:rPr>
                <w:rFonts w:asciiTheme="majorBidi" w:hAnsiTheme="majorBidi" w:cstheme="majorBidi"/>
                <w:sz w:val="28"/>
                <w:szCs w:val="28"/>
              </w:rPr>
              <w:t>Over Time</w:t>
            </w:r>
          </w:p>
        </w:tc>
        <w:tc>
          <w:tcPr>
            <w:tcW w:w="245" w:type="pct"/>
            <w:vAlign w:val="bottom"/>
          </w:tcPr>
          <w:p w14:paraId="1681D462" w14:textId="373967EA"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5" w:type="pct"/>
            <w:vAlign w:val="bottom"/>
          </w:tcPr>
          <w:p w14:paraId="0DBD691B" w14:textId="2E34BA18"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5" w:type="pct"/>
            <w:gridSpan w:val="2"/>
            <w:shd w:val="clear" w:color="auto" w:fill="auto"/>
            <w:vAlign w:val="bottom"/>
          </w:tcPr>
          <w:p w14:paraId="3675D872" w14:textId="56C92CC8"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646</w:t>
            </w:r>
          </w:p>
        </w:tc>
        <w:tc>
          <w:tcPr>
            <w:tcW w:w="250" w:type="pct"/>
            <w:gridSpan w:val="3"/>
            <w:shd w:val="clear" w:color="auto" w:fill="auto"/>
            <w:vAlign w:val="bottom"/>
          </w:tcPr>
          <w:p w14:paraId="61FD6AA0" w14:textId="54FB90C5"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144</w:t>
            </w:r>
          </w:p>
        </w:tc>
        <w:tc>
          <w:tcPr>
            <w:tcW w:w="247" w:type="pct"/>
            <w:gridSpan w:val="2"/>
            <w:vAlign w:val="bottom"/>
          </w:tcPr>
          <w:p w14:paraId="51F05477" w14:textId="27A56C7D"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6" w:type="pct"/>
            <w:gridSpan w:val="2"/>
            <w:vAlign w:val="bottom"/>
          </w:tcPr>
          <w:p w14:paraId="0BE538FE" w14:textId="77C4BE87"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5" w:type="pct"/>
            <w:gridSpan w:val="3"/>
          </w:tcPr>
          <w:p w14:paraId="73C820FE" w14:textId="6F0BF241"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17,138</w:t>
            </w:r>
          </w:p>
        </w:tc>
        <w:tc>
          <w:tcPr>
            <w:tcW w:w="248" w:type="pct"/>
            <w:gridSpan w:val="2"/>
          </w:tcPr>
          <w:p w14:paraId="5FA69D5E" w14:textId="607406AC"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color w:val="000000"/>
                <w:sz w:val="28"/>
                <w:szCs w:val="28"/>
              </w:rPr>
              <w:t>17,385</w:t>
            </w:r>
          </w:p>
        </w:tc>
        <w:tc>
          <w:tcPr>
            <w:tcW w:w="246" w:type="pct"/>
            <w:gridSpan w:val="2"/>
          </w:tcPr>
          <w:p w14:paraId="15F00AF9" w14:textId="12B2A8F4"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299</w:t>
            </w:r>
          </w:p>
        </w:tc>
        <w:tc>
          <w:tcPr>
            <w:tcW w:w="246" w:type="pct"/>
            <w:gridSpan w:val="3"/>
          </w:tcPr>
          <w:p w14:paraId="34E1B48B" w14:textId="3C03228A"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color w:val="000000"/>
                <w:sz w:val="28"/>
                <w:szCs w:val="28"/>
              </w:rPr>
              <w:t>256</w:t>
            </w:r>
          </w:p>
        </w:tc>
        <w:tc>
          <w:tcPr>
            <w:tcW w:w="245" w:type="pct"/>
            <w:vAlign w:val="bottom"/>
          </w:tcPr>
          <w:p w14:paraId="51D81A47" w14:textId="3D6CD9F5"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246" w:type="pct"/>
            <w:vAlign w:val="bottom"/>
          </w:tcPr>
          <w:p w14:paraId="6A74F134" w14:textId="5373B593"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45" w:type="pct"/>
          </w:tcPr>
          <w:p w14:paraId="235648CF" w14:textId="216878C9"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256" w:type="pct"/>
          </w:tcPr>
          <w:p w14:paraId="4033FCC6" w14:textId="394192C2" w:rsidR="006362C2" w:rsidRPr="001B6135" w:rsidRDefault="006362C2" w:rsidP="001B6135">
            <w:pPr>
              <w:pBdr>
                <w:bottom w:val="single" w:sz="4" w:space="1" w:color="auto"/>
              </w:pBd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w:t>
            </w:r>
          </w:p>
        </w:tc>
        <w:tc>
          <w:tcPr>
            <w:tcW w:w="279" w:type="pct"/>
            <w:shd w:val="clear" w:color="auto" w:fill="auto"/>
            <w:vAlign w:val="bottom"/>
          </w:tcPr>
          <w:p w14:paraId="25750E06" w14:textId="7A937645" w:rsidR="006362C2" w:rsidRPr="001B6135" w:rsidRDefault="006362C2" w:rsidP="001B6135">
            <w:pPr>
              <w:pBdr>
                <w:bottom w:val="single" w:sz="4" w:space="1" w:color="auto"/>
              </w:pBd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18,083</w:t>
            </w:r>
          </w:p>
        </w:tc>
        <w:tc>
          <w:tcPr>
            <w:tcW w:w="260" w:type="pct"/>
            <w:shd w:val="clear" w:color="auto" w:fill="auto"/>
            <w:vAlign w:val="bottom"/>
          </w:tcPr>
          <w:p w14:paraId="16A7CAB5" w14:textId="10921C1C" w:rsidR="006362C2" w:rsidRPr="001B6135" w:rsidRDefault="006362C2" w:rsidP="001B6135">
            <w:pPr>
              <w:pBdr>
                <w:bottom w:val="single" w:sz="4" w:space="1" w:color="auto"/>
              </w:pBd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17,785</w:t>
            </w:r>
          </w:p>
        </w:tc>
      </w:tr>
      <w:tr w:rsidR="006362C2" w:rsidRPr="001B6135" w14:paraId="4C976749" w14:textId="77777777" w:rsidTr="00244BC4">
        <w:trPr>
          <w:trHeight w:val="265"/>
        </w:trPr>
        <w:tc>
          <w:tcPr>
            <w:tcW w:w="1006" w:type="pct"/>
          </w:tcPr>
          <w:p w14:paraId="43CFD24F" w14:textId="5DAE9E67" w:rsidR="006362C2" w:rsidRPr="001B6135" w:rsidRDefault="006362C2" w:rsidP="001B6135">
            <w:pPr>
              <w:spacing w:line="300" w:lineRule="exact"/>
              <w:ind w:left="284"/>
              <w:jc w:val="thaiDistribute"/>
              <w:rPr>
                <w:rFonts w:asciiTheme="majorBidi" w:hAnsiTheme="majorBidi" w:cstheme="majorBidi"/>
                <w:spacing w:val="-4"/>
                <w:sz w:val="28"/>
                <w:szCs w:val="28"/>
                <w:lang w:val="en-US"/>
              </w:rPr>
            </w:pPr>
            <w:r w:rsidRPr="001B6135">
              <w:rPr>
                <w:rFonts w:asciiTheme="majorBidi" w:hAnsiTheme="majorBidi" w:cstheme="majorBidi"/>
                <w:sz w:val="28"/>
                <w:szCs w:val="28"/>
              </w:rPr>
              <w:t>Total</w:t>
            </w:r>
          </w:p>
        </w:tc>
        <w:tc>
          <w:tcPr>
            <w:tcW w:w="245" w:type="pct"/>
            <w:vAlign w:val="bottom"/>
          </w:tcPr>
          <w:p w14:paraId="16C40315" w14:textId="366BCD55"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313</w:t>
            </w:r>
          </w:p>
        </w:tc>
        <w:tc>
          <w:tcPr>
            <w:tcW w:w="245" w:type="pct"/>
          </w:tcPr>
          <w:p w14:paraId="78B7030F" w14:textId="03337D57"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11,678</w:t>
            </w:r>
          </w:p>
        </w:tc>
        <w:tc>
          <w:tcPr>
            <w:tcW w:w="245" w:type="pct"/>
            <w:gridSpan w:val="2"/>
            <w:shd w:val="clear" w:color="auto" w:fill="auto"/>
            <w:vAlign w:val="bottom"/>
          </w:tcPr>
          <w:p w14:paraId="1FFD4CC3" w14:textId="0E283113"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646</w:t>
            </w:r>
          </w:p>
        </w:tc>
        <w:tc>
          <w:tcPr>
            <w:tcW w:w="250" w:type="pct"/>
            <w:gridSpan w:val="3"/>
            <w:shd w:val="clear" w:color="auto" w:fill="auto"/>
          </w:tcPr>
          <w:p w14:paraId="5376A77C" w14:textId="195B57DC"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144</w:t>
            </w:r>
          </w:p>
        </w:tc>
        <w:tc>
          <w:tcPr>
            <w:tcW w:w="247" w:type="pct"/>
            <w:gridSpan w:val="2"/>
          </w:tcPr>
          <w:p w14:paraId="0A04274D" w14:textId="03130837"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6,100</w:t>
            </w:r>
          </w:p>
        </w:tc>
        <w:tc>
          <w:tcPr>
            <w:tcW w:w="246" w:type="pct"/>
            <w:gridSpan w:val="2"/>
          </w:tcPr>
          <w:p w14:paraId="5C6473FC" w14:textId="79CF8C67"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6,000</w:t>
            </w:r>
          </w:p>
        </w:tc>
        <w:tc>
          <w:tcPr>
            <w:tcW w:w="245" w:type="pct"/>
            <w:gridSpan w:val="3"/>
          </w:tcPr>
          <w:p w14:paraId="14C28189" w14:textId="7E7D317E" w:rsidR="006362C2" w:rsidRPr="001B6135" w:rsidRDefault="006362C2" w:rsidP="001B6135">
            <w:pP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17,138</w:t>
            </w:r>
          </w:p>
        </w:tc>
        <w:tc>
          <w:tcPr>
            <w:tcW w:w="248" w:type="pct"/>
            <w:gridSpan w:val="2"/>
          </w:tcPr>
          <w:p w14:paraId="04F02955" w14:textId="7BF931E9"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color w:val="000000"/>
                <w:sz w:val="28"/>
                <w:szCs w:val="28"/>
              </w:rPr>
              <w:t>17,385</w:t>
            </w:r>
          </w:p>
        </w:tc>
        <w:tc>
          <w:tcPr>
            <w:tcW w:w="246" w:type="pct"/>
            <w:gridSpan w:val="2"/>
          </w:tcPr>
          <w:p w14:paraId="0C6E5D13" w14:textId="73741C33" w:rsidR="006362C2" w:rsidRPr="001B6135" w:rsidRDefault="006362C2" w:rsidP="001B6135">
            <w:pP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299</w:t>
            </w:r>
          </w:p>
        </w:tc>
        <w:tc>
          <w:tcPr>
            <w:tcW w:w="246" w:type="pct"/>
            <w:gridSpan w:val="3"/>
          </w:tcPr>
          <w:p w14:paraId="00F5686A" w14:textId="43131C0F"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color w:val="000000"/>
                <w:sz w:val="28"/>
                <w:szCs w:val="28"/>
              </w:rPr>
              <w:t>256</w:t>
            </w:r>
          </w:p>
        </w:tc>
        <w:tc>
          <w:tcPr>
            <w:tcW w:w="245" w:type="pct"/>
          </w:tcPr>
          <w:p w14:paraId="61B35B0F" w14:textId="58360B33" w:rsidR="006362C2" w:rsidRPr="001B6135" w:rsidRDefault="006362C2" w:rsidP="001B6135">
            <w:pPr>
              <w:tabs>
                <w:tab w:val="left" w:pos="702"/>
              </w:tabs>
              <w:spacing w:line="300" w:lineRule="exact"/>
              <w:ind w:left="-57" w:right="-57"/>
              <w:jc w:val="right"/>
              <w:rPr>
                <w:rFonts w:asciiTheme="majorBidi" w:hAnsiTheme="majorBidi" w:cstheme="majorBidi"/>
                <w:color w:val="000000"/>
                <w:sz w:val="28"/>
                <w:szCs w:val="28"/>
              </w:rPr>
            </w:pPr>
            <w:r w:rsidRPr="001B6135">
              <w:rPr>
                <w:rFonts w:asciiTheme="majorBidi" w:hAnsiTheme="majorBidi" w:cstheme="majorBidi"/>
                <w:color w:val="000000"/>
                <w:sz w:val="28"/>
                <w:szCs w:val="28"/>
              </w:rPr>
              <w:t>94,654</w:t>
            </w:r>
          </w:p>
        </w:tc>
        <w:tc>
          <w:tcPr>
            <w:tcW w:w="246" w:type="pct"/>
          </w:tcPr>
          <w:p w14:paraId="38B94344" w14:textId="5A2D2C8D"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98,552</w:t>
            </w:r>
          </w:p>
        </w:tc>
        <w:tc>
          <w:tcPr>
            <w:tcW w:w="245" w:type="pct"/>
          </w:tcPr>
          <w:p w14:paraId="36564D76" w14:textId="7F297520" w:rsidR="006362C2" w:rsidRPr="001B6135" w:rsidRDefault="006362C2"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5,502</w:t>
            </w:r>
          </w:p>
        </w:tc>
        <w:tc>
          <w:tcPr>
            <w:tcW w:w="256" w:type="pct"/>
          </w:tcPr>
          <w:p w14:paraId="27E685D4" w14:textId="506BACF1"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79" w:type="pct"/>
            <w:shd w:val="clear" w:color="auto" w:fill="auto"/>
          </w:tcPr>
          <w:p w14:paraId="51A8E750" w14:textId="35EAA273"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124,652</w:t>
            </w:r>
          </w:p>
        </w:tc>
        <w:tc>
          <w:tcPr>
            <w:tcW w:w="260" w:type="pct"/>
            <w:shd w:val="clear" w:color="auto" w:fill="auto"/>
          </w:tcPr>
          <w:p w14:paraId="57BEC4F9" w14:textId="59EF0777" w:rsidR="006362C2" w:rsidRPr="001B6135" w:rsidRDefault="006362C2" w:rsidP="001B6135">
            <w:pPr>
              <w:tabs>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134,015</w:t>
            </w:r>
          </w:p>
        </w:tc>
      </w:tr>
      <w:tr w:rsidR="006362C2" w:rsidRPr="001B6135" w14:paraId="5BA6B225" w14:textId="77777777" w:rsidTr="00244BC4">
        <w:trPr>
          <w:trHeight w:val="265"/>
        </w:trPr>
        <w:tc>
          <w:tcPr>
            <w:tcW w:w="1006" w:type="pct"/>
          </w:tcPr>
          <w:p w14:paraId="67624BC3" w14:textId="01860D91" w:rsidR="006362C2" w:rsidRPr="001B6135" w:rsidRDefault="006362C2" w:rsidP="001B6135">
            <w:pPr>
              <w:spacing w:after="30" w:line="300" w:lineRule="exact"/>
              <w:rPr>
                <w:rFonts w:asciiTheme="majorBidi" w:hAnsiTheme="majorBidi" w:cstheme="majorBidi"/>
                <w:spacing w:val="-4"/>
                <w:sz w:val="28"/>
                <w:szCs w:val="28"/>
                <w:cs/>
              </w:rPr>
            </w:pPr>
            <w:r w:rsidRPr="001B6135">
              <w:rPr>
                <w:rFonts w:asciiTheme="majorBidi" w:hAnsiTheme="majorBidi" w:cstheme="majorBidi"/>
                <w:sz w:val="28"/>
                <w:szCs w:val="28"/>
              </w:rPr>
              <w:t>Gross profit (loss)</w:t>
            </w:r>
          </w:p>
        </w:tc>
        <w:tc>
          <w:tcPr>
            <w:tcW w:w="245" w:type="pct"/>
            <w:vAlign w:val="bottom"/>
          </w:tcPr>
          <w:p w14:paraId="4101556D" w14:textId="520F0A50"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313</w:t>
            </w:r>
          </w:p>
        </w:tc>
        <w:tc>
          <w:tcPr>
            <w:tcW w:w="245" w:type="pct"/>
            <w:vAlign w:val="bottom"/>
          </w:tcPr>
          <w:p w14:paraId="6B370B6A" w14:textId="21C5409C"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10,309</w:t>
            </w:r>
          </w:p>
        </w:tc>
        <w:tc>
          <w:tcPr>
            <w:tcW w:w="245" w:type="pct"/>
            <w:gridSpan w:val="2"/>
            <w:shd w:val="clear" w:color="auto" w:fill="auto"/>
            <w:vAlign w:val="bottom"/>
          </w:tcPr>
          <w:p w14:paraId="39BDD306" w14:textId="3758FB10"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466</w:t>
            </w:r>
          </w:p>
        </w:tc>
        <w:tc>
          <w:tcPr>
            <w:tcW w:w="250" w:type="pct"/>
            <w:gridSpan w:val="3"/>
            <w:shd w:val="clear" w:color="auto" w:fill="auto"/>
            <w:vAlign w:val="bottom"/>
          </w:tcPr>
          <w:p w14:paraId="42556E36" w14:textId="1C58A3CF"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(53)</w:t>
            </w:r>
          </w:p>
        </w:tc>
        <w:tc>
          <w:tcPr>
            <w:tcW w:w="247" w:type="pct"/>
            <w:gridSpan w:val="2"/>
          </w:tcPr>
          <w:p w14:paraId="6271F012" w14:textId="4AFEDB34"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2,415</w:t>
            </w:r>
          </w:p>
        </w:tc>
        <w:tc>
          <w:tcPr>
            <w:tcW w:w="246" w:type="pct"/>
            <w:gridSpan w:val="2"/>
          </w:tcPr>
          <w:p w14:paraId="4813D64E" w14:textId="700BA723"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1,767</w:t>
            </w:r>
          </w:p>
        </w:tc>
        <w:tc>
          <w:tcPr>
            <w:tcW w:w="245" w:type="pct"/>
            <w:gridSpan w:val="3"/>
          </w:tcPr>
          <w:p w14:paraId="3C113A2A" w14:textId="52E8A8F2" w:rsidR="006362C2" w:rsidRPr="001B6135" w:rsidRDefault="006362C2" w:rsidP="001B6135">
            <w:pPr>
              <w:pBdr>
                <w:top w:val="single" w:sz="4" w:space="1" w:color="auto"/>
                <w:bottom w:val="single" w:sz="4" w:space="1" w:color="auto"/>
              </w:pBdr>
              <w:tabs>
                <w:tab w:val="left" w:pos="630"/>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3,964</w:t>
            </w:r>
          </w:p>
        </w:tc>
        <w:tc>
          <w:tcPr>
            <w:tcW w:w="248" w:type="pct"/>
            <w:gridSpan w:val="2"/>
          </w:tcPr>
          <w:p w14:paraId="7BF13033" w14:textId="7A485730"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1,378</w:t>
            </w:r>
          </w:p>
        </w:tc>
        <w:tc>
          <w:tcPr>
            <w:tcW w:w="246" w:type="pct"/>
            <w:gridSpan w:val="2"/>
          </w:tcPr>
          <w:p w14:paraId="6ED317A6" w14:textId="449D6331"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299</w:t>
            </w:r>
          </w:p>
        </w:tc>
        <w:tc>
          <w:tcPr>
            <w:tcW w:w="246" w:type="pct"/>
            <w:gridSpan w:val="3"/>
          </w:tcPr>
          <w:p w14:paraId="333F36B6" w14:textId="5D1DA7C3"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256</w:t>
            </w:r>
          </w:p>
        </w:tc>
        <w:tc>
          <w:tcPr>
            <w:tcW w:w="245" w:type="pct"/>
          </w:tcPr>
          <w:p w14:paraId="1B22C441" w14:textId="51BCED3C" w:rsidR="006362C2" w:rsidRPr="001B6135" w:rsidRDefault="006362C2" w:rsidP="001B6135">
            <w:pPr>
              <w:pBdr>
                <w:top w:val="single" w:sz="4" w:space="1" w:color="auto"/>
                <w:bottom w:val="single" w:sz="4" w:space="1" w:color="auto"/>
              </w:pBdr>
              <w:tabs>
                <w:tab w:val="left" w:pos="630"/>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64,390</w:t>
            </w:r>
          </w:p>
        </w:tc>
        <w:tc>
          <w:tcPr>
            <w:tcW w:w="246" w:type="pct"/>
          </w:tcPr>
          <w:p w14:paraId="1FCFA6D1" w14:textId="2DE57104" w:rsidR="006362C2" w:rsidRPr="001B6135" w:rsidRDefault="006362C2" w:rsidP="001B6135">
            <w:pPr>
              <w:pBdr>
                <w:top w:val="single" w:sz="4" w:space="1" w:color="auto"/>
                <w:bottom w:val="single" w:sz="4" w:space="1" w:color="auto"/>
              </w:pBdr>
              <w:tabs>
                <w:tab w:val="left" w:pos="630"/>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68,612</w:t>
            </w:r>
          </w:p>
        </w:tc>
        <w:tc>
          <w:tcPr>
            <w:tcW w:w="245" w:type="pct"/>
          </w:tcPr>
          <w:p w14:paraId="7C3F520D" w14:textId="25DFA5A0"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(518)</w:t>
            </w:r>
          </w:p>
        </w:tc>
        <w:tc>
          <w:tcPr>
            <w:tcW w:w="256" w:type="pct"/>
          </w:tcPr>
          <w:p w14:paraId="243BAA6B" w14:textId="6003CF4B"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w:t>
            </w:r>
          </w:p>
        </w:tc>
        <w:tc>
          <w:tcPr>
            <w:tcW w:w="279" w:type="pct"/>
            <w:shd w:val="clear" w:color="auto" w:fill="auto"/>
          </w:tcPr>
          <w:p w14:paraId="2005A1B7" w14:textId="2CB44104"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71,329</w:t>
            </w:r>
          </w:p>
        </w:tc>
        <w:tc>
          <w:tcPr>
            <w:tcW w:w="260" w:type="pct"/>
            <w:shd w:val="clear" w:color="auto" w:fill="auto"/>
          </w:tcPr>
          <w:p w14:paraId="1319B0F7" w14:textId="17DC1E17" w:rsidR="006362C2" w:rsidRPr="001B6135" w:rsidRDefault="006362C2" w:rsidP="001B6135">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82,269</w:t>
            </w:r>
          </w:p>
        </w:tc>
      </w:tr>
      <w:tr w:rsidR="00450238" w:rsidRPr="001B6135" w14:paraId="2AE15BD5" w14:textId="77777777" w:rsidTr="00244BC4">
        <w:trPr>
          <w:trHeight w:val="242"/>
        </w:trPr>
        <w:tc>
          <w:tcPr>
            <w:tcW w:w="1670" w:type="pct"/>
            <w:gridSpan w:val="4"/>
          </w:tcPr>
          <w:p w14:paraId="250D1B0C" w14:textId="68723CCF" w:rsidR="00156789" w:rsidRPr="001B6135" w:rsidRDefault="00156789" w:rsidP="001B6135">
            <w:pPr>
              <w:spacing w:after="30" w:line="300" w:lineRule="exact"/>
              <w:rPr>
                <w:rFonts w:asciiTheme="majorBidi" w:hAnsiTheme="majorBidi" w:cstheme="majorBidi"/>
                <w:sz w:val="28"/>
                <w:szCs w:val="28"/>
              </w:rPr>
            </w:pPr>
            <w:r w:rsidRPr="001B6135">
              <w:rPr>
                <w:rFonts w:asciiTheme="majorBidi" w:hAnsiTheme="majorBidi" w:cstheme="majorBidi"/>
                <w:sz w:val="28"/>
                <w:szCs w:val="28"/>
              </w:rPr>
              <w:t>Unallocated income and expenses:</w:t>
            </w:r>
          </w:p>
        </w:tc>
        <w:tc>
          <w:tcPr>
            <w:tcW w:w="140" w:type="pct"/>
            <w:gridSpan w:val="2"/>
            <w:shd w:val="clear" w:color="auto" w:fill="auto"/>
            <w:vAlign w:val="bottom"/>
          </w:tcPr>
          <w:p w14:paraId="02D35A87" w14:textId="77777777" w:rsidR="00156789" w:rsidRPr="001B6135" w:rsidRDefault="00156789" w:rsidP="001B6135">
            <w:pPr>
              <w:tabs>
                <w:tab w:val="left" w:pos="702"/>
              </w:tabs>
              <w:spacing w:line="300" w:lineRule="exact"/>
              <w:ind w:left="-108"/>
              <w:jc w:val="right"/>
              <w:rPr>
                <w:rFonts w:asciiTheme="majorBidi" w:hAnsiTheme="majorBidi" w:cstheme="majorBidi"/>
                <w:sz w:val="28"/>
                <w:szCs w:val="28"/>
              </w:rPr>
            </w:pPr>
          </w:p>
        </w:tc>
        <w:tc>
          <w:tcPr>
            <w:tcW w:w="179" w:type="pct"/>
          </w:tcPr>
          <w:p w14:paraId="0144A53E" w14:textId="77777777" w:rsidR="00156789" w:rsidRPr="001B6135" w:rsidRDefault="00156789" w:rsidP="001B6135">
            <w:pPr>
              <w:tabs>
                <w:tab w:val="left" w:pos="702"/>
              </w:tabs>
              <w:spacing w:line="300" w:lineRule="exact"/>
              <w:ind w:left="-108"/>
              <w:jc w:val="right"/>
              <w:rPr>
                <w:rFonts w:asciiTheme="majorBidi" w:hAnsiTheme="majorBidi" w:cstheme="majorBidi"/>
                <w:sz w:val="28"/>
                <w:szCs w:val="28"/>
              </w:rPr>
            </w:pPr>
          </w:p>
        </w:tc>
        <w:tc>
          <w:tcPr>
            <w:tcW w:w="187" w:type="pct"/>
            <w:gridSpan w:val="2"/>
            <w:vAlign w:val="bottom"/>
          </w:tcPr>
          <w:p w14:paraId="4183F7D8" w14:textId="77777777" w:rsidR="00156789" w:rsidRPr="001B6135" w:rsidRDefault="00156789" w:rsidP="001B6135">
            <w:pPr>
              <w:tabs>
                <w:tab w:val="left" w:pos="702"/>
              </w:tabs>
              <w:spacing w:line="300" w:lineRule="exact"/>
              <w:ind w:left="-108"/>
              <w:jc w:val="right"/>
              <w:rPr>
                <w:rFonts w:asciiTheme="majorBidi" w:hAnsiTheme="majorBidi" w:cstheme="majorBidi"/>
                <w:sz w:val="28"/>
                <w:szCs w:val="28"/>
                <w:cs/>
              </w:rPr>
            </w:pPr>
          </w:p>
        </w:tc>
        <w:tc>
          <w:tcPr>
            <w:tcW w:w="177" w:type="pct"/>
            <w:gridSpan w:val="2"/>
          </w:tcPr>
          <w:p w14:paraId="7EC7EC68" w14:textId="77777777" w:rsidR="00156789" w:rsidRPr="001B6135" w:rsidRDefault="00156789" w:rsidP="001B6135">
            <w:pPr>
              <w:tabs>
                <w:tab w:val="left" w:pos="702"/>
              </w:tabs>
              <w:spacing w:line="300" w:lineRule="exact"/>
              <w:ind w:left="-108"/>
              <w:jc w:val="right"/>
              <w:rPr>
                <w:rFonts w:asciiTheme="majorBidi" w:hAnsiTheme="majorBidi" w:cstheme="majorBidi"/>
                <w:color w:val="000000"/>
                <w:sz w:val="28"/>
                <w:szCs w:val="28"/>
              </w:rPr>
            </w:pPr>
          </w:p>
        </w:tc>
        <w:tc>
          <w:tcPr>
            <w:tcW w:w="178" w:type="pct"/>
            <w:gridSpan w:val="2"/>
          </w:tcPr>
          <w:p w14:paraId="56C541CC" w14:textId="77777777" w:rsidR="00156789" w:rsidRPr="001B6135" w:rsidRDefault="00156789" w:rsidP="001B6135">
            <w:pPr>
              <w:tabs>
                <w:tab w:val="left" w:pos="702"/>
              </w:tabs>
              <w:spacing w:line="300" w:lineRule="exact"/>
              <w:ind w:left="-108"/>
              <w:jc w:val="right"/>
              <w:rPr>
                <w:rFonts w:asciiTheme="majorBidi" w:hAnsiTheme="majorBidi" w:cstheme="majorBidi"/>
                <w:color w:val="000000"/>
                <w:sz w:val="28"/>
                <w:szCs w:val="28"/>
              </w:rPr>
            </w:pPr>
          </w:p>
        </w:tc>
        <w:tc>
          <w:tcPr>
            <w:tcW w:w="178" w:type="pct"/>
          </w:tcPr>
          <w:p w14:paraId="687A1E3A" w14:textId="77777777" w:rsidR="00156789" w:rsidRPr="001B6135" w:rsidRDefault="00156789" w:rsidP="001B6135">
            <w:pPr>
              <w:tabs>
                <w:tab w:val="left" w:pos="702"/>
              </w:tabs>
              <w:spacing w:line="300" w:lineRule="exact"/>
              <w:ind w:left="-108"/>
              <w:jc w:val="right"/>
              <w:rPr>
                <w:rFonts w:asciiTheme="majorBidi" w:hAnsiTheme="majorBidi" w:cstheme="majorBidi"/>
                <w:color w:val="000000"/>
                <w:sz w:val="28"/>
                <w:szCs w:val="28"/>
              </w:rPr>
            </w:pPr>
          </w:p>
        </w:tc>
        <w:tc>
          <w:tcPr>
            <w:tcW w:w="187" w:type="pct"/>
            <w:gridSpan w:val="2"/>
          </w:tcPr>
          <w:p w14:paraId="2FE67F39" w14:textId="77777777" w:rsidR="00156789" w:rsidRPr="001B6135" w:rsidRDefault="00156789" w:rsidP="001B6135">
            <w:pPr>
              <w:tabs>
                <w:tab w:val="left" w:pos="702"/>
              </w:tabs>
              <w:spacing w:line="300" w:lineRule="exact"/>
              <w:ind w:left="-108"/>
              <w:jc w:val="right"/>
              <w:rPr>
                <w:rFonts w:asciiTheme="majorBidi" w:hAnsiTheme="majorBidi" w:cstheme="majorBidi"/>
                <w:color w:val="000000"/>
                <w:sz w:val="28"/>
                <w:szCs w:val="28"/>
              </w:rPr>
            </w:pPr>
          </w:p>
        </w:tc>
        <w:tc>
          <w:tcPr>
            <w:tcW w:w="179" w:type="pct"/>
            <w:gridSpan w:val="2"/>
          </w:tcPr>
          <w:p w14:paraId="38AB739E" w14:textId="77777777" w:rsidR="00156789" w:rsidRPr="001B6135" w:rsidRDefault="00156789" w:rsidP="001B6135">
            <w:pPr>
              <w:tabs>
                <w:tab w:val="left" w:pos="702"/>
              </w:tabs>
              <w:spacing w:line="300" w:lineRule="exact"/>
              <w:ind w:left="-108"/>
              <w:jc w:val="right"/>
              <w:rPr>
                <w:rFonts w:asciiTheme="majorBidi" w:hAnsiTheme="majorBidi" w:cstheme="majorBidi"/>
                <w:sz w:val="28"/>
                <w:szCs w:val="28"/>
              </w:rPr>
            </w:pPr>
          </w:p>
        </w:tc>
        <w:tc>
          <w:tcPr>
            <w:tcW w:w="183" w:type="pct"/>
            <w:gridSpan w:val="2"/>
            <w:vAlign w:val="bottom"/>
          </w:tcPr>
          <w:p w14:paraId="247F39EF" w14:textId="77777777" w:rsidR="00156789" w:rsidRPr="001B6135" w:rsidRDefault="00156789" w:rsidP="001B6135">
            <w:pPr>
              <w:tabs>
                <w:tab w:val="left" w:pos="702"/>
              </w:tabs>
              <w:spacing w:line="300" w:lineRule="exact"/>
              <w:ind w:left="-108"/>
              <w:jc w:val="right"/>
              <w:rPr>
                <w:rFonts w:asciiTheme="majorBidi" w:hAnsiTheme="majorBidi" w:cstheme="majorBidi"/>
                <w:sz w:val="28"/>
                <w:szCs w:val="28"/>
              </w:rPr>
            </w:pPr>
          </w:p>
        </w:tc>
        <w:tc>
          <w:tcPr>
            <w:tcW w:w="202" w:type="pct"/>
          </w:tcPr>
          <w:p w14:paraId="3FDE4EE1"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1001" w:type="pct"/>
            <w:gridSpan w:val="5"/>
          </w:tcPr>
          <w:p w14:paraId="4E84EB66"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5C4783D7"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cs/>
              </w:rPr>
            </w:pPr>
          </w:p>
        </w:tc>
        <w:tc>
          <w:tcPr>
            <w:tcW w:w="260" w:type="pct"/>
            <w:shd w:val="clear" w:color="auto" w:fill="auto"/>
            <w:vAlign w:val="bottom"/>
          </w:tcPr>
          <w:p w14:paraId="3E99BC80" w14:textId="77777777" w:rsidR="00156789" w:rsidRPr="001B6135" w:rsidRDefault="00156789" w:rsidP="001B6135">
            <w:pPr>
              <w:tabs>
                <w:tab w:val="left" w:pos="702"/>
              </w:tabs>
              <w:spacing w:line="300" w:lineRule="exact"/>
              <w:ind w:left="-57" w:right="-57"/>
              <w:jc w:val="right"/>
              <w:rPr>
                <w:rFonts w:asciiTheme="majorBidi" w:hAnsiTheme="majorBidi" w:cstheme="majorBidi"/>
                <w:sz w:val="28"/>
                <w:szCs w:val="28"/>
              </w:rPr>
            </w:pPr>
          </w:p>
        </w:tc>
      </w:tr>
      <w:tr w:rsidR="00244BC4" w:rsidRPr="001B6135" w14:paraId="6123F3C1" w14:textId="77777777" w:rsidTr="00244BC4">
        <w:trPr>
          <w:trHeight w:val="216"/>
        </w:trPr>
        <w:tc>
          <w:tcPr>
            <w:tcW w:w="1670" w:type="pct"/>
            <w:gridSpan w:val="4"/>
          </w:tcPr>
          <w:p w14:paraId="228CD259" w14:textId="1A0CA52F" w:rsidR="00244BC4" w:rsidRPr="001B6135" w:rsidRDefault="00244BC4" w:rsidP="001B6135">
            <w:pPr>
              <w:spacing w:line="300" w:lineRule="exact"/>
              <w:rPr>
                <w:rFonts w:asciiTheme="majorBidi" w:hAnsiTheme="majorBidi" w:cstheme="majorBidi"/>
                <w:sz w:val="28"/>
                <w:szCs w:val="28"/>
              </w:rPr>
            </w:pPr>
            <w:r w:rsidRPr="001B6135">
              <w:rPr>
                <w:rFonts w:asciiTheme="majorBidi" w:hAnsiTheme="majorBidi" w:cstheme="majorBidi"/>
                <w:sz w:val="28"/>
                <w:szCs w:val="28"/>
              </w:rPr>
              <w:t>Other income</w:t>
            </w:r>
          </w:p>
        </w:tc>
        <w:tc>
          <w:tcPr>
            <w:tcW w:w="140" w:type="pct"/>
            <w:gridSpan w:val="2"/>
            <w:shd w:val="clear" w:color="auto" w:fill="auto"/>
          </w:tcPr>
          <w:p w14:paraId="0F6E5D41"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tcPr>
          <w:p w14:paraId="17FC2D94"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406D4BA0" w14:textId="77777777" w:rsidR="00244BC4" w:rsidRPr="001B6135" w:rsidRDefault="00244BC4" w:rsidP="001B6135">
            <w:pPr>
              <w:spacing w:line="300" w:lineRule="exact"/>
              <w:jc w:val="right"/>
              <w:rPr>
                <w:rFonts w:asciiTheme="majorBidi" w:hAnsiTheme="majorBidi" w:cstheme="majorBidi"/>
                <w:sz w:val="28"/>
                <w:szCs w:val="28"/>
              </w:rPr>
            </w:pPr>
          </w:p>
        </w:tc>
        <w:tc>
          <w:tcPr>
            <w:tcW w:w="177" w:type="pct"/>
            <w:gridSpan w:val="2"/>
          </w:tcPr>
          <w:p w14:paraId="3BFB1031"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gridSpan w:val="2"/>
          </w:tcPr>
          <w:p w14:paraId="29A90430"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tcPr>
          <w:p w14:paraId="54127DDA"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6472FAEC" w14:textId="77777777" w:rsidR="00244BC4" w:rsidRPr="001B6135" w:rsidRDefault="00244BC4" w:rsidP="001B6135">
            <w:pPr>
              <w:spacing w:line="300" w:lineRule="exact"/>
              <w:jc w:val="right"/>
              <w:rPr>
                <w:rFonts w:asciiTheme="majorBidi" w:hAnsiTheme="majorBidi" w:cstheme="majorBidi"/>
                <w:sz w:val="28"/>
                <w:szCs w:val="28"/>
                <w:cs/>
              </w:rPr>
            </w:pPr>
          </w:p>
        </w:tc>
        <w:tc>
          <w:tcPr>
            <w:tcW w:w="179" w:type="pct"/>
            <w:gridSpan w:val="2"/>
          </w:tcPr>
          <w:p w14:paraId="2A110AB3" w14:textId="77777777" w:rsidR="00244BC4" w:rsidRPr="001B6135" w:rsidRDefault="00244BC4" w:rsidP="001B6135">
            <w:pPr>
              <w:spacing w:line="300" w:lineRule="exact"/>
              <w:jc w:val="right"/>
              <w:rPr>
                <w:rFonts w:asciiTheme="majorBidi" w:hAnsiTheme="majorBidi" w:cstheme="majorBidi"/>
                <w:sz w:val="28"/>
                <w:szCs w:val="28"/>
              </w:rPr>
            </w:pPr>
          </w:p>
        </w:tc>
        <w:tc>
          <w:tcPr>
            <w:tcW w:w="183" w:type="pct"/>
            <w:gridSpan w:val="2"/>
          </w:tcPr>
          <w:p w14:paraId="6AD43C22" w14:textId="77777777" w:rsidR="00244BC4" w:rsidRPr="001B6135" w:rsidRDefault="00244BC4" w:rsidP="001B6135">
            <w:pPr>
              <w:spacing w:line="300" w:lineRule="exact"/>
              <w:jc w:val="right"/>
              <w:rPr>
                <w:rFonts w:asciiTheme="majorBidi" w:hAnsiTheme="majorBidi" w:cstheme="majorBidi"/>
                <w:sz w:val="28"/>
                <w:szCs w:val="28"/>
              </w:rPr>
            </w:pPr>
          </w:p>
        </w:tc>
        <w:tc>
          <w:tcPr>
            <w:tcW w:w="202" w:type="pct"/>
          </w:tcPr>
          <w:p w14:paraId="6B13CCA6"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1001" w:type="pct"/>
            <w:gridSpan w:val="5"/>
          </w:tcPr>
          <w:p w14:paraId="719EF683"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7A63E351" w14:textId="72B3EF13" w:rsidR="00244BC4" w:rsidRPr="001B6135" w:rsidRDefault="00244BC4"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3,435</w:t>
            </w:r>
          </w:p>
        </w:tc>
        <w:tc>
          <w:tcPr>
            <w:tcW w:w="260" w:type="pct"/>
            <w:shd w:val="clear" w:color="auto" w:fill="auto"/>
            <w:vAlign w:val="bottom"/>
          </w:tcPr>
          <w:p w14:paraId="651491A2" w14:textId="26A93533" w:rsidR="00244BC4" w:rsidRPr="001B6135" w:rsidRDefault="00244BC4"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4,495</w:t>
            </w:r>
          </w:p>
        </w:tc>
      </w:tr>
      <w:tr w:rsidR="00244BC4" w:rsidRPr="001B6135" w14:paraId="6CD49FED" w14:textId="77777777" w:rsidTr="00244BC4">
        <w:trPr>
          <w:trHeight w:val="60"/>
        </w:trPr>
        <w:tc>
          <w:tcPr>
            <w:tcW w:w="1670" w:type="pct"/>
            <w:gridSpan w:val="4"/>
          </w:tcPr>
          <w:p w14:paraId="3B4B0F47" w14:textId="48905FBC" w:rsidR="00244BC4" w:rsidRPr="001B6135" w:rsidRDefault="00244BC4" w:rsidP="001B6135">
            <w:pPr>
              <w:spacing w:line="300" w:lineRule="exact"/>
              <w:rPr>
                <w:rFonts w:asciiTheme="majorBidi" w:hAnsiTheme="majorBidi" w:cstheme="majorBidi"/>
                <w:sz w:val="28"/>
                <w:szCs w:val="28"/>
              </w:rPr>
            </w:pPr>
            <w:r w:rsidRPr="001B6135">
              <w:rPr>
                <w:rFonts w:asciiTheme="majorBidi" w:hAnsiTheme="majorBidi" w:cstheme="majorBidi"/>
                <w:sz w:val="28"/>
                <w:szCs w:val="28"/>
              </w:rPr>
              <w:t>Distribution costs</w:t>
            </w:r>
          </w:p>
        </w:tc>
        <w:tc>
          <w:tcPr>
            <w:tcW w:w="140" w:type="pct"/>
            <w:gridSpan w:val="2"/>
            <w:shd w:val="clear" w:color="auto" w:fill="auto"/>
          </w:tcPr>
          <w:p w14:paraId="4995DA4E"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tcPr>
          <w:p w14:paraId="14E4AF11"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241CD2A7" w14:textId="77777777" w:rsidR="00244BC4" w:rsidRPr="001B6135" w:rsidRDefault="00244BC4" w:rsidP="001B6135">
            <w:pPr>
              <w:spacing w:line="300" w:lineRule="exact"/>
              <w:jc w:val="right"/>
              <w:rPr>
                <w:rFonts w:asciiTheme="majorBidi" w:hAnsiTheme="majorBidi" w:cstheme="majorBidi"/>
                <w:sz w:val="28"/>
                <w:szCs w:val="28"/>
              </w:rPr>
            </w:pPr>
          </w:p>
        </w:tc>
        <w:tc>
          <w:tcPr>
            <w:tcW w:w="177" w:type="pct"/>
            <w:gridSpan w:val="2"/>
          </w:tcPr>
          <w:p w14:paraId="00CA2258"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gridSpan w:val="2"/>
          </w:tcPr>
          <w:p w14:paraId="65943CFE"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tcPr>
          <w:p w14:paraId="02F4D0DE"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04FD8581"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gridSpan w:val="2"/>
          </w:tcPr>
          <w:p w14:paraId="0CF769D4" w14:textId="77777777" w:rsidR="00244BC4" w:rsidRPr="001B6135" w:rsidRDefault="00244BC4" w:rsidP="001B6135">
            <w:pPr>
              <w:spacing w:line="300" w:lineRule="exact"/>
              <w:jc w:val="right"/>
              <w:rPr>
                <w:rFonts w:asciiTheme="majorBidi" w:hAnsiTheme="majorBidi" w:cstheme="majorBidi"/>
                <w:sz w:val="28"/>
                <w:szCs w:val="28"/>
              </w:rPr>
            </w:pPr>
          </w:p>
        </w:tc>
        <w:tc>
          <w:tcPr>
            <w:tcW w:w="183" w:type="pct"/>
            <w:gridSpan w:val="2"/>
          </w:tcPr>
          <w:p w14:paraId="0AA3AAD3" w14:textId="77777777" w:rsidR="00244BC4" w:rsidRPr="001B6135" w:rsidRDefault="00244BC4" w:rsidP="001B6135">
            <w:pPr>
              <w:spacing w:line="300" w:lineRule="exact"/>
              <w:jc w:val="right"/>
              <w:rPr>
                <w:rFonts w:asciiTheme="majorBidi" w:hAnsiTheme="majorBidi" w:cstheme="majorBidi"/>
                <w:sz w:val="28"/>
                <w:szCs w:val="28"/>
              </w:rPr>
            </w:pPr>
          </w:p>
        </w:tc>
        <w:tc>
          <w:tcPr>
            <w:tcW w:w="202" w:type="pct"/>
          </w:tcPr>
          <w:p w14:paraId="43DD0971"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1001" w:type="pct"/>
            <w:gridSpan w:val="5"/>
          </w:tcPr>
          <w:p w14:paraId="11C00E1C"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0FE9F91A" w14:textId="23B38EFB" w:rsidR="00244BC4" w:rsidRPr="001B6135" w:rsidRDefault="00244BC4" w:rsidP="001B6135">
            <w:pPr>
              <w:spacing w:line="300" w:lineRule="exact"/>
              <w:ind w:left="-57" w:right="-57"/>
              <w:jc w:val="right"/>
              <w:rPr>
                <w:rFonts w:asciiTheme="majorBidi" w:hAnsiTheme="majorBidi" w:cstheme="majorBidi"/>
                <w:sz w:val="28"/>
                <w:szCs w:val="28"/>
                <w:cs/>
              </w:rPr>
            </w:pPr>
            <w:r w:rsidRPr="001B6135">
              <w:rPr>
                <w:rFonts w:asciiTheme="majorBidi" w:hAnsiTheme="majorBidi" w:cstheme="majorBidi"/>
                <w:sz w:val="28"/>
                <w:szCs w:val="28"/>
              </w:rPr>
              <w:t>(3,919)</w:t>
            </w:r>
          </w:p>
        </w:tc>
        <w:tc>
          <w:tcPr>
            <w:tcW w:w="260" w:type="pct"/>
            <w:shd w:val="clear" w:color="auto" w:fill="auto"/>
            <w:vAlign w:val="bottom"/>
          </w:tcPr>
          <w:p w14:paraId="1E062560" w14:textId="4B034FF0" w:rsidR="00244BC4" w:rsidRPr="001B6135" w:rsidRDefault="00244BC4"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(6,040)</w:t>
            </w:r>
          </w:p>
        </w:tc>
      </w:tr>
      <w:tr w:rsidR="005D18F9" w:rsidRPr="001B6135" w14:paraId="60B5A5B5" w14:textId="77777777" w:rsidTr="00244BC4">
        <w:trPr>
          <w:trHeight w:val="265"/>
        </w:trPr>
        <w:tc>
          <w:tcPr>
            <w:tcW w:w="1670" w:type="pct"/>
            <w:gridSpan w:val="4"/>
          </w:tcPr>
          <w:p w14:paraId="34082EF3" w14:textId="010D0D5F" w:rsidR="005D18F9" w:rsidRPr="001B6135" w:rsidRDefault="005D18F9" w:rsidP="001B6135">
            <w:pPr>
              <w:spacing w:line="300" w:lineRule="exact"/>
              <w:rPr>
                <w:rFonts w:asciiTheme="majorBidi" w:hAnsiTheme="majorBidi" w:cstheme="majorBidi"/>
                <w:sz w:val="28"/>
                <w:szCs w:val="28"/>
              </w:rPr>
            </w:pPr>
            <w:r w:rsidRPr="001B6135">
              <w:rPr>
                <w:rFonts w:asciiTheme="majorBidi" w:hAnsiTheme="majorBidi" w:cstheme="majorBidi"/>
                <w:sz w:val="28"/>
                <w:szCs w:val="28"/>
              </w:rPr>
              <w:t>Administrative expense</w:t>
            </w:r>
          </w:p>
        </w:tc>
        <w:tc>
          <w:tcPr>
            <w:tcW w:w="140" w:type="pct"/>
            <w:gridSpan w:val="2"/>
            <w:shd w:val="clear" w:color="auto" w:fill="auto"/>
          </w:tcPr>
          <w:p w14:paraId="38FDF0D3" w14:textId="77777777" w:rsidR="005D18F9" w:rsidRPr="001B6135" w:rsidRDefault="005D18F9" w:rsidP="001B6135">
            <w:pPr>
              <w:spacing w:line="300" w:lineRule="exact"/>
              <w:jc w:val="right"/>
              <w:rPr>
                <w:rFonts w:asciiTheme="majorBidi" w:hAnsiTheme="majorBidi" w:cstheme="majorBidi"/>
                <w:sz w:val="28"/>
                <w:szCs w:val="28"/>
              </w:rPr>
            </w:pPr>
          </w:p>
        </w:tc>
        <w:tc>
          <w:tcPr>
            <w:tcW w:w="179" w:type="pct"/>
          </w:tcPr>
          <w:p w14:paraId="010CB29C" w14:textId="77777777" w:rsidR="005D18F9" w:rsidRPr="001B6135" w:rsidRDefault="005D18F9" w:rsidP="001B6135">
            <w:pPr>
              <w:spacing w:line="300" w:lineRule="exact"/>
              <w:jc w:val="right"/>
              <w:rPr>
                <w:rFonts w:asciiTheme="majorBidi" w:hAnsiTheme="majorBidi" w:cstheme="majorBidi"/>
                <w:sz w:val="28"/>
                <w:szCs w:val="28"/>
              </w:rPr>
            </w:pPr>
          </w:p>
        </w:tc>
        <w:tc>
          <w:tcPr>
            <w:tcW w:w="187" w:type="pct"/>
            <w:gridSpan w:val="2"/>
          </w:tcPr>
          <w:p w14:paraId="5F2CC9FC" w14:textId="77777777" w:rsidR="005D18F9" w:rsidRPr="001B6135" w:rsidRDefault="005D18F9" w:rsidP="001B6135">
            <w:pPr>
              <w:spacing w:line="300" w:lineRule="exact"/>
              <w:jc w:val="right"/>
              <w:rPr>
                <w:rFonts w:asciiTheme="majorBidi" w:hAnsiTheme="majorBidi" w:cstheme="majorBidi"/>
                <w:b/>
                <w:bCs/>
                <w:sz w:val="28"/>
                <w:szCs w:val="28"/>
              </w:rPr>
            </w:pPr>
          </w:p>
        </w:tc>
        <w:tc>
          <w:tcPr>
            <w:tcW w:w="177" w:type="pct"/>
            <w:gridSpan w:val="2"/>
          </w:tcPr>
          <w:p w14:paraId="544DB50B" w14:textId="77777777" w:rsidR="005D18F9" w:rsidRPr="001B6135" w:rsidRDefault="005D18F9" w:rsidP="001B6135">
            <w:pPr>
              <w:spacing w:line="300" w:lineRule="exact"/>
              <w:jc w:val="right"/>
              <w:rPr>
                <w:rFonts w:asciiTheme="majorBidi" w:hAnsiTheme="majorBidi" w:cstheme="majorBidi"/>
                <w:sz w:val="28"/>
                <w:szCs w:val="28"/>
              </w:rPr>
            </w:pPr>
          </w:p>
        </w:tc>
        <w:tc>
          <w:tcPr>
            <w:tcW w:w="178" w:type="pct"/>
            <w:gridSpan w:val="2"/>
          </w:tcPr>
          <w:p w14:paraId="44274CE6" w14:textId="77777777" w:rsidR="005D18F9" w:rsidRPr="001B6135" w:rsidRDefault="005D18F9" w:rsidP="001B6135">
            <w:pPr>
              <w:spacing w:line="300" w:lineRule="exact"/>
              <w:jc w:val="right"/>
              <w:rPr>
                <w:rFonts w:asciiTheme="majorBidi" w:hAnsiTheme="majorBidi" w:cstheme="majorBidi"/>
                <w:sz w:val="28"/>
                <w:szCs w:val="28"/>
              </w:rPr>
            </w:pPr>
          </w:p>
        </w:tc>
        <w:tc>
          <w:tcPr>
            <w:tcW w:w="178" w:type="pct"/>
          </w:tcPr>
          <w:p w14:paraId="32BDEE98" w14:textId="77777777" w:rsidR="005D18F9" w:rsidRPr="001B6135" w:rsidRDefault="005D18F9" w:rsidP="001B6135">
            <w:pPr>
              <w:spacing w:line="300" w:lineRule="exact"/>
              <w:jc w:val="right"/>
              <w:rPr>
                <w:rFonts w:asciiTheme="majorBidi" w:hAnsiTheme="majorBidi" w:cstheme="majorBidi"/>
                <w:sz w:val="28"/>
                <w:szCs w:val="28"/>
              </w:rPr>
            </w:pPr>
          </w:p>
        </w:tc>
        <w:tc>
          <w:tcPr>
            <w:tcW w:w="187" w:type="pct"/>
            <w:gridSpan w:val="2"/>
          </w:tcPr>
          <w:p w14:paraId="3B770B4B" w14:textId="77777777" w:rsidR="005D18F9" w:rsidRPr="001B6135" w:rsidRDefault="005D18F9" w:rsidP="001B6135">
            <w:pPr>
              <w:spacing w:line="300" w:lineRule="exact"/>
              <w:jc w:val="right"/>
              <w:rPr>
                <w:rFonts w:asciiTheme="majorBidi" w:hAnsiTheme="majorBidi" w:cstheme="majorBidi"/>
                <w:sz w:val="28"/>
                <w:szCs w:val="28"/>
              </w:rPr>
            </w:pPr>
          </w:p>
        </w:tc>
        <w:tc>
          <w:tcPr>
            <w:tcW w:w="179" w:type="pct"/>
            <w:gridSpan w:val="2"/>
          </w:tcPr>
          <w:p w14:paraId="60F9206C" w14:textId="77777777" w:rsidR="005D18F9" w:rsidRPr="001B6135" w:rsidRDefault="005D18F9" w:rsidP="001B6135">
            <w:pPr>
              <w:spacing w:line="300" w:lineRule="exact"/>
              <w:jc w:val="right"/>
              <w:rPr>
                <w:rFonts w:asciiTheme="majorBidi" w:hAnsiTheme="majorBidi" w:cstheme="majorBidi"/>
                <w:sz w:val="28"/>
                <w:szCs w:val="28"/>
              </w:rPr>
            </w:pPr>
          </w:p>
        </w:tc>
        <w:tc>
          <w:tcPr>
            <w:tcW w:w="183" w:type="pct"/>
            <w:gridSpan w:val="2"/>
          </w:tcPr>
          <w:p w14:paraId="505DC9D1" w14:textId="77777777" w:rsidR="005D18F9" w:rsidRPr="001B6135" w:rsidRDefault="005D18F9" w:rsidP="001B6135">
            <w:pPr>
              <w:spacing w:line="300" w:lineRule="exact"/>
              <w:jc w:val="right"/>
              <w:rPr>
                <w:rFonts w:asciiTheme="majorBidi" w:hAnsiTheme="majorBidi" w:cstheme="majorBidi"/>
                <w:sz w:val="28"/>
                <w:szCs w:val="28"/>
              </w:rPr>
            </w:pPr>
          </w:p>
        </w:tc>
        <w:tc>
          <w:tcPr>
            <w:tcW w:w="202" w:type="pct"/>
          </w:tcPr>
          <w:p w14:paraId="3914370F" w14:textId="77777777" w:rsidR="005D18F9" w:rsidRPr="001B6135" w:rsidRDefault="005D18F9" w:rsidP="001B6135">
            <w:pPr>
              <w:spacing w:line="300" w:lineRule="exact"/>
              <w:ind w:left="-57" w:right="-57"/>
              <w:jc w:val="right"/>
              <w:rPr>
                <w:rFonts w:asciiTheme="majorBidi" w:hAnsiTheme="majorBidi" w:cstheme="majorBidi"/>
                <w:spacing w:val="-6"/>
                <w:sz w:val="28"/>
                <w:szCs w:val="28"/>
              </w:rPr>
            </w:pPr>
          </w:p>
        </w:tc>
        <w:tc>
          <w:tcPr>
            <w:tcW w:w="1001" w:type="pct"/>
            <w:gridSpan w:val="5"/>
          </w:tcPr>
          <w:p w14:paraId="57911603" w14:textId="77777777" w:rsidR="005D18F9" w:rsidRPr="001B6135" w:rsidRDefault="005D18F9" w:rsidP="001B6135">
            <w:pPr>
              <w:spacing w:line="300" w:lineRule="exact"/>
              <w:ind w:left="-57" w:right="-57"/>
              <w:jc w:val="right"/>
              <w:rPr>
                <w:rFonts w:asciiTheme="majorBidi" w:hAnsiTheme="majorBidi" w:cstheme="majorBidi"/>
                <w:spacing w:val="-6"/>
                <w:sz w:val="28"/>
                <w:szCs w:val="28"/>
              </w:rPr>
            </w:pPr>
          </w:p>
        </w:tc>
        <w:tc>
          <w:tcPr>
            <w:tcW w:w="279" w:type="pct"/>
            <w:shd w:val="clear" w:color="auto" w:fill="auto"/>
            <w:vAlign w:val="bottom"/>
          </w:tcPr>
          <w:p w14:paraId="74064994" w14:textId="2B730B16" w:rsidR="005D18F9" w:rsidRPr="001B6135" w:rsidRDefault="005D18F9" w:rsidP="001B6135">
            <w:pPr>
              <w:spacing w:line="300" w:lineRule="exact"/>
              <w:ind w:left="-57" w:right="-57"/>
              <w:jc w:val="right"/>
              <w:rPr>
                <w:rFonts w:asciiTheme="majorBidi" w:hAnsiTheme="majorBidi" w:cstheme="majorBidi"/>
                <w:spacing w:val="-6"/>
                <w:sz w:val="28"/>
                <w:szCs w:val="28"/>
              </w:rPr>
            </w:pPr>
            <w:r w:rsidRPr="001B6135">
              <w:rPr>
                <w:rFonts w:asciiTheme="majorBidi" w:hAnsiTheme="majorBidi" w:cstheme="majorBidi"/>
                <w:spacing w:val="-6"/>
                <w:sz w:val="28"/>
                <w:szCs w:val="28"/>
              </w:rPr>
              <w:t>(103,988)</w:t>
            </w:r>
          </w:p>
        </w:tc>
        <w:tc>
          <w:tcPr>
            <w:tcW w:w="260" w:type="pct"/>
            <w:shd w:val="clear" w:color="auto" w:fill="auto"/>
            <w:vAlign w:val="bottom"/>
          </w:tcPr>
          <w:p w14:paraId="3041A076" w14:textId="6583F9E0" w:rsidR="005D18F9" w:rsidRPr="001B6135" w:rsidRDefault="005D18F9"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pacing w:val="-6"/>
                <w:sz w:val="28"/>
                <w:szCs w:val="28"/>
              </w:rPr>
              <w:t>(91,157)</w:t>
            </w:r>
          </w:p>
        </w:tc>
      </w:tr>
      <w:tr w:rsidR="00244BC4" w:rsidRPr="001B6135" w14:paraId="29624798" w14:textId="77777777" w:rsidTr="00244BC4">
        <w:trPr>
          <w:trHeight w:val="265"/>
        </w:trPr>
        <w:tc>
          <w:tcPr>
            <w:tcW w:w="1670" w:type="pct"/>
            <w:gridSpan w:val="4"/>
          </w:tcPr>
          <w:p w14:paraId="33A2FE9A" w14:textId="13199C56" w:rsidR="00244BC4" w:rsidRPr="001B6135" w:rsidRDefault="00244BC4" w:rsidP="001B6135">
            <w:pPr>
              <w:spacing w:line="300" w:lineRule="exact"/>
              <w:rPr>
                <w:rFonts w:asciiTheme="majorBidi" w:hAnsiTheme="majorBidi" w:cstheme="majorBidi"/>
                <w:spacing w:val="-4"/>
                <w:sz w:val="28"/>
                <w:szCs w:val="28"/>
                <w:cs/>
              </w:rPr>
            </w:pPr>
            <w:r w:rsidRPr="001B6135">
              <w:rPr>
                <w:rFonts w:asciiTheme="majorBidi" w:hAnsiTheme="majorBidi" w:cstheme="majorBidi"/>
                <w:spacing w:val="-4"/>
                <w:sz w:val="28"/>
                <w:szCs w:val="28"/>
              </w:rPr>
              <w:t>Finance income</w:t>
            </w:r>
          </w:p>
        </w:tc>
        <w:tc>
          <w:tcPr>
            <w:tcW w:w="140" w:type="pct"/>
            <w:gridSpan w:val="2"/>
            <w:shd w:val="clear" w:color="auto" w:fill="auto"/>
          </w:tcPr>
          <w:p w14:paraId="0F0E185D"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tcPr>
          <w:p w14:paraId="2AC96707"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0B8236B6" w14:textId="77777777" w:rsidR="00244BC4" w:rsidRPr="001B6135" w:rsidRDefault="00244BC4" w:rsidP="001B6135">
            <w:pPr>
              <w:spacing w:line="300" w:lineRule="exact"/>
              <w:jc w:val="right"/>
              <w:rPr>
                <w:rFonts w:asciiTheme="majorBidi" w:hAnsiTheme="majorBidi" w:cstheme="majorBidi"/>
                <w:sz w:val="28"/>
                <w:szCs w:val="28"/>
              </w:rPr>
            </w:pPr>
          </w:p>
        </w:tc>
        <w:tc>
          <w:tcPr>
            <w:tcW w:w="177" w:type="pct"/>
            <w:gridSpan w:val="2"/>
          </w:tcPr>
          <w:p w14:paraId="1D799C51"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gridSpan w:val="2"/>
          </w:tcPr>
          <w:p w14:paraId="5D6E8BBE"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tcPr>
          <w:p w14:paraId="74F3DA54"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4A0BAE58"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gridSpan w:val="2"/>
          </w:tcPr>
          <w:p w14:paraId="3D2C3A1D" w14:textId="77777777" w:rsidR="00244BC4" w:rsidRPr="001B6135" w:rsidRDefault="00244BC4" w:rsidP="001B6135">
            <w:pPr>
              <w:spacing w:line="300" w:lineRule="exact"/>
              <w:jc w:val="right"/>
              <w:rPr>
                <w:rFonts w:asciiTheme="majorBidi" w:hAnsiTheme="majorBidi" w:cstheme="majorBidi"/>
                <w:sz w:val="28"/>
                <w:szCs w:val="28"/>
              </w:rPr>
            </w:pPr>
          </w:p>
        </w:tc>
        <w:tc>
          <w:tcPr>
            <w:tcW w:w="183" w:type="pct"/>
            <w:gridSpan w:val="2"/>
          </w:tcPr>
          <w:p w14:paraId="64BE43B3" w14:textId="77777777" w:rsidR="00244BC4" w:rsidRPr="001B6135" w:rsidRDefault="00244BC4" w:rsidP="001B6135">
            <w:pPr>
              <w:spacing w:line="300" w:lineRule="exact"/>
              <w:jc w:val="right"/>
              <w:rPr>
                <w:rFonts w:asciiTheme="majorBidi" w:hAnsiTheme="majorBidi" w:cstheme="majorBidi"/>
                <w:sz w:val="28"/>
                <w:szCs w:val="28"/>
              </w:rPr>
            </w:pPr>
          </w:p>
        </w:tc>
        <w:tc>
          <w:tcPr>
            <w:tcW w:w="202" w:type="pct"/>
          </w:tcPr>
          <w:p w14:paraId="723809B5"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1001" w:type="pct"/>
            <w:gridSpan w:val="5"/>
          </w:tcPr>
          <w:p w14:paraId="6AD9633B"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30C0BFA7" w14:textId="13D4218F" w:rsidR="00244BC4" w:rsidRPr="001B6135" w:rsidRDefault="00244BC4"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166</w:t>
            </w:r>
          </w:p>
        </w:tc>
        <w:tc>
          <w:tcPr>
            <w:tcW w:w="260" w:type="pct"/>
            <w:shd w:val="clear" w:color="auto" w:fill="auto"/>
            <w:vAlign w:val="bottom"/>
          </w:tcPr>
          <w:p w14:paraId="6D852ED3" w14:textId="5DF724E1" w:rsidR="00244BC4" w:rsidRPr="001B6135" w:rsidRDefault="00244BC4"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228</w:t>
            </w:r>
          </w:p>
        </w:tc>
      </w:tr>
      <w:tr w:rsidR="00244BC4" w:rsidRPr="001B6135" w14:paraId="4E4CD9AD" w14:textId="77777777" w:rsidTr="00244BC4">
        <w:trPr>
          <w:trHeight w:val="265"/>
        </w:trPr>
        <w:tc>
          <w:tcPr>
            <w:tcW w:w="1670" w:type="pct"/>
            <w:gridSpan w:val="4"/>
          </w:tcPr>
          <w:p w14:paraId="3A615E46" w14:textId="0B9F345C" w:rsidR="00244BC4" w:rsidRPr="001B6135" w:rsidRDefault="00244BC4" w:rsidP="001B6135">
            <w:pPr>
              <w:spacing w:line="300" w:lineRule="exact"/>
              <w:rPr>
                <w:rFonts w:asciiTheme="majorBidi" w:hAnsiTheme="majorBidi" w:cstheme="majorBidi"/>
                <w:sz w:val="28"/>
                <w:szCs w:val="28"/>
              </w:rPr>
            </w:pPr>
            <w:r w:rsidRPr="001B6135">
              <w:rPr>
                <w:rFonts w:asciiTheme="majorBidi" w:hAnsiTheme="majorBidi" w:cstheme="majorBidi"/>
                <w:sz w:val="28"/>
                <w:szCs w:val="28"/>
              </w:rPr>
              <w:t>Finance costs</w:t>
            </w:r>
          </w:p>
        </w:tc>
        <w:tc>
          <w:tcPr>
            <w:tcW w:w="140" w:type="pct"/>
            <w:gridSpan w:val="2"/>
            <w:shd w:val="clear" w:color="auto" w:fill="auto"/>
          </w:tcPr>
          <w:p w14:paraId="446A64EB"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tcPr>
          <w:p w14:paraId="40AE5BC5"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7C036A95" w14:textId="77777777" w:rsidR="00244BC4" w:rsidRPr="001B6135" w:rsidRDefault="00244BC4" w:rsidP="001B6135">
            <w:pPr>
              <w:spacing w:line="300" w:lineRule="exact"/>
              <w:jc w:val="right"/>
              <w:rPr>
                <w:rFonts w:asciiTheme="majorBidi" w:hAnsiTheme="majorBidi" w:cstheme="majorBidi"/>
                <w:sz w:val="28"/>
                <w:szCs w:val="28"/>
              </w:rPr>
            </w:pPr>
          </w:p>
        </w:tc>
        <w:tc>
          <w:tcPr>
            <w:tcW w:w="177" w:type="pct"/>
            <w:gridSpan w:val="2"/>
          </w:tcPr>
          <w:p w14:paraId="2A1CC40D"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gridSpan w:val="2"/>
          </w:tcPr>
          <w:p w14:paraId="2C99EC2F"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tcPr>
          <w:p w14:paraId="2806892A"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1DC8CBAE"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gridSpan w:val="2"/>
          </w:tcPr>
          <w:p w14:paraId="3B3A8743" w14:textId="77777777" w:rsidR="00244BC4" w:rsidRPr="001B6135" w:rsidRDefault="00244BC4" w:rsidP="001B6135">
            <w:pPr>
              <w:spacing w:line="300" w:lineRule="exact"/>
              <w:jc w:val="right"/>
              <w:rPr>
                <w:rFonts w:asciiTheme="majorBidi" w:hAnsiTheme="majorBidi" w:cstheme="majorBidi"/>
                <w:sz w:val="28"/>
                <w:szCs w:val="28"/>
              </w:rPr>
            </w:pPr>
          </w:p>
        </w:tc>
        <w:tc>
          <w:tcPr>
            <w:tcW w:w="183" w:type="pct"/>
            <w:gridSpan w:val="2"/>
          </w:tcPr>
          <w:p w14:paraId="4F63DFE5" w14:textId="77777777" w:rsidR="00244BC4" w:rsidRPr="001B6135" w:rsidRDefault="00244BC4" w:rsidP="001B6135">
            <w:pPr>
              <w:spacing w:line="300" w:lineRule="exact"/>
              <w:jc w:val="right"/>
              <w:rPr>
                <w:rFonts w:asciiTheme="majorBidi" w:hAnsiTheme="majorBidi" w:cstheme="majorBidi"/>
                <w:sz w:val="28"/>
                <w:szCs w:val="28"/>
              </w:rPr>
            </w:pPr>
          </w:p>
        </w:tc>
        <w:tc>
          <w:tcPr>
            <w:tcW w:w="202" w:type="pct"/>
          </w:tcPr>
          <w:p w14:paraId="459123C4"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1001" w:type="pct"/>
            <w:gridSpan w:val="5"/>
          </w:tcPr>
          <w:p w14:paraId="6C15EC4B"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2016EE23" w14:textId="45D7E29B" w:rsidR="00244BC4" w:rsidRPr="001B6135" w:rsidRDefault="00244BC4"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hint="cs"/>
                <w:sz w:val="28"/>
                <w:szCs w:val="28"/>
                <w:cs/>
              </w:rPr>
              <w:t>(</w:t>
            </w:r>
            <w:r w:rsidRPr="001B6135">
              <w:rPr>
                <w:rFonts w:asciiTheme="majorBidi" w:hAnsiTheme="majorBidi" w:cstheme="majorBidi"/>
                <w:sz w:val="28"/>
                <w:szCs w:val="28"/>
              </w:rPr>
              <w:t>17,618</w:t>
            </w:r>
            <w:r w:rsidRPr="001B6135">
              <w:rPr>
                <w:rFonts w:asciiTheme="majorBidi" w:hAnsiTheme="majorBidi" w:cstheme="majorBidi" w:hint="cs"/>
                <w:sz w:val="28"/>
                <w:szCs w:val="28"/>
                <w:cs/>
              </w:rPr>
              <w:t>)</w:t>
            </w:r>
          </w:p>
        </w:tc>
        <w:tc>
          <w:tcPr>
            <w:tcW w:w="260" w:type="pct"/>
            <w:shd w:val="clear" w:color="auto" w:fill="auto"/>
            <w:vAlign w:val="bottom"/>
          </w:tcPr>
          <w:p w14:paraId="2ABA75FB" w14:textId="019F7D7D" w:rsidR="00244BC4" w:rsidRPr="001B6135" w:rsidRDefault="00244BC4"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(19,606)</w:t>
            </w:r>
          </w:p>
        </w:tc>
      </w:tr>
      <w:tr w:rsidR="00244BC4" w:rsidRPr="001B6135" w14:paraId="409FA8CB" w14:textId="77777777" w:rsidTr="00244BC4">
        <w:trPr>
          <w:trHeight w:val="191"/>
        </w:trPr>
        <w:tc>
          <w:tcPr>
            <w:tcW w:w="1670" w:type="pct"/>
            <w:gridSpan w:val="4"/>
          </w:tcPr>
          <w:p w14:paraId="7547A43A" w14:textId="47C37500" w:rsidR="00244BC4" w:rsidRPr="001B6135" w:rsidRDefault="00244BC4" w:rsidP="001B6135">
            <w:pPr>
              <w:spacing w:line="300" w:lineRule="exact"/>
              <w:rPr>
                <w:rFonts w:asciiTheme="majorBidi" w:hAnsiTheme="majorBidi" w:cstheme="majorBidi"/>
                <w:sz w:val="28"/>
                <w:szCs w:val="28"/>
              </w:rPr>
            </w:pPr>
            <w:r w:rsidRPr="001B6135">
              <w:rPr>
                <w:rFonts w:asciiTheme="majorBidi" w:hAnsiTheme="majorBidi" w:cstheme="majorBidi"/>
                <w:spacing w:val="-6"/>
                <w:sz w:val="28"/>
                <w:szCs w:val="28"/>
              </w:rPr>
              <w:t>Share of profits from investments in associates</w:t>
            </w:r>
          </w:p>
        </w:tc>
        <w:tc>
          <w:tcPr>
            <w:tcW w:w="140" w:type="pct"/>
            <w:gridSpan w:val="2"/>
            <w:shd w:val="clear" w:color="auto" w:fill="auto"/>
          </w:tcPr>
          <w:p w14:paraId="587431DD"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tcPr>
          <w:p w14:paraId="7CA9E198"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1C407D28" w14:textId="77777777" w:rsidR="00244BC4" w:rsidRPr="001B6135" w:rsidRDefault="00244BC4" w:rsidP="001B6135">
            <w:pPr>
              <w:spacing w:line="300" w:lineRule="exact"/>
              <w:jc w:val="right"/>
              <w:rPr>
                <w:rFonts w:asciiTheme="majorBidi" w:hAnsiTheme="majorBidi" w:cstheme="majorBidi"/>
                <w:sz w:val="28"/>
                <w:szCs w:val="28"/>
              </w:rPr>
            </w:pPr>
          </w:p>
        </w:tc>
        <w:tc>
          <w:tcPr>
            <w:tcW w:w="177" w:type="pct"/>
            <w:gridSpan w:val="2"/>
          </w:tcPr>
          <w:p w14:paraId="710E2199"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gridSpan w:val="2"/>
          </w:tcPr>
          <w:p w14:paraId="462BE205" w14:textId="77777777" w:rsidR="00244BC4" w:rsidRPr="001B6135" w:rsidRDefault="00244BC4" w:rsidP="001B6135">
            <w:pPr>
              <w:spacing w:line="300" w:lineRule="exact"/>
              <w:jc w:val="right"/>
              <w:rPr>
                <w:rFonts w:asciiTheme="majorBidi" w:hAnsiTheme="majorBidi" w:cstheme="majorBidi"/>
                <w:sz w:val="28"/>
                <w:szCs w:val="28"/>
              </w:rPr>
            </w:pPr>
          </w:p>
        </w:tc>
        <w:tc>
          <w:tcPr>
            <w:tcW w:w="178" w:type="pct"/>
          </w:tcPr>
          <w:p w14:paraId="1C8AA1FA" w14:textId="77777777" w:rsidR="00244BC4" w:rsidRPr="001B6135" w:rsidRDefault="00244BC4" w:rsidP="001B6135">
            <w:pPr>
              <w:spacing w:line="300" w:lineRule="exact"/>
              <w:jc w:val="right"/>
              <w:rPr>
                <w:rFonts w:asciiTheme="majorBidi" w:hAnsiTheme="majorBidi" w:cstheme="majorBidi"/>
                <w:sz w:val="28"/>
                <w:szCs w:val="28"/>
              </w:rPr>
            </w:pPr>
          </w:p>
        </w:tc>
        <w:tc>
          <w:tcPr>
            <w:tcW w:w="187" w:type="pct"/>
            <w:gridSpan w:val="2"/>
          </w:tcPr>
          <w:p w14:paraId="0D74A43A" w14:textId="77777777" w:rsidR="00244BC4" w:rsidRPr="001B6135" w:rsidRDefault="00244BC4" w:rsidP="001B6135">
            <w:pPr>
              <w:spacing w:line="300" w:lineRule="exact"/>
              <w:jc w:val="right"/>
              <w:rPr>
                <w:rFonts w:asciiTheme="majorBidi" w:hAnsiTheme="majorBidi" w:cstheme="majorBidi"/>
                <w:sz w:val="28"/>
                <w:szCs w:val="28"/>
              </w:rPr>
            </w:pPr>
          </w:p>
        </w:tc>
        <w:tc>
          <w:tcPr>
            <w:tcW w:w="179" w:type="pct"/>
            <w:gridSpan w:val="2"/>
          </w:tcPr>
          <w:p w14:paraId="4ECD0595" w14:textId="77777777" w:rsidR="00244BC4" w:rsidRPr="001B6135" w:rsidRDefault="00244BC4" w:rsidP="001B6135">
            <w:pPr>
              <w:spacing w:line="300" w:lineRule="exact"/>
              <w:jc w:val="right"/>
              <w:rPr>
                <w:rFonts w:asciiTheme="majorBidi" w:hAnsiTheme="majorBidi" w:cstheme="majorBidi"/>
                <w:sz w:val="28"/>
                <w:szCs w:val="28"/>
              </w:rPr>
            </w:pPr>
          </w:p>
        </w:tc>
        <w:tc>
          <w:tcPr>
            <w:tcW w:w="183" w:type="pct"/>
            <w:gridSpan w:val="2"/>
          </w:tcPr>
          <w:p w14:paraId="2A5C0E08" w14:textId="77777777" w:rsidR="00244BC4" w:rsidRPr="001B6135" w:rsidRDefault="00244BC4" w:rsidP="001B6135">
            <w:pPr>
              <w:spacing w:line="300" w:lineRule="exact"/>
              <w:jc w:val="right"/>
              <w:rPr>
                <w:rFonts w:asciiTheme="majorBidi" w:hAnsiTheme="majorBidi" w:cstheme="majorBidi"/>
                <w:sz w:val="28"/>
                <w:szCs w:val="28"/>
              </w:rPr>
            </w:pPr>
          </w:p>
        </w:tc>
        <w:tc>
          <w:tcPr>
            <w:tcW w:w="202" w:type="pct"/>
          </w:tcPr>
          <w:p w14:paraId="289307C6"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1001" w:type="pct"/>
            <w:gridSpan w:val="5"/>
          </w:tcPr>
          <w:p w14:paraId="2B9DF99E" w14:textId="77777777" w:rsidR="00244BC4" w:rsidRPr="001B6135" w:rsidRDefault="00244BC4"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667DEF33" w14:textId="030CE9D0" w:rsidR="00244BC4" w:rsidRPr="001B6135" w:rsidRDefault="00244BC4" w:rsidP="001B6135">
            <w:pPr>
              <w:pBdr>
                <w:bottom w:val="single" w:sz="4" w:space="1" w:color="auto"/>
              </w:pBd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1,085</w:t>
            </w:r>
          </w:p>
        </w:tc>
        <w:tc>
          <w:tcPr>
            <w:tcW w:w="260" w:type="pct"/>
            <w:shd w:val="clear" w:color="auto" w:fill="auto"/>
            <w:vAlign w:val="bottom"/>
          </w:tcPr>
          <w:p w14:paraId="084E5857" w14:textId="66818761" w:rsidR="00244BC4" w:rsidRPr="001B6135" w:rsidRDefault="00244BC4" w:rsidP="001B6135">
            <w:pPr>
              <w:pBdr>
                <w:bottom w:val="single" w:sz="4" w:space="1" w:color="auto"/>
              </w:pBd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(1,046)</w:t>
            </w:r>
          </w:p>
        </w:tc>
      </w:tr>
      <w:tr w:rsidR="005D18F9" w:rsidRPr="001B6135" w14:paraId="3A5B8EFE" w14:textId="77777777" w:rsidTr="00244BC4">
        <w:trPr>
          <w:trHeight w:val="265"/>
        </w:trPr>
        <w:tc>
          <w:tcPr>
            <w:tcW w:w="2896" w:type="pct"/>
            <w:gridSpan w:val="16"/>
            <w:shd w:val="clear" w:color="auto" w:fill="auto"/>
          </w:tcPr>
          <w:p w14:paraId="481B4D83" w14:textId="0675CC6C" w:rsidR="005D18F9" w:rsidRPr="001B6135" w:rsidRDefault="005D18F9" w:rsidP="001B6135">
            <w:pPr>
              <w:spacing w:line="300" w:lineRule="exact"/>
              <w:rPr>
                <w:rFonts w:asciiTheme="majorBidi" w:hAnsiTheme="majorBidi" w:cstheme="majorBidi"/>
                <w:sz w:val="28"/>
                <w:szCs w:val="28"/>
                <w:cs/>
              </w:rPr>
            </w:pPr>
            <w:r w:rsidRPr="001B6135">
              <w:rPr>
                <w:rFonts w:asciiTheme="majorBidi" w:hAnsiTheme="majorBidi" w:cstheme="majorBidi"/>
                <w:spacing w:val="-2"/>
                <w:sz w:val="28"/>
                <w:szCs w:val="28"/>
              </w:rPr>
              <w:t>Profit (loss) before income tax expense</w:t>
            </w:r>
            <w:r w:rsidRPr="001B6135">
              <w:t xml:space="preserve"> </w:t>
            </w:r>
            <w:r w:rsidRPr="001B6135">
              <w:rPr>
                <w:rFonts w:asciiTheme="majorBidi" w:hAnsiTheme="majorBidi" w:cstheme="majorBidi"/>
                <w:sz w:val="28"/>
                <w:szCs w:val="28"/>
                <w:lang w:val="en-US"/>
              </w:rPr>
              <w:t>from continuing operations</w:t>
            </w:r>
          </w:p>
        </w:tc>
        <w:tc>
          <w:tcPr>
            <w:tcW w:w="179" w:type="pct"/>
            <w:gridSpan w:val="2"/>
          </w:tcPr>
          <w:p w14:paraId="5A79654B" w14:textId="77777777" w:rsidR="005D18F9" w:rsidRPr="001B6135" w:rsidRDefault="005D18F9" w:rsidP="001B6135">
            <w:pPr>
              <w:spacing w:line="300" w:lineRule="exact"/>
              <w:jc w:val="right"/>
              <w:rPr>
                <w:rFonts w:asciiTheme="majorBidi" w:hAnsiTheme="majorBidi" w:cstheme="majorBidi"/>
                <w:sz w:val="28"/>
                <w:szCs w:val="28"/>
              </w:rPr>
            </w:pPr>
          </w:p>
        </w:tc>
        <w:tc>
          <w:tcPr>
            <w:tcW w:w="183" w:type="pct"/>
            <w:gridSpan w:val="2"/>
          </w:tcPr>
          <w:p w14:paraId="7E2FCBC1" w14:textId="77777777" w:rsidR="005D18F9" w:rsidRPr="001B6135" w:rsidRDefault="005D18F9" w:rsidP="001B6135">
            <w:pPr>
              <w:spacing w:line="300" w:lineRule="exact"/>
              <w:jc w:val="right"/>
              <w:rPr>
                <w:rFonts w:asciiTheme="majorBidi" w:hAnsiTheme="majorBidi" w:cstheme="majorBidi"/>
                <w:sz w:val="28"/>
                <w:szCs w:val="28"/>
              </w:rPr>
            </w:pPr>
          </w:p>
        </w:tc>
        <w:tc>
          <w:tcPr>
            <w:tcW w:w="202" w:type="pct"/>
          </w:tcPr>
          <w:p w14:paraId="0AA89F55"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1001" w:type="pct"/>
            <w:gridSpan w:val="5"/>
          </w:tcPr>
          <w:p w14:paraId="01F528DE"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352D8DD6" w14:textId="155DB21A" w:rsidR="005D18F9" w:rsidRPr="001B6135" w:rsidRDefault="005D18F9"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(49,510)</w:t>
            </w:r>
          </w:p>
        </w:tc>
        <w:tc>
          <w:tcPr>
            <w:tcW w:w="260" w:type="pct"/>
            <w:shd w:val="clear" w:color="auto" w:fill="auto"/>
            <w:vAlign w:val="bottom"/>
          </w:tcPr>
          <w:p w14:paraId="2FA725A2" w14:textId="54B996BC" w:rsidR="005D18F9" w:rsidRPr="001B6135" w:rsidRDefault="005D18F9"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(30,857)</w:t>
            </w:r>
          </w:p>
        </w:tc>
      </w:tr>
      <w:tr w:rsidR="005D18F9" w:rsidRPr="001B6135" w14:paraId="71173CD0" w14:textId="77777777" w:rsidTr="00244BC4">
        <w:trPr>
          <w:trHeight w:val="265"/>
        </w:trPr>
        <w:tc>
          <w:tcPr>
            <w:tcW w:w="1670" w:type="pct"/>
            <w:gridSpan w:val="4"/>
          </w:tcPr>
          <w:p w14:paraId="658989A0" w14:textId="78EBB313" w:rsidR="005D18F9" w:rsidRPr="001B6135" w:rsidRDefault="005D18F9" w:rsidP="001B6135">
            <w:pPr>
              <w:spacing w:line="300" w:lineRule="exact"/>
              <w:rPr>
                <w:rFonts w:asciiTheme="majorBidi" w:hAnsiTheme="majorBidi" w:cstheme="majorBidi"/>
                <w:sz w:val="28"/>
                <w:szCs w:val="28"/>
              </w:rPr>
            </w:pPr>
            <w:r w:rsidRPr="001B6135">
              <w:rPr>
                <w:rFonts w:asciiTheme="majorBidi" w:hAnsiTheme="majorBidi" w:cstheme="majorBidi"/>
                <w:sz w:val="28"/>
                <w:szCs w:val="28"/>
              </w:rPr>
              <w:t>Tax expenses</w:t>
            </w:r>
          </w:p>
        </w:tc>
        <w:tc>
          <w:tcPr>
            <w:tcW w:w="140" w:type="pct"/>
            <w:gridSpan w:val="2"/>
            <w:shd w:val="clear" w:color="auto" w:fill="auto"/>
          </w:tcPr>
          <w:p w14:paraId="6871B9C8" w14:textId="77777777" w:rsidR="005D18F9" w:rsidRPr="001B6135" w:rsidRDefault="005D18F9" w:rsidP="001B6135">
            <w:pPr>
              <w:spacing w:line="300" w:lineRule="exact"/>
              <w:jc w:val="right"/>
              <w:rPr>
                <w:rFonts w:asciiTheme="majorBidi" w:hAnsiTheme="majorBidi" w:cstheme="majorBidi"/>
                <w:sz w:val="28"/>
                <w:szCs w:val="28"/>
              </w:rPr>
            </w:pPr>
          </w:p>
        </w:tc>
        <w:tc>
          <w:tcPr>
            <w:tcW w:w="179" w:type="pct"/>
          </w:tcPr>
          <w:p w14:paraId="6DF114C1" w14:textId="77777777" w:rsidR="005D18F9" w:rsidRPr="001B6135" w:rsidRDefault="005D18F9" w:rsidP="001B6135">
            <w:pPr>
              <w:spacing w:line="300" w:lineRule="exact"/>
              <w:jc w:val="right"/>
              <w:rPr>
                <w:rFonts w:asciiTheme="majorBidi" w:hAnsiTheme="majorBidi" w:cstheme="majorBidi"/>
                <w:sz w:val="28"/>
                <w:szCs w:val="28"/>
              </w:rPr>
            </w:pPr>
          </w:p>
        </w:tc>
        <w:tc>
          <w:tcPr>
            <w:tcW w:w="187" w:type="pct"/>
            <w:gridSpan w:val="2"/>
          </w:tcPr>
          <w:p w14:paraId="54B62DEB" w14:textId="77777777" w:rsidR="005D18F9" w:rsidRPr="001B6135" w:rsidRDefault="005D18F9" w:rsidP="001B6135">
            <w:pPr>
              <w:spacing w:line="300" w:lineRule="exact"/>
              <w:jc w:val="right"/>
              <w:rPr>
                <w:rFonts w:asciiTheme="majorBidi" w:hAnsiTheme="majorBidi" w:cstheme="majorBidi"/>
                <w:sz w:val="28"/>
                <w:szCs w:val="28"/>
              </w:rPr>
            </w:pPr>
          </w:p>
        </w:tc>
        <w:tc>
          <w:tcPr>
            <w:tcW w:w="177" w:type="pct"/>
            <w:gridSpan w:val="2"/>
          </w:tcPr>
          <w:p w14:paraId="6C0C694F" w14:textId="77777777" w:rsidR="005D18F9" w:rsidRPr="001B6135" w:rsidRDefault="005D18F9" w:rsidP="001B6135">
            <w:pPr>
              <w:spacing w:line="300" w:lineRule="exact"/>
              <w:jc w:val="right"/>
              <w:rPr>
                <w:rFonts w:asciiTheme="majorBidi" w:hAnsiTheme="majorBidi" w:cstheme="majorBidi"/>
                <w:sz w:val="28"/>
                <w:szCs w:val="28"/>
                <w:cs/>
              </w:rPr>
            </w:pPr>
          </w:p>
        </w:tc>
        <w:tc>
          <w:tcPr>
            <w:tcW w:w="178" w:type="pct"/>
            <w:gridSpan w:val="2"/>
          </w:tcPr>
          <w:p w14:paraId="3330ECD8" w14:textId="77777777" w:rsidR="005D18F9" w:rsidRPr="001B6135" w:rsidRDefault="005D18F9" w:rsidP="001B6135">
            <w:pPr>
              <w:spacing w:line="300" w:lineRule="exact"/>
              <w:jc w:val="right"/>
              <w:rPr>
                <w:rFonts w:asciiTheme="majorBidi" w:hAnsiTheme="majorBidi" w:cstheme="majorBidi"/>
                <w:sz w:val="28"/>
                <w:szCs w:val="28"/>
                <w:cs/>
              </w:rPr>
            </w:pPr>
          </w:p>
        </w:tc>
        <w:tc>
          <w:tcPr>
            <w:tcW w:w="178" w:type="pct"/>
          </w:tcPr>
          <w:p w14:paraId="76FAD8BB" w14:textId="77777777" w:rsidR="005D18F9" w:rsidRPr="001B6135" w:rsidRDefault="005D18F9" w:rsidP="001B6135">
            <w:pPr>
              <w:spacing w:line="300" w:lineRule="exact"/>
              <w:jc w:val="right"/>
              <w:rPr>
                <w:rFonts w:asciiTheme="majorBidi" w:hAnsiTheme="majorBidi" w:cstheme="majorBidi"/>
                <w:sz w:val="28"/>
                <w:szCs w:val="28"/>
                <w:cs/>
              </w:rPr>
            </w:pPr>
          </w:p>
        </w:tc>
        <w:tc>
          <w:tcPr>
            <w:tcW w:w="187" w:type="pct"/>
            <w:gridSpan w:val="2"/>
          </w:tcPr>
          <w:p w14:paraId="10597BF7" w14:textId="77777777" w:rsidR="005D18F9" w:rsidRPr="001B6135" w:rsidRDefault="005D18F9" w:rsidP="001B6135">
            <w:pPr>
              <w:spacing w:line="300" w:lineRule="exact"/>
              <w:jc w:val="right"/>
              <w:rPr>
                <w:rFonts w:asciiTheme="majorBidi" w:hAnsiTheme="majorBidi" w:cstheme="majorBidi"/>
                <w:sz w:val="28"/>
                <w:szCs w:val="28"/>
                <w:cs/>
              </w:rPr>
            </w:pPr>
          </w:p>
        </w:tc>
        <w:tc>
          <w:tcPr>
            <w:tcW w:w="179" w:type="pct"/>
            <w:gridSpan w:val="2"/>
          </w:tcPr>
          <w:p w14:paraId="53F57A49" w14:textId="77777777" w:rsidR="005D18F9" w:rsidRPr="001B6135" w:rsidRDefault="005D18F9" w:rsidP="001B6135">
            <w:pPr>
              <w:spacing w:line="300" w:lineRule="exact"/>
              <w:jc w:val="right"/>
              <w:rPr>
                <w:rFonts w:asciiTheme="majorBidi" w:hAnsiTheme="majorBidi" w:cstheme="majorBidi"/>
                <w:sz w:val="28"/>
                <w:szCs w:val="28"/>
                <w:cs/>
              </w:rPr>
            </w:pPr>
          </w:p>
        </w:tc>
        <w:tc>
          <w:tcPr>
            <w:tcW w:w="183" w:type="pct"/>
            <w:gridSpan w:val="2"/>
          </w:tcPr>
          <w:p w14:paraId="0B612E45" w14:textId="77777777" w:rsidR="005D18F9" w:rsidRPr="001B6135" w:rsidRDefault="005D18F9" w:rsidP="001B6135">
            <w:pPr>
              <w:spacing w:line="300" w:lineRule="exact"/>
              <w:jc w:val="right"/>
              <w:rPr>
                <w:rFonts w:asciiTheme="majorBidi" w:hAnsiTheme="majorBidi" w:cstheme="majorBidi"/>
                <w:sz w:val="28"/>
                <w:szCs w:val="28"/>
                <w:cs/>
              </w:rPr>
            </w:pPr>
          </w:p>
        </w:tc>
        <w:tc>
          <w:tcPr>
            <w:tcW w:w="202" w:type="pct"/>
          </w:tcPr>
          <w:p w14:paraId="2A38C830"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1001" w:type="pct"/>
            <w:gridSpan w:val="5"/>
          </w:tcPr>
          <w:p w14:paraId="5F6498FA"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314D89DC" w14:textId="4D36BCD6" w:rsidR="005D18F9" w:rsidRPr="001B6135" w:rsidRDefault="005D18F9" w:rsidP="001B6135">
            <w:pPr>
              <w:spacing w:line="300" w:lineRule="exact"/>
              <w:ind w:left="-57" w:right="-57"/>
              <w:jc w:val="right"/>
              <w:rPr>
                <w:rFonts w:asciiTheme="majorBidi" w:hAnsiTheme="majorBidi" w:cstheme="majorBidi"/>
                <w:sz w:val="28"/>
                <w:szCs w:val="28"/>
                <w:cs/>
              </w:rPr>
            </w:pPr>
            <w:r w:rsidRPr="001B6135">
              <w:rPr>
                <w:rFonts w:asciiTheme="majorBidi" w:hAnsiTheme="majorBidi" w:cstheme="majorBidi"/>
                <w:sz w:val="28"/>
                <w:szCs w:val="28"/>
              </w:rPr>
              <w:t>(5,565)</w:t>
            </w:r>
          </w:p>
        </w:tc>
        <w:tc>
          <w:tcPr>
            <w:tcW w:w="260" w:type="pct"/>
            <w:shd w:val="clear" w:color="auto" w:fill="auto"/>
            <w:vAlign w:val="bottom"/>
          </w:tcPr>
          <w:p w14:paraId="06AE8B00" w14:textId="2F1568AF" w:rsidR="005D18F9" w:rsidRPr="001B6135" w:rsidRDefault="005D18F9" w:rsidP="001B6135">
            <w:pPr>
              <w:spacing w:line="300" w:lineRule="exact"/>
              <w:ind w:left="-57" w:right="-57"/>
              <w:jc w:val="right"/>
              <w:rPr>
                <w:rFonts w:asciiTheme="majorBidi" w:hAnsiTheme="majorBidi" w:cstheme="majorBidi"/>
                <w:sz w:val="28"/>
                <w:szCs w:val="28"/>
                <w:cs/>
              </w:rPr>
            </w:pPr>
            <w:r w:rsidRPr="001B6135">
              <w:rPr>
                <w:rFonts w:asciiTheme="majorBidi" w:hAnsiTheme="majorBidi" w:cstheme="majorBidi"/>
                <w:sz w:val="28"/>
                <w:szCs w:val="28"/>
              </w:rPr>
              <w:t>(9,355)</w:t>
            </w:r>
          </w:p>
        </w:tc>
      </w:tr>
      <w:tr w:rsidR="005D18F9" w:rsidRPr="001B6135" w14:paraId="14256ABF" w14:textId="77777777" w:rsidTr="00244BC4">
        <w:trPr>
          <w:trHeight w:val="265"/>
        </w:trPr>
        <w:tc>
          <w:tcPr>
            <w:tcW w:w="1810" w:type="pct"/>
            <w:gridSpan w:val="6"/>
          </w:tcPr>
          <w:p w14:paraId="3E4A5593" w14:textId="72806982" w:rsidR="005D18F9" w:rsidRPr="001B6135" w:rsidRDefault="005D18F9" w:rsidP="001B6135">
            <w:pPr>
              <w:spacing w:line="300" w:lineRule="exact"/>
              <w:rPr>
                <w:rFonts w:asciiTheme="majorBidi" w:hAnsiTheme="majorBidi" w:cstheme="majorBidi"/>
                <w:sz w:val="28"/>
                <w:szCs w:val="28"/>
              </w:rPr>
            </w:pPr>
            <w:r w:rsidRPr="001B6135">
              <w:rPr>
                <w:rFonts w:asciiTheme="majorBidi" w:hAnsiTheme="majorBidi" w:cstheme="majorBidi"/>
                <w:spacing w:val="-2"/>
                <w:sz w:val="28"/>
                <w:szCs w:val="28"/>
              </w:rPr>
              <w:t>Profit (loss) after income tax expense</w:t>
            </w:r>
            <w:r w:rsidRPr="001B6135">
              <w:t xml:space="preserve"> </w:t>
            </w:r>
            <w:r w:rsidRPr="001B6135">
              <w:rPr>
                <w:rFonts w:asciiTheme="majorBidi" w:hAnsiTheme="majorBidi" w:cstheme="majorBidi"/>
                <w:sz w:val="28"/>
                <w:szCs w:val="28"/>
                <w:lang w:val="en-US"/>
              </w:rPr>
              <w:t>from continuing operations</w:t>
            </w:r>
          </w:p>
        </w:tc>
        <w:tc>
          <w:tcPr>
            <w:tcW w:w="179" w:type="pct"/>
          </w:tcPr>
          <w:p w14:paraId="44C1C3F7" w14:textId="77777777" w:rsidR="005D18F9" w:rsidRPr="001B6135" w:rsidRDefault="005D18F9" w:rsidP="001B6135">
            <w:pPr>
              <w:spacing w:line="300" w:lineRule="exact"/>
              <w:jc w:val="right"/>
              <w:rPr>
                <w:rFonts w:asciiTheme="majorBidi" w:hAnsiTheme="majorBidi" w:cstheme="majorBidi"/>
                <w:sz w:val="28"/>
                <w:szCs w:val="28"/>
              </w:rPr>
            </w:pPr>
          </w:p>
        </w:tc>
        <w:tc>
          <w:tcPr>
            <w:tcW w:w="187" w:type="pct"/>
            <w:gridSpan w:val="2"/>
          </w:tcPr>
          <w:p w14:paraId="5887B338" w14:textId="77777777" w:rsidR="005D18F9" w:rsidRPr="001B6135" w:rsidRDefault="005D18F9" w:rsidP="001B6135">
            <w:pPr>
              <w:spacing w:line="300" w:lineRule="exact"/>
              <w:jc w:val="right"/>
              <w:rPr>
                <w:rFonts w:asciiTheme="majorBidi" w:hAnsiTheme="majorBidi" w:cstheme="majorBidi"/>
                <w:sz w:val="28"/>
                <w:szCs w:val="28"/>
              </w:rPr>
            </w:pPr>
          </w:p>
        </w:tc>
        <w:tc>
          <w:tcPr>
            <w:tcW w:w="177" w:type="pct"/>
            <w:gridSpan w:val="2"/>
          </w:tcPr>
          <w:p w14:paraId="68F35909" w14:textId="77777777" w:rsidR="005D18F9" w:rsidRPr="001B6135" w:rsidRDefault="005D18F9" w:rsidP="001B6135">
            <w:pPr>
              <w:spacing w:line="300" w:lineRule="exact"/>
              <w:jc w:val="right"/>
              <w:rPr>
                <w:rFonts w:asciiTheme="majorBidi" w:hAnsiTheme="majorBidi" w:cstheme="majorBidi"/>
                <w:sz w:val="28"/>
                <w:szCs w:val="28"/>
                <w:cs/>
              </w:rPr>
            </w:pPr>
          </w:p>
        </w:tc>
        <w:tc>
          <w:tcPr>
            <w:tcW w:w="178" w:type="pct"/>
            <w:gridSpan w:val="2"/>
          </w:tcPr>
          <w:p w14:paraId="5AABAB79" w14:textId="77777777" w:rsidR="005D18F9" w:rsidRPr="001B6135" w:rsidRDefault="005D18F9" w:rsidP="001B6135">
            <w:pPr>
              <w:spacing w:line="300" w:lineRule="exact"/>
              <w:jc w:val="right"/>
              <w:rPr>
                <w:rFonts w:asciiTheme="majorBidi" w:hAnsiTheme="majorBidi" w:cstheme="majorBidi"/>
                <w:sz w:val="28"/>
                <w:szCs w:val="28"/>
                <w:cs/>
              </w:rPr>
            </w:pPr>
          </w:p>
        </w:tc>
        <w:tc>
          <w:tcPr>
            <w:tcW w:w="178" w:type="pct"/>
          </w:tcPr>
          <w:p w14:paraId="06DE2ECE" w14:textId="77777777" w:rsidR="005D18F9" w:rsidRPr="001B6135" w:rsidRDefault="005D18F9" w:rsidP="001B6135">
            <w:pPr>
              <w:spacing w:line="300" w:lineRule="exact"/>
              <w:jc w:val="right"/>
              <w:rPr>
                <w:rFonts w:asciiTheme="majorBidi" w:hAnsiTheme="majorBidi" w:cstheme="majorBidi"/>
                <w:sz w:val="28"/>
                <w:szCs w:val="28"/>
                <w:cs/>
              </w:rPr>
            </w:pPr>
          </w:p>
        </w:tc>
        <w:tc>
          <w:tcPr>
            <w:tcW w:w="187" w:type="pct"/>
            <w:gridSpan w:val="2"/>
          </w:tcPr>
          <w:p w14:paraId="14B65341" w14:textId="77777777" w:rsidR="005D18F9" w:rsidRPr="001B6135" w:rsidRDefault="005D18F9" w:rsidP="001B6135">
            <w:pPr>
              <w:spacing w:line="300" w:lineRule="exact"/>
              <w:jc w:val="right"/>
              <w:rPr>
                <w:rFonts w:asciiTheme="majorBidi" w:hAnsiTheme="majorBidi" w:cstheme="majorBidi"/>
                <w:sz w:val="28"/>
                <w:szCs w:val="28"/>
                <w:cs/>
              </w:rPr>
            </w:pPr>
          </w:p>
        </w:tc>
        <w:tc>
          <w:tcPr>
            <w:tcW w:w="179" w:type="pct"/>
            <w:gridSpan w:val="2"/>
          </w:tcPr>
          <w:p w14:paraId="31A4A3DB" w14:textId="77777777" w:rsidR="005D18F9" w:rsidRPr="001B6135" w:rsidRDefault="005D18F9" w:rsidP="001B6135">
            <w:pPr>
              <w:spacing w:line="300" w:lineRule="exact"/>
              <w:jc w:val="right"/>
              <w:rPr>
                <w:rFonts w:asciiTheme="majorBidi" w:hAnsiTheme="majorBidi" w:cstheme="majorBidi"/>
                <w:sz w:val="28"/>
                <w:szCs w:val="28"/>
                <w:cs/>
              </w:rPr>
            </w:pPr>
          </w:p>
        </w:tc>
        <w:tc>
          <w:tcPr>
            <w:tcW w:w="183" w:type="pct"/>
            <w:gridSpan w:val="2"/>
          </w:tcPr>
          <w:p w14:paraId="142EC7BA" w14:textId="77777777" w:rsidR="005D18F9" w:rsidRPr="001B6135" w:rsidRDefault="005D18F9" w:rsidP="001B6135">
            <w:pPr>
              <w:spacing w:line="300" w:lineRule="exact"/>
              <w:jc w:val="right"/>
              <w:rPr>
                <w:rFonts w:asciiTheme="majorBidi" w:hAnsiTheme="majorBidi" w:cstheme="majorBidi"/>
                <w:sz w:val="28"/>
                <w:szCs w:val="28"/>
                <w:cs/>
              </w:rPr>
            </w:pPr>
          </w:p>
        </w:tc>
        <w:tc>
          <w:tcPr>
            <w:tcW w:w="202" w:type="pct"/>
          </w:tcPr>
          <w:p w14:paraId="61B0E2C4"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1001" w:type="pct"/>
            <w:gridSpan w:val="5"/>
          </w:tcPr>
          <w:p w14:paraId="59F85BE2"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27E9CF69" w14:textId="074516F9" w:rsidR="005D18F9" w:rsidRPr="001B6135" w:rsidRDefault="005D18F9" w:rsidP="001B6135">
            <w:pPr>
              <w:spacing w:line="30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(55,075)</w:t>
            </w:r>
          </w:p>
        </w:tc>
        <w:tc>
          <w:tcPr>
            <w:tcW w:w="260" w:type="pct"/>
            <w:shd w:val="clear" w:color="auto" w:fill="auto"/>
            <w:vAlign w:val="bottom"/>
          </w:tcPr>
          <w:p w14:paraId="4FC6AE9C" w14:textId="2AA94E7A" w:rsidR="005D18F9" w:rsidRPr="001B6135" w:rsidRDefault="005D18F9"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(40,212)</w:t>
            </w:r>
          </w:p>
        </w:tc>
      </w:tr>
      <w:tr w:rsidR="005D18F9" w:rsidRPr="001B6135" w14:paraId="7B5F16AD" w14:textId="77777777" w:rsidTr="00244BC4">
        <w:trPr>
          <w:trHeight w:val="265"/>
        </w:trPr>
        <w:tc>
          <w:tcPr>
            <w:tcW w:w="1670" w:type="pct"/>
            <w:gridSpan w:val="4"/>
          </w:tcPr>
          <w:p w14:paraId="7A7CCD37" w14:textId="3EB1E0F4" w:rsidR="005D18F9" w:rsidRPr="001B6135" w:rsidRDefault="005D18F9" w:rsidP="001B6135">
            <w:pPr>
              <w:spacing w:line="300" w:lineRule="exact"/>
              <w:rPr>
                <w:rFonts w:asciiTheme="majorBidi" w:hAnsiTheme="majorBidi" w:cstheme="majorBidi"/>
                <w:spacing w:val="-4"/>
                <w:sz w:val="28"/>
                <w:szCs w:val="28"/>
                <w:cs/>
              </w:rPr>
            </w:pPr>
            <w:r w:rsidRPr="001B6135">
              <w:rPr>
                <w:rFonts w:asciiTheme="majorBidi" w:hAnsiTheme="majorBidi" w:cstheme="majorBidi"/>
                <w:spacing w:val="-2"/>
                <w:sz w:val="28"/>
                <w:szCs w:val="28"/>
              </w:rPr>
              <w:t>Profit (loss) for year</w:t>
            </w:r>
            <w:r w:rsidRPr="001B6135">
              <w:t xml:space="preserve"> </w:t>
            </w:r>
            <w:r w:rsidRPr="001B6135">
              <w:rPr>
                <w:rFonts w:asciiTheme="majorBidi" w:hAnsiTheme="majorBidi" w:cstheme="majorBidi"/>
                <w:spacing w:val="-2"/>
                <w:sz w:val="28"/>
                <w:szCs w:val="28"/>
              </w:rPr>
              <w:t>from discontinued operations</w:t>
            </w:r>
          </w:p>
        </w:tc>
        <w:tc>
          <w:tcPr>
            <w:tcW w:w="140" w:type="pct"/>
            <w:gridSpan w:val="2"/>
            <w:shd w:val="clear" w:color="auto" w:fill="auto"/>
          </w:tcPr>
          <w:p w14:paraId="20D9C127" w14:textId="77777777" w:rsidR="005D18F9" w:rsidRPr="001B6135" w:rsidRDefault="005D18F9" w:rsidP="001B6135">
            <w:pPr>
              <w:spacing w:line="300" w:lineRule="exact"/>
              <w:jc w:val="right"/>
              <w:rPr>
                <w:rFonts w:asciiTheme="majorBidi" w:hAnsiTheme="majorBidi" w:cstheme="majorBidi"/>
                <w:sz w:val="28"/>
                <w:szCs w:val="28"/>
              </w:rPr>
            </w:pPr>
          </w:p>
        </w:tc>
        <w:tc>
          <w:tcPr>
            <w:tcW w:w="179" w:type="pct"/>
          </w:tcPr>
          <w:p w14:paraId="5CD3A68B" w14:textId="77777777" w:rsidR="005D18F9" w:rsidRPr="001B6135" w:rsidRDefault="005D18F9" w:rsidP="001B6135">
            <w:pPr>
              <w:spacing w:line="300" w:lineRule="exact"/>
              <w:jc w:val="right"/>
              <w:rPr>
                <w:rFonts w:asciiTheme="majorBidi" w:hAnsiTheme="majorBidi" w:cstheme="majorBidi"/>
                <w:sz w:val="28"/>
                <w:szCs w:val="28"/>
              </w:rPr>
            </w:pPr>
          </w:p>
        </w:tc>
        <w:tc>
          <w:tcPr>
            <w:tcW w:w="187" w:type="pct"/>
            <w:gridSpan w:val="2"/>
          </w:tcPr>
          <w:p w14:paraId="3EA9173C" w14:textId="77777777" w:rsidR="005D18F9" w:rsidRPr="001B6135" w:rsidRDefault="005D18F9" w:rsidP="001B6135">
            <w:pPr>
              <w:spacing w:line="300" w:lineRule="exact"/>
              <w:jc w:val="right"/>
              <w:rPr>
                <w:rFonts w:asciiTheme="majorBidi" w:hAnsiTheme="majorBidi" w:cstheme="majorBidi"/>
                <w:sz w:val="28"/>
                <w:szCs w:val="28"/>
              </w:rPr>
            </w:pPr>
          </w:p>
        </w:tc>
        <w:tc>
          <w:tcPr>
            <w:tcW w:w="177" w:type="pct"/>
            <w:gridSpan w:val="2"/>
          </w:tcPr>
          <w:p w14:paraId="77ED327C" w14:textId="77777777" w:rsidR="005D18F9" w:rsidRPr="001B6135" w:rsidRDefault="005D18F9" w:rsidP="001B6135">
            <w:pPr>
              <w:spacing w:line="300" w:lineRule="exact"/>
              <w:jc w:val="right"/>
              <w:rPr>
                <w:rFonts w:asciiTheme="majorBidi" w:hAnsiTheme="majorBidi" w:cstheme="majorBidi"/>
                <w:sz w:val="28"/>
                <w:szCs w:val="28"/>
                <w:cs/>
              </w:rPr>
            </w:pPr>
          </w:p>
        </w:tc>
        <w:tc>
          <w:tcPr>
            <w:tcW w:w="178" w:type="pct"/>
            <w:gridSpan w:val="2"/>
          </w:tcPr>
          <w:p w14:paraId="61B6A925" w14:textId="77777777" w:rsidR="005D18F9" w:rsidRPr="001B6135" w:rsidRDefault="005D18F9" w:rsidP="001B6135">
            <w:pPr>
              <w:spacing w:line="300" w:lineRule="exact"/>
              <w:jc w:val="right"/>
              <w:rPr>
                <w:rFonts w:asciiTheme="majorBidi" w:hAnsiTheme="majorBidi" w:cstheme="majorBidi"/>
                <w:sz w:val="28"/>
                <w:szCs w:val="28"/>
                <w:cs/>
              </w:rPr>
            </w:pPr>
          </w:p>
        </w:tc>
        <w:tc>
          <w:tcPr>
            <w:tcW w:w="178" w:type="pct"/>
          </w:tcPr>
          <w:p w14:paraId="3783D213" w14:textId="77777777" w:rsidR="005D18F9" w:rsidRPr="001B6135" w:rsidRDefault="005D18F9" w:rsidP="001B6135">
            <w:pPr>
              <w:spacing w:line="300" w:lineRule="exact"/>
              <w:jc w:val="right"/>
              <w:rPr>
                <w:rFonts w:asciiTheme="majorBidi" w:hAnsiTheme="majorBidi" w:cstheme="majorBidi"/>
                <w:sz w:val="28"/>
                <w:szCs w:val="28"/>
                <w:cs/>
              </w:rPr>
            </w:pPr>
          </w:p>
        </w:tc>
        <w:tc>
          <w:tcPr>
            <w:tcW w:w="187" w:type="pct"/>
            <w:gridSpan w:val="2"/>
          </w:tcPr>
          <w:p w14:paraId="571EF061" w14:textId="77777777" w:rsidR="005D18F9" w:rsidRPr="001B6135" w:rsidRDefault="005D18F9" w:rsidP="001B6135">
            <w:pPr>
              <w:spacing w:line="300" w:lineRule="exact"/>
              <w:jc w:val="right"/>
              <w:rPr>
                <w:rFonts w:asciiTheme="majorBidi" w:hAnsiTheme="majorBidi" w:cstheme="majorBidi"/>
                <w:sz w:val="28"/>
                <w:szCs w:val="28"/>
                <w:cs/>
              </w:rPr>
            </w:pPr>
          </w:p>
        </w:tc>
        <w:tc>
          <w:tcPr>
            <w:tcW w:w="179" w:type="pct"/>
            <w:gridSpan w:val="2"/>
          </w:tcPr>
          <w:p w14:paraId="58F88C08" w14:textId="77777777" w:rsidR="005D18F9" w:rsidRPr="001B6135" w:rsidRDefault="005D18F9" w:rsidP="001B6135">
            <w:pPr>
              <w:spacing w:line="300" w:lineRule="exact"/>
              <w:jc w:val="right"/>
              <w:rPr>
                <w:rFonts w:asciiTheme="majorBidi" w:hAnsiTheme="majorBidi" w:cstheme="majorBidi"/>
                <w:sz w:val="28"/>
                <w:szCs w:val="28"/>
                <w:cs/>
              </w:rPr>
            </w:pPr>
          </w:p>
        </w:tc>
        <w:tc>
          <w:tcPr>
            <w:tcW w:w="183" w:type="pct"/>
            <w:gridSpan w:val="2"/>
          </w:tcPr>
          <w:p w14:paraId="52210418" w14:textId="77777777" w:rsidR="005D18F9" w:rsidRPr="001B6135" w:rsidRDefault="005D18F9" w:rsidP="001B6135">
            <w:pPr>
              <w:spacing w:line="300" w:lineRule="exact"/>
              <w:jc w:val="right"/>
              <w:rPr>
                <w:rFonts w:asciiTheme="majorBidi" w:hAnsiTheme="majorBidi" w:cstheme="majorBidi"/>
                <w:sz w:val="28"/>
                <w:szCs w:val="28"/>
                <w:cs/>
              </w:rPr>
            </w:pPr>
          </w:p>
        </w:tc>
        <w:tc>
          <w:tcPr>
            <w:tcW w:w="202" w:type="pct"/>
          </w:tcPr>
          <w:p w14:paraId="57A6E9DA"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1001" w:type="pct"/>
            <w:gridSpan w:val="5"/>
          </w:tcPr>
          <w:p w14:paraId="396647EE" w14:textId="77777777" w:rsidR="005D18F9" w:rsidRPr="001B6135" w:rsidRDefault="005D18F9"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23E25958" w14:textId="29E09045" w:rsidR="005D18F9" w:rsidRPr="001B6135" w:rsidRDefault="005D18F9"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(23,154)</w:t>
            </w:r>
          </w:p>
        </w:tc>
        <w:tc>
          <w:tcPr>
            <w:tcW w:w="260" w:type="pct"/>
            <w:shd w:val="clear" w:color="auto" w:fill="auto"/>
            <w:vAlign w:val="bottom"/>
          </w:tcPr>
          <w:p w14:paraId="3D8A3D51" w14:textId="76133941" w:rsidR="005D18F9" w:rsidRPr="001B6135" w:rsidRDefault="005D18F9" w:rsidP="001B6135">
            <w:pPr>
              <w:spacing w:line="30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(27,852)</w:t>
            </w:r>
          </w:p>
        </w:tc>
      </w:tr>
      <w:tr w:rsidR="00B860DD" w:rsidRPr="001B6135" w14:paraId="7D3BEF35" w14:textId="77777777" w:rsidTr="00244BC4">
        <w:trPr>
          <w:trHeight w:val="265"/>
        </w:trPr>
        <w:tc>
          <w:tcPr>
            <w:tcW w:w="1670" w:type="pct"/>
            <w:gridSpan w:val="4"/>
          </w:tcPr>
          <w:p w14:paraId="09F5EB47" w14:textId="7FB4D859" w:rsidR="00B860DD" w:rsidRPr="001B6135" w:rsidRDefault="00B860DD" w:rsidP="001B6135">
            <w:pPr>
              <w:spacing w:line="300" w:lineRule="exact"/>
              <w:rPr>
                <w:rFonts w:asciiTheme="majorBidi" w:hAnsiTheme="majorBidi" w:cstheme="majorBidi"/>
                <w:sz w:val="28"/>
                <w:szCs w:val="28"/>
                <w:cs/>
              </w:rPr>
            </w:pPr>
            <w:r w:rsidRPr="001B6135">
              <w:rPr>
                <w:rFonts w:asciiTheme="majorBidi" w:hAnsiTheme="majorBidi" w:cstheme="majorBidi"/>
                <w:spacing w:val="-2"/>
                <w:sz w:val="28"/>
                <w:szCs w:val="28"/>
              </w:rPr>
              <w:t>Profit (loss) for year</w:t>
            </w:r>
          </w:p>
        </w:tc>
        <w:tc>
          <w:tcPr>
            <w:tcW w:w="140" w:type="pct"/>
            <w:gridSpan w:val="2"/>
            <w:shd w:val="clear" w:color="auto" w:fill="auto"/>
            <w:vAlign w:val="center"/>
          </w:tcPr>
          <w:p w14:paraId="3A4FC328" w14:textId="77777777" w:rsidR="00B860DD" w:rsidRPr="001B6135" w:rsidRDefault="00B860DD" w:rsidP="001B6135">
            <w:pPr>
              <w:spacing w:line="300" w:lineRule="exact"/>
              <w:jc w:val="right"/>
              <w:rPr>
                <w:rFonts w:asciiTheme="majorBidi" w:hAnsiTheme="majorBidi" w:cstheme="majorBidi"/>
                <w:sz w:val="28"/>
                <w:szCs w:val="28"/>
              </w:rPr>
            </w:pPr>
          </w:p>
        </w:tc>
        <w:tc>
          <w:tcPr>
            <w:tcW w:w="179" w:type="pct"/>
            <w:vAlign w:val="center"/>
          </w:tcPr>
          <w:p w14:paraId="20FEB07F" w14:textId="77777777" w:rsidR="00B860DD" w:rsidRPr="001B6135" w:rsidRDefault="00B860DD" w:rsidP="001B6135">
            <w:pPr>
              <w:spacing w:line="300" w:lineRule="exact"/>
              <w:jc w:val="right"/>
              <w:rPr>
                <w:rFonts w:asciiTheme="majorBidi" w:hAnsiTheme="majorBidi" w:cstheme="majorBidi"/>
                <w:sz w:val="28"/>
                <w:szCs w:val="28"/>
              </w:rPr>
            </w:pPr>
          </w:p>
        </w:tc>
        <w:tc>
          <w:tcPr>
            <w:tcW w:w="187" w:type="pct"/>
            <w:gridSpan w:val="2"/>
            <w:vAlign w:val="center"/>
          </w:tcPr>
          <w:p w14:paraId="65C5BF3E" w14:textId="77777777" w:rsidR="00B860DD" w:rsidRPr="001B6135" w:rsidRDefault="00B860DD" w:rsidP="001B6135">
            <w:pPr>
              <w:spacing w:line="300" w:lineRule="exact"/>
              <w:jc w:val="right"/>
              <w:rPr>
                <w:rFonts w:asciiTheme="majorBidi" w:hAnsiTheme="majorBidi" w:cstheme="majorBidi"/>
                <w:sz w:val="28"/>
                <w:szCs w:val="28"/>
              </w:rPr>
            </w:pPr>
          </w:p>
        </w:tc>
        <w:tc>
          <w:tcPr>
            <w:tcW w:w="177" w:type="pct"/>
            <w:gridSpan w:val="2"/>
            <w:vAlign w:val="center"/>
          </w:tcPr>
          <w:p w14:paraId="6E4695D2" w14:textId="77777777" w:rsidR="00B860DD" w:rsidRPr="001B6135" w:rsidRDefault="00B860DD" w:rsidP="001B6135">
            <w:pPr>
              <w:spacing w:line="300" w:lineRule="exact"/>
              <w:jc w:val="right"/>
              <w:rPr>
                <w:rFonts w:asciiTheme="majorBidi" w:hAnsiTheme="majorBidi" w:cstheme="majorBidi"/>
                <w:sz w:val="28"/>
                <w:szCs w:val="28"/>
                <w:cs/>
              </w:rPr>
            </w:pPr>
          </w:p>
        </w:tc>
        <w:tc>
          <w:tcPr>
            <w:tcW w:w="178" w:type="pct"/>
            <w:gridSpan w:val="2"/>
            <w:vAlign w:val="center"/>
          </w:tcPr>
          <w:p w14:paraId="24EE9380" w14:textId="77777777" w:rsidR="00B860DD" w:rsidRPr="001B6135" w:rsidRDefault="00B860DD" w:rsidP="001B6135">
            <w:pPr>
              <w:spacing w:line="300" w:lineRule="exact"/>
              <w:jc w:val="right"/>
              <w:rPr>
                <w:rFonts w:asciiTheme="majorBidi" w:hAnsiTheme="majorBidi" w:cstheme="majorBidi"/>
                <w:sz w:val="28"/>
                <w:szCs w:val="28"/>
                <w:cs/>
              </w:rPr>
            </w:pPr>
          </w:p>
        </w:tc>
        <w:tc>
          <w:tcPr>
            <w:tcW w:w="178" w:type="pct"/>
            <w:vAlign w:val="center"/>
          </w:tcPr>
          <w:p w14:paraId="6F9D52DD" w14:textId="77777777" w:rsidR="00B860DD" w:rsidRPr="001B6135" w:rsidRDefault="00B860DD" w:rsidP="001B6135">
            <w:pPr>
              <w:spacing w:line="300" w:lineRule="exact"/>
              <w:jc w:val="right"/>
              <w:rPr>
                <w:rFonts w:asciiTheme="majorBidi" w:hAnsiTheme="majorBidi" w:cstheme="majorBidi"/>
                <w:sz w:val="28"/>
                <w:szCs w:val="28"/>
                <w:cs/>
              </w:rPr>
            </w:pPr>
          </w:p>
        </w:tc>
        <w:tc>
          <w:tcPr>
            <w:tcW w:w="187" w:type="pct"/>
            <w:gridSpan w:val="2"/>
            <w:vAlign w:val="center"/>
          </w:tcPr>
          <w:p w14:paraId="0180DF6D" w14:textId="77777777" w:rsidR="00B860DD" w:rsidRPr="001B6135" w:rsidRDefault="00B860DD" w:rsidP="001B6135">
            <w:pPr>
              <w:spacing w:line="300" w:lineRule="exact"/>
              <w:jc w:val="right"/>
              <w:rPr>
                <w:rFonts w:asciiTheme="majorBidi" w:hAnsiTheme="majorBidi" w:cstheme="majorBidi"/>
                <w:sz w:val="28"/>
                <w:szCs w:val="28"/>
                <w:cs/>
              </w:rPr>
            </w:pPr>
          </w:p>
        </w:tc>
        <w:tc>
          <w:tcPr>
            <w:tcW w:w="179" w:type="pct"/>
            <w:gridSpan w:val="2"/>
            <w:vAlign w:val="center"/>
          </w:tcPr>
          <w:p w14:paraId="480804E1" w14:textId="77777777" w:rsidR="00B860DD" w:rsidRPr="001B6135" w:rsidRDefault="00B860DD" w:rsidP="001B6135">
            <w:pPr>
              <w:spacing w:line="300" w:lineRule="exact"/>
              <w:jc w:val="right"/>
              <w:rPr>
                <w:rFonts w:asciiTheme="majorBidi" w:hAnsiTheme="majorBidi" w:cstheme="majorBidi"/>
                <w:sz w:val="28"/>
                <w:szCs w:val="28"/>
                <w:cs/>
              </w:rPr>
            </w:pPr>
          </w:p>
        </w:tc>
        <w:tc>
          <w:tcPr>
            <w:tcW w:w="183" w:type="pct"/>
            <w:gridSpan w:val="2"/>
            <w:vAlign w:val="center"/>
          </w:tcPr>
          <w:p w14:paraId="76B012FD" w14:textId="77777777" w:rsidR="00B860DD" w:rsidRPr="001B6135" w:rsidRDefault="00B860DD" w:rsidP="001B6135">
            <w:pPr>
              <w:spacing w:line="300" w:lineRule="exact"/>
              <w:jc w:val="right"/>
              <w:rPr>
                <w:rFonts w:asciiTheme="majorBidi" w:hAnsiTheme="majorBidi" w:cstheme="majorBidi"/>
                <w:sz w:val="28"/>
                <w:szCs w:val="28"/>
                <w:cs/>
              </w:rPr>
            </w:pPr>
          </w:p>
        </w:tc>
        <w:tc>
          <w:tcPr>
            <w:tcW w:w="202" w:type="pct"/>
          </w:tcPr>
          <w:p w14:paraId="5BD564C0" w14:textId="77777777" w:rsidR="00B860DD" w:rsidRPr="001B6135" w:rsidRDefault="00B860DD" w:rsidP="001B6135">
            <w:pPr>
              <w:spacing w:line="300" w:lineRule="exact"/>
              <w:ind w:left="-57" w:right="-57"/>
              <w:jc w:val="right"/>
              <w:rPr>
                <w:rFonts w:asciiTheme="majorBidi" w:hAnsiTheme="majorBidi" w:cstheme="majorBidi"/>
                <w:sz w:val="28"/>
                <w:szCs w:val="28"/>
              </w:rPr>
            </w:pPr>
          </w:p>
        </w:tc>
        <w:tc>
          <w:tcPr>
            <w:tcW w:w="1001" w:type="pct"/>
            <w:gridSpan w:val="5"/>
          </w:tcPr>
          <w:p w14:paraId="248708DF" w14:textId="77777777" w:rsidR="00B860DD" w:rsidRPr="001B6135" w:rsidRDefault="00B860DD"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6B6C14CC" w14:textId="331E74E7" w:rsidR="00B860DD" w:rsidRPr="001B6135" w:rsidRDefault="00B860DD" w:rsidP="001B6135">
            <w:pPr>
              <w:pBdr>
                <w:top w:val="single" w:sz="4" w:space="1" w:color="auto"/>
                <w:bottom w:val="double" w:sz="4" w:space="1" w:color="auto"/>
              </w:pBdr>
              <w:spacing w:line="300" w:lineRule="exact"/>
              <w:ind w:left="-57" w:right="-57"/>
              <w:jc w:val="right"/>
              <w:rPr>
                <w:rFonts w:asciiTheme="majorBidi" w:hAnsiTheme="majorBidi" w:cstheme="majorBidi"/>
                <w:sz w:val="28"/>
                <w:szCs w:val="28"/>
                <w:cs/>
                <w:lang w:val="en-US"/>
              </w:rPr>
            </w:pPr>
            <w:r w:rsidRPr="001B6135">
              <w:rPr>
                <w:rFonts w:asciiTheme="majorBidi" w:hAnsiTheme="majorBidi" w:cstheme="majorBidi"/>
                <w:sz w:val="28"/>
                <w:szCs w:val="28"/>
              </w:rPr>
              <w:t>(78,229)</w:t>
            </w:r>
          </w:p>
        </w:tc>
        <w:tc>
          <w:tcPr>
            <w:tcW w:w="260" w:type="pct"/>
            <w:shd w:val="clear" w:color="auto" w:fill="auto"/>
            <w:vAlign w:val="bottom"/>
          </w:tcPr>
          <w:p w14:paraId="2C66C262" w14:textId="4092631F" w:rsidR="00B860DD" w:rsidRPr="001B6135" w:rsidRDefault="00B860DD" w:rsidP="001B6135">
            <w:pPr>
              <w:pBdr>
                <w:top w:val="single" w:sz="4" w:space="1" w:color="auto"/>
                <w:bottom w:val="double" w:sz="4" w:space="1" w:color="auto"/>
              </w:pBdr>
              <w:spacing w:line="300" w:lineRule="exact"/>
              <w:ind w:left="-57" w:right="-57"/>
              <w:jc w:val="right"/>
              <w:rPr>
                <w:rFonts w:asciiTheme="majorBidi" w:hAnsiTheme="majorBidi" w:cstheme="majorBidi"/>
                <w:sz w:val="28"/>
                <w:szCs w:val="28"/>
                <w:lang w:val="en-US"/>
              </w:rPr>
            </w:pPr>
            <w:r w:rsidRPr="001B6135">
              <w:rPr>
                <w:rFonts w:asciiTheme="majorBidi" w:hAnsiTheme="majorBidi" w:cstheme="majorBidi"/>
                <w:sz w:val="28"/>
                <w:szCs w:val="28"/>
              </w:rPr>
              <w:t>(68,064)</w:t>
            </w:r>
          </w:p>
        </w:tc>
      </w:tr>
      <w:tr w:rsidR="002D57D9" w:rsidRPr="001B6135" w14:paraId="1A56A6F4" w14:textId="77777777" w:rsidTr="00244BC4">
        <w:trPr>
          <w:trHeight w:val="265"/>
        </w:trPr>
        <w:tc>
          <w:tcPr>
            <w:tcW w:w="1670" w:type="pct"/>
            <w:gridSpan w:val="4"/>
          </w:tcPr>
          <w:p w14:paraId="50908D6F" w14:textId="77777777" w:rsidR="002D57D9" w:rsidRPr="001B6135" w:rsidRDefault="002D57D9" w:rsidP="001B6135">
            <w:pPr>
              <w:spacing w:line="300" w:lineRule="exact"/>
              <w:rPr>
                <w:rFonts w:asciiTheme="majorBidi" w:hAnsiTheme="majorBidi" w:cstheme="majorBidi"/>
                <w:spacing w:val="-2"/>
                <w:sz w:val="28"/>
                <w:szCs w:val="28"/>
              </w:rPr>
            </w:pPr>
          </w:p>
          <w:p w14:paraId="279CC428" w14:textId="094FAC45" w:rsidR="002D57D9" w:rsidRPr="001B6135" w:rsidRDefault="002D57D9" w:rsidP="001B6135">
            <w:pPr>
              <w:spacing w:line="300" w:lineRule="exact"/>
              <w:rPr>
                <w:rFonts w:asciiTheme="majorBidi" w:hAnsiTheme="majorBidi" w:cstheme="majorBidi"/>
                <w:spacing w:val="-2"/>
                <w:sz w:val="28"/>
                <w:szCs w:val="28"/>
              </w:rPr>
            </w:pPr>
          </w:p>
        </w:tc>
        <w:tc>
          <w:tcPr>
            <w:tcW w:w="140" w:type="pct"/>
            <w:gridSpan w:val="2"/>
            <w:shd w:val="clear" w:color="auto" w:fill="auto"/>
            <w:vAlign w:val="center"/>
          </w:tcPr>
          <w:p w14:paraId="441DEC60" w14:textId="77777777" w:rsidR="002D57D9" w:rsidRPr="001B6135" w:rsidRDefault="002D57D9" w:rsidP="001B6135">
            <w:pPr>
              <w:spacing w:line="300" w:lineRule="exact"/>
              <w:jc w:val="right"/>
              <w:rPr>
                <w:rFonts w:asciiTheme="majorBidi" w:hAnsiTheme="majorBidi" w:cstheme="majorBidi"/>
                <w:sz w:val="28"/>
                <w:szCs w:val="28"/>
              </w:rPr>
            </w:pPr>
          </w:p>
        </w:tc>
        <w:tc>
          <w:tcPr>
            <w:tcW w:w="179" w:type="pct"/>
            <w:vAlign w:val="center"/>
          </w:tcPr>
          <w:p w14:paraId="4B020168" w14:textId="77777777" w:rsidR="002D57D9" w:rsidRPr="001B6135" w:rsidRDefault="002D57D9" w:rsidP="001B6135">
            <w:pPr>
              <w:spacing w:line="300" w:lineRule="exact"/>
              <w:jc w:val="right"/>
              <w:rPr>
                <w:rFonts w:asciiTheme="majorBidi" w:hAnsiTheme="majorBidi" w:cstheme="majorBidi"/>
                <w:sz w:val="28"/>
                <w:szCs w:val="28"/>
              </w:rPr>
            </w:pPr>
          </w:p>
        </w:tc>
        <w:tc>
          <w:tcPr>
            <w:tcW w:w="187" w:type="pct"/>
            <w:gridSpan w:val="2"/>
            <w:vAlign w:val="center"/>
          </w:tcPr>
          <w:p w14:paraId="26FCC727" w14:textId="77777777" w:rsidR="002D57D9" w:rsidRPr="001B6135" w:rsidRDefault="002D57D9" w:rsidP="001B6135">
            <w:pPr>
              <w:spacing w:line="300" w:lineRule="exact"/>
              <w:jc w:val="right"/>
              <w:rPr>
                <w:rFonts w:asciiTheme="majorBidi" w:hAnsiTheme="majorBidi" w:cstheme="majorBidi"/>
                <w:sz w:val="28"/>
                <w:szCs w:val="28"/>
              </w:rPr>
            </w:pPr>
          </w:p>
        </w:tc>
        <w:tc>
          <w:tcPr>
            <w:tcW w:w="177" w:type="pct"/>
            <w:gridSpan w:val="2"/>
            <w:vAlign w:val="center"/>
          </w:tcPr>
          <w:p w14:paraId="4A70EAE0" w14:textId="77777777" w:rsidR="002D57D9" w:rsidRPr="001B6135" w:rsidRDefault="002D57D9" w:rsidP="001B6135">
            <w:pPr>
              <w:spacing w:line="300" w:lineRule="exact"/>
              <w:jc w:val="right"/>
              <w:rPr>
                <w:rFonts w:asciiTheme="majorBidi" w:hAnsiTheme="majorBidi" w:cstheme="majorBidi"/>
                <w:sz w:val="28"/>
                <w:szCs w:val="28"/>
                <w:cs/>
              </w:rPr>
            </w:pPr>
          </w:p>
        </w:tc>
        <w:tc>
          <w:tcPr>
            <w:tcW w:w="178" w:type="pct"/>
            <w:gridSpan w:val="2"/>
            <w:vAlign w:val="center"/>
          </w:tcPr>
          <w:p w14:paraId="68EF66B1" w14:textId="77777777" w:rsidR="002D57D9" w:rsidRPr="001B6135" w:rsidRDefault="002D57D9" w:rsidP="001B6135">
            <w:pPr>
              <w:spacing w:line="300" w:lineRule="exact"/>
              <w:jc w:val="right"/>
              <w:rPr>
                <w:rFonts w:asciiTheme="majorBidi" w:hAnsiTheme="majorBidi" w:cstheme="majorBidi"/>
                <w:sz w:val="28"/>
                <w:szCs w:val="28"/>
                <w:cs/>
              </w:rPr>
            </w:pPr>
          </w:p>
        </w:tc>
        <w:tc>
          <w:tcPr>
            <w:tcW w:w="178" w:type="pct"/>
            <w:vAlign w:val="center"/>
          </w:tcPr>
          <w:p w14:paraId="434393E7" w14:textId="77777777" w:rsidR="002D57D9" w:rsidRPr="001B6135" w:rsidRDefault="002D57D9" w:rsidP="001B6135">
            <w:pPr>
              <w:spacing w:line="300" w:lineRule="exact"/>
              <w:jc w:val="right"/>
              <w:rPr>
                <w:rFonts w:asciiTheme="majorBidi" w:hAnsiTheme="majorBidi" w:cstheme="majorBidi"/>
                <w:sz w:val="28"/>
                <w:szCs w:val="28"/>
                <w:cs/>
              </w:rPr>
            </w:pPr>
          </w:p>
        </w:tc>
        <w:tc>
          <w:tcPr>
            <w:tcW w:w="187" w:type="pct"/>
            <w:gridSpan w:val="2"/>
            <w:vAlign w:val="center"/>
          </w:tcPr>
          <w:p w14:paraId="128DEB93" w14:textId="77777777" w:rsidR="002D57D9" w:rsidRPr="001B6135" w:rsidRDefault="002D57D9" w:rsidP="001B6135">
            <w:pPr>
              <w:spacing w:line="300" w:lineRule="exact"/>
              <w:jc w:val="right"/>
              <w:rPr>
                <w:rFonts w:asciiTheme="majorBidi" w:hAnsiTheme="majorBidi" w:cstheme="majorBidi"/>
                <w:sz w:val="28"/>
                <w:szCs w:val="28"/>
                <w:cs/>
              </w:rPr>
            </w:pPr>
          </w:p>
        </w:tc>
        <w:tc>
          <w:tcPr>
            <w:tcW w:w="179" w:type="pct"/>
            <w:gridSpan w:val="2"/>
            <w:vAlign w:val="center"/>
          </w:tcPr>
          <w:p w14:paraId="69931408" w14:textId="77777777" w:rsidR="002D57D9" w:rsidRPr="001B6135" w:rsidRDefault="002D57D9" w:rsidP="001B6135">
            <w:pPr>
              <w:spacing w:line="300" w:lineRule="exact"/>
              <w:jc w:val="right"/>
              <w:rPr>
                <w:rFonts w:asciiTheme="majorBidi" w:hAnsiTheme="majorBidi" w:cstheme="majorBidi"/>
                <w:sz w:val="28"/>
                <w:szCs w:val="28"/>
                <w:cs/>
              </w:rPr>
            </w:pPr>
          </w:p>
        </w:tc>
        <w:tc>
          <w:tcPr>
            <w:tcW w:w="183" w:type="pct"/>
            <w:gridSpan w:val="2"/>
            <w:vAlign w:val="center"/>
          </w:tcPr>
          <w:p w14:paraId="4A74687F" w14:textId="77777777" w:rsidR="002D57D9" w:rsidRPr="001B6135" w:rsidRDefault="002D57D9" w:rsidP="001B6135">
            <w:pPr>
              <w:spacing w:line="300" w:lineRule="exact"/>
              <w:jc w:val="right"/>
              <w:rPr>
                <w:rFonts w:asciiTheme="majorBidi" w:hAnsiTheme="majorBidi" w:cstheme="majorBidi"/>
                <w:sz w:val="28"/>
                <w:szCs w:val="28"/>
                <w:cs/>
              </w:rPr>
            </w:pPr>
          </w:p>
        </w:tc>
        <w:tc>
          <w:tcPr>
            <w:tcW w:w="202" w:type="pct"/>
          </w:tcPr>
          <w:p w14:paraId="6ED9B80F" w14:textId="77777777" w:rsidR="002D57D9" w:rsidRPr="001B6135" w:rsidRDefault="002D57D9" w:rsidP="001B6135">
            <w:pPr>
              <w:spacing w:line="300" w:lineRule="exact"/>
              <w:ind w:left="-57" w:right="-57"/>
              <w:jc w:val="right"/>
              <w:rPr>
                <w:rFonts w:asciiTheme="majorBidi" w:hAnsiTheme="majorBidi" w:cstheme="majorBidi"/>
                <w:sz w:val="28"/>
                <w:szCs w:val="28"/>
              </w:rPr>
            </w:pPr>
          </w:p>
        </w:tc>
        <w:tc>
          <w:tcPr>
            <w:tcW w:w="1001" w:type="pct"/>
            <w:gridSpan w:val="5"/>
          </w:tcPr>
          <w:p w14:paraId="3177152E" w14:textId="77777777" w:rsidR="002D57D9" w:rsidRPr="001B6135" w:rsidRDefault="002D57D9" w:rsidP="001B6135">
            <w:pPr>
              <w:spacing w:line="300" w:lineRule="exact"/>
              <w:ind w:left="-57" w:right="-57"/>
              <w:jc w:val="right"/>
              <w:rPr>
                <w:rFonts w:asciiTheme="majorBidi" w:hAnsiTheme="majorBidi" w:cstheme="majorBidi"/>
                <w:sz w:val="28"/>
                <w:szCs w:val="28"/>
              </w:rPr>
            </w:pPr>
          </w:p>
        </w:tc>
        <w:tc>
          <w:tcPr>
            <w:tcW w:w="279" w:type="pct"/>
            <w:shd w:val="clear" w:color="auto" w:fill="auto"/>
            <w:vAlign w:val="bottom"/>
          </w:tcPr>
          <w:p w14:paraId="407457C2" w14:textId="77777777" w:rsidR="002D57D9" w:rsidRPr="001B6135" w:rsidRDefault="002D57D9" w:rsidP="001B6135">
            <w:pPr>
              <w:spacing w:line="300" w:lineRule="exact"/>
              <w:ind w:left="-57" w:right="-57"/>
              <w:jc w:val="right"/>
              <w:rPr>
                <w:rFonts w:asciiTheme="majorBidi" w:hAnsiTheme="majorBidi" w:cstheme="majorBidi"/>
                <w:sz w:val="28"/>
                <w:szCs w:val="28"/>
              </w:rPr>
            </w:pPr>
          </w:p>
        </w:tc>
        <w:tc>
          <w:tcPr>
            <w:tcW w:w="260" w:type="pct"/>
            <w:shd w:val="clear" w:color="auto" w:fill="auto"/>
            <w:vAlign w:val="bottom"/>
          </w:tcPr>
          <w:p w14:paraId="4A578358" w14:textId="77777777" w:rsidR="002D57D9" w:rsidRPr="001B6135" w:rsidRDefault="002D57D9" w:rsidP="001B6135">
            <w:pPr>
              <w:spacing w:line="300" w:lineRule="exact"/>
              <w:ind w:left="-57" w:right="-57"/>
              <w:jc w:val="right"/>
              <w:rPr>
                <w:rFonts w:asciiTheme="majorBidi" w:hAnsiTheme="majorBidi" w:cstheme="majorBidi"/>
                <w:sz w:val="28"/>
                <w:szCs w:val="28"/>
              </w:rPr>
            </w:pPr>
          </w:p>
        </w:tc>
      </w:tr>
    </w:tbl>
    <w:p w14:paraId="548EC845" w14:textId="77777777" w:rsidR="002D57D9" w:rsidRPr="001B6135" w:rsidRDefault="002D57D9" w:rsidP="001B6135"/>
    <w:tbl>
      <w:tblPr>
        <w:tblW w:w="5000" w:type="pct"/>
        <w:tblLook w:val="0000" w:firstRow="0" w:lastRow="0" w:firstColumn="0" w:lastColumn="0" w:noHBand="0" w:noVBand="0"/>
      </w:tblPr>
      <w:tblGrid>
        <w:gridCol w:w="2907"/>
        <w:gridCol w:w="411"/>
        <w:gridCol w:w="559"/>
        <w:gridCol w:w="510"/>
        <w:gridCol w:w="518"/>
        <w:gridCol w:w="524"/>
        <w:gridCol w:w="524"/>
        <w:gridCol w:w="524"/>
        <w:gridCol w:w="512"/>
        <w:gridCol w:w="515"/>
        <w:gridCol w:w="524"/>
        <w:gridCol w:w="588"/>
        <w:gridCol w:w="2481"/>
        <w:gridCol w:w="1627"/>
        <w:gridCol w:w="1752"/>
      </w:tblGrid>
      <w:tr w:rsidR="004E427C" w:rsidRPr="001B6135" w14:paraId="7F063C71" w14:textId="77777777" w:rsidTr="004E427C">
        <w:trPr>
          <w:trHeight w:val="71"/>
        </w:trPr>
        <w:tc>
          <w:tcPr>
            <w:tcW w:w="1004" w:type="pct"/>
            <w:shd w:val="clear" w:color="auto" w:fill="auto"/>
            <w:vAlign w:val="bottom"/>
          </w:tcPr>
          <w:p w14:paraId="619FD311" w14:textId="77777777" w:rsidR="004E427C" w:rsidRPr="001B6135" w:rsidRDefault="004E427C" w:rsidP="001B6135">
            <w:pPr>
              <w:tabs>
                <w:tab w:val="left" w:pos="792"/>
                <w:tab w:val="left" w:pos="1692"/>
              </w:tabs>
              <w:spacing w:line="340" w:lineRule="exact"/>
              <w:ind w:left="-57" w:right="-57"/>
              <w:rPr>
                <w:rFonts w:asciiTheme="majorBidi" w:hAnsiTheme="majorBidi" w:cstheme="majorBidi"/>
                <w:spacing w:val="-4"/>
                <w:sz w:val="28"/>
                <w:szCs w:val="28"/>
              </w:rPr>
            </w:pPr>
          </w:p>
        </w:tc>
        <w:tc>
          <w:tcPr>
            <w:tcW w:w="2829" w:type="pct"/>
            <w:gridSpan w:val="12"/>
            <w:tcBorders>
              <w:left w:val="nil"/>
            </w:tcBorders>
            <w:shd w:val="clear" w:color="auto" w:fill="auto"/>
            <w:vAlign w:val="bottom"/>
          </w:tcPr>
          <w:p w14:paraId="1CFFC70A" w14:textId="31F15036" w:rsidR="004E427C" w:rsidRPr="001B6135" w:rsidRDefault="004E427C" w:rsidP="001B6135">
            <w:pPr>
              <w:spacing w:line="340" w:lineRule="exact"/>
              <w:ind w:left="-57" w:right="-57"/>
              <w:jc w:val="right"/>
              <w:rPr>
                <w:rFonts w:asciiTheme="majorBidi" w:hAnsiTheme="majorBidi" w:cstheme="majorBidi"/>
                <w:spacing w:val="-4"/>
                <w:sz w:val="28"/>
                <w:szCs w:val="28"/>
              </w:rPr>
            </w:pPr>
          </w:p>
        </w:tc>
        <w:tc>
          <w:tcPr>
            <w:tcW w:w="1167" w:type="pct"/>
            <w:gridSpan w:val="2"/>
            <w:tcBorders>
              <w:left w:val="nil"/>
            </w:tcBorders>
            <w:shd w:val="clear" w:color="auto" w:fill="auto"/>
            <w:vAlign w:val="bottom"/>
          </w:tcPr>
          <w:p w14:paraId="4DC7A4B3" w14:textId="3FD90621" w:rsidR="004E427C" w:rsidRPr="001B6135" w:rsidRDefault="004E427C" w:rsidP="001B6135">
            <w:pPr>
              <w:pBdr>
                <w:bottom w:val="single" w:sz="4" w:space="1" w:color="auto"/>
              </w:pBdr>
              <w:spacing w:line="340" w:lineRule="exact"/>
              <w:ind w:left="-57" w:right="-57"/>
              <w:jc w:val="right"/>
              <w:rPr>
                <w:rFonts w:asciiTheme="majorBidi" w:hAnsiTheme="majorBidi" w:cstheme="majorBidi"/>
                <w:spacing w:val="-4"/>
                <w:sz w:val="28"/>
                <w:szCs w:val="28"/>
              </w:rPr>
            </w:pPr>
            <w:r w:rsidRPr="001B6135">
              <w:rPr>
                <w:rFonts w:asciiTheme="majorBidi" w:hAnsiTheme="majorBidi"/>
                <w:spacing w:val="-4"/>
                <w:sz w:val="28"/>
                <w:szCs w:val="28"/>
                <w:cs/>
              </w:rPr>
              <w:t>(</w:t>
            </w:r>
            <w:r w:rsidRPr="001B6135">
              <w:rPr>
                <w:rFonts w:asciiTheme="majorBidi" w:hAnsiTheme="majorBidi" w:cstheme="majorBidi"/>
                <w:spacing w:val="-4"/>
                <w:sz w:val="28"/>
                <w:szCs w:val="28"/>
              </w:rPr>
              <w:t>Unit: Thousand Baht)</w:t>
            </w:r>
          </w:p>
        </w:tc>
      </w:tr>
      <w:tr w:rsidR="004E427C" w:rsidRPr="001B6135" w14:paraId="12E48909" w14:textId="77777777" w:rsidTr="004E427C">
        <w:trPr>
          <w:trHeight w:val="71"/>
        </w:trPr>
        <w:tc>
          <w:tcPr>
            <w:tcW w:w="1004" w:type="pct"/>
            <w:shd w:val="clear" w:color="auto" w:fill="auto"/>
            <w:vAlign w:val="bottom"/>
          </w:tcPr>
          <w:p w14:paraId="62CB1E5F" w14:textId="77777777" w:rsidR="004E427C" w:rsidRPr="001B6135" w:rsidRDefault="004E427C" w:rsidP="001B6135">
            <w:pPr>
              <w:tabs>
                <w:tab w:val="left" w:pos="792"/>
                <w:tab w:val="left" w:pos="1692"/>
              </w:tabs>
              <w:spacing w:line="340" w:lineRule="exact"/>
              <w:ind w:left="-57" w:right="-57"/>
              <w:rPr>
                <w:rFonts w:asciiTheme="majorBidi" w:hAnsiTheme="majorBidi" w:cstheme="majorBidi"/>
                <w:spacing w:val="-4"/>
                <w:sz w:val="28"/>
                <w:szCs w:val="28"/>
              </w:rPr>
            </w:pPr>
          </w:p>
        </w:tc>
        <w:tc>
          <w:tcPr>
            <w:tcW w:w="2829" w:type="pct"/>
            <w:gridSpan w:val="12"/>
            <w:tcBorders>
              <w:left w:val="nil"/>
            </w:tcBorders>
            <w:shd w:val="clear" w:color="auto" w:fill="auto"/>
            <w:vAlign w:val="bottom"/>
          </w:tcPr>
          <w:p w14:paraId="7ACB05F5" w14:textId="195B8981" w:rsidR="004E427C" w:rsidRPr="001B6135" w:rsidRDefault="004E427C" w:rsidP="001B6135">
            <w:pPr>
              <w:spacing w:line="340" w:lineRule="exact"/>
              <w:ind w:left="-57" w:right="-57"/>
              <w:jc w:val="center"/>
              <w:rPr>
                <w:rFonts w:asciiTheme="majorBidi" w:hAnsiTheme="majorBidi" w:cstheme="majorBidi"/>
                <w:spacing w:val="-4"/>
                <w:sz w:val="28"/>
                <w:szCs w:val="28"/>
              </w:rPr>
            </w:pPr>
          </w:p>
        </w:tc>
        <w:tc>
          <w:tcPr>
            <w:tcW w:w="1167" w:type="pct"/>
            <w:gridSpan w:val="2"/>
            <w:tcBorders>
              <w:left w:val="nil"/>
            </w:tcBorders>
            <w:shd w:val="clear" w:color="auto" w:fill="auto"/>
            <w:vAlign w:val="bottom"/>
          </w:tcPr>
          <w:p w14:paraId="64F7D649" w14:textId="56125BE0" w:rsidR="004E427C" w:rsidRPr="001B6135" w:rsidRDefault="004E427C" w:rsidP="001B6135">
            <w:pPr>
              <w:pBdr>
                <w:bottom w:val="single" w:sz="4" w:space="1" w:color="auto"/>
              </w:pBdr>
              <w:spacing w:line="340" w:lineRule="exact"/>
              <w:ind w:left="-57" w:right="-57"/>
              <w:jc w:val="center"/>
              <w:rPr>
                <w:rFonts w:asciiTheme="majorBidi" w:hAnsiTheme="majorBidi" w:cstheme="majorBidi"/>
                <w:spacing w:val="-4"/>
                <w:sz w:val="28"/>
                <w:szCs w:val="28"/>
              </w:rPr>
            </w:pPr>
            <w:r w:rsidRPr="001B6135">
              <w:rPr>
                <w:rFonts w:asciiTheme="majorBidi" w:hAnsiTheme="majorBidi" w:cstheme="majorBidi"/>
                <w:spacing w:val="-4"/>
                <w:sz w:val="28"/>
                <w:szCs w:val="28"/>
              </w:rPr>
              <w:t>Consolidated</w:t>
            </w:r>
          </w:p>
        </w:tc>
      </w:tr>
      <w:tr w:rsidR="002D57D9" w:rsidRPr="001B6135" w14:paraId="45239FE2" w14:textId="77777777" w:rsidTr="004E427C">
        <w:trPr>
          <w:trHeight w:val="71"/>
        </w:trPr>
        <w:tc>
          <w:tcPr>
            <w:tcW w:w="3833" w:type="pct"/>
            <w:gridSpan w:val="13"/>
            <w:shd w:val="clear" w:color="auto" w:fill="auto"/>
            <w:vAlign w:val="bottom"/>
          </w:tcPr>
          <w:p w14:paraId="74CF1B9D" w14:textId="5D297C1A" w:rsidR="002D57D9" w:rsidRPr="001B6135" w:rsidRDefault="002D57D9" w:rsidP="001B6135">
            <w:pPr>
              <w:tabs>
                <w:tab w:val="left" w:pos="792"/>
                <w:tab w:val="left" w:pos="1692"/>
              </w:tabs>
              <w:spacing w:line="340" w:lineRule="exact"/>
              <w:ind w:left="-57" w:right="-57"/>
              <w:rPr>
                <w:rFonts w:asciiTheme="majorBidi" w:hAnsiTheme="majorBidi" w:cstheme="majorBidi"/>
                <w:sz w:val="28"/>
                <w:szCs w:val="28"/>
              </w:rPr>
            </w:pPr>
            <w:r w:rsidRPr="001B6135">
              <w:rPr>
                <w:rFonts w:asciiTheme="majorBidi" w:hAnsiTheme="majorBidi" w:cstheme="majorBidi"/>
                <w:spacing w:val="-4"/>
                <w:sz w:val="28"/>
                <w:szCs w:val="28"/>
              </w:rPr>
              <w:t>Assets classified by business segments of the Company and its subsidiaries as at December 31, 2021</w:t>
            </w:r>
            <w:r w:rsidRPr="001B6135">
              <w:rPr>
                <w:rFonts w:asciiTheme="majorBidi" w:hAnsiTheme="majorBidi"/>
                <w:spacing w:val="-4"/>
                <w:sz w:val="28"/>
                <w:szCs w:val="28"/>
                <w:cs/>
              </w:rPr>
              <w:t xml:space="preserve"> </w:t>
            </w:r>
            <w:r w:rsidRPr="001B6135">
              <w:rPr>
                <w:rFonts w:asciiTheme="majorBidi" w:hAnsiTheme="majorBidi" w:cstheme="majorBidi"/>
                <w:spacing w:val="-4"/>
                <w:sz w:val="28"/>
                <w:szCs w:val="28"/>
              </w:rPr>
              <w:t xml:space="preserve">and </w:t>
            </w:r>
            <w:r w:rsidRPr="001B6135">
              <w:rPr>
                <w:rFonts w:asciiTheme="majorBidi" w:hAnsiTheme="majorBidi"/>
                <w:spacing w:val="-4"/>
                <w:sz w:val="28"/>
                <w:szCs w:val="28"/>
                <w:lang w:val="en-US"/>
              </w:rPr>
              <w:t>2020</w:t>
            </w:r>
            <w:r w:rsidRPr="001B6135">
              <w:rPr>
                <w:rFonts w:asciiTheme="majorBidi" w:hAnsiTheme="majorBidi"/>
                <w:spacing w:val="-4"/>
                <w:sz w:val="28"/>
                <w:szCs w:val="28"/>
                <w:cs/>
              </w:rPr>
              <w:t xml:space="preserve"> </w:t>
            </w:r>
            <w:r w:rsidRPr="001B6135">
              <w:rPr>
                <w:rFonts w:asciiTheme="majorBidi" w:hAnsiTheme="majorBidi" w:cstheme="majorBidi"/>
                <w:spacing w:val="-4"/>
                <w:sz w:val="28"/>
                <w:szCs w:val="28"/>
              </w:rPr>
              <w:t>are as follows:</w:t>
            </w:r>
          </w:p>
        </w:tc>
        <w:tc>
          <w:tcPr>
            <w:tcW w:w="562" w:type="pct"/>
            <w:shd w:val="clear" w:color="auto" w:fill="auto"/>
          </w:tcPr>
          <w:p w14:paraId="057CE63B" w14:textId="60C4B135" w:rsidR="002D57D9" w:rsidRPr="001B6135" w:rsidRDefault="002D57D9" w:rsidP="001B6135">
            <w:pPr>
              <w:pBdr>
                <w:bottom w:val="single" w:sz="4" w:space="1" w:color="auto"/>
              </w:pBdr>
              <w:tabs>
                <w:tab w:val="left" w:pos="792"/>
                <w:tab w:val="left" w:pos="1692"/>
              </w:tabs>
              <w:spacing w:line="340" w:lineRule="exact"/>
              <w:ind w:left="-57" w:right="-57"/>
              <w:jc w:val="center"/>
              <w:rPr>
                <w:rFonts w:asciiTheme="majorBidi" w:hAnsiTheme="majorBidi" w:cstheme="majorBidi"/>
                <w:sz w:val="28"/>
                <w:szCs w:val="28"/>
              </w:rPr>
            </w:pPr>
            <w:r w:rsidRPr="001B6135">
              <w:rPr>
                <w:rFonts w:asciiTheme="majorBidi" w:hAnsiTheme="majorBidi" w:cstheme="majorBidi"/>
                <w:sz w:val="28"/>
                <w:szCs w:val="28"/>
              </w:rPr>
              <w:t>December 31, 2021</w:t>
            </w:r>
          </w:p>
        </w:tc>
        <w:tc>
          <w:tcPr>
            <w:tcW w:w="605" w:type="pct"/>
            <w:shd w:val="clear" w:color="auto" w:fill="auto"/>
          </w:tcPr>
          <w:p w14:paraId="239924C0" w14:textId="293B41E6" w:rsidR="002D57D9" w:rsidRPr="001B6135" w:rsidRDefault="002D57D9" w:rsidP="001B6135">
            <w:pPr>
              <w:pBdr>
                <w:bottom w:val="single" w:sz="4" w:space="1" w:color="auto"/>
              </w:pBdr>
              <w:spacing w:line="340" w:lineRule="exact"/>
              <w:ind w:left="-57" w:right="-57"/>
              <w:jc w:val="center"/>
              <w:rPr>
                <w:rFonts w:asciiTheme="majorBidi" w:hAnsiTheme="majorBidi" w:cstheme="majorBidi"/>
                <w:sz w:val="28"/>
                <w:szCs w:val="28"/>
              </w:rPr>
            </w:pPr>
            <w:r w:rsidRPr="001B6135">
              <w:rPr>
                <w:rFonts w:asciiTheme="majorBidi" w:hAnsiTheme="majorBidi" w:cstheme="majorBidi"/>
                <w:spacing w:val="-4"/>
                <w:sz w:val="28"/>
                <w:szCs w:val="28"/>
              </w:rPr>
              <w:t>December 31, 2020</w:t>
            </w:r>
          </w:p>
        </w:tc>
      </w:tr>
      <w:tr w:rsidR="006362C2" w:rsidRPr="001B6135" w14:paraId="32FBD849" w14:textId="77777777" w:rsidTr="004E427C">
        <w:trPr>
          <w:trHeight w:val="265"/>
        </w:trPr>
        <w:tc>
          <w:tcPr>
            <w:tcW w:w="1004" w:type="pct"/>
            <w:shd w:val="clear" w:color="auto" w:fill="auto"/>
          </w:tcPr>
          <w:p w14:paraId="02B97B8B" w14:textId="5B627ECE" w:rsidR="006362C2" w:rsidRPr="001B6135" w:rsidRDefault="006362C2" w:rsidP="001B6135">
            <w:pPr>
              <w:spacing w:line="340" w:lineRule="exact"/>
              <w:rPr>
                <w:rFonts w:asciiTheme="majorBidi" w:hAnsiTheme="majorBidi" w:cstheme="majorBidi"/>
                <w:spacing w:val="-4"/>
                <w:sz w:val="28"/>
                <w:szCs w:val="28"/>
                <w:cs/>
              </w:rPr>
            </w:pPr>
            <w:r w:rsidRPr="001B6135">
              <w:rPr>
                <w:rFonts w:asciiTheme="majorBidi" w:hAnsiTheme="majorBidi" w:cstheme="majorBidi"/>
                <w:spacing w:val="-2"/>
                <w:sz w:val="28"/>
                <w:szCs w:val="28"/>
              </w:rPr>
              <w:t>Property, plant and equipment</w:t>
            </w:r>
          </w:p>
        </w:tc>
        <w:tc>
          <w:tcPr>
            <w:tcW w:w="142" w:type="pct"/>
            <w:shd w:val="clear" w:color="auto" w:fill="auto"/>
            <w:vAlign w:val="bottom"/>
          </w:tcPr>
          <w:p w14:paraId="20C54031" w14:textId="77777777" w:rsidR="006362C2" w:rsidRPr="001B6135" w:rsidRDefault="006362C2" w:rsidP="001B6135">
            <w:pPr>
              <w:tabs>
                <w:tab w:val="left" w:pos="426"/>
              </w:tabs>
              <w:spacing w:line="340" w:lineRule="exact"/>
              <w:rPr>
                <w:rFonts w:asciiTheme="majorBidi" w:hAnsiTheme="majorBidi" w:cstheme="majorBidi"/>
                <w:spacing w:val="-4"/>
                <w:sz w:val="28"/>
                <w:szCs w:val="28"/>
                <w:cs/>
              </w:rPr>
            </w:pPr>
          </w:p>
        </w:tc>
        <w:tc>
          <w:tcPr>
            <w:tcW w:w="193" w:type="pct"/>
            <w:shd w:val="clear" w:color="auto" w:fill="auto"/>
            <w:vAlign w:val="bottom"/>
          </w:tcPr>
          <w:p w14:paraId="4A3C5039" w14:textId="77777777" w:rsidR="006362C2" w:rsidRPr="001B6135" w:rsidRDefault="006362C2" w:rsidP="001B6135">
            <w:pPr>
              <w:spacing w:line="340" w:lineRule="exact"/>
              <w:jc w:val="right"/>
              <w:rPr>
                <w:rFonts w:asciiTheme="majorBidi" w:hAnsiTheme="majorBidi" w:cstheme="majorBidi"/>
                <w:sz w:val="28"/>
                <w:szCs w:val="28"/>
              </w:rPr>
            </w:pPr>
          </w:p>
        </w:tc>
        <w:tc>
          <w:tcPr>
            <w:tcW w:w="176" w:type="pct"/>
            <w:shd w:val="clear" w:color="auto" w:fill="auto"/>
            <w:vAlign w:val="bottom"/>
          </w:tcPr>
          <w:p w14:paraId="06DE82F0" w14:textId="77777777" w:rsidR="006362C2" w:rsidRPr="001B6135" w:rsidRDefault="006362C2" w:rsidP="001B6135">
            <w:pPr>
              <w:spacing w:line="340" w:lineRule="exact"/>
              <w:jc w:val="right"/>
              <w:rPr>
                <w:rFonts w:asciiTheme="majorBidi" w:hAnsiTheme="majorBidi" w:cstheme="majorBidi"/>
                <w:sz w:val="28"/>
                <w:szCs w:val="28"/>
              </w:rPr>
            </w:pPr>
          </w:p>
        </w:tc>
        <w:tc>
          <w:tcPr>
            <w:tcW w:w="179" w:type="pct"/>
            <w:vAlign w:val="bottom"/>
          </w:tcPr>
          <w:p w14:paraId="2151D7B4" w14:textId="77777777" w:rsidR="006362C2" w:rsidRPr="001B6135" w:rsidRDefault="006362C2" w:rsidP="001B6135">
            <w:pPr>
              <w:spacing w:line="340" w:lineRule="exact"/>
              <w:jc w:val="right"/>
              <w:rPr>
                <w:rFonts w:asciiTheme="majorBidi" w:hAnsiTheme="majorBidi" w:cstheme="majorBidi"/>
                <w:sz w:val="28"/>
                <w:szCs w:val="28"/>
              </w:rPr>
            </w:pPr>
          </w:p>
        </w:tc>
        <w:tc>
          <w:tcPr>
            <w:tcW w:w="181" w:type="pct"/>
            <w:vAlign w:val="bottom"/>
          </w:tcPr>
          <w:p w14:paraId="5BCCD5CD" w14:textId="77777777" w:rsidR="006362C2" w:rsidRPr="001B6135" w:rsidRDefault="006362C2" w:rsidP="001B6135">
            <w:pPr>
              <w:spacing w:line="340" w:lineRule="exact"/>
              <w:jc w:val="right"/>
              <w:rPr>
                <w:rFonts w:asciiTheme="majorBidi" w:hAnsiTheme="majorBidi" w:cstheme="majorBidi"/>
                <w:sz w:val="28"/>
                <w:szCs w:val="28"/>
              </w:rPr>
            </w:pPr>
          </w:p>
        </w:tc>
        <w:tc>
          <w:tcPr>
            <w:tcW w:w="181" w:type="pct"/>
            <w:vAlign w:val="bottom"/>
          </w:tcPr>
          <w:p w14:paraId="5C330944" w14:textId="77777777" w:rsidR="006362C2" w:rsidRPr="001B6135" w:rsidRDefault="006362C2" w:rsidP="001B6135">
            <w:pPr>
              <w:spacing w:line="340" w:lineRule="exact"/>
              <w:jc w:val="right"/>
              <w:rPr>
                <w:rFonts w:asciiTheme="majorBidi" w:hAnsiTheme="majorBidi" w:cstheme="majorBidi"/>
                <w:sz w:val="28"/>
                <w:szCs w:val="28"/>
              </w:rPr>
            </w:pPr>
          </w:p>
        </w:tc>
        <w:tc>
          <w:tcPr>
            <w:tcW w:w="181" w:type="pct"/>
            <w:vAlign w:val="bottom"/>
          </w:tcPr>
          <w:p w14:paraId="2CF74FD8" w14:textId="77777777" w:rsidR="006362C2" w:rsidRPr="001B6135" w:rsidRDefault="006362C2" w:rsidP="001B6135">
            <w:pPr>
              <w:spacing w:line="340" w:lineRule="exact"/>
              <w:jc w:val="right"/>
              <w:rPr>
                <w:rFonts w:asciiTheme="majorBidi" w:hAnsiTheme="majorBidi" w:cstheme="majorBidi"/>
                <w:sz w:val="28"/>
                <w:szCs w:val="28"/>
              </w:rPr>
            </w:pPr>
          </w:p>
        </w:tc>
        <w:tc>
          <w:tcPr>
            <w:tcW w:w="177" w:type="pct"/>
            <w:vAlign w:val="bottom"/>
          </w:tcPr>
          <w:p w14:paraId="26BED8A7" w14:textId="77777777" w:rsidR="006362C2" w:rsidRPr="001B6135" w:rsidRDefault="006362C2" w:rsidP="001B6135">
            <w:pPr>
              <w:spacing w:line="340" w:lineRule="exact"/>
              <w:jc w:val="right"/>
              <w:rPr>
                <w:rFonts w:asciiTheme="majorBidi" w:hAnsiTheme="majorBidi" w:cstheme="majorBidi"/>
                <w:sz w:val="28"/>
                <w:szCs w:val="28"/>
              </w:rPr>
            </w:pPr>
          </w:p>
        </w:tc>
        <w:tc>
          <w:tcPr>
            <w:tcW w:w="178" w:type="pct"/>
            <w:vAlign w:val="bottom"/>
          </w:tcPr>
          <w:p w14:paraId="028A4794" w14:textId="77777777" w:rsidR="006362C2" w:rsidRPr="001B6135" w:rsidRDefault="006362C2" w:rsidP="001B6135">
            <w:pPr>
              <w:spacing w:line="340" w:lineRule="exact"/>
              <w:jc w:val="right"/>
              <w:rPr>
                <w:rFonts w:asciiTheme="majorBidi" w:hAnsiTheme="majorBidi" w:cstheme="majorBidi"/>
                <w:sz w:val="28"/>
                <w:szCs w:val="28"/>
              </w:rPr>
            </w:pPr>
          </w:p>
        </w:tc>
        <w:tc>
          <w:tcPr>
            <w:tcW w:w="181" w:type="pct"/>
            <w:vAlign w:val="bottom"/>
          </w:tcPr>
          <w:p w14:paraId="0DE8A221" w14:textId="77777777" w:rsidR="006362C2" w:rsidRPr="001B6135" w:rsidRDefault="006362C2" w:rsidP="001B6135">
            <w:pPr>
              <w:spacing w:line="340" w:lineRule="exact"/>
              <w:jc w:val="right"/>
              <w:rPr>
                <w:rFonts w:asciiTheme="majorBidi" w:hAnsiTheme="majorBidi" w:cstheme="majorBidi"/>
                <w:sz w:val="28"/>
                <w:szCs w:val="28"/>
              </w:rPr>
            </w:pPr>
          </w:p>
        </w:tc>
        <w:tc>
          <w:tcPr>
            <w:tcW w:w="203" w:type="pct"/>
          </w:tcPr>
          <w:p w14:paraId="30A089A8" w14:textId="77777777" w:rsidR="006362C2" w:rsidRPr="001B6135" w:rsidRDefault="006362C2" w:rsidP="001B6135">
            <w:pPr>
              <w:spacing w:line="340" w:lineRule="exact"/>
              <w:ind w:left="-57" w:right="-57"/>
              <w:jc w:val="right"/>
              <w:rPr>
                <w:rFonts w:asciiTheme="majorBidi" w:hAnsiTheme="majorBidi" w:cstheme="majorBidi"/>
                <w:sz w:val="28"/>
                <w:szCs w:val="28"/>
              </w:rPr>
            </w:pPr>
          </w:p>
        </w:tc>
        <w:tc>
          <w:tcPr>
            <w:tcW w:w="857" w:type="pct"/>
          </w:tcPr>
          <w:p w14:paraId="19CDCF52" w14:textId="77777777" w:rsidR="006362C2" w:rsidRPr="001B6135" w:rsidRDefault="006362C2" w:rsidP="001B6135">
            <w:pPr>
              <w:spacing w:line="340" w:lineRule="exact"/>
              <w:ind w:left="-57" w:right="-57"/>
              <w:jc w:val="right"/>
              <w:rPr>
                <w:rFonts w:asciiTheme="majorBidi" w:hAnsiTheme="majorBidi" w:cstheme="majorBidi"/>
                <w:sz w:val="28"/>
                <w:szCs w:val="28"/>
              </w:rPr>
            </w:pPr>
          </w:p>
        </w:tc>
        <w:tc>
          <w:tcPr>
            <w:tcW w:w="562" w:type="pct"/>
            <w:shd w:val="clear" w:color="auto" w:fill="auto"/>
            <w:vAlign w:val="bottom"/>
          </w:tcPr>
          <w:p w14:paraId="079735BD" w14:textId="4A6A1242" w:rsidR="006362C2" w:rsidRPr="001B6135" w:rsidRDefault="006362C2" w:rsidP="001B6135">
            <w:pPr>
              <w:spacing w:line="34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207,020</w:t>
            </w:r>
          </w:p>
        </w:tc>
        <w:tc>
          <w:tcPr>
            <w:tcW w:w="605" w:type="pct"/>
            <w:shd w:val="clear" w:color="auto" w:fill="auto"/>
            <w:vAlign w:val="bottom"/>
          </w:tcPr>
          <w:p w14:paraId="4EF548EF" w14:textId="7CA1B382" w:rsidR="006362C2" w:rsidRPr="001B6135" w:rsidRDefault="006362C2" w:rsidP="001B6135">
            <w:pPr>
              <w:spacing w:line="34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443,070</w:t>
            </w:r>
          </w:p>
        </w:tc>
      </w:tr>
      <w:tr w:rsidR="006362C2" w:rsidRPr="001B6135" w14:paraId="10A737EB" w14:textId="77777777" w:rsidTr="004E427C">
        <w:trPr>
          <w:trHeight w:val="383"/>
        </w:trPr>
        <w:tc>
          <w:tcPr>
            <w:tcW w:w="1004" w:type="pct"/>
            <w:shd w:val="clear" w:color="auto" w:fill="auto"/>
          </w:tcPr>
          <w:p w14:paraId="02A52BBC" w14:textId="721DB439" w:rsidR="006362C2" w:rsidRPr="001B6135" w:rsidRDefault="006362C2" w:rsidP="001B6135">
            <w:pPr>
              <w:spacing w:line="340" w:lineRule="exact"/>
              <w:rPr>
                <w:rFonts w:asciiTheme="majorBidi" w:hAnsiTheme="majorBidi" w:cstheme="majorBidi"/>
                <w:spacing w:val="-4"/>
                <w:sz w:val="28"/>
                <w:szCs w:val="28"/>
                <w:cs/>
              </w:rPr>
            </w:pPr>
            <w:r w:rsidRPr="001B6135">
              <w:rPr>
                <w:rFonts w:asciiTheme="majorBidi" w:hAnsiTheme="majorBidi" w:cstheme="majorBidi"/>
                <w:spacing w:val="-2"/>
                <w:sz w:val="28"/>
                <w:szCs w:val="28"/>
              </w:rPr>
              <w:t>Other assets</w:t>
            </w:r>
          </w:p>
        </w:tc>
        <w:tc>
          <w:tcPr>
            <w:tcW w:w="142" w:type="pct"/>
            <w:shd w:val="clear" w:color="auto" w:fill="auto"/>
            <w:vAlign w:val="center"/>
          </w:tcPr>
          <w:p w14:paraId="158B7C27" w14:textId="77777777" w:rsidR="006362C2" w:rsidRPr="001B6135" w:rsidRDefault="006362C2" w:rsidP="001B6135">
            <w:pPr>
              <w:spacing w:line="340" w:lineRule="exact"/>
              <w:ind w:right="-108"/>
              <w:rPr>
                <w:rFonts w:asciiTheme="majorBidi" w:hAnsiTheme="majorBidi" w:cstheme="majorBidi"/>
                <w:spacing w:val="-4"/>
                <w:sz w:val="28"/>
                <w:szCs w:val="28"/>
                <w:cs/>
              </w:rPr>
            </w:pPr>
          </w:p>
        </w:tc>
        <w:tc>
          <w:tcPr>
            <w:tcW w:w="193" w:type="pct"/>
            <w:shd w:val="clear" w:color="auto" w:fill="auto"/>
            <w:vAlign w:val="center"/>
          </w:tcPr>
          <w:p w14:paraId="2326A822" w14:textId="77777777" w:rsidR="006362C2" w:rsidRPr="001B6135" w:rsidRDefault="006362C2" w:rsidP="001B6135">
            <w:pPr>
              <w:spacing w:line="340" w:lineRule="exact"/>
              <w:jc w:val="right"/>
              <w:rPr>
                <w:rFonts w:asciiTheme="majorBidi" w:hAnsiTheme="majorBidi" w:cstheme="majorBidi"/>
                <w:sz w:val="28"/>
                <w:szCs w:val="28"/>
              </w:rPr>
            </w:pPr>
          </w:p>
        </w:tc>
        <w:tc>
          <w:tcPr>
            <w:tcW w:w="176" w:type="pct"/>
            <w:shd w:val="clear" w:color="auto" w:fill="auto"/>
            <w:vAlign w:val="center"/>
          </w:tcPr>
          <w:p w14:paraId="1D0CE12B" w14:textId="77777777" w:rsidR="006362C2" w:rsidRPr="001B6135" w:rsidRDefault="006362C2" w:rsidP="001B6135">
            <w:pPr>
              <w:spacing w:line="340" w:lineRule="exact"/>
              <w:jc w:val="right"/>
              <w:rPr>
                <w:rFonts w:asciiTheme="majorBidi" w:hAnsiTheme="majorBidi" w:cstheme="majorBidi"/>
                <w:sz w:val="28"/>
                <w:szCs w:val="28"/>
              </w:rPr>
            </w:pPr>
          </w:p>
        </w:tc>
        <w:tc>
          <w:tcPr>
            <w:tcW w:w="179" w:type="pct"/>
            <w:vAlign w:val="center"/>
          </w:tcPr>
          <w:p w14:paraId="1226E6AC" w14:textId="77777777" w:rsidR="006362C2" w:rsidRPr="001B6135" w:rsidRDefault="006362C2" w:rsidP="001B6135">
            <w:pPr>
              <w:spacing w:line="340" w:lineRule="exact"/>
              <w:jc w:val="right"/>
              <w:rPr>
                <w:rFonts w:asciiTheme="majorBidi" w:hAnsiTheme="majorBidi" w:cstheme="majorBidi"/>
                <w:sz w:val="28"/>
                <w:szCs w:val="28"/>
              </w:rPr>
            </w:pPr>
          </w:p>
        </w:tc>
        <w:tc>
          <w:tcPr>
            <w:tcW w:w="181" w:type="pct"/>
            <w:vAlign w:val="center"/>
          </w:tcPr>
          <w:p w14:paraId="796C02DD" w14:textId="77777777" w:rsidR="006362C2" w:rsidRPr="001B6135" w:rsidRDefault="006362C2" w:rsidP="001B6135">
            <w:pPr>
              <w:tabs>
                <w:tab w:val="left" w:pos="1397"/>
              </w:tabs>
              <w:spacing w:line="340" w:lineRule="exact"/>
              <w:jc w:val="right"/>
              <w:rPr>
                <w:rFonts w:asciiTheme="majorBidi" w:hAnsiTheme="majorBidi" w:cstheme="majorBidi"/>
                <w:sz w:val="28"/>
                <w:szCs w:val="28"/>
              </w:rPr>
            </w:pPr>
          </w:p>
        </w:tc>
        <w:tc>
          <w:tcPr>
            <w:tcW w:w="181" w:type="pct"/>
            <w:vAlign w:val="center"/>
          </w:tcPr>
          <w:p w14:paraId="3FB6C2D5" w14:textId="77777777" w:rsidR="006362C2" w:rsidRPr="001B6135" w:rsidRDefault="006362C2" w:rsidP="001B6135">
            <w:pPr>
              <w:tabs>
                <w:tab w:val="left" w:pos="1397"/>
              </w:tabs>
              <w:spacing w:line="340" w:lineRule="exact"/>
              <w:jc w:val="right"/>
              <w:rPr>
                <w:rFonts w:asciiTheme="majorBidi" w:hAnsiTheme="majorBidi" w:cstheme="majorBidi"/>
                <w:sz w:val="28"/>
                <w:szCs w:val="28"/>
              </w:rPr>
            </w:pPr>
          </w:p>
        </w:tc>
        <w:tc>
          <w:tcPr>
            <w:tcW w:w="181" w:type="pct"/>
            <w:vAlign w:val="center"/>
          </w:tcPr>
          <w:p w14:paraId="615D4A9B" w14:textId="77777777" w:rsidR="006362C2" w:rsidRPr="001B6135" w:rsidRDefault="006362C2" w:rsidP="001B6135">
            <w:pPr>
              <w:tabs>
                <w:tab w:val="left" w:pos="1397"/>
              </w:tabs>
              <w:spacing w:line="340" w:lineRule="exact"/>
              <w:jc w:val="right"/>
              <w:rPr>
                <w:rFonts w:asciiTheme="majorBidi" w:hAnsiTheme="majorBidi" w:cstheme="majorBidi"/>
                <w:sz w:val="28"/>
                <w:szCs w:val="28"/>
              </w:rPr>
            </w:pPr>
          </w:p>
        </w:tc>
        <w:tc>
          <w:tcPr>
            <w:tcW w:w="177" w:type="pct"/>
            <w:vAlign w:val="center"/>
          </w:tcPr>
          <w:p w14:paraId="5304055B" w14:textId="77777777" w:rsidR="006362C2" w:rsidRPr="001B6135" w:rsidRDefault="006362C2" w:rsidP="001B6135">
            <w:pPr>
              <w:tabs>
                <w:tab w:val="left" w:pos="1397"/>
              </w:tabs>
              <w:spacing w:line="340" w:lineRule="exact"/>
              <w:jc w:val="right"/>
              <w:rPr>
                <w:rFonts w:asciiTheme="majorBidi" w:hAnsiTheme="majorBidi" w:cstheme="majorBidi"/>
                <w:sz w:val="28"/>
                <w:szCs w:val="28"/>
              </w:rPr>
            </w:pPr>
          </w:p>
        </w:tc>
        <w:tc>
          <w:tcPr>
            <w:tcW w:w="178" w:type="pct"/>
            <w:vAlign w:val="center"/>
          </w:tcPr>
          <w:p w14:paraId="5C4E6739" w14:textId="77777777" w:rsidR="006362C2" w:rsidRPr="001B6135" w:rsidRDefault="006362C2" w:rsidP="001B6135">
            <w:pPr>
              <w:tabs>
                <w:tab w:val="left" w:pos="1397"/>
              </w:tabs>
              <w:spacing w:line="340" w:lineRule="exact"/>
              <w:jc w:val="right"/>
              <w:rPr>
                <w:rFonts w:asciiTheme="majorBidi" w:hAnsiTheme="majorBidi" w:cstheme="majorBidi"/>
                <w:sz w:val="28"/>
                <w:szCs w:val="28"/>
              </w:rPr>
            </w:pPr>
          </w:p>
        </w:tc>
        <w:tc>
          <w:tcPr>
            <w:tcW w:w="181" w:type="pct"/>
            <w:vAlign w:val="center"/>
          </w:tcPr>
          <w:p w14:paraId="46DAD684" w14:textId="77777777" w:rsidR="006362C2" w:rsidRPr="001B6135" w:rsidRDefault="006362C2" w:rsidP="001B6135">
            <w:pPr>
              <w:tabs>
                <w:tab w:val="left" w:pos="1397"/>
              </w:tabs>
              <w:spacing w:line="340" w:lineRule="exact"/>
              <w:jc w:val="right"/>
              <w:rPr>
                <w:rFonts w:asciiTheme="majorBidi" w:hAnsiTheme="majorBidi" w:cstheme="majorBidi"/>
                <w:sz w:val="28"/>
                <w:szCs w:val="28"/>
              </w:rPr>
            </w:pPr>
          </w:p>
        </w:tc>
        <w:tc>
          <w:tcPr>
            <w:tcW w:w="203" w:type="pct"/>
          </w:tcPr>
          <w:p w14:paraId="54645381" w14:textId="77777777" w:rsidR="006362C2" w:rsidRPr="001B6135" w:rsidRDefault="006362C2" w:rsidP="001B6135">
            <w:pPr>
              <w:tabs>
                <w:tab w:val="left" w:pos="1397"/>
              </w:tabs>
              <w:spacing w:line="340" w:lineRule="exact"/>
              <w:ind w:left="-57" w:right="-57"/>
              <w:jc w:val="right"/>
              <w:rPr>
                <w:rFonts w:asciiTheme="majorBidi" w:hAnsiTheme="majorBidi" w:cstheme="majorBidi"/>
                <w:sz w:val="28"/>
                <w:szCs w:val="28"/>
              </w:rPr>
            </w:pPr>
          </w:p>
        </w:tc>
        <w:tc>
          <w:tcPr>
            <w:tcW w:w="857" w:type="pct"/>
          </w:tcPr>
          <w:p w14:paraId="27E455A1" w14:textId="77777777" w:rsidR="006362C2" w:rsidRPr="001B6135" w:rsidRDefault="006362C2" w:rsidP="001B6135">
            <w:pPr>
              <w:tabs>
                <w:tab w:val="left" w:pos="1397"/>
              </w:tabs>
              <w:spacing w:line="340" w:lineRule="exact"/>
              <w:ind w:left="-57" w:right="-57"/>
              <w:jc w:val="right"/>
              <w:rPr>
                <w:rFonts w:asciiTheme="majorBidi" w:hAnsiTheme="majorBidi" w:cstheme="majorBidi"/>
                <w:sz w:val="28"/>
                <w:szCs w:val="28"/>
              </w:rPr>
            </w:pPr>
          </w:p>
        </w:tc>
        <w:tc>
          <w:tcPr>
            <w:tcW w:w="562" w:type="pct"/>
            <w:shd w:val="clear" w:color="auto" w:fill="auto"/>
            <w:vAlign w:val="center"/>
          </w:tcPr>
          <w:p w14:paraId="7DB5CC30" w14:textId="11B0030E" w:rsidR="006362C2" w:rsidRPr="001B6135" w:rsidRDefault="006362C2" w:rsidP="001B6135">
            <w:pPr>
              <w:tabs>
                <w:tab w:val="left" w:pos="1397"/>
              </w:tabs>
              <w:spacing w:line="34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707,156</w:t>
            </w:r>
          </w:p>
        </w:tc>
        <w:tc>
          <w:tcPr>
            <w:tcW w:w="605" w:type="pct"/>
            <w:shd w:val="clear" w:color="auto" w:fill="auto"/>
            <w:vAlign w:val="center"/>
          </w:tcPr>
          <w:p w14:paraId="42675150" w14:textId="35F168F1" w:rsidR="006362C2" w:rsidRPr="001B6135" w:rsidRDefault="006362C2" w:rsidP="001B6135">
            <w:pPr>
              <w:spacing w:line="34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491,646</w:t>
            </w:r>
          </w:p>
        </w:tc>
      </w:tr>
      <w:tr w:rsidR="006362C2" w:rsidRPr="001B6135" w14:paraId="373F0A35" w14:textId="77777777" w:rsidTr="004E427C">
        <w:trPr>
          <w:trHeight w:val="81"/>
        </w:trPr>
        <w:tc>
          <w:tcPr>
            <w:tcW w:w="1004" w:type="pct"/>
            <w:shd w:val="clear" w:color="auto" w:fill="auto"/>
          </w:tcPr>
          <w:p w14:paraId="7A18DB47" w14:textId="7490569A" w:rsidR="006362C2" w:rsidRPr="001B6135" w:rsidRDefault="006362C2" w:rsidP="001B6135">
            <w:pPr>
              <w:spacing w:line="340" w:lineRule="exact"/>
              <w:rPr>
                <w:rFonts w:asciiTheme="majorBidi" w:hAnsiTheme="majorBidi" w:cstheme="majorBidi"/>
                <w:spacing w:val="-4"/>
                <w:sz w:val="28"/>
                <w:szCs w:val="28"/>
              </w:rPr>
            </w:pPr>
            <w:r w:rsidRPr="001B6135">
              <w:rPr>
                <w:rFonts w:asciiTheme="majorBidi" w:hAnsiTheme="majorBidi" w:cstheme="majorBidi"/>
                <w:spacing w:val="-2"/>
                <w:sz w:val="28"/>
                <w:szCs w:val="28"/>
              </w:rPr>
              <w:t>Total assets</w:t>
            </w:r>
          </w:p>
        </w:tc>
        <w:tc>
          <w:tcPr>
            <w:tcW w:w="142" w:type="pct"/>
            <w:shd w:val="clear" w:color="auto" w:fill="auto"/>
            <w:vAlign w:val="center"/>
          </w:tcPr>
          <w:p w14:paraId="26A139BE" w14:textId="77777777" w:rsidR="006362C2" w:rsidRPr="001B6135" w:rsidRDefault="006362C2" w:rsidP="001B6135">
            <w:pPr>
              <w:spacing w:line="340" w:lineRule="exact"/>
              <w:ind w:right="-108"/>
              <w:rPr>
                <w:rFonts w:asciiTheme="majorBidi" w:hAnsiTheme="majorBidi" w:cstheme="majorBidi"/>
                <w:spacing w:val="-4"/>
                <w:sz w:val="28"/>
                <w:szCs w:val="28"/>
              </w:rPr>
            </w:pPr>
          </w:p>
        </w:tc>
        <w:tc>
          <w:tcPr>
            <w:tcW w:w="193" w:type="pct"/>
            <w:shd w:val="clear" w:color="auto" w:fill="auto"/>
            <w:vAlign w:val="center"/>
          </w:tcPr>
          <w:p w14:paraId="1230E6BF" w14:textId="77777777" w:rsidR="006362C2" w:rsidRPr="001B6135" w:rsidRDefault="006362C2" w:rsidP="001B6135">
            <w:pPr>
              <w:spacing w:line="340" w:lineRule="exact"/>
              <w:jc w:val="center"/>
              <w:rPr>
                <w:rFonts w:asciiTheme="majorBidi" w:hAnsiTheme="majorBidi" w:cstheme="majorBidi"/>
                <w:sz w:val="28"/>
                <w:szCs w:val="28"/>
              </w:rPr>
            </w:pPr>
          </w:p>
        </w:tc>
        <w:tc>
          <w:tcPr>
            <w:tcW w:w="176" w:type="pct"/>
            <w:shd w:val="clear" w:color="auto" w:fill="auto"/>
            <w:vAlign w:val="center"/>
          </w:tcPr>
          <w:p w14:paraId="7910F41E" w14:textId="77777777" w:rsidR="006362C2" w:rsidRPr="001B6135" w:rsidRDefault="006362C2" w:rsidP="001B6135">
            <w:pPr>
              <w:spacing w:line="340" w:lineRule="exact"/>
              <w:jc w:val="center"/>
              <w:rPr>
                <w:rFonts w:asciiTheme="majorBidi" w:hAnsiTheme="majorBidi" w:cstheme="majorBidi"/>
                <w:sz w:val="28"/>
                <w:szCs w:val="28"/>
              </w:rPr>
            </w:pPr>
          </w:p>
        </w:tc>
        <w:tc>
          <w:tcPr>
            <w:tcW w:w="179" w:type="pct"/>
            <w:vAlign w:val="center"/>
          </w:tcPr>
          <w:p w14:paraId="1A720EB9" w14:textId="77777777" w:rsidR="006362C2" w:rsidRPr="001B6135" w:rsidRDefault="006362C2" w:rsidP="001B6135">
            <w:pPr>
              <w:spacing w:line="340" w:lineRule="exact"/>
              <w:jc w:val="center"/>
              <w:rPr>
                <w:rFonts w:asciiTheme="majorBidi" w:hAnsiTheme="majorBidi" w:cstheme="majorBidi"/>
                <w:sz w:val="28"/>
                <w:szCs w:val="28"/>
              </w:rPr>
            </w:pPr>
          </w:p>
        </w:tc>
        <w:tc>
          <w:tcPr>
            <w:tcW w:w="181" w:type="pct"/>
            <w:vAlign w:val="center"/>
          </w:tcPr>
          <w:p w14:paraId="24AB915F" w14:textId="77777777" w:rsidR="006362C2" w:rsidRPr="001B6135" w:rsidRDefault="006362C2" w:rsidP="001B6135">
            <w:pPr>
              <w:tabs>
                <w:tab w:val="left" w:pos="1312"/>
              </w:tabs>
              <w:spacing w:line="340" w:lineRule="exact"/>
              <w:jc w:val="center"/>
              <w:rPr>
                <w:rFonts w:asciiTheme="majorBidi" w:hAnsiTheme="majorBidi" w:cstheme="majorBidi"/>
                <w:sz w:val="28"/>
                <w:szCs w:val="28"/>
              </w:rPr>
            </w:pPr>
          </w:p>
        </w:tc>
        <w:tc>
          <w:tcPr>
            <w:tcW w:w="181" w:type="pct"/>
            <w:vAlign w:val="center"/>
          </w:tcPr>
          <w:p w14:paraId="64F4ABE5" w14:textId="77777777" w:rsidR="006362C2" w:rsidRPr="001B6135" w:rsidRDefault="006362C2" w:rsidP="001B6135">
            <w:pPr>
              <w:tabs>
                <w:tab w:val="left" w:pos="1312"/>
              </w:tabs>
              <w:spacing w:line="340" w:lineRule="exact"/>
              <w:jc w:val="center"/>
              <w:rPr>
                <w:rFonts w:asciiTheme="majorBidi" w:hAnsiTheme="majorBidi" w:cstheme="majorBidi"/>
                <w:sz w:val="28"/>
                <w:szCs w:val="28"/>
              </w:rPr>
            </w:pPr>
          </w:p>
        </w:tc>
        <w:tc>
          <w:tcPr>
            <w:tcW w:w="181" w:type="pct"/>
            <w:vAlign w:val="center"/>
          </w:tcPr>
          <w:p w14:paraId="19736DD9" w14:textId="77777777" w:rsidR="006362C2" w:rsidRPr="001B6135" w:rsidRDefault="006362C2" w:rsidP="001B6135">
            <w:pPr>
              <w:tabs>
                <w:tab w:val="left" w:pos="1312"/>
              </w:tabs>
              <w:spacing w:line="340" w:lineRule="exact"/>
              <w:jc w:val="center"/>
              <w:rPr>
                <w:rFonts w:asciiTheme="majorBidi" w:hAnsiTheme="majorBidi" w:cstheme="majorBidi"/>
                <w:sz w:val="28"/>
                <w:szCs w:val="28"/>
              </w:rPr>
            </w:pPr>
          </w:p>
        </w:tc>
        <w:tc>
          <w:tcPr>
            <w:tcW w:w="177" w:type="pct"/>
            <w:vAlign w:val="center"/>
          </w:tcPr>
          <w:p w14:paraId="7C49E8C2" w14:textId="77777777" w:rsidR="006362C2" w:rsidRPr="001B6135" w:rsidRDefault="006362C2" w:rsidP="001B6135">
            <w:pPr>
              <w:tabs>
                <w:tab w:val="left" w:pos="1312"/>
              </w:tabs>
              <w:spacing w:line="340" w:lineRule="exact"/>
              <w:jc w:val="center"/>
              <w:rPr>
                <w:rFonts w:asciiTheme="majorBidi" w:hAnsiTheme="majorBidi" w:cstheme="majorBidi"/>
                <w:sz w:val="28"/>
                <w:szCs w:val="28"/>
              </w:rPr>
            </w:pPr>
          </w:p>
        </w:tc>
        <w:tc>
          <w:tcPr>
            <w:tcW w:w="178" w:type="pct"/>
            <w:vAlign w:val="center"/>
          </w:tcPr>
          <w:p w14:paraId="3A734CE5" w14:textId="77777777" w:rsidR="006362C2" w:rsidRPr="001B6135" w:rsidRDefault="006362C2" w:rsidP="001B6135">
            <w:pPr>
              <w:tabs>
                <w:tab w:val="left" w:pos="1312"/>
              </w:tabs>
              <w:spacing w:line="340" w:lineRule="exact"/>
              <w:jc w:val="center"/>
              <w:rPr>
                <w:rFonts w:asciiTheme="majorBidi" w:hAnsiTheme="majorBidi" w:cstheme="majorBidi"/>
                <w:sz w:val="28"/>
                <w:szCs w:val="28"/>
              </w:rPr>
            </w:pPr>
          </w:p>
        </w:tc>
        <w:tc>
          <w:tcPr>
            <w:tcW w:w="181" w:type="pct"/>
            <w:vAlign w:val="center"/>
          </w:tcPr>
          <w:p w14:paraId="7459AEC0" w14:textId="77777777" w:rsidR="006362C2" w:rsidRPr="001B6135" w:rsidRDefault="006362C2" w:rsidP="001B6135">
            <w:pPr>
              <w:tabs>
                <w:tab w:val="left" w:pos="1312"/>
              </w:tabs>
              <w:spacing w:line="340" w:lineRule="exact"/>
              <w:jc w:val="center"/>
              <w:rPr>
                <w:rFonts w:asciiTheme="majorBidi" w:hAnsiTheme="majorBidi" w:cstheme="majorBidi"/>
                <w:sz w:val="28"/>
                <w:szCs w:val="28"/>
              </w:rPr>
            </w:pPr>
          </w:p>
        </w:tc>
        <w:tc>
          <w:tcPr>
            <w:tcW w:w="203" w:type="pct"/>
            <w:vAlign w:val="center"/>
          </w:tcPr>
          <w:p w14:paraId="2F91F97B" w14:textId="77777777" w:rsidR="006362C2" w:rsidRPr="001B6135" w:rsidRDefault="006362C2" w:rsidP="001B6135">
            <w:pPr>
              <w:tabs>
                <w:tab w:val="left" w:pos="1312"/>
              </w:tabs>
              <w:spacing w:line="340" w:lineRule="exact"/>
              <w:ind w:left="-57" w:right="-57"/>
              <w:jc w:val="right"/>
              <w:rPr>
                <w:rFonts w:asciiTheme="majorBidi" w:hAnsiTheme="majorBidi" w:cstheme="majorBidi"/>
                <w:sz w:val="28"/>
                <w:szCs w:val="28"/>
              </w:rPr>
            </w:pPr>
          </w:p>
        </w:tc>
        <w:tc>
          <w:tcPr>
            <w:tcW w:w="857" w:type="pct"/>
            <w:vAlign w:val="center"/>
          </w:tcPr>
          <w:p w14:paraId="0E1CB5BC" w14:textId="77777777" w:rsidR="006362C2" w:rsidRPr="001B6135" w:rsidRDefault="006362C2" w:rsidP="001B6135">
            <w:pPr>
              <w:tabs>
                <w:tab w:val="left" w:pos="1312"/>
              </w:tabs>
              <w:spacing w:line="340" w:lineRule="exact"/>
              <w:ind w:left="-57" w:right="-57"/>
              <w:jc w:val="right"/>
              <w:rPr>
                <w:rFonts w:asciiTheme="majorBidi" w:hAnsiTheme="majorBidi" w:cstheme="majorBidi"/>
                <w:sz w:val="28"/>
                <w:szCs w:val="28"/>
              </w:rPr>
            </w:pPr>
          </w:p>
        </w:tc>
        <w:tc>
          <w:tcPr>
            <w:tcW w:w="562" w:type="pct"/>
            <w:shd w:val="clear" w:color="auto" w:fill="auto"/>
          </w:tcPr>
          <w:p w14:paraId="7E749CCC" w14:textId="6913BCD7" w:rsidR="006362C2" w:rsidRPr="001B6135" w:rsidRDefault="006362C2" w:rsidP="001B6135">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rPr>
            </w:pPr>
            <w:r w:rsidRPr="001B6135">
              <w:rPr>
                <w:rFonts w:asciiTheme="majorBidi" w:hAnsiTheme="majorBidi" w:cstheme="majorBidi"/>
                <w:sz w:val="28"/>
                <w:szCs w:val="28"/>
              </w:rPr>
              <w:t>914,176</w:t>
            </w:r>
          </w:p>
        </w:tc>
        <w:tc>
          <w:tcPr>
            <w:tcW w:w="605" w:type="pct"/>
            <w:shd w:val="clear" w:color="auto" w:fill="auto"/>
          </w:tcPr>
          <w:p w14:paraId="5AB04474" w14:textId="03B3E3D2" w:rsidR="006362C2" w:rsidRPr="001B6135" w:rsidRDefault="006362C2" w:rsidP="001B6135">
            <w:pPr>
              <w:pBdr>
                <w:top w:val="single" w:sz="4" w:space="1" w:color="auto"/>
                <w:bottom w:val="double" w:sz="4" w:space="1" w:color="auto"/>
              </w:pBdr>
              <w:tabs>
                <w:tab w:val="left" w:pos="792"/>
              </w:tabs>
              <w:spacing w:line="340" w:lineRule="exact"/>
              <w:ind w:left="-57" w:right="-57"/>
              <w:jc w:val="right"/>
              <w:rPr>
                <w:rFonts w:asciiTheme="majorBidi" w:hAnsiTheme="majorBidi" w:cstheme="majorBidi"/>
                <w:sz w:val="28"/>
                <w:szCs w:val="28"/>
                <w:cs/>
              </w:rPr>
            </w:pPr>
            <w:r w:rsidRPr="001B6135">
              <w:rPr>
                <w:rFonts w:asciiTheme="majorBidi" w:hAnsiTheme="majorBidi" w:cstheme="majorBidi"/>
                <w:sz w:val="28"/>
                <w:szCs w:val="28"/>
              </w:rPr>
              <w:t>934,</w:t>
            </w:r>
            <w:r w:rsidRPr="001B6135">
              <w:rPr>
                <w:rFonts w:asciiTheme="majorBidi" w:hAnsiTheme="majorBidi" w:cstheme="majorBidi" w:hint="cs"/>
                <w:sz w:val="28"/>
                <w:szCs w:val="28"/>
              </w:rPr>
              <w:t>716</w:t>
            </w:r>
          </w:p>
        </w:tc>
      </w:tr>
    </w:tbl>
    <w:p w14:paraId="294B56A3" w14:textId="77777777" w:rsidR="001D53E5" w:rsidRPr="001B6135" w:rsidRDefault="001D53E5" w:rsidP="001B6135">
      <w:pPr>
        <w:tabs>
          <w:tab w:val="left" w:pos="851"/>
          <w:tab w:val="left" w:pos="1418"/>
        </w:tabs>
        <w:spacing w:line="320" w:lineRule="exact"/>
        <w:rPr>
          <w:rFonts w:asciiTheme="majorBidi" w:hAnsiTheme="majorBidi" w:cstheme="majorBidi"/>
          <w:sz w:val="28"/>
          <w:szCs w:val="28"/>
        </w:rPr>
      </w:pPr>
    </w:p>
    <w:p w14:paraId="6F7AA1E0" w14:textId="4EA105A9" w:rsidR="00156789" w:rsidRPr="001B6135" w:rsidRDefault="00156789" w:rsidP="001B6135">
      <w:pPr>
        <w:tabs>
          <w:tab w:val="left" w:pos="851"/>
          <w:tab w:val="left" w:pos="1418"/>
        </w:tabs>
        <w:spacing w:line="320" w:lineRule="exact"/>
        <w:rPr>
          <w:rFonts w:asciiTheme="majorBidi" w:hAnsiTheme="majorBidi" w:cstheme="majorBidi"/>
          <w:sz w:val="28"/>
          <w:szCs w:val="28"/>
        </w:rPr>
      </w:pPr>
    </w:p>
    <w:p w14:paraId="126304D5" w14:textId="77777777" w:rsidR="00156789" w:rsidRPr="001B6135" w:rsidRDefault="00156789" w:rsidP="001B6135">
      <w:pPr>
        <w:tabs>
          <w:tab w:val="left" w:pos="851"/>
          <w:tab w:val="left" w:pos="1418"/>
        </w:tabs>
        <w:spacing w:line="320" w:lineRule="exact"/>
        <w:rPr>
          <w:rFonts w:asciiTheme="majorBidi" w:hAnsiTheme="majorBidi" w:cstheme="majorBidi"/>
          <w:sz w:val="28"/>
          <w:szCs w:val="28"/>
        </w:rPr>
      </w:pPr>
    </w:p>
    <w:p w14:paraId="5576FF9A" w14:textId="1E69AE4F" w:rsidR="004E7067" w:rsidRPr="001B6135" w:rsidRDefault="004E7067" w:rsidP="001B6135">
      <w:pPr>
        <w:spacing w:line="240" w:lineRule="auto"/>
        <w:ind w:left="126" w:right="-1"/>
        <w:rPr>
          <w:rFonts w:asciiTheme="majorBidi" w:hAnsiTheme="majorBidi" w:cstheme="majorBidi"/>
          <w:sz w:val="28"/>
          <w:szCs w:val="28"/>
          <w:cs/>
          <w:lang w:val="en-US"/>
        </w:rPr>
        <w:sectPr w:rsidR="004E7067" w:rsidRPr="001B6135" w:rsidSect="00F931BA">
          <w:headerReference w:type="even" r:id="rId18"/>
          <w:headerReference w:type="default" r:id="rId19"/>
          <w:headerReference w:type="first" r:id="rId20"/>
          <w:pgSz w:w="16840" w:h="11907" w:orient="landscape" w:code="9"/>
          <w:pgMar w:top="1554" w:right="1140" w:bottom="1281" w:left="1440" w:header="709" w:footer="295" w:gutter="0"/>
          <w:cols w:space="737"/>
          <w:docGrid w:linePitch="299"/>
        </w:sectPr>
      </w:pPr>
    </w:p>
    <w:p w14:paraId="34341B6D" w14:textId="77777777" w:rsidR="00495A5D" w:rsidRPr="001B6135" w:rsidRDefault="00495A5D" w:rsidP="001B6135">
      <w:pPr>
        <w:spacing w:before="120"/>
        <w:ind w:left="448" w:hanging="14"/>
        <w:jc w:val="thaiDistribute"/>
        <w:rPr>
          <w:rFonts w:asciiTheme="majorBidi" w:hAnsiTheme="majorBidi" w:cstheme="majorBidi"/>
          <w:b/>
          <w:bCs/>
          <w:sz w:val="28"/>
          <w:szCs w:val="28"/>
          <w:lang w:val="en-US"/>
        </w:rPr>
      </w:pPr>
      <w:r w:rsidRPr="001B6135">
        <w:rPr>
          <w:rFonts w:asciiTheme="majorBidi" w:hAnsiTheme="majorBidi" w:cstheme="majorBidi"/>
          <w:b/>
          <w:bCs/>
          <w:sz w:val="28"/>
          <w:szCs w:val="28"/>
        </w:rPr>
        <w:lastRenderedPageBreak/>
        <w:t xml:space="preserve">Gross profit for each segment </w:t>
      </w:r>
    </w:p>
    <w:p w14:paraId="4E0CF046" w14:textId="0AAED896" w:rsidR="00495A5D" w:rsidRPr="001B6135" w:rsidRDefault="00495A5D" w:rsidP="001B6135">
      <w:pPr>
        <w:spacing w:line="320" w:lineRule="exact"/>
        <w:ind w:left="434"/>
        <w:jc w:val="thaiDistribute"/>
        <w:rPr>
          <w:rFonts w:asciiTheme="majorBidi" w:hAnsiTheme="majorBidi" w:cstheme="majorBidi"/>
          <w:sz w:val="28"/>
          <w:szCs w:val="28"/>
        </w:rPr>
      </w:pPr>
      <w:r w:rsidRPr="001B6135">
        <w:rPr>
          <w:rFonts w:asciiTheme="majorBidi" w:hAnsiTheme="majorBidi" w:cstheme="majorBidi"/>
          <w:sz w:val="28"/>
          <w:szCs w:val="28"/>
        </w:rPr>
        <w:t xml:space="preserve">Geography is based on sales minus cost of sales. This is calculated based on the gross profit of the Group of company and its subsidiaries. Other assets Most of them consist of cash and cash equivalents, trade receivable, inventories and others. </w:t>
      </w:r>
    </w:p>
    <w:p w14:paraId="62A084DF" w14:textId="58C453FF" w:rsidR="00471041" w:rsidRPr="001B6135" w:rsidRDefault="00471041"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t>BENEFICIAL PRIVILEGES FROM INVESTMENT PROMOTION</w:t>
      </w:r>
    </w:p>
    <w:p w14:paraId="2DE42DCD" w14:textId="77777777" w:rsidR="006E593E" w:rsidRPr="001B6135" w:rsidRDefault="006E593E" w:rsidP="001B6135">
      <w:pPr>
        <w:pStyle w:val="af"/>
        <w:tabs>
          <w:tab w:val="left" w:pos="1080"/>
        </w:tabs>
        <w:spacing w:before="0" w:after="60"/>
        <w:ind w:left="450" w:right="0" w:firstLine="0"/>
        <w:jc w:val="thaiDistribute"/>
        <w:rPr>
          <w:rFonts w:asciiTheme="majorBidi" w:hAnsiTheme="majorBidi" w:cstheme="majorBidi"/>
        </w:rPr>
      </w:pPr>
      <w:r w:rsidRPr="001B6135">
        <w:rPr>
          <w:rFonts w:asciiTheme="majorBidi" w:hAnsiTheme="majorBidi" w:cstheme="majorBidi"/>
        </w:rPr>
        <w:t xml:space="preserve">Saraburi Solar Co., Ltd. and </w:t>
      </w:r>
      <w:proofErr w:type="spellStart"/>
      <w:r w:rsidRPr="001B6135">
        <w:rPr>
          <w:rFonts w:asciiTheme="majorBidi" w:hAnsiTheme="majorBidi" w:cstheme="majorBidi"/>
        </w:rPr>
        <w:t>Bangpakong</w:t>
      </w:r>
      <w:proofErr w:type="spellEnd"/>
      <w:r w:rsidRPr="001B6135">
        <w:rPr>
          <w:rFonts w:asciiTheme="majorBidi" w:hAnsiTheme="majorBidi" w:cstheme="majorBidi"/>
        </w:rPr>
        <w:t xml:space="preserve"> Solar Power Co., Ltd.</w:t>
      </w:r>
    </w:p>
    <w:p w14:paraId="00DA75FF" w14:textId="3AA80BC4" w:rsidR="006E593E" w:rsidRPr="001B6135" w:rsidRDefault="006E593E" w:rsidP="001B6135">
      <w:pPr>
        <w:pStyle w:val="af"/>
        <w:tabs>
          <w:tab w:val="left" w:pos="1080"/>
        </w:tabs>
        <w:spacing w:before="0"/>
        <w:ind w:left="450" w:right="0" w:firstLine="0"/>
        <w:rPr>
          <w:rFonts w:asciiTheme="majorBidi" w:hAnsiTheme="majorBidi" w:cstheme="majorBidi"/>
        </w:rPr>
      </w:pPr>
      <w:r w:rsidRPr="001B6135">
        <w:rPr>
          <w:rFonts w:asciiTheme="majorBidi" w:hAnsiTheme="majorBidi" w:cstheme="majorBidi"/>
        </w:rPr>
        <w:t>The subsidiary received a promotion certificate under the Investment Promotion Act B.E.</w:t>
      </w:r>
      <w:r w:rsidR="005E09BE" w:rsidRPr="001B6135">
        <w:rPr>
          <w:rFonts w:asciiTheme="majorBidi" w:hAnsiTheme="majorBidi" w:cstheme="majorBidi"/>
        </w:rPr>
        <w:t>2520</w:t>
      </w:r>
      <w:r w:rsidRPr="001B6135">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1B6135" w:rsidRDefault="005E09BE" w:rsidP="001B6135">
      <w:pPr>
        <w:pStyle w:val="af"/>
        <w:tabs>
          <w:tab w:val="left" w:pos="1080"/>
        </w:tabs>
        <w:spacing w:before="0"/>
        <w:ind w:left="900" w:right="0" w:firstLine="0"/>
        <w:rPr>
          <w:rFonts w:asciiTheme="majorBidi" w:hAnsiTheme="majorBidi" w:cstheme="majorBidi"/>
        </w:rPr>
      </w:pPr>
      <w:r w:rsidRPr="001B6135">
        <w:rPr>
          <w:rFonts w:asciiTheme="majorBidi" w:hAnsiTheme="majorBidi" w:cstheme="majorBidi"/>
        </w:rPr>
        <w:t>1</w:t>
      </w:r>
      <w:r w:rsidR="006E593E" w:rsidRPr="001B6135">
        <w:rPr>
          <w:rFonts w:asciiTheme="majorBidi" w:hAnsiTheme="majorBidi" w:cstheme="majorBidi"/>
          <w:cs/>
        </w:rPr>
        <w:t>)</w:t>
      </w:r>
      <w:r w:rsidR="006E593E" w:rsidRPr="001B6135">
        <w:rPr>
          <w:rFonts w:asciiTheme="majorBidi" w:hAnsiTheme="majorBidi" w:cstheme="majorBidi"/>
          <w:cs/>
        </w:rPr>
        <w:tab/>
      </w:r>
      <w:r w:rsidR="002E17B0" w:rsidRPr="001B6135">
        <w:rPr>
          <w:rFonts w:asciiTheme="majorBidi" w:hAnsiTheme="majorBidi" w:cstheme="majorBidi" w:hint="cs"/>
          <w:cs/>
        </w:rPr>
        <w:t xml:space="preserve"> </w:t>
      </w:r>
      <w:r w:rsidR="006E593E" w:rsidRPr="001B6135">
        <w:rPr>
          <w:rFonts w:asciiTheme="majorBidi" w:hAnsiTheme="majorBidi" w:cstheme="majorBidi"/>
        </w:rPr>
        <w:t>Exemption from import duty on machinery as approved by the Board of Investment.</w:t>
      </w:r>
    </w:p>
    <w:p w14:paraId="7DA232BD" w14:textId="6A9FDC84" w:rsidR="006E593E" w:rsidRPr="001B6135" w:rsidRDefault="005E09BE" w:rsidP="001B6135">
      <w:pPr>
        <w:pStyle w:val="af"/>
        <w:tabs>
          <w:tab w:val="left" w:pos="1080"/>
        </w:tabs>
        <w:spacing w:before="0"/>
        <w:ind w:left="1170" w:right="0" w:hanging="270"/>
        <w:rPr>
          <w:rFonts w:asciiTheme="majorBidi" w:hAnsiTheme="majorBidi" w:cstheme="majorBidi"/>
        </w:rPr>
      </w:pPr>
      <w:r w:rsidRPr="001B6135">
        <w:rPr>
          <w:rFonts w:asciiTheme="majorBidi" w:hAnsiTheme="majorBidi" w:cstheme="majorBidi"/>
        </w:rPr>
        <w:t>2</w:t>
      </w:r>
      <w:r w:rsidR="006E593E" w:rsidRPr="001B6135">
        <w:rPr>
          <w:rFonts w:asciiTheme="majorBidi" w:hAnsiTheme="majorBidi" w:cstheme="majorBidi"/>
          <w:cs/>
        </w:rPr>
        <w:t>)</w:t>
      </w:r>
      <w:r w:rsidR="006E593E" w:rsidRPr="001B6135">
        <w:rPr>
          <w:rFonts w:asciiTheme="majorBidi" w:hAnsiTheme="majorBidi" w:cstheme="majorBidi"/>
          <w:cs/>
        </w:rPr>
        <w:tab/>
      </w:r>
      <w:r w:rsidR="002E17B0" w:rsidRPr="001B6135">
        <w:rPr>
          <w:rFonts w:asciiTheme="majorBidi" w:hAnsiTheme="majorBidi" w:cstheme="majorBidi" w:hint="cs"/>
          <w:cs/>
        </w:rPr>
        <w:t xml:space="preserve"> </w:t>
      </w:r>
      <w:r w:rsidR="006E593E" w:rsidRPr="001B6135">
        <w:rPr>
          <w:rFonts w:asciiTheme="majorBidi" w:hAnsiTheme="majorBidi" w:cstheme="majorBidi"/>
        </w:rPr>
        <w:t xml:space="preserve">Exemption from corporate income tax on net profit derived from the operation of promoted business for a period of </w:t>
      </w:r>
      <w:r w:rsidRPr="001B6135">
        <w:rPr>
          <w:rFonts w:asciiTheme="majorBidi" w:hAnsiTheme="majorBidi" w:cstheme="majorBidi"/>
        </w:rPr>
        <w:t>8</w:t>
      </w:r>
      <w:r w:rsidR="006E593E" w:rsidRPr="001B6135">
        <w:rPr>
          <w:rFonts w:asciiTheme="majorBidi" w:hAnsiTheme="majorBidi" w:cstheme="majorBidi"/>
        </w:rPr>
        <w:t xml:space="preserve"> years from the date operation income is first derived.</w:t>
      </w:r>
    </w:p>
    <w:p w14:paraId="4E7D2690" w14:textId="328DCB60" w:rsidR="006E593E" w:rsidRPr="001B6135" w:rsidRDefault="005E09BE" w:rsidP="001B6135">
      <w:pPr>
        <w:pStyle w:val="af"/>
        <w:tabs>
          <w:tab w:val="left" w:pos="1080"/>
        </w:tabs>
        <w:spacing w:before="0"/>
        <w:ind w:left="1170" w:right="0" w:hanging="270"/>
        <w:rPr>
          <w:rFonts w:asciiTheme="majorBidi" w:hAnsiTheme="majorBidi" w:cstheme="majorBidi"/>
        </w:rPr>
      </w:pPr>
      <w:r w:rsidRPr="001B6135">
        <w:rPr>
          <w:rFonts w:asciiTheme="majorBidi" w:hAnsiTheme="majorBidi" w:cstheme="majorBidi"/>
        </w:rPr>
        <w:t>3</w:t>
      </w:r>
      <w:r w:rsidR="006E593E" w:rsidRPr="001B6135">
        <w:rPr>
          <w:rFonts w:asciiTheme="majorBidi" w:hAnsiTheme="majorBidi" w:cstheme="majorBidi"/>
          <w:cs/>
        </w:rPr>
        <w:t>)</w:t>
      </w:r>
      <w:r w:rsidR="002E17B0" w:rsidRPr="001B6135">
        <w:rPr>
          <w:rFonts w:asciiTheme="majorBidi" w:hAnsiTheme="majorBidi" w:cstheme="majorBidi" w:hint="cs"/>
          <w:cs/>
        </w:rPr>
        <w:t xml:space="preserve"> </w:t>
      </w:r>
      <w:r w:rsidR="006E593E" w:rsidRPr="001B6135">
        <w:rPr>
          <w:rFonts w:asciiTheme="majorBidi" w:hAnsiTheme="majorBidi" w:cstheme="majorBidi"/>
        </w:rPr>
        <w:t xml:space="preserve">A </w:t>
      </w:r>
      <w:r w:rsidRPr="001B6135">
        <w:rPr>
          <w:rFonts w:asciiTheme="majorBidi" w:hAnsiTheme="majorBidi" w:cstheme="majorBidi"/>
        </w:rPr>
        <w:t>50</w:t>
      </w:r>
      <w:r w:rsidR="006E593E" w:rsidRPr="001B6135">
        <w:rPr>
          <w:rFonts w:asciiTheme="majorBidi" w:hAnsiTheme="majorBidi" w:cstheme="majorBidi"/>
          <w:cs/>
        </w:rPr>
        <w:t>%</w:t>
      </w:r>
      <w:r w:rsidR="006E593E" w:rsidRPr="001B6135">
        <w:rPr>
          <w:rFonts w:asciiTheme="majorBidi" w:hAnsiTheme="majorBidi" w:cstheme="majorBidi"/>
        </w:rPr>
        <w:t xml:space="preserve"> reduction in the normal income tax on the net profit derived from certain operations for a period of </w:t>
      </w:r>
      <w:r w:rsidRPr="001B6135">
        <w:rPr>
          <w:rFonts w:asciiTheme="majorBidi" w:hAnsiTheme="majorBidi" w:cstheme="majorBidi"/>
        </w:rPr>
        <w:t>5</w:t>
      </w:r>
      <w:r w:rsidR="006E593E" w:rsidRPr="001B6135">
        <w:rPr>
          <w:rFonts w:asciiTheme="majorBidi" w:hAnsiTheme="majorBidi" w:cstheme="majorBidi"/>
        </w:rPr>
        <w:t xml:space="preserve"> years, commencing from the expiry date of No.</w:t>
      </w:r>
      <w:r w:rsidRPr="001B6135">
        <w:rPr>
          <w:rFonts w:asciiTheme="majorBidi" w:hAnsiTheme="majorBidi" w:cstheme="majorBidi"/>
        </w:rPr>
        <w:t>2</w:t>
      </w:r>
      <w:r w:rsidR="006E593E" w:rsidRPr="001B6135">
        <w:rPr>
          <w:rFonts w:asciiTheme="majorBidi" w:hAnsiTheme="majorBidi" w:cstheme="majorBidi"/>
          <w:cs/>
        </w:rPr>
        <w:t>.</w:t>
      </w:r>
    </w:p>
    <w:p w14:paraId="742ABF77" w14:textId="2561CAD8" w:rsidR="006E593E" w:rsidRPr="001B6135" w:rsidRDefault="005E09BE" w:rsidP="001B6135">
      <w:pPr>
        <w:pStyle w:val="af"/>
        <w:tabs>
          <w:tab w:val="left" w:pos="1080"/>
        </w:tabs>
        <w:spacing w:before="0"/>
        <w:ind w:left="900" w:right="0" w:firstLine="0"/>
        <w:rPr>
          <w:rFonts w:asciiTheme="majorBidi" w:hAnsiTheme="majorBidi" w:cstheme="majorBidi"/>
        </w:rPr>
      </w:pPr>
      <w:r w:rsidRPr="001B6135">
        <w:rPr>
          <w:rFonts w:asciiTheme="majorBidi" w:hAnsiTheme="majorBidi" w:cstheme="majorBidi"/>
        </w:rPr>
        <w:t>4</w:t>
      </w:r>
      <w:r w:rsidR="006E593E" w:rsidRPr="001B6135">
        <w:rPr>
          <w:rFonts w:asciiTheme="majorBidi" w:hAnsiTheme="majorBidi" w:cstheme="majorBidi"/>
          <w:cs/>
        </w:rPr>
        <w:t>)</w:t>
      </w:r>
      <w:r w:rsidR="006E593E" w:rsidRPr="001B6135">
        <w:rPr>
          <w:rFonts w:asciiTheme="majorBidi" w:hAnsiTheme="majorBidi" w:cstheme="majorBidi"/>
          <w:cs/>
        </w:rPr>
        <w:tab/>
      </w:r>
      <w:r w:rsidR="002E17B0" w:rsidRPr="001B6135">
        <w:rPr>
          <w:rFonts w:asciiTheme="majorBidi" w:hAnsiTheme="majorBidi" w:cstheme="majorBidi" w:hint="cs"/>
          <w:cs/>
        </w:rPr>
        <w:t xml:space="preserve"> </w:t>
      </w:r>
      <w:r w:rsidR="006E593E" w:rsidRPr="001B6135">
        <w:rPr>
          <w:rFonts w:asciiTheme="majorBidi" w:hAnsiTheme="majorBidi" w:cstheme="majorBidi"/>
        </w:rPr>
        <w:t>Exemption from income tax on dividend received from the operations of promoted business.</w:t>
      </w:r>
    </w:p>
    <w:p w14:paraId="4B151397" w14:textId="50401A28" w:rsidR="006E593E" w:rsidRPr="001B6135" w:rsidRDefault="005E09BE" w:rsidP="001B6135">
      <w:pPr>
        <w:pStyle w:val="af"/>
        <w:tabs>
          <w:tab w:val="left" w:pos="1080"/>
        </w:tabs>
        <w:spacing w:before="0"/>
        <w:ind w:left="1170" w:right="0" w:hanging="270"/>
        <w:rPr>
          <w:rFonts w:asciiTheme="majorBidi" w:hAnsiTheme="majorBidi" w:cstheme="majorBidi"/>
        </w:rPr>
      </w:pPr>
      <w:r w:rsidRPr="001B6135">
        <w:rPr>
          <w:rFonts w:asciiTheme="majorBidi" w:hAnsiTheme="majorBidi" w:cstheme="majorBidi"/>
        </w:rPr>
        <w:t>5</w:t>
      </w:r>
      <w:r w:rsidR="006E593E" w:rsidRPr="001B6135">
        <w:rPr>
          <w:rFonts w:asciiTheme="majorBidi" w:hAnsiTheme="majorBidi" w:cstheme="majorBidi"/>
          <w:cs/>
        </w:rPr>
        <w:t>)</w:t>
      </w:r>
      <w:r w:rsidR="006E593E" w:rsidRPr="001B6135">
        <w:rPr>
          <w:rFonts w:asciiTheme="majorBidi" w:hAnsiTheme="majorBidi" w:cstheme="majorBidi"/>
          <w:cs/>
        </w:rPr>
        <w:tab/>
      </w:r>
      <w:r w:rsidR="002E17B0" w:rsidRPr="001B6135">
        <w:rPr>
          <w:rFonts w:asciiTheme="majorBidi" w:hAnsiTheme="majorBidi" w:cstheme="majorBidi" w:hint="cs"/>
          <w:cs/>
        </w:rPr>
        <w:t xml:space="preserve"> </w:t>
      </w:r>
      <w:r w:rsidR="006E593E" w:rsidRPr="001B6135">
        <w:rPr>
          <w:rFonts w:asciiTheme="majorBidi" w:hAnsiTheme="majorBidi" w:cstheme="majorBidi"/>
        </w:rPr>
        <w:t xml:space="preserve">An allowance to double deduct the transportation, electricity and water expense for a period of </w:t>
      </w:r>
      <w:r w:rsidRPr="001B6135">
        <w:rPr>
          <w:rFonts w:asciiTheme="majorBidi" w:hAnsiTheme="majorBidi" w:cstheme="majorBidi"/>
        </w:rPr>
        <w:t>10</w:t>
      </w:r>
      <w:r w:rsidR="006E593E" w:rsidRPr="001B6135">
        <w:rPr>
          <w:rFonts w:asciiTheme="majorBidi" w:hAnsiTheme="majorBidi" w:cstheme="majorBidi"/>
        </w:rPr>
        <w:t xml:space="preserve"> year from the date income is first derived</w:t>
      </w:r>
    </w:p>
    <w:p w14:paraId="6B6353B4" w14:textId="3E8F156E" w:rsidR="006E593E" w:rsidRPr="001B6135" w:rsidRDefault="005E09BE" w:rsidP="001B6135">
      <w:pPr>
        <w:pStyle w:val="af"/>
        <w:tabs>
          <w:tab w:val="left" w:pos="1080"/>
        </w:tabs>
        <w:spacing w:before="0"/>
        <w:ind w:left="900" w:right="0" w:firstLine="0"/>
        <w:rPr>
          <w:rFonts w:asciiTheme="majorBidi" w:hAnsiTheme="majorBidi" w:cstheme="majorBidi"/>
        </w:rPr>
      </w:pPr>
      <w:r w:rsidRPr="001B6135">
        <w:rPr>
          <w:rFonts w:asciiTheme="majorBidi" w:hAnsiTheme="majorBidi" w:cstheme="majorBidi"/>
        </w:rPr>
        <w:t>6</w:t>
      </w:r>
      <w:r w:rsidR="006E593E" w:rsidRPr="001B6135">
        <w:rPr>
          <w:rFonts w:asciiTheme="majorBidi" w:hAnsiTheme="majorBidi" w:cstheme="majorBidi"/>
          <w:cs/>
        </w:rPr>
        <w:t>)</w:t>
      </w:r>
      <w:r w:rsidR="002E17B0" w:rsidRPr="001B6135">
        <w:rPr>
          <w:rFonts w:asciiTheme="majorBidi" w:hAnsiTheme="majorBidi" w:cstheme="majorBidi" w:hint="cs"/>
          <w:cs/>
        </w:rPr>
        <w:t xml:space="preserve"> </w:t>
      </w:r>
      <w:r w:rsidR="006E593E" w:rsidRPr="001B6135">
        <w:rPr>
          <w:rFonts w:asciiTheme="majorBidi" w:hAnsiTheme="majorBidi" w:cstheme="majorBidi"/>
        </w:rPr>
        <w:t xml:space="preserve">An allowance to deduct </w:t>
      </w:r>
      <w:r w:rsidRPr="001B6135">
        <w:rPr>
          <w:rFonts w:asciiTheme="majorBidi" w:hAnsiTheme="majorBidi" w:cstheme="majorBidi"/>
        </w:rPr>
        <w:t>25</w:t>
      </w:r>
      <w:r w:rsidR="006E593E" w:rsidRPr="001B6135">
        <w:rPr>
          <w:rFonts w:asciiTheme="majorBidi" w:hAnsiTheme="majorBidi" w:cstheme="majorBidi"/>
          <w:cs/>
        </w:rPr>
        <w:t>%</w:t>
      </w:r>
      <w:r w:rsidR="006E593E" w:rsidRPr="001B6135">
        <w:rPr>
          <w:rFonts w:asciiTheme="majorBidi" w:hAnsiTheme="majorBidi" w:cstheme="majorBidi"/>
        </w:rPr>
        <w:t xml:space="preserve"> of investment in infrastructure in addition to normal depreciation.</w:t>
      </w:r>
    </w:p>
    <w:p w14:paraId="77DFC71D" w14:textId="2448399A" w:rsidR="006E593E" w:rsidRPr="001B6135" w:rsidRDefault="005E09BE" w:rsidP="001B6135">
      <w:pPr>
        <w:pStyle w:val="af"/>
        <w:tabs>
          <w:tab w:val="left" w:pos="1080"/>
        </w:tabs>
        <w:spacing w:before="0"/>
        <w:ind w:left="900" w:right="0" w:firstLine="0"/>
        <w:rPr>
          <w:rFonts w:asciiTheme="majorBidi" w:hAnsiTheme="majorBidi" w:cstheme="majorBidi"/>
        </w:rPr>
      </w:pPr>
      <w:r w:rsidRPr="001B6135">
        <w:rPr>
          <w:rFonts w:asciiTheme="majorBidi" w:hAnsiTheme="majorBidi" w:cstheme="majorBidi"/>
        </w:rPr>
        <w:t>7</w:t>
      </w:r>
      <w:r w:rsidR="006E593E" w:rsidRPr="001B6135">
        <w:rPr>
          <w:rFonts w:asciiTheme="majorBidi" w:hAnsiTheme="majorBidi" w:cstheme="majorBidi"/>
          <w:cs/>
        </w:rPr>
        <w:t>)</w:t>
      </w:r>
      <w:r w:rsidR="006E593E" w:rsidRPr="001B6135">
        <w:rPr>
          <w:rFonts w:asciiTheme="majorBidi" w:hAnsiTheme="majorBidi" w:cstheme="majorBidi"/>
          <w:cs/>
        </w:rPr>
        <w:tab/>
      </w:r>
      <w:r w:rsidR="002E17B0" w:rsidRPr="001B6135">
        <w:rPr>
          <w:rFonts w:asciiTheme="majorBidi" w:hAnsiTheme="majorBidi" w:cstheme="majorBidi" w:hint="cs"/>
          <w:cs/>
        </w:rPr>
        <w:t xml:space="preserve"> </w:t>
      </w:r>
      <w:r w:rsidR="006E593E" w:rsidRPr="001B6135">
        <w:rPr>
          <w:rFonts w:asciiTheme="majorBidi" w:hAnsiTheme="majorBidi" w:cstheme="majorBidi"/>
        </w:rPr>
        <w:t>Others as specified in the promotional certificate.</w:t>
      </w:r>
    </w:p>
    <w:p w14:paraId="6D36D5C1" w14:textId="53629F1A" w:rsidR="00D04140" w:rsidRPr="001B6135" w:rsidRDefault="006E593E" w:rsidP="001B6135">
      <w:pPr>
        <w:pStyle w:val="af"/>
        <w:tabs>
          <w:tab w:val="left" w:pos="1080"/>
        </w:tabs>
        <w:spacing w:before="120"/>
        <w:ind w:left="446" w:right="0" w:firstLine="0"/>
        <w:rPr>
          <w:rFonts w:asciiTheme="majorBidi" w:hAnsiTheme="majorBidi" w:cstheme="majorBidi"/>
        </w:rPr>
      </w:pPr>
      <w:r w:rsidRPr="001B6135">
        <w:rPr>
          <w:rFonts w:asciiTheme="majorBidi" w:hAnsiTheme="majorBidi" w:cstheme="majorBidi"/>
        </w:rPr>
        <w:t>Consequently, the subsidiary has to comply with terms and conditions stipulated in the promotion certificate.</w:t>
      </w:r>
    </w:p>
    <w:p w14:paraId="0CF1363B" w14:textId="6251D0EA" w:rsidR="00471041" w:rsidRPr="001B6135" w:rsidRDefault="00471041"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t xml:space="preserve">COMMITMENTS AND CONTINGENT LIABILITIES </w:t>
      </w:r>
    </w:p>
    <w:p w14:paraId="502101FE" w14:textId="77777777" w:rsidR="009C0783" w:rsidRPr="001B6135" w:rsidRDefault="009C0783" w:rsidP="001B6135">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1B6135" w:rsidRDefault="009C0783" w:rsidP="001B6135">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069A5203" w:rsidR="00471041" w:rsidRPr="001B6135" w:rsidRDefault="00CA141D" w:rsidP="001B6135">
      <w:pPr>
        <w:pStyle w:val="af"/>
        <w:spacing w:before="120"/>
        <w:ind w:left="360" w:right="0" w:firstLine="0"/>
        <w:jc w:val="thaiDistribute"/>
        <w:rPr>
          <w:rFonts w:asciiTheme="majorBidi" w:hAnsiTheme="majorBidi" w:cstheme="majorBidi"/>
        </w:rPr>
      </w:pPr>
      <w:r w:rsidRPr="001B6135">
        <w:rPr>
          <w:rFonts w:asciiTheme="majorBidi" w:hAnsiTheme="majorBidi" w:cstheme="majorBidi"/>
        </w:rPr>
        <w:t xml:space="preserve">  </w:t>
      </w:r>
      <w:r w:rsidR="00EC39F2" w:rsidRPr="001B6135">
        <w:rPr>
          <w:rFonts w:asciiTheme="majorBidi" w:hAnsiTheme="majorBidi" w:cstheme="majorBidi"/>
        </w:rPr>
        <w:t>31</w:t>
      </w:r>
      <w:r w:rsidRPr="001B6135">
        <w:rPr>
          <w:rFonts w:asciiTheme="majorBidi" w:hAnsiTheme="majorBidi" w:cstheme="majorBidi"/>
        </w:rPr>
        <w:t xml:space="preserve">.1 </w:t>
      </w:r>
      <w:r w:rsidR="00471041" w:rsidRPr="001B6135">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50"/>
        <w:gridCol w:w="1597"/>
        <w:gridCol w:w="866"/>
        <w:gridCol w:w="866"/>
        <w:gridCol w:w="868"/>
        <w:gridCol w:w="866"/>
        <w:gridCol w:w="866"/>
        <w:gridCol w:w="863"/>
      </w:tblGrid>
      <w:tr w:rsidR="006E593E" w:rsidRPr="001B6135" w14:paraId="677237BE" w14:textId="77777777" w:rsidTr="008F5C69">
        <w:trPr>
          <w:cantSplit/>
          <w:trHeight w:val="334"/>
          <w:tblHeader/>
        </w:trPr>
        <w:tc>
          <w:tcPr>
            <w:tcW w:w="1244" w:type="pct"/>
            <w:shd w:val="clear" w:color="auto" w:fill="auto"/>
          </w:tcPr>
          <w:p w14:paraId="088E5B3B" w14:textId="77777777" w:rsidR="006E593E" w:rsidRPr="001B6135" w:rsidRDefault="006E593E" w:rsidP="001B6135">
            <w:pPr>
              <w:spacing w:line="240" w:lineRule="atLeas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1B6135" w:rsidRDefault="006E593E" w:rsidP="001B6135">
            <w:pPr>
              <w:spacing w:line="240" w:lineRule="atLeast"/>
              <w:jc w:val="center"/>
              <w:rPr>
                <w:rFonts w:asciiTheme="majorBidi" w:hAnsiTheme="majorBidi" w:cstheme="majorBidi"/>
                <w:color w:val="000000"/>
                <w:sz w:val="28"/>
                <w:szCs w:val="28"/>
                <w:u w:val="single"/>
              </w:rPr>
            </w:pPr>
          </w:p>
        </w:tc>
        <w:tc>
          <w:tcPr>
            <w:tcW w:w="2873" w:type="pct"/>
            <w:gridSpan w:val="6"/>
            <w:shd w:val="clear" w:color="auto" w:fill="auto"/>
            <w:hideMark/>
          </w:tcPr>
          <w:p w14:paraId="5C19DE4E" w14:textId="698999A8"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u w:val="single"/>
                <w:cs/>
              </w:rPr>
            </w:pPr>
            <w:r w:rsidRPr="001B6135">
              <w:rPr>
                <w:rFonts w:asciiTheme="majorBidi" w:hAnsiTheme="majorBidi" w:cstheme="majorBidi"/>
                <w:sz w:val="28"/>
                <w:szCs w:val="28"/>
              </w:rPr>
              <w:t>Consolidated</w:t>
            </w:r>
          </w:p>
        </w:tc>
      </w:tr>
      <w:tr w:rsidR="006E593E" w:rsidRPr="001B6135" w14:paraId="39620037" w14:textId="0A24FB18" w:rsidTr="00E17F40">
        <w:trPr>
          <w:cantSplit/>
          <w:trHeight w:val="334"/>
          <w:tblHeader/>
        </w:trPr>
        <w:tc>
          <w:tcPr>
            <w:tcW w:w="1244" w:type="pct"/>
            <w:shd w:val="clear" w:color="auto" w:fill="auto"/>
          </w:tcPr>
          <w:p w14:paraId="23D152F6" w14:textId="77777777" w:rsidR="006E593E" w:rsidRPr="001B6135" w:rsidRDefault="006E593E" w:rsidP="001B6135">
            <w:pPr>
              <w:tabs>
                <w:tab w:val="left" w:pos="2528"/>
              </w:tabs>
              <w:spacing w:line="240" w:lineRule="atLeas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1B6135" w:rsidRDefault="006E593E" w:rsidP="001B6135">
            <w:pPr>
              <w:spacing w:line="240" w:lineRule="atLeast"/>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514F2F9E" w:rsidR="006E593E" w:rsidRPr="001B6135" w:rsidRDefault="00534501" w:rsidP="001B6135">
            <w:pPr>
              <w:pBdr>
                <w:bottom w:val="single" w:sz="4" w:space="1" w:color="auto"/>
              </w:pBdr>
              <w:tabs>
                <w:tab w:val="left" w:pos="720"/>
              </w:tabs>
              <w:spacing w:line="240" w:lineRule="atLeast"/>
              <w:jc w:val="center"/>
              <w:rPr>
                <w:rFonts w:asciiTheme="majorBidi" w:hAnsiTheme="majorBidi" w:cstheme="majorBidi"/>
                <w:color w:val="000000"/>
                <w:sz w:val="28"/>
                <w:szCs w:val="28"/>
              </w:rPr>
            </w:pPr>
            <w:r w:rsidRPr="001B6135">
              <w:rPr>
                <w:rFonts w:asciiTheme="majorBidi" w:hAnsiTheme="majorBidi" w:cstheme="majorBidi"/>
                <w:color w:val="000000"/>
                <w:sz w:val="28"/>
                <w:szCs w:val="28"/>
              </w:rPr>
              <w:t>December 31, 2021</w:t>
            </w:r>
          </w:p>
        </w:tc>
        <w:tc>
          <w:tcPr>
            <w:tcW w:w="1435" w:type="pct"/>
            <w:gridSpan w:val="3"/>
            <w:shd w:val="clear" w:color="auto" w:fill="auto"/>
            <w:hideMark/>
          </w:tcPr>
          <w:p w14:paraId="7784B6B4" w14:textId="53EF8890" w:rsidR="006E593E" w:rsidRPr="001B6135" w:rsidRDefault="006E593E" w:rsidP="001B6135">
            <w:pPr>
              <w:pBdr>
                <w:bottom w:val="single" w:sz="4" w:space="1" w:color="auto"/>
              </w:pBdr>
              <w:tabs>
                <w:tab w:val="left" w:pos="720"/>
              </w:tabs>
              <w:spacing w:line="240" w:lineRule="atLeast"/>
              <w:jc w:val="center"/>
              <w:rPr>
                <w:rFonts w:asciiTheme="majorBidi" w:hAnsiTheme="majorBidi" w:cstheme="majorBidi"/>
                <w:color w:val="000000"/>
                <w:sz w:val="28"/>
                <w:szCs w:val="28"/>
              </w:rPr>
            </w:pPr>
            <w:r w:rsidRPr="001B6135">
              <w:rPr>
                <w:rFonts w:asciiTheme="majorBidi" w:hAnsiTheme="majorBidi" w:cstheme="majorBidi"/>
                <w:color w:val="000000"/>
                <w:sz w:val="28"/>
                <w:szCs w:val="28"/>
              </w:rPr>
              <w:t xml:space="preserve">December 31, </w:t>
            </w:r>
            <w:r w:rsidR="003C3AFC" w:rsidRPr="001B6135">
              <w:rPr>
                <w:rFonts w:asciiTheme="majorBidi" w:hAnsiTheme="majorBidi" w:cstheme="majorBidi"/>
                <w:color w:val="000000"/>
                <w:sz w:val="28"/>
                <w:szCs w:val="28"/>
              </w:rPr>
              <w:t>2020</w:t>
            </w:r>
          </w:p>
        </w:tc>
      </w:tr>
      <w:tr w:rsidR="006E593E" w:rsidRPr="001B6135" w14:paraId="21998E95" w14:textId="77777777" w:rsidTr="00E17F40">
        <w:trPr>
          <w:cantSplit/>
          <w:trHeight w:val="109"/>
        </w:trPr>
        <w:tc>
          <w:tcPr>
            <w:tcW w:w="1244" w:type="pct"/>
            <w:shd w:val="clear" w:color="auto" w:fill="auto"/>
          </w:tcPr>
          <w:p w14:paraId="7FAF1C50" w14:textId="77777777" w:rsidR="006E593E" w:rsidRPr="001B6135" w:rsidRDefault="006E593E" w:rsidP="001B6135">
            <w:pPr>
              <w:spacing w:line="240" w:lineRule="atLeas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Currency</w:t>
            </w:r>
            <w:r w:rsidRPr="001B6135">
              <w:rPr>
                <w:rFonts w:asciiTheme="majorBidi" w:hAnsiTheme="majorBidi" w:cstheme="majorBidi"/>
                <w:sz w:val="28"/>
                <w:szCs w:val="28"/>
              </w:rPr>
              <w:br/>
              <w:t>(Unit</w:t>
            </w:r>
            <w:r w:rsidRPr="001B6135">
              <w:rPr>
                <w:rFonts w:asciiTheme="majorBidi" w:hAnsiTheme="majorBidi" w:cstheme="majorBidi"/>
                <w:sz w:val="28"/>
                <w:szCs w:val="28"/>
                <w:cs/>
              </w:rPr>
              <w:t>)</w:t>
            </w:r>
          </w:p>
        </w:tc>
        <w:tc>
          <w:tcPr>
            <w:tcW w:w="479" w:type="pct"/>
            <w:shd w:val="clear" w:color="auto" w:fill="auto"/>
            <w:hideMark/>
          </w:tcPr>
          <w:p w14:paraId="13131C59" w14:textId="2BBEDC45"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Credit lines</w:t>
            </w:r>
          </w:p>
        </w:tc>
        <w:tc>
          <w:tcPr>
            <w:tcW w:w="479" w:type="pct"/>
            <w:shd w:val="clear" w:color="auto" w:fill="auto"/>
            <w:hideMark/>
          </w:tcPr>
          <w:p w14:paraId="5F334EAF" w14:textId="448AB56D"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Credit Used</w:t>
            </w:r>
          </w:p>
        </w:tc>
        <w:tc>
          <w:tcPr>
            <w:tcW w:w="480" w:type="pct"/>
            <w:shd w:val="clear" w:color="auto" w:fill="auto"/>
            <w:hideMark/>
          </w:tcPr>
          <w:p w14:paraId="4E5E6CEF" w14:textId="0BBF5B6F"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Credit remain</w:t>
            </w:r>
          </w:p>
        </w:tc>
        <w:tc>
          <w:tcPr>
            <w:tcW w:w="479" w:type="pct"/>
            <w:shd w:val="clear" w:color="auto" w:fill="auto"/>
            <w:hideMark/>
          </w:tcPr>
          <w:p w14:paraId="1785F31B" w14:textId="34D61306"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Credit lines</w:t>
            </w:r>
          </w:p>
        </w:tc>
        <w:tc>
          <w:tcPr>
            <w:tcW w:w="479" w:type="pct"/>
            <w:shd w:val="clear" w:color="auto" w:fill="auto"/>
            <w:hideMark/>
          </w:tcPr>
          <w:p w14:paraId="08CC03F7" w14:textId="2D384D0B"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Credit Used</w:t>
            </w:r>
          </w:p>
        </w:tc>
        <w:tc>
          <w:tcPr>
            <w:tcW w:w="477" w:type="pct"/>
            <w:shd w:val="clear" w:color="auto" w:fill="auto"/>
            <w:hideMark/>
          </w:tcPr>
          <w:p w14:paraId="15C0D434" w14:textId="19D74CBF" w:rsidR="006E593E" w:rsidRPr="001B6135" w:rsidRDefault="006E593E" w:rsidP="001B6135">
            <w:pPr>
              <w:pBdr>
                <w:bottom w:val="single" w:sz="4" w:space="1" w:color="auto"/>
              </w:pBd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Credit remain</w:t>
            </w:r>
          </w:p>
        </w:tc>
      </w:tr>
      <w:tr w:rsidR="00E17F40" w:rsidRPr="001B6135" w14:paraId="0D211C28" w14:textId="77777777" w:rsidTr="00E17F40">
        <w:trPr>
          <w:cantSplit/>
          <w:trHeight w:val="190"/>
        </w:trPr>
        <w:tc>
          <w:tcPr>
            <w:tcW w:w="1244" w:type="pct"/>
            <w:shd w:val="clear" w:color="auto" w:fill="auto"/>
            <w:vAlign w:val="bottom"/>
            <w:hideMark/>
          </w:tcPr>
          <w:p w14:paraId="2BDB4DCA" w14:textId="4DA2EF64" w:rsidR="00E17F40" w:rsidRPr="001B6135" w:rsidRDefault="00E17F40" w:rsidP="001B6135">
            <w:pPr>
              <w:spacing w:line="240" w:lineRule="atLeast"/>
              <w:ind w:left="47"/>
              <w:rPr>
                <w:rFonts w:asciiTheme="majorBidi" w:hAnsiTheme="majorBidi" w:cstheme="majorBidi"/>
                <w:color w:val="000000"/>
                <w:sz w:val="28"/>
                <w:szCs w:val="28"/>
              </w:rPr>
            </w:pPr>
            <w:r w:rsidRPr="001B6135">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E17F40" w:rsidRPr="001B6135" w:rsidRDefault="00E17F40" w:rsidP="001B6135">
            <w:pP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Million Baht</w:t>
            </w:r>
          </w:p>
        </w:tc>
        <w:tc>
          <w:tcPr>
            <w:tcW w:w="479" w:type="pct"/>
            <w:shd w:val="clear" w:color="auto" w:fill="auto"/>
          </w:tcPr>
          <w:p w14:paraId="2703BB2E" w14:textId="62B2481C"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228.00</w:t>
            </w:r>
          </w:p>
        </w:tc>
        <w:tc>
          <w:tcPr>
            <w:tcW w:w="479" w:type="pct"/>
            <w:shd w:val="clear" w:color="auto" w:fill="auto"/>
            <w:vAlign w:val="bottom"/>
          </w:tcPr>
          <w:p w14:paraId="55308F6E" w14:textId="6C853D60"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228.00</w:t>
            </w:r>
          </w:p>
        </w:tc>
        <w:tc>
          <w:tcPr>
            <w:tcW w:w="480" w:type="pct"/>
            <w:shd w:val="clear" w:color="auto" w:fill="auto"/>
            <w:vAlign w:val="bottom"/>
          </w:tcPr>
          <w:p w14:paraId="42FB3FE2" w14:textId="4E907898"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479" w:type="pct"/>
            <w:shd w:val="clear" w:color="auto" w:fill="auto"/>
          </w:tcPr>
          <w:p w14:paraId="3BCEA189" w14:textId="5E7437F3"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228.00</w:t>
            </w:r>
          </w:p>
        </w:tc>
        <w:tc>
          <w:tcPr>
            <w:tcW w:w="479" w:type="pct"/>
            <w:shd w:val="clear" w:color="auto" w:fill="auto"/>
            <w:vAlign w:val="bottom"/>
          </w:tcPr>
          <w:p w14:paraId="0117D5D9" w14:textId="4DAC53C1"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228.00</w:t>
            </w:r>
          </w:p>
        </w:tc>
        <w:tc>
          <w:tcPr>
            <w:tcW w:w="477" w:type="pct"/>
            <w:shd w:val="clear" w:color="auto" w:fill="auto"/>
            <w:vAlign w:val="bottom"/>
          </w:tcPr>
          <w:p w14:paraId="0A73877A" w14:textId="526BF911"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r>
      <w:tr w:rsidR="00E17F40" w:rsidRPr="001B6135" w14:paraId="4CE7D3AB" w14:textId="77777777" w:rsidTr="00E17F40">
        <w:trPr>
          <w:cantSplit/>
          <w:trHeight w:val="190"/>
        </w:trPr>
        <w:tc>
          <w:tcPr>
            <w:tcW w:w="1244" w:type="pct"/>
            <w:shd w:val="clear" w:color="auto" w:fill="auto"/>
            <w:vAlign w:val="bottom"/>
            <w:hideMark/>
          </w:tcPr>
          <w:p w14:paraId="4A41D86D" w14:textId="68D9D89F" w:rsidR="00E17F40" w:rsidRPr="001B6135" w:rsidRDefault="00E17F40" w:rsidP="001B6135">
            <w:pPr>
              <w:spacing w:line="240" w:lineRule="atLeast"/>
              <w:ind w:left="47"/>
              <w:rPr>
                <w:rFonts w:asciiTheme="majorBidi" w:hAnsiTheme="majorBidi" w:cstheme="majorBidi"/>
                <w:color w:val="000000"/>
                <w:sz w:val="28"/>
                <w:szCs w:val="28"/>
              </w:rPr>
            </w:pPr>
            <w:r w:rsidRPr="001B6135">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E17F40" w:rsidRPr="001B6135" w:rsidRDefault="00E17F40" w:rsidP="001B6135">
            <w:pPr>
              <w:spacing w:line="240" w:lineRule="atLeast"/>
              <w:jc w:val="center"/>
              <w:rPr>
                <w:rFonts w:asciiTheme="majorBidi" w:hAnsiTheme="majorBidi" w:cstheme="majorBidi"/>
                <w:color w:val="000000"/>
                <w:sz w:val="28"/>
                <w:szCs w:val="28"/>
              </w:rPr>
            </w:pPr>
            <w:r w:rsidRPr="001B6135">
              <w:rPr>
                <w:rFonts w:asciiTheme="majorBidi" w:hAnsiTheme="majorBidi" w:cstheme="majorBidi"/>
                <w:sz w:val="28"/>
                <w:szCs w:val="28"/>
              </w:rPr>
              <w:t>Million Baht</w:t>
            </w:r>
          </w:p>
        </w:tc>
        <w:tc>
          <w:tcPr>
            <w:tcW w:w="479" w:type="pct"/>
            <w:shd w:val="clear" w:color="auto" w:fill="auto"/>
          </w:tcPr>
          <w:p w14:paraId="5A73858D" w14:textId="176F4EA4"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9.68</w:t>
            </w:r>
          </w:p>
        </w:tc>
        <w:tc>
          <w:tcPr>
            <w:tcW w:w="479" w:type="pct"/>
            <w:shd w:val="clear" w:color="auto" w:fill="auto"/>
          </w:tcPr>
          <w:p w14:paraId="1CD75A9A" w14:textId="2428A0E1"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1.95</w:t>
            </w:r>
          </w:p>
        </w:tc>
        <w:tc>
          <w:tcPr>
            <w:tcW w:w="480" w:type="pct"/>
            <w:shd w:val="clear" w:color="auto" w:fill="auto"/>
          </w:tcPr>
          <w:p w14:paraId="0CBB7A66" w14:textId="45B08D2A"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7.73</w:t>
            </w:r>
          </w:p>
        </w:tc>
        <w:tc>
          <w:tcPr>
            <w:tcW w:w="479" w:type="pct"/>
            <w:shd w:val="clear" w:color="auto" w:fill="auto"/>
          </w:tcPr>
          <w:p w14:paraId="0F53543A" w14:textId="6DAFB6C3"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1.79</w:t>
            </w:r>
          </w:p>
        </w:tc>
        <w:tc>
          <w:tcPr>
            <w:tcW w:w="479" w:type="pct"/>
            <w:shd w:val="clear" w:color="auto" w:fill="auto"/>
          </w:tcPr>
          <w:p w14:paraId="0AD2FF41" w14:textId="5B8EC806"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1.77</w:t>
            </w:r>
          </w:p>
        </w:tc>
        <w:tc>
          <w:tcPr>
            <w:tcW w:w="477" w:type="pct"/>
            <w:shd w:val="clear" w:color="auto" w:fill="auto"/>
          </w:tcPr>
          <w:p w14:paraId="5B970D58" w14:textId="00C4DD2C"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0.02</w:t>
            </w:r>
          </w:p>
        </w:tc>
      </w:tr>
      <w:tr w:rsidR="00E17F40" w:rsidRPr="001B6135" w14:paraId="347F421D" w14:textId="77777777" w:rsidTr="00E17F40">
        <w:trPr>
          <w:cantSplit/>
          <w:trHeight w:val="190"/>
        </w:trPr>
        <w:tc>
          <w:tcPr>
            <w:tcW w:w="1244" w:type="pct"/>
            <w:shd w:val="clear" w:color="auto" w:fill="auto"/>
            <w:vAlign w:val="bottom"/>
          </w:tcPr>
          <w:p w14:paraId="128234B5" w14:textId="1AE491AD" w:rsidR="00E17F40" w:rsidRPr="001B6135" w:rsidRDefault="00E17F40" w:rsidP="001B6135">
            <w:pPr>
              <w:spacing w:line="240" w:lineRule="atLeast"/>
              <w:ind w:left="47"/>
              <w:rPr>
                <w:rFonts w:asciiTheme="majorBidi" w:hAnsiTheme="majorBidi" w:cstheme="majorBidi"/>
                <w:color w:val="000000"/>
                <w:sz w:val="28"/>
                <w:szCs w:val="28"/>
                <w:lang w:val="en-US"/>
              </w:rPr>
            </w:pPr>
            <w:r w:rsidRPr="001B6135">
              <w:rPr>
                <w:rFonts w:asciiTheme="majorBidi" w:hAnsiTheme="majorBidi" w:cstheme="majorBidi"/>
                <w:color w:val="000000"/>
                <w:sz w:val="28"/>
                <w:szCs w:val="28"/>
                <w:lang w:val="en-US"/>
              </w:rPr>
              <w:t>Factoring</w:t>
            </w:r>
          </w:p>
        </w:tc>
        <w:tc>
          <w:tcPr>
            <w:tcW w:w="883" w:type="pct"/>
            <w:shd w:val="clear" w:color="auto" w:fill="auto"/>
          </w:tcPr>
          <w:p w14:paraId="282CAE77" w14:textId="1CCA5D28" w:rsidR="00E17F40" w:rsidRPr="001B6135" w:rsidRDefault="00E17F40" w:rsidP="001B6135">
            <w:pPr>
              <w:spacing w:line="240" w:lineRule="atLeast"/>
              <w:jc w:val="center"/>
              <w:rPr>
                <w:rFonts w:asciiTheme="majorBidi" w:hAnsiTheme="majorBidi" w:cstheme="majorBidi"/>
                <w:sz w:val="28"/>
                <w:szCs w:val="28"/>
              </w:rPr>
            </w:pPr>
            <w:r w:rsidRPr="001B6135">
              <w:rPr>
                <w:rFonts w:asciiTheme="majorBidi" w:hAnsiTheme="majorBidi" w:cstheme="majorBidi"/>
                <w:sz w:val="28"/>
                <w:szCs w:val="28"/>
              </w:rPr>
              <w:t>Million Baht</w:t>
            </w:r>
          </w:p>
        </w:tc>
        <w:tc>
          <w:tcPr>
            <w:tcW w:w="479" w:type="pct"/>
            <w:shd w:val="clear" w:color="auto" w:fill="auto"/>
          </w:tcPr>
          <w:p w14:paraId="552DD33C" w14:textId="21244B4B"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30.00</w:t>
            </w:r>
          </w:p>
        </w:tc>
        <w:tc>
          <w:tcPr>
            <w:tcW w:w="479" w:type="pct"/>
            <w:shd w:val="clear" w:color="auto" w:fill="auto"/>
          </w:tcPr>
          <w:p w14:paraId="5A0D93FD" w14:textId="08693738"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480" w:type="pct"/>
            <w:shd w:val="clear" w:color="auto" w:fill="auto"/>
          </w:tcPr>
          <w:p w14:paraId="55F34007" w14:textId="477810F2"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30.00</w:t>
            </w:r>
          </w:p>
        </w:tc>
        <w:tc>
          <w:tcPr>
            <w:tcW w:w="479" w:type="pct"/>
            <w:shd w:val="clear" w:color="auto" w:fill="auto"/>
          </w:tcPr>
          <w:p w14:paraId="6FEC34B1" w14:textId="1FE6C81B"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30.00</w:t>
            </w:r>
          </w:p>
        </w:tc>
        <w:tc>
          <w:tcPr>
            <w:tcW w:w="479" w:type="pct"/>
            <w:shd w:val="clear" w:color="auto" w:fill="auto"/>
          </w:tcPr>
          <w:p w14:paraId="53AE5692" w14:textId="1726664C"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w:t>
            </w:r>
          </w:p>
        </w:tc>
        <w:tc>
          <w:tcPr>
            <w:tcW w:w="477" w:type="pct"/>
            <w:shd w:val="clear" w:color="auto" w:fill="auto"/>
          </w:tcPr>
          <w:p w14:paraId="623C0B02" w14:textId="260D95E8" w:rsidR="00E17F40" w:rsidRPr="001B6135" w:rsidRDefault="00E17F40" w:rsidP="001B6135">
            <w:pPr>
              <w:spacing w:line="240" w:lineRule="auto"/>
              <w:jc w:val="right"/>
              <w:rPr>
                <w:rFonts w:asciiTheme="majorBidi" w:hAnsiTheme="majorBidi" w:cstheme="majorBidi"/>
                <w:sz w:val="28"/>
                <w:szCs w:val="28"/>
              </w:rPr>
            </w:pPr>
            <w:r w:rsidRPr="001B6135">
              <w:rPr>
                <w:rFonts w:asciiTheme="majorBidi" w:hAnsiTheme="majorBidi" w:cstheme="majorBidi"/>
                <w:sz w:val="28"/>
                <w:szCs w:val="28"/>
              </w:rPr>
              <w:t>30.00</w:t>
            </w:r>
          </w:p>
        </w:tc>
      </w:tr>
    </w:tbl>
    <w:p w14:paraId="11637356" w14:textId="1AEC2FD2" w:rsidR="000A36A8" w:rsidRPr="001B6135" w:rsidRDefault="000A36A8" w:rsidP="001B6135">
      <w:pPr>
        <w:pStyle w:val="af"/>
        <w:spacing w:before="120" w:after="120"/>
        <w:ind w:left="426" w:right="0" w:firstLine="0"/>
        <w:jc w:val="thaiDistribute"/>
        <w:rPr>
          <w:rFonts w:asciiTheme="majorBidi" w:hAnsiTheme="majorBidi" w:cstheme="majorBidi"/>
          <w:b/>
          <w:bCs/>
          <w:spacing w:val="-4"/>
        </w:rPr>
      </w:pPr>
    </w:p>
    <w:p w14:paraId="71F359F6" w14:textId="1FCF27EF" w:rsidR="000A36A8" w:rsidRPr="001B6135" w:rsidRDefault="000A36A8" w:rsidP="001B6135">
      <w:pPr>
        <w:pStyle w:val="af"/>
        <w:spacing w:before="120" w:after="120"/>
        <w:ind w:left="426" w:right="0" w:firstLine="0"/>
        <w:jc w:val="thaiDistribute"/>
        <w:rPr>
          <w:rFonts w:asciiTheme="majorBidi" w:hAnsiTheme="majorBidi" w:cstheme="majorBidi"/>
          <w:b/>
          <w:bCs/>
          <w:spacing w:val="-4"/>
        </w:rPr>
      </w:pPr>
    </w:p>
    <w:p w14:paraId="693BAF26" w14:textId="31BB2EE8" w:rsidR="000A36A8" w:rsidRPr="001B6135" w:rsidRDefault="000A36A8" w:rsidP="001B6135">
      <w:pPr>
        <w:pStyle w:val="af"/>
        <w:spacing w:before="120" w:after="120"/>
        <w:ind w:left="426" w:right="0" w:firstLine="0"/>
        <w:jc w:val="thaiDistribute"/>
        <w:rPr>
          <w:rFonts w:asciiTheme="majorBidi" w:hAnsiTheme="majorBidi" w:cstheme="majorBidi"/>
          <w:b/>
          <w:bCs/>
          <w:spacing w:val="-4"/>
        </w:rPr>
      </w:pPr>
    </w:p>
    <w:p w14:paraId="7503358C" w14:textId="77777777" w:rsidR="000A36A8" w:rsidRPr="001B6135" w:rsidRDefault="000A36A8" w:rsidP="001B6135">
      <w:pPr>
        <w:pStyle w:val="af"/>
        <w:spacing w:before="120" w:after="120"/>
        <w:ind w:left="426" w:right="0" w:firstLine="0"/>
        <w:jc w:val="thaiDistribute"/>
        <w:rPr>
          <w:rFonts w:asciiTheme="majorBidi" w:hAnsiTheme="majorBidi" w:cstheme="majorBidi"/>
          <w:b/>
          <w:bCs/>
          <w:spacing w:val="-4"/>
        </w:rPr>
      </w:pPr>
    </w:p>
    <w:p w14:paraId="72527F6B" w14:textId="09BC21A5" w:rsidR="00D33CB9" w:rsidRPr="001B6135" w:rsidRDefault="000B30E7" w:rsidP="001B6135">
      <w:pPr>
        <w:pStyle w:val="af"/>
        <w:numPr>
          <w:ilvl w:val="0"/>
          <w:numId w:val="2"/>
        </w:numPr>
        <w:tabs>
          <w:tab w:val="clear" w:pos="360"/>
        </w:tabs>
        <w:spacing w:before="120" w:after="120"/>
        <w:ind w:left="426" w:right="0" w:hanging="426"/>
        <w:jc w:val="thaiDistribute"/>
        <w:rPr>
          <w:rFonts w:asciiTheme="majorBidi" w:hAnsiTheme="majorBidi" w:cstheme="majorBidi"/>
          <w:b/>
          <w:bCs/>
          <w:spacing w:val="-4"/>
        </w:rPr>
      </w:pPr>
      <w:r w:rsidRPr="001B6135">
        <w:rPr>
          <w:rFonts w:asciiTheme="majorBidi" w:hAnsiTheme="majorBidi" w:cstheme="majorBidi"/>
          <w:b/>
          <w:bCs/>
        </w:rPr>
        <w:lastRenderedPageBreak/>
        <w:t>EXPENSES</w:t>
      </w:r>
      <w:r w:rsidRPr="001B6135">
        <w:rPr>
          <w:rFonts w:asciiTheme="majorBidi" w:hAnsiTheme="majorBidi" w:cstheme="majorBidi"/>
          <w:b/>
          <w:bCs/>
          <w:spacing w:val="-4"/>
        </w:rPr>
        <w:t xml:space="preserve"> BY NATURE</w:t>
      </w:r>
    </w:p>
    <w:p w14:paraId="15985474" w14:textId="491A8B13" w:rsidR="000B30E7" w:rsidRPr="001B6135" w:rsidRDefault="000B30E7" w:rsidP="001B6135">
      <w:pPr>
        <w:pStyle w:val="af"/>
        <w:spacing w:before="120" w:after="120"/>
        <w:ind w:left="426" w:right="0" w:firstLine="0"/>
        <w:jc w:val="thaiDistribute"/>
        <w:rPr>
          <w:rFonts w:asciiTheme="majorBidi" w:hAnsiTheme="majorBidi" w:cstheme="majorBidi"/>
          <w:spacing w:val="-4"/>
        </w:rPr>
      </w:pPr>
      <w:r w:rsidRPr="001B6135">
        <w:rPr>
          <w:rFonts w:asciiTheme="majorBidi" w:hAnsiTheme="majorBidi" w:cstheme="majorBidi"/>
          <w:spacing w:val="-4"/>
        </w:rPr>
        <w:t xml:space="preserve">Significant expenses by nature of expense for years ended </w:t>
      </w:r>
      <w:r w:rsidR="00534501" w:rsidRPr="001B6135">
        <w:rPr>
          <w:rFonts w:asciiTheme="majorBidi" w:hAnsiTheme="majorBidi" w:cstheme="majorBidi"/>
          <w:spacing w:val="-4"/>
        </w:rPr>
        <w:t>December 31, 2021</w:t>
      </w:r>
      <w:r w:rsidRPr="001B6135">
        <w:rPr>
          <w:rFonts w:asciiTheme="majorBidi" w:hAnsiTheme="majorBidi" w:cstheme="majorBidi"/>
          <w:spacing w:val="-4"/>
        </w:rPr>
        <w:t xml:space="preserve"> and </w:t>
      </w:r>
      <w:r w:rsidR="003C3AFC" w:rsidRPr="001B6135">
        <w:rPr>
          <w:rFonts w:asciiTheme="majorBidi" w:hAnsiTheme="majorBidi" w:cstheme="majorBidi"/>
          <w:spacing w:val="-4"/>
        </w:rPr>
        <w:t>2020</w:t>
      </w:r>
      <w:r w:rsidRPr="001B6135">
        <w:rPr>
          <w:rFonts w:asciiTheme="majorBidi" w:hAnsiTheme="majorBidi" w:cstheme="majorBidi"/>
          <w:spacing w:val="-4"/>
        </w:rPr>
        <w:t xml:space="preserve"> are as follow:</w:t>
      </w:r>
    </w:p>
    <w:tbl>
      <w:tblPr>
        <w:tblW w:w="9090" w:type="dxa"/>
        <w:tblInd w:w="332" w:type="dxa"/>
        <w:tblLayout w:type="fixed"/>
        <w:tblCellMar>
          <w:left w:w="62" w:type="dxa"/>
          <w:right w:w="62" w:type="dxa"/>
        </w:tblCellMar>
        <w:tblLook w:val="04A0" w:firstRow="1" w:lastRow="0" w:firstColumn="1" w:lastColumn="0" w:noHBand="0" w:noVBand="1"/>
      </w:tblPr>
      <w:tblGrid>
        <w:gridCol w:w="4410"/>
        <w:gridCol w:w="1170"/>
        <w:gridCol w:w="144"/>
        <w:gridCol w:w="1026"/>
        <w:gridCol w:w="144"/>
        <w:gridCol w:w="1026"/>
        <w:gridCol w:w="144"/>
        <w:gridCol w:w="1026"/>
      </w:tblGrid>
      <w:tr w:rsidR="000B30E7" w:rsidRPr="001B6135" w14:paraId="725A734D" w14:textId="77777777" w:rsidTr="00125A2A">
        <w:trPr>
          <w:cantSplit/>
          <w:trHeight w:val="351"/>
          <w:tblHeader/>
        </w:trPr>
        <w:tc>
          <w:tcPr>
            <w:tcW w:w="4410" w:type="dxa"/>
          </w:tcPr>
          <w:p w14:paraId="05AA6CEB" w14:textId="77777777" w:rsidR="000B30E7" w:rsidRPr="001B6135" w:rsidRDefault="000B30E7" w:rsidP="001B6135">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62130CF" w14:textId="46E19212" w:rsidR="000B30E7" w:rsidRPr="001B6135" w:rsidRDefault="00D23AF4" w:rsidP="001B6135">
            <w:pPr>
              <w:spacing w:line="340" w:lineRule="exact"/>
              <w:ind w:right="-33"/>
              <w:jc w:val="right"/>
              <w:rPr>
                <w:rFonts w:asciiTheme="majorBidi" w:hAnsiTheme="majorBidi" w:cstheme="majorBidi"/>
                <w:sz w:val="28"/>
                <w:szCs w:val="28"/>
                <w:u w:val="single"/>
              </w:rPr>
            </w:pPr>
            <w:r w:rsidRPr="001B6135">
              <w:rPr>
                <w:rFonts w:asciiTheme="majorBidi" w:hAnsiTheme="majorBidi" w:cstheme="majorBidi"/>
                <w:snapToGrid w:val="0"/>
                <w:sz w:val="28"/>
                <w:szCs w:val="28"/>
                <w:lang w:eastAsia="th-TH"/>
              </w:rPr>
              <w:t>(Unit: Baht</w:t>
            </w:r>
            <w:r w:rsidRPr="001B6135">
              <w:rPr>
                <w:rFonts w:asciiTheme="majorBidi" w:hAnsiTheme="majorBidi" w:cstheme="majorBidi"/>
                <w:snapToGrid w:val="0"/>
                <w:sz w:val="28"/>
                <w:szCs w:val="28"/>
                <w:cs/>
                <w:lang w:eastAsia="th-TH"/>
              </w:rPr>
              <w:t>)</w:t>
            </w:r>
          </w:p>
        </w:tc>
      </w:tr>
      <w:tr w:rsidR="000B30E7" w:rsidRPr="001B6135" w14:paraId="677F82B2" w14:textId="77777777" w:rsidTr="00125A2A">
        <w:trPr>
          <w:cantSplit/>
          <w:trHeight w:val="351"/>
          <w:tblHeader/>
        </w:trPr>
        <w:tc>
          <w:tcPr>
            <w:tcW w:w="4410" w:type="dxa"/>
          </w:tcPr>
          <w:p w14:paraId="130645CA" w14:textId="77777777" w:rsidR="000B30E7" w:rsidRPr="001B6135" w:rsidRDefault="000B30E7" w:rsidP="001B6135">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2B010C0" w14:textId="5573C97E" w:rsidR="000B30E7" w:rsidRPr="001B6135" w:rsidRDefault="0063329F" w:rsidP="001B6135">
            <w:pPr>
              <w:spacing w:line="340" w:lineRule="exact"/>
              <w:ind w:right="-78"/>
              <w:jc w:val="center"/>
              <w:rPr>
                <w:rFonts w:asciiTheme="majorBidi" w:hAnsiTheme="majorBidi" w:cstheme="majorBidi"/>
                <w:snapToGrid w:val="0"/>
                <w:sz w:val="28"/>
                <w:szCs w:val="28"/>
                <w:lang w:eastAsia="th-TH"/>
              </w:rPr>
            </w:pPr>
            <w:r w:rsidRPr="001B6135">
              <w:rPr>
                <w:rFonts w:asciiTheme="majorBidi" w:hAnsiTheme="majorBidi" w:cstheme="majorBidi"/>
                <w:snapToGrid w:val="0"/>
                <w:sz w:val="28"/>
                <w:szCs w:val="28"/>
                <w:lang w:eastAsia="th-TH"/>
              </w:rPr>
              <w:t xml:space="preserve">For the years ended December </w:t>
            </w:r>
            <w:r w:rsidR="00151C86" w:rsidRPr="001B6135">
              <w:rPr>
                <w:rFonts w:asciiTheme="majorBidi" w:hAnsiTheme="majorBidi"/>
                <w:snapToGrid w:val="0"/>
                <w:sz w:val="28"/>
                <w:szCs w:val="28"/>
                <w:lang w:val="en-US" w:eastAsia="th-TH"/>
              </w:rPr>
              <w:t>31</w:t>
            </w:r>
          </w:p>
        </w:tc>
      </w:tr>
      <w:tr w:rsidR="00D23AF4" w:rsidRPr="001B6135" w14:paraId="1F097BAE" w14:textId="77777777" w:rsidTr="00125A2A">
        <w:trPr>
          <w:cantSplit/>
          <w:trHeight w:val="351"/>
          <w:tblHeader/>
        </w:trPr>
        <w:tc>
          <w:tcPr>
            <w:tcW w:w="4410" w:type="dxa"/>
          </w:tcPr>
          <w:p w14:paraId="21C5C4B4" w14:textId="77777777" w:rsidR="00D23AF4" w:rsidRPr="001B6135" w:rsidRDefault="00D23AF4" w:rsidP="001B6135">
            <w:pPr>
              <w:spacing w:line="340" w:lineRule="exact"/>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3B17DF4B" w14:textId="02302076" w:rsidR="00D23AF4" w:rsidRPr="001B6135" w:rsidRDefault="00D23AF4"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1DDE190A" w14:textId="77777777" w:rsidR="00D23AF4" w:rsidRPr="001B6135" w:rsidRDefault="00D23AF4" w:rsidP="001B6135">
            <w:pPr>
              <w:spacing w:line="340" w:lineRule="exact"/>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6C735179" w14:textId="261D8E53" w:rsidR="00D23AF4" w:rsidRPr="001B6135" w:rsidRDefault="00D23AF4" w:rsidP="001B6135">
            <w:pPr>
              <w:spacing w:line="340" w:lineRule="exact"/>
              <w:jc w:val="center"/>
              <w:rPr>
                <w:rFonts w:asciiTheme="majorBidi" w:hAnsiTheme="majorBidi" w:cstheme="majorBidi"/>
                <w:sz w:val="28"/>
                <w:szCs w:val="28"/>
                <w:lang w:val="en-US"/>
              </w:rPr>
            </w:pPr>
            <w:proofErr w:type="spellStart"/>
            <w:r w:rsidRPr="001B6135">
              <w:rPr>
                <w:rFonts w:asciiTheme="majorBidi" w:hAnsiTheme="majorBidi" w:cstheme="majorBidi"/>
                <w:sz w:val="28"/>
                <w:szCs w:val="28"/>
                <w:lang w:val="en-US"/>
              </w:rPr>
              <w:t>Seperate</w:t>
            </w:r>
            <w:proofErr w:type="spellEnd"/>
          </w:p>
        </w:tc>
      </w:tr>
      <w:tr w:rsidR="000B30E7" w:rsidRPr="001B6135" w14:paraId="566DCDE3" w14:textId="77777777" w:rsidTr="00125A2A">
        <w:trPr>
          <w:cantSplit/>
          <w:trHeight w:val="351"/>
          <w:tblHeader/>
        </w:trPr>
        <w:tc>
          <w:tcPr>
            <w:tcW w:w="4410" w:type="dxa"/>
          </w:tcPr>
          <w:p w14:paraId="49DA8B44" w14:textId="77777777" w:rsidR="000B30E7" w:rsidRPr="001B6135" w:rsidRDefault="000B30E7" w:rsidP="001B6135">
            <w:pPr>
              <w:spacing w:line="340" w:lineRule="exact"/>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01D8D5D" w14:textId="75DF0D4A" w:rsidR="000B30E7" w:rsidRPr="001B6135" w:rsidRDefault="00D23AF4"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202</w:t>
            </w:r>
            <w:r w:rsidR="003C3AFC" w:rsidRPr="001B6135">
              <w:rPr>
                <w:rFonts w:asciiTheme="majorBidi" w:hAnsiTheme="majorBidi" w:cstheme="majorBidi"/>
                <w:sz w:val="28"/>
                <w:szCs w:val="28"/>
              </w:rPr>
              <w:t>1</w:t>
            </w:r>
          </w:p>
        </w:tc>
        <w:tc>
          <w:tcPr>
            <w:tcW w:w="144" w:type="dxa"/>
            <w:tcBorders>
              <w:top w:val="single" w:sz="4" w:space="0" w:color="auto"/>
              <w:left w:val="nil"/>
              <w:bottom w:val="nil"/>
              <w:right w:val="nil"/>
            </w:tcBorders>
          </w:tcPr>
          <w:p w14:paraId="68C50492" w14:textId="77777777" w:rsidR="000B30E7" w:rsidRPr="001B6135" w:rsidRDefault="000B30E7" w:rsidP="001B6135">
            <w:pPr>
              <w:spacing w:line="340" w:lineRule="exact"/>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694D426F" w14:textId="3AAAB876" w:rsidR="000B30E7" w:rsidRPr="001B6135" w:rsidRDefault="00D23AF4"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w:t>
            </w:r>
            <w:r w:rsidR="003C3AFC" w:rsidRPr="001B6135">
              <w:rPr>
                <w:rFonts w:asciiTheme="majorBidi" w:hAnsiTheme="majorBidi" w:cstheme="majorBidi"/>
                <w:sz w:val="28"/>
                <w:szCs w:val="28"/>
              </w:rPr>
              <w:t>20</w:t>
            </w:r>
          </w:p>
        </w:tc>
        <w:tc>
          <w:tcPr>
            <w:tcW w:w="144" w:type="dxa"/>
          </w:tcPr>
          <w:p w14:paraId="53FA7DA8" w14:textId="77777777" w:rsidR="000B30E7" w:rsidRPr="001B6135" w:rsidRDefault="000B30E7" w:rsidP="001B6135">
            <w:pPr>
              <w:spacing w:line="340" w:lineRule="exact"/>
              <w:ind w:left="-62" w:right="-66"/>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4BB36DFF" w14:textId="5BF0985A" w:rsidR="000B30E7" w:rsidRPr="001B6135" w:rsidRDefault="00D23AF4"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202</w:t>
            </w:r>
            <w:r w:rsidR="003C3AFC" w:rsidRPr="001B6135">
              <w:rPr>
                <w:rFonts w:asciiTheme="majorBidi" w:hAnsiTheme="majorBidi" w:cstheme="majorBidi"/>
                <w:sz w:val="28"/>
                <w:szCs w:val="28"/>
              </w:rPr>
              <w:t>1</w:t>
            </w:r>
          </w:p>
        </w:tc>
        <w:tc>
          <w:tcPr>
            <w:tcW w:w="144" w:type="dxa"/>
          </w:tcPr>
          <w:p w14:paraId="3D8FB2EB" w14:textId="77777777" w:rsidR="000B30E7" w:rsidRPr="001B6135" w:rsidRDefault="000B30E7" w:rsidP="001B6135">
            <w:pPr>
              <w:spacing w:line="34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4CCFAEB2" w14:textId="2CFABDBC" w:rsidR="000B30E7" w:rsidRPr="001B6135" w:rsidRDefault="00D23AF4" w:rsidP="001B6135">
            <w:pPr>
              <w:spacing w:line="340" w:lineRule="exact"/>
              <w:jc w:val="center"/>
              <w:rPr>
                <w:rFonts w:asciiTheme="majorBidi" w:hAnsiTheme="majorBidi" w:cstheme="majorBidi"/>
                <w:sz w:val="28"/>
                <w:szCs w:val="28"/>
              </w:rPr>
            </w:pPr>
            <w:r w:rsidRPr="001B6135">
              <w:rPr>
                <w:rFonts w:asciiTheme="majorBidi" w:hAnsiTheme="majorBidi" w:cstheme="majorBidi"/>
                <w:sz w:val="28"/>
                <w:szCs w:val="28"/>
              </w:rPr>
              <w:t>20</w:t>
            </w:r>
            <w:r w:rsidR="003C3AFC" w:rsidRPr="001B6135">
              <w:rPr>
                <w:rFonts w:asciiTheme="majorBidi" w:hAnsiTheme="majorBidi" w:cstheme="majorBidi"/>
                <w:sz w:val="28"/>
                <w:szCs w:val="28"/>
              </w:rPr>
              <w:t>20</w:t>
            </w:r>
          </w:p>
        </w:tc>
      </w:tr>
      <w:tr w:rsidR="00B860DD" w:rsidRPr="001B6135" w14:paraId="2A62AFDA" w14:textId="77777777" w:rsidTr="00125A2A">
        <w:trPr>
          <w:cantSplit/>
        </w:trPr>
        <w:tc>
          <w:tcPr>
            <w:tcW w:w="4410" w:type="dxa"/>
            <w:vAlign w:val="center"/>
            <w:hideMark/>
          </w:tcPr>
          <w:p w14:paraId="4D805488" w14:textId="539E321B" w:rsidR="00B860DD" w:rsidRPr="001B6135" w:rsidRDefault="00B860DD" w:rsidP="001B6135">
            <w:pPr>
              <w:tabs>
                <w:tab w:val="left" w:pos="3390"/>
              </w:tabs>
              <w:spacing w:line="340" w:lineRule="exact"/>
              <w:ind w:right="-62"/>
              <w:rPr>
                <w:rFonts w:asciiTheme="majorBidi" w:hAnsiTheme="majorBidi" w:cstheme="majorBidi"/>
                <w:color w:val="000000"/>
                <w:sz w:val="28"/>
                <w:szCs w:val="28"/>
              </w:rPr>
            </w:pPr>
            <w:r w:rsidRPr="001B6135">
              <w:rPr>
                <w:rFonts w:ascii="Angsana New" w:hAnsi="Angsana New"/>
                <w:color w:val="000000"/>
                <w:sz w:val="28"/>
                <w:szCs w:val="28"/>
              </w:rPr>
              <w:t>Change in finished goods and work in process</w:t>
            </w:r>
          </w:p>
        </w:tc>
        <w:tc>
          <w:tcPr>
            <w:tcW w:w="1170" w:type="dxa"/>
            <w:tcBorders>
              <w:top w:val="single" w:sz="4" w:space="0" w:color="auto"/>
              <w:left w:val="nil"/>
              <w:bottom w:val="nil"/>
              <w:right w:val="nil"/>
            </w:tcBorders>
          </w:tcPr>
          <w:p w14:paraId="4F37C1CB" w14:textId="6BCF7B1E"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5,314,412</w:t>
            </w:r>
          </w:p>
        </w:tc>
        <w:tc>
          <w:tcPr>
            <w:tcW w:w="144" w:type="dxa"/>
          </w:tcPr>
          <w:p w14:paraId="2912612A"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tcPr>
          <w:p w14:paraId="4126489F" w14:textId="14B5D06B"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7,903,305</w:t>
            </w:r>
          </w:p>
        </w:tc>
        <w:tc>
          <w:tcPr>
            <w:tcW w:w="144" w:type="dxa"/>
          </w:tcPr>
          <w:p w14:paraId="74BCD6B9"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tcPr>
          <w:p w14:paraId="0B8664AE" w14:textId="72DD43CC"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1,692,827</w:t>
            </w:r>
          </w:p>
        </w:tc>
        <w:tc>
          <w:tcPr>
            <w:tcW w:w="144" w:type="dxa"/>
          </w:tcPr>
          <w:p w14:paraId="3DD12939"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1C274A86" w14:textId="75F1C308"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1,311,123</w:t>
            </w:r>
          </w:p>
        </w:tc>
      </w:tr>
      <w:tr w:rsidR="00B860DD" w:rsidRPr="001B6135" w14:paraId="76E47EBE" w14:textId="77777777" w:rsidTr="00125A2A">
        <w:trPr>
          <w:cantSplit/>
        </w:trPr>
        <w:tc>
          <w:tcPr>
            <w:tcW w:w="4410" w:type="dxa"/>
            <w:vAlign w:val="center"/>
            <w:hideMark/>
          </w:tcPr>
          <w:p w14:paraId="27010860" w14:textId="69FEB2C8" w:rsidR="00B860DD" w:rsidRPr="001B6135" w:rsidRDefault="00B860DD" w:rsidP="001B6135">
            <w:pPr>
              <w:tabs>
                <w:tab w:val="left" w:pos="3390"/>
              </w:tabs>
              <w:spacing w:line="340" w:lineRule="exact"/>
              <w:ind w:right="-62"/>
              <w:rPr>
                <w:rFonts w:asciiTheme="majorBidi" w:hAnsiTheme="majorBidi" w:cstheme="majorBidi"/>
                <w:color w:val="000000"/>
                <w:sz w:val="28"/>
                <w:szCs w:val="28"/>
              </w:rPr>
            </w:pPr>
            <w:r w:rsidRPr="001B6135">
              <w:rPr>
                <w:rFonts w:ascii="Angsana New" w:hAnsi="Angsana New"/>
                <w:color w:val="000000"/>
                <w:sz w:val="28"/>
                <w:szCs w:val="28"/>
              </w:rPr>
              <w:t>Raw material and consumables used</w:t>
            </w:r>
          </w:p>
        </w:tc>
        <w:tc>
          <w:tcPr>
            <w:tcW w:w="1170" w:type="dxa"/>
          </w:tcPr>
          <w:p w14:paraId="6DAB1DF8" w14:textId="211C3748"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608,665</w:t>
            </w:r>
          </w:p>
        </w:tc>
        <w:tc>
          <w:tcPr>
            <w:tcW w:w="144" w:type="dxa"/>
          </w:tcPr>
          <w:p w14:paraId="58A99DCA"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7E174165" w14:textId="0AE02CB0"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7,524,244</w:t>
            </w:r>
          </w:p>
        </w:tc>
        <w:tc>
          <w:tcPr>
            <w:tcW w:w="144" w:type="dxa"/>
          </w:tcPr>
          <w:p w14:paraId="5D34B8ED"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4AA7320A" w14:textId="76932D5C"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164,508</w:t>
            </w:r>
          </w:p>
        </w:tc>
        <w:tc>
          <w:tcPr>
            <w:tcW w:w="144" w:type="dxa"/>
          </w:tcPr>
          <w:p w14:paraId="0B379096"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6DB293FF" w14:textId="021A922B"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251,179</w:t>
            </w:r>
          </w:p>
        </w:tc>
      </w:tr>
      <w:tr w:rsidR="00B860DD" w:rsidRPr="001B6135" w14:paraId="2BB34249" w14:textId="77777777" w:rsidTr="00125A2A">
        <w:trPr>
          <w:cantSplit/>
        </w:trPr>
        <w:tc>
          <w:tcPr>
            <w:tcW w:w="4410" w:type="dxa"/>
            <w:vAlign w:val="center"/>
            <w:hideMark/>
          </w:tcPr>
          <w:p w14:paraId="36DF2873" w14:textId="04F4E935" w:rsidR="00B860DD" w:rsidRPr="001B6135" w:rsidRDefault="00B860DD" w:rsidP="001B6135">
            <w:pPr>
              <w:tabs>
                <w:tab w:val="left" w:pos="3390"/>
              </w:tabs>
              <w:spacing w:line="340" w:lineRule="exact"/>
              <w:ind w:right="-62"/>
              <w:rPr>
                <w:rFonts w:asciiTheme="majorBidi" w:hAnsiTheme="majorBidi" w:cstheme="majorBidi"/>
                <w:color w:val="000000"/>
                <w:sz w:val="28"/>
                <w:szCs w:val="28"/>
              </w:rPr>
            </w:pPr>
            <w:r w:rsidRPr="001B6135">
              <w:rPr>
                <w:rFonts w:ascii="Angsana New" w:hAnsi="Angsana New"/>
                <w:color w:val="000000"/>
                <w:sz w:val="28"/>
                <w:szCs w:val="28"/>
              </w:rPr>
              <w:t>Salary, wages and other employee benefits</w:t>
            </w:r>
          </w:p>
        </w:tc>
        <w:tc>
          <w:tcPr>
            <w:tcW w:w="1170" w:type="dxa"/>
          </w:tcPr>
          <w:p w14:paraId="2A1F8D22" w14:textId="4F256C2F"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32,162,479</w:t>
            </w:r>
          </w:p>
        </w:tc>
        <w:tc>
          <w:tcPr>
            <w:tcW w:w="144" w:type="dxa"/>
          </w:tcPr>
          <w:p w14:paraId="17762486"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2A63F3FC" w14:textId="11E4A503"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42,670,121</w:t>
            </w:r>
          </w:p>
        </w:tc>
        <w:tc>
          <w:tcPr>
            <w:tcW w:w="144" w:type="dxa"/>
          </w:tcPr>
          <w:p w14:paraId="5793D314"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5D157982" w14:textId="3FB16626"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20,988,807</w:t>
            </w:r>
          </w:p>
        </w:tc>
        <w:tc>
          <w:tcPr>
            <w:tcW w:w="144" w:type="dxa"/>
          </w:tcPr>
          <w:p w14:paraId="1BE368DD"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7E3AAAB1" w14:textId="330B5D1A"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22,416,751</w:t>
            </w:r>
          </w:p>
        </w:tc>
      </w:tr>
      <w:tr w:rsidR="00B860DD" w:rsidRPr="001B6135" w14:paraId="0EBD0835" w14:textId="77777777" w:rsidTr="00125A2A">
        <w:trPr>
          <w:cantSplit/>
          <w:trHeight w:val="87"/>
        </w:trPr>
        <w:tc>
          <w:tcPr>
            <w:tcW w:w="4410" w:type="dxa"/>
            <w:vAlign w:val="bottom"/>
            <w:hideMark/>
          </w:tcPr>
          <w:p w14:paraId="1702B946" w14:textId="01E8D08E" w:rsidR="00B860DD" w:rsidRPr="001B6135" w:rsidRDefault="00B860DD" w:rsidP="001B6135">
            <w:pPr>
              <w:tabs>
                <w:tab w:val="left" w:pos="3390"/>
              </w:tabs>
              <w:spacing w:line="340" w:lineRule="exact"/>
              <w:ind w:right="-62"/>
              <w:rPr>
                <w:rFonts w:asciiTheme="majorBidi" w:hAnsiTheme="majorBidi" w:cstheme="majorBidi"/>
                <w:color w:val="000000"/>
                <w:sz w:val="28"/>
                <w:szCs w:val="28"/>
              </w:rPr>
            </w:pPr>
            <w:r w:rsidRPr="001B6135">
              <w:rPr>
                <w:rFonts w:asciiTheme="majorBidi" w:hAnsiTheme="majorBidi" w:cstheme="majorBidi"/>
                <w:color w:val="000000"/>
                <w:sz w:val="28"/>
                <w:szCs w:val="28"/>
              </w:rPr>
              <w:t>Depreciation and amortization</w:t>
            </w:r>
          </w:p>
        </w:tc>
        <w:tc>
          <w:tcPr>
            <w:tcW w:w="1170" w:type="dxa"/>
          </w:tcPr>
          <w:p w14:paraId="5E8A623B" w14:textId="3D3D2FBE"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45,455,808</w:t>
            </w:r>
          </w:p>
        </w:tc>
        <w:tc>
          <w:tcPr>
            <w:tcW w:w="144" w:type="dxa"/>
          </w:tcPr>
          <w:p w14:paraId="7DE76D49"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32589364" w14:textId="1C5F60D8"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46,668,382</w:t>
            </w:r>
          </w:p>
        </w:tc>
        <w:tc>
          <w:tcPr>
            <w:tcW w:w="144" w:type="dxa"/>
          </w:tcPr>
          <w:p w14:paraId="0B1B1F33"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2A88A006" w14:textId="46ADBA04"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4,414,622</w:t>
            </w:r>
          </w:p>
        </w:tc>
        <w:tc>
          <w:tcPr>
            <w:tcW w:w="144" w:type="dxa"/>
          </w:tcPr>
          <w:p w14:paraId="566FDE5F"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1CB2B456" w14:textId="56F1FE3B"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4,939,554</w:t>
            </w:r>
          </w:p>
        </w:tc>
      </w:tr>
      <w:tr w:rsidR="00B860DD" w:rsidRPr="001B6135" w14:paraId="254E2E5A" w14:textId="77777777" w:rsidTr="008F5C69">
        <w:trPr>
          <w:cantSplit/>
          <w:trHeight w:val="87"/>
        </w:trPr>
        <w:tc>
          <w:tcPr>
            <w:tcW w:w="4410" w:type="dxa"/>
            <w:vAlign w:val="bottom"/>
          </w:tcPr>
          <w:p w14:paraId="3F803D48" w14:textId="6850E12C" w:rsidR="00B860DD" w:rsidRPr="001B6135" w:rsidRDefault="00B860DD" w:rsidP="001B6135">
            <w:pPr>
              <w:tabs>
                <w:tab w:val="left" w:pos="3390"/>
              </w:tabs>
              <w:spacing w:line="340" w:lineRule="exact"/>
              <w:ind w:right="-62"/>
              <w:rPr>
                <w:rFonts w:asciiTheme="majorBidi" w:hAnsiTheme="majorBidi" w:cstheme="majorBidi"/>
                <w:color w:val="000000"/>
                <w:sz w:val="28"/>
                <w:szCs w:val="28"/>
                <w:cs/>
              </w:rPr>
            </w:pPr>
            <w:r w:rsidRPr="001B6135">
              <w:rPr>
                <w:rFonts w:asciiTheme="majorBidi" w:hAnsiTheme="majorBidi" w:cstheme="majorBidi"/>
                <w:color w:val="000000"/>
                <w:sz w:val="28"/>
                <w:szCs w:val="28"/>
              </w:rPr>
              <w:t>Loss on impairment of assets</w:t>
            </w:r>
          </w:p>
        </w:tc>
        <w:tc>
          <w:tcPr>
            <w:tcW w:w="1170" w:type="dxa"/>
          </w:tcPr>
          <w:p w14:paraId="35BBCEF2" w14:textId="6C2B0BB0"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36,506,652</w:t>
            </w:r>
          </w:p>
        </w:tc>
        <w:tc>
          <w:tcPr>
            <w:tcW w:w="144" w:type="dxa"/>
          </w:tcPr>
          <w:p w14:paraId="00FEE0F3"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4D08853F" w14:textId="65B8288A"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AngsanaUPC" w:hAnsi="AngsanaUPC" w:cs="AngsanaUPC"/>
                <w:sz w:val="28"/>
                <w:szCs w:val="28"/>
              </w:rPr>
              <w:t xml:space="preserve">       500,666 </w:t>
            </w:r>
          </w:p>
        </w:tc>
        <w:tc>
          <w:tcPr>
            <w:tcW w:w="144" w:type="dxa"/>
          </w:tcPr>
          <w:p w14:paraId="5AEC99DA"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41D72EF1" w14:textId="77B41E29"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6,581,212</w:t>
            </w:r>
          </w:p>
        </w:tc>
        <w:tc>
          <w:tcPr>
            <w:tcW w:w="144" w:type="dxa"/>
          </w:tcPr>
          <w:p w14:paraId="773098DB"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1E650A70" w14:textId="160285B2"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25,873,316</w:t>
            </w:r>
          </w:p>
        </w:tc>
      </w:tr>
      <w:tr w:rsidR="00B860DD" w:rsidRPr="001B6135" w14:paraId="4DEE85DF" w14:textId="77777777" w:rsidTr="00125A2A">
        <w:trPr>
          <w:cantSplit/>
          <w:trHeight w:val="87"/>
        </w:trPr>
        <w:tc>
          <w:tcPr>
            <w:tcW w:w="4410" w:type="dxa"/>
            <w:vAlign w:val="bottom"/>
            <w:hideMark/>
          </w:tcPr>
          <w:p w14:paraId="4354E6FF" w14:textId="0A8DC294" w:rsidR="00B860DD" w:rsidRPr="001B6135" w:rsidRDefault="00B860DD" w:rsidP="001B6135">
            <w:pPr>
              <w:tabs>
                <w:tab w:val="left" w:pos="3390"/>
              </w:tabs>
              <w:spacing w:line="340" w:lineRule="exact"/>
              <w:ind w:right="-62"/>
              <w:rPr>
                <w:rFonts w:asciiTheme="majorBidi" w:hAnsiTheme="majorBidi" w:cstheme="majorBidi"/>
                <w:color w:val="000000"/>
                <w:sz w:val="28"/>
                <w:szCs w:val="28"/>
                <w:lang w:val="en-US"/>
              </w:rPr>
            </w:pPr>
            <w:r w:rsidRPr="001B6135">
              <w:rPr>
                <w:rFonts w:asciiTheme="majorBidi" w:hAnsiTheme="majorBidi" w:cstheme="majorBidi"/>
                <w:color w:val="000000"/>
                <w:sz w:val="28"/>
                <w:szCs w:val="28"/>
              </w:rPr>
              <w:t>Allowance for expected credit loss</w:t>
            </w:r>
          </w:p>
        </w:tc>
        <w:tc>
          <w:tcPr>
            <w:tcW w:w="1170" w:type="dxa"/>
          </w:tcPr>
          <w:p w14:paraId="2B2E963C" w14:textId="3A00C009"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705,660</w:t>
            </w:r>
          </w:p>
        </w:tc>
        <w:tc>
          <w:tcPr>
            <w:tcW w:w="144" w:type="dxa"/>
          </w:tcPr>
          <w:p w14:paraId="35464E38"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65338CB0" w14:textId="4666A1DB"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19,401,528</w:t>
            </w:r>
          </w:p>
        </w:tc>
        <w:tc>
          <w:tcPr>
            <w:tcW w:w="144" w:type="dxa"/>
          </w:tcPr>
          <w:p w14:paraId="05A92DAF"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464A3BB6" w14:textId="20CCB324"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363,032</w:t>
            </w:r>
          </w:p>
        </w:tc>
        <w:tc>
          <w:tcPr>
            <w:tcW w:w="144" w:type="dxa"/>
          </w:tcPr>
          <w:p w14:paraId="28E1843E"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6E9B112B" w14:textId="16928ED0"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6,017,629</w:t>
            </w:r>
          </w:p>
        </w:tc>
      </w:tr>
      <w:tr w:rsidR="00B860DD" w:rsidRPr="001B6135" w14:paraId="6210FAFC" w14:textId="77777777" w:rsidTr="00125A2A">
        <w:trPr>
          <w:cantSplit/>
          <w:trHeight w:val="87"/>
        </w:trPr>
        <w:tc>
          <w:tcPr>
            <w:tcW w:w="4410" w:type="dxa"/>
            <w:vAlign w:val="bottom"/>
          </w:tcPr>
          <w:p w14:paraId="5292A18A" w14:textId="74976CBB" w:rsidR="00B860DD" w:rsidRPr="001B6135" w:rsidRDefault="00B860DD" w:rsidP="001B6135">
            <w:pPr>
              <w:tabs>
                <w:tab w:val="left" w:pos="3390"/>
              </w:tabs>
              <w:spacing w:line="340" w:lineRule="exact"/>
              <w:ind w:right="-62"/>
              <w:rPr>
                <w:rFonts w:asciiTheme="majorBidi" w:hAnsiTheme="majorBidi" w:cstheme="majorBidi"/>
                <w:color w:val="000000"/>
                <w:sz w:val="28"/>
                <w:szCs w:val="28"/>
                <w:cs/>
              </w:rPr>
            </w:pPr>
            <w:r w:rsidRPr="001B6135">
              <w:rPr>
                <w:rFonts w:asciiTheme="majorBidi" w:hAnsiTheme="majorBidi" w:cstheme="majorBidi"/>
                <w:color w:val="000000"/>
                <w:sz w:val="28"/>
                <w:szCs w:val="28"/>
              </w:rPr>
              <w:t>Consulting, service and other fee</w:t>
            </w:r>
          </w:p>
        </w:tc>
        <w:tc>
          <w:tcPr>
            <w:tcW w:w="1170" w:type="dxa"/>
          </w:tcPr>
          <w:p w14:paraId="5E4C09B1" w14:textId="5F429776" w:rsidR="00B860DD" w:rsidRPr="001B6135" w:rsidRDefault="00B860DD" w:rsidP="001B6135">
            <w:pPr>
              <w:spacing w:line="340" w:lineRule="exact"/>
              <w:ind w:left="-57" w:right="-57"/>
              <w:jc w:val="right"/>
              <w:rPr>
                <w:rFonts w:asciiTheme="majorBidi" w:hAnsiTheme="majorBidi" w:cstheme="majorBidi"/>
                <w:spacing w:val="-4"/>
                <w:sz w:val="28"/>
                <w:szCs w:val="28"/>
                <w:cs/>
              </w:rPr>
            </w:pPr>
            <w:r w:rsidRPr="001B6135">
              <w:rPr>
                <w:rFonts w:asciiTheme="majorBidi" w:hAnsiTheme="majorBidi" w:cstheme="majorBidi"/>
                <w:sz w:val="28"/>
                <w:szCs w:val="28"/>
              </w:rPr>
              <w:t>21,249,240</w:t>
            </w:r>
          </w:p>
        </w:tc>
        <w:tc>
          <w:tcPr>
            <w:tcW w:w="144" w:type="dxa"/>
          </w:tcPr>
          <w:p w14:paraId="261CADFC"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354B587E" w14:textId="727BE1CF"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36,177,571</w:t>
            </w:r>
          </w:p>
        </w:tc>
        <w:tc>
          <w:tcPr>
            <w:tcW w:w="144" w:type="dxa"/>
          </w:tcPr>
          <w:p w14:paraId="268E993D"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47998D3B" w14:textId="0E5AF9CE"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12,790,752</w:t>
            </w:r>
          </w:p>
        </w:tc>
        <w:tc>
          <w:tcPr>
            <w:tcW w:w="144" w:type="dxa"/>
          </w:tcPr>
          <w:p w14:paraId="68CBE2A1" w14:textId="77777777" w:rsidR="00B860DD" w:rsidRPr="001B6135" w:rsidRDefault="00B860DD" w:rsidP="001B6135">
            <w:pPr>
              <w:spacing w:line="340" w:lineRule="exact"/>
              <w:ind w:left="-57" w:right="-57"/>
              <w:jc w:val="right"/>
              <w:rPr>
                <w:rFonts w:asciiTheme="majorBidi" w:hAnsiTheme="majorBidi" w:cstheme="majorBidi"/>
                <w:spacing w:val="-4"/>
                <w:sz w:val="28"/>
                <w:szCs w:val="28"/>
              </w:rPr>
            </w:pPr>
          </w:p>
        </w:tc>
        <w:tc>
          <w:tcPr>
            <w:tcW w:w="1026" w:type="dxa"/>
          </w:tcPr>
          <w:p w14:paraId="70C21E4A" w14:textId="7B373C0B" w:rsidR="00B860DD" w:rsidRPr="001B6135" w:rsidRDefault="00B860DD" w:rsidP="001B6135">
            <w:pPr>
              <w:spacing w:line="340" w:lineRule="exact"/>
              <w:ind w:left="-57" w:right="-57"/>
              <w:jc w:val="right"/>
              <w:rPr>
                <w:rFonts w:asciiTheme="majorBidi" w:hAnsiTheme="majorBidi" w:cstheme="majorBidi"/>
                <w:spacing w:val="-4"/>
                <w:sz w:val="28"/>
                <w:szCs w:val="28"/>
              </w:rPr>
            </w:pPr>
            <w:r w:rsidRPr="001B6135">
              <w:rPr>
                <w:rFonts w:asciiTheme="majorBidi" w:hAnsiTheme="majorBidi" w:cstheme="majorBidi"/>
                <w:sz w:val="28"/>
                <w:szCs w:val="28"/>
              </w:rPr>
              <w:t xml:space="preserve">  28,750,786</w:t>
            </w:r>
          </w:p>
        </w:tc>
      </w:tr>
    </w:tbl>
    <w:p w14:paraId="66D2D5DF" w14:textId="200D842C" w:rsidR="00125A2A" w:rsidRPr="001B6135" w:rsidRDefault="00125A2A" w:rsidP="001B6135">
      <w:pPr>
        <w:pStyle w:val="af"/>
        <w:numPr>
          <w:ilvl w:val="0"/>
          <w:numId w:val="2"/>
        </w:numPr>
        <w:tabs>
          <w:tab w:val="clear" w:pos="360"/>
        </w:tabs>
        <w:spacing w:before="120" w:after="120"/>
        <w:ind w:left="426" w:right="0" w:hanging="426"/>
        <w:jc w:val="thaiDistribute"/>
        <w:rPr>
          <w:rFonts w:ascii="Angsana New" w:hAnsi="Angsana New"/>
          <w:b/>
          <w:lang w:val="en-GB"/>
        </w:rPr>
      </w:pPr>
      <w:r w:rsidRPr="001B6135">
        <w:rPr>
          <w:rFonts w:ascii="Angsana New" w:hAnsi="Angsana New"/>
          <w:b/>
          <w:lang w:val="en-GB"/>
        </w:rPr>
        <w:t xml:space="preserve">FINANCIAL </w:t>
      </w:r>
      <w:r w:rsidRPr="001B6135">
        <w:rPr>
          <w:rFonts w:asciiTheme="majorBidi" w:hAnsiTheme="majorBidi" w:cstheme="majorBidi"/>
          <w:b/>
          <w:bCs/>
        </w:rPr>
        <w:t>INSTRUMENT</w:t>
      </w:r>
    </w:p>
    <w:p w14:paraId="41944049" w14:textId="59E5340F" w:rsidR="00D51621" w:rsidRPr="001B6135" w:rsidRDefault="00D51621" w:rsidP="001B6135">
      <w:pPr>
        <w:pStyle w:val="af"/>
        <w:spacing w:before="120" w:after="120"/>
        <w:ind w:left="426" w:right="0" w:firstLine="0"/>
        <w:jc w:val="thaiDistribute"/>
        <w:rPr>
          <w:rFonts w:ascii="Angsana New" w:hAnsi="Angsana New"/>
          <w:bCs/>
          <w:lang w:val="en-GB"/>
        </w:rPr>
      </w:pPr>
      <w:r w:rsidRPr="001B6135">
        <w:rPr>
          <w:rFonts w:ascii="Angsana New" w:hAnsi="Angsana New"/>
          <w:bCs/>
          <w:lang w:val="en-GB"/>
        </w:rPr>
        <w:t>The Company's major financial instruments consist of cash and cash equivalents, trade and other receivables, bank deposits with guarantee obligations, other financial assets, loans to, trade payables and other payables, borrowings, debentures and liabilities under lease agreements. The Company has risks associated with these financial instruments and has a risk management policy as follows:</w:t>
      </w:r>
    </w:p>
    <w:p w14:paraId="4163CAB7" w14:textId="77777777" w:rsidR="00125A2A" w:rsidRPr="001B6135" w:rsidRDefault="00125A2A" w:rsidP="001B6135">
      <w:pPr>
        <w:pStyle w:val="af"/>
        <w:spacing w:before="120" w:after="120"/>
        <w:ind w:left="426" w:right="0" w:firstLine="0"/>
        <w:jc w:val="thaiDistribute"/>
        <w:rPr>
          <w:rFonts w:ascii="Angsana New" w:hAnsi="Angsana New"/>
          <w:b/>
          <w:i/>
          <w:iCs/>
          <w:lang w:val="en-GB"/>
        </w:rPr>
      </w:pPr>
      <w:r w:rsidRPr="001B6135">
        <w:rPr>
          <w:rFonts w:ascii="Angsana New" w:hAnsi="Angsana New"/>
          <w:b/>
          <w:i/>
          <w:iCs/>
          <w:lang w:val="en-GB"/>
        </w:rPr>
        <w:t xml:space="preserve">Policy on </w:t>
      </w:r>
      <w:r w:rsidRPr="001B6135">
        <w:rPr>
          <w:rFonts w:asciiTheme="majorBidi" w:hAnsiTheme="majorBidi" w:cstheme="majorBidi"/>
          <w:b/>
          <w:i/>
          <w:iCs/>
          <w:spacing w:val="-4"/>
        </w:rPr>
        <w:t>financial</w:t>
      </w:r>
      <w:r w:rsidRPr="001B6135">
        <w:rPr>
          <w:rFonts w:ascii="Angsana New" w:hAnsi="Angsana New"/>
          <w:b/>
          <w:i/>
          <w:iCs/>
          <w:lang w:val="en-GB"/>
        </w:rPr>
        <w:t xml:space="preserve"> risk management</w:t>
      </w:r>
    </w:p>
    <w:p w14:paraId="2C64AE3E" w14:textId="3D4793B0" w:rsidR="00125A2A" w:rsidRPr="001B6135" w:rsidRDefault="00125A2A" w:rsidP="001B6135">
      <w:pPr>
        <w:spacing w:line="240" w:lineRule="auto"/>
        <w:ind w:left="425" w:right="197"/>
        <w:jc w:val="thaiDistribute"/>
        <w:rPr>
          <w:rFonts w:ascii="Angsana New" w:hAnsi="Angsana New"/>
          <w:bCs/>
          <w:sz w:val="28"/>
          <w:szCs w:val="28"/>
        </w:rPr>
      </w:pPr>
      <w:r w:rsidRPr="001B6135">
        <w:rPr>
          <w:rFonts w:ascii="Angsana New" w:hAnsi="Angsana New"/>
          <w:bCs/>
          <w:sz w:val="28"/>
          <w:szCs w:val="28"/>
        </w:rPr>
        <w:t xml:space="preserve">The Group is exposed to normal risk regarding to the change of market interest rate and currency exchange rate </w:t>
      </w:r>
      <w:r w:rsidRPr="001B6135">
        <w:rPr>
          <w:rFonts w:ascii="Angsana New" w:hAnsi="Angsana New"/>
          <w:bCs/>
          <w:sz w:val="28"/>
          <w:szCs w:val="28"/>
        </w:rPr>
        <w:br/>
        <w:t>and non-performance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51CE0EDC" w14:textId="77777777" w:rsidR="005E674A" w:rsidRPr="001B6135" w:rsidRDefault="005E674A" w:rsidP="001B6135">
      <w:pPr>
        <w:pStyle w:val="af"/>
        <w:spacing w:before="120" w:after="120"/>
        <w:ind w:left="426" w:right="0" w:firstLine="0"/>
        <w:jc w:val="thaiDistribute"/>
        <w:rPr>
          <w:rFonts w:ascii="Angsana New" w:hAnsi="Angsana New"/>
          <w:bCs/>
        </w:rPr>
      </w:pPr>
      <w:r w:rsidRPr="001B6135">
        <w:rPr>
          <w:rFonts w:asciiTheme="majorBidi" w:hAnsiTheme="majorBidi" w:cstheme="majorBidi"/>
          <w:b/>
          <w:i/>
          <w:iCs/>
          <w:spacing w:val="-4"/>
        </w:rPr>
        <w:t>Liquidity Risk</w:t>
      </w:r>
    </w:p>
    <w:p w14:paraId="40544EEF" w14:textId="2EAD84D8" w:rsidR="005E674A" w:rsidRPr="001B6135" w:rsidRDefault="005E674A" w:rsidP="001B6135">
      <w:pPr>
        <w:pStyle w:val="af"/>
        <w:spacing w:before="120" w:after="120"/>
        <w:ind w:left="426" w:right="0" w:firstLine="0"/>
        <w:jc w:val="thaiDistribute"/>
        <w:rPr>
          <w:rFonts w:asciiTheme="majorBidi" w:hAnsiTheme="majorBidi" w:cstheme="majorBidi"/>
          <w:b/>
          <w:i/>
          <w:iCs/>
          <w:spacing w:val="-4"/>
        </w:rPr>
      </w:pPr>
      <w:r w:rsidRPr="001B6135">
        <w:rPr>
          <w:rFonts w:ascii="Angsana New" w:hAnsi="Angsana New"/>
          <w:bCs/>
        </w:rPr>
        <w:t>The Company exposed to normal business risks from changes in market interest rates and non – performance of contractual obligation by counterparties. The Company does not issue derivative financial instruments for speculative or trading purpose.</w:t>
      </w:r>
    </w:p>
    <w:p w14:paraId="2D7D393F" w14:textId="77777777" w:rsidR="00125A2A" w:rsidRPr="001B6135" w:rsidRDefault="00125A2A" w:rsidP="001B6135">
      <w:pPr>
        <w:spacing w:before="80" w:line="240" w:lineRule="auto"/>
        <w:ind w:left="425" w:right="-142"/>
        <w:rPr>
          <w:rFonts w:ascii="Angsana New" w:hAnsi="Angsana New"/>
          <w:b/>
          <w:i/>
          <w:iCs/>
          <w:sz w:val="28"/>
          <w:szCs w:val="28"/>
          <w:lang w:val="en-US"/>
        </w:rPr>
      </w:pPr>
      <w:r w:rsidRPr="001B6135">
        <w:rPr>
          <w:rFonts w:ascii="Angsana New" w:hAnsi="Angsana New"/>
          <w:b/>
          <w:i/>
          <w:iCs/>
          <w:sz w:val="28"/>
          <w:szCs w:val="28"/>
        </w:rPr>
        <w:t>Risk on credit provision</w:t>
      </w:r>
    </w:p>
    <w:p w14:paraId="3809EC9F" w14:textId="3AAC8372" w:rsidR="00125A2A" w:rsidRPr="001B6135" w:rsidRDefault="00125A2A" w:rsidP="001B6135">
      <w:pPr>
        <w:spacing w:line="240" w:lineRule="auto"/>
        <w:ind w:left="425" w:right="197"/>
        <w:jc w:val="thaiDistribute"/>
        <w:rPr>
          <w:rFonts w:ascii="Angsana New" w:hAnsi="Angsana New"/>
          <w:bCs/>
          <w:sz w:val="28"/>
          <w:szCs w:val="28"/>
        </w:rPr>
      </w:pPr>
      <w:r w:rsidRPr="001B6135">
        <w:rPr>
          <w:rFonts w:ascii="Angsana New" w:hAnsi="Angsana New"/>
          <w:bCs/>
          <w:sz w:val="28"/>
          <w:szCs w:val="28"/>
        </w:rPr>
        <w:t xml:space="preserve">The Group is exposed to credit risk primarily with respect to trade accounts receivable. The Group manages the risk </w:t>
      </w:r>
      <w:r w:rsidRPr="001B6135">
        <w:rPr>
          <w:rFonts w:ascii="Angsana New" w:hAnsi="Angsana New"/>
          <w:bCs/>
          <w:sz w:val="28"/>
          <w:szCs w:val="28"/>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1B6135">
        <w:rPr>
          <w:rFonts w:ascii="Angsana New" w:hAnsi="Angsana New"/>
          <w:bCs/>
          <w:sz w:val="28"/>
          <w:szCs w:val="28"/>
        </w:rPr>
        <w:br/>
        <w:t>The maximum exposure to credit risk is limited to the carrying amounts of trade accounts receivable and notes receivable as stated in the statement of financial position.</w:t>
      </w:r>
    </w:p>
    <w:p w14:paraId="6FC75538" w14:textId="77777777" w:rsidR="00125A2A" w:rsidRPr="001B6135" w:rsidRDefault="00125A2A" w:rsidP="001B6135">
      <w:pPr>
        <w:spacing w:before="80" w:line="240" w:lineRule="auto"/>
        <w:ind w:left="425" w:right="-142"/>
        <w:rPr>
          <w:rFonts w:ascii="Angsana New" w:hAnsi="Angsana New"/>
          <w:b/>
          <w:i/>
          <w:iCs/>
          <w:sz w:val="28"/>
          <w:szCs w:val="28"/>
        </w:rPr>
      </w:pPr>
      <w:r w:rsidRPr="001B6135">
        <w:rPr>
          <w:rFonts w:ascii="Angsana New" w:hAnsi="Angsana New"/>
          <w:b/>
          <w:i/>
          <w:iCs/>
          <w:sz w:val="28"/>
          <w:szCs w:val="28"/>
        </w:rPr>
        <w:lastRenderedPageBreak/>
        <w:t>Risk on interest rate</w:t>
      </w:r>
    </w:p>
    <w:p w14:paraId="3E552EEC" w14:textId="77777777" w:rsidR="00125A2A" w:rsidRPr="001B6135" w:rsidRDefault="00125A2A" w:rsidP="001B6135">
      <w:pPr>
        <w:spacing w:line="240" w:lineRule="auto"/>
        <w:ind w:left="425" w:right="197"/>
        <w:jc w:val="thaiDistribute"/>
        <w:rPr>
          <w:rFonts w:ascii="Angsana New" w:hAnsi="Angsana New"/>
          <w:bCs/>
          <w:sz w:val="28"/>
          <w:szCs w:val="28"/>
        </w:rPr>
      </w:pPr>
      <w:r w:rsidRPr="001B6135">
        <w:rPr>
          <w:rFonts w:ascii="Angsana New" w:hAnsi="Angsana New"/>
          <w:bCs/>
          <w:sz w:val="28"/>
          <w:szCs w:val="28"/>
        </w:rPr>
        <w:t>Interest rate risk is occurred from changes in market interest rates which will affect the results of the Group operations and its cash flows. The Group exposure to interest rate risk relates to their cash at banks and loans.  However, since</w:t>
      </w:r>
      <w:r w:rsidR="00787679" w:rsidRPr="001B6135">
        <w:rPr>
          <w:rFonts w:ascii="Angsana New" w:hAnsi="Angsana New"/>
          <w:bCs/>
          <w:sz w:val="28"/>
          <w:szCs w:val="28"/>
        </w:rPr>
        <w:t xml:space="preserve"> </w:t>
      </w:r>
      <w:r w:rsidRPr="001B6135">
        <w:rPr>
          <w:rFonts w:ascii="Angsana New" w:hAnsi="Angsana New"/>
          <w:bCs/>
          <w:sz w:val="28"/>
          <w:szCs w:val="28"/>
        </w:rPr>
        <w:t xml:space="preserve">most of the Company’s financial assets and liabilities bear floating interest rates or fixed </w:t>
      </w:r>
      <w:r w:rsidR="00787679" w:rsidRPr="001B6135">
        <w:rPr>
          <w:rFonts w:ascii="Angsana New" w:hAnsi="Angsana New"/>
          <w:bCs/>
          <w:sz w:val="28"/>
          <w:szCs w:val="28"/>
        </w:rPr>
        <w:br/>
      </w:r>
      <w:r w:rsidRPr="001B6135">
        <w:rPr>
          <w:rFonts w:ascii="Angsana New" w:hAnsi="Angsana New"/>
          <w:bCs/>
          <w:sz w:val="28"/>
          <w:szCs w:val="28"/>
        </w:rPr>
        <w:t>interest rates which are close</w:t>
      </w:r>
      <w:r w:rsidR="00787679" w:rsidRPr="001B6135">
        <w:rPr>
          <w:rFonts w:ascii="Angsana New" w:hAnsi="Angsana New"/>
          <w:bCs/>
          <w:sz w:val="28"/>
          <w:szCs w:val="28"/>
        </w:rPr>
        <w:t xml:space="preserve"> </w:t>
      </w:r>
      <w:r w:rsidRPr="001B6135">
        <w:rPr>
          <w:rFonts w:ascii="Angsana New" w:hAnsi="Angsana New"/>
          <w:bCs/>
          <w:sz w:val="28"/>
          <w:szCs w:val="28"/>
        </w:rPr>
        <w:t>to the market rate, the interest rate risk is expected to be minimal</w:t>
      </w:r>
    </w:p>
    <w:p w14:paraId="383A083B" w14:textId="77777777" w:rsidR="00775E52" w:rsidRPr="001B6135" w:rsidRDefault="00775E52" w:rsidP="001B6135">
      <w:pPr>
        <w:spacing w:before="80" w:line="240" w:lineRule="auto"/>
        <w:ind w:left="425" w:right="-142"/>
        <w:rPr>
          <w:rFonts w:ascii="Angsana New" w:hAnsi="Angsana New"/>
          <w:b/>
          <w:i/>
          <w:iCs/>
          <w:sz w:val="28"/>
          <w:szCs w:val="28"/>
        </w:rPr>
      </w:pPr>
      <w:r w:rsidRPr="001B6135">
        <w:rPr>
          <w:rFonts w:ascii="Angsana New" w:hAnsi="Angsana New"/>
          <w:b/>
          <w:i/>
          <w:iCs/>
          <w:sz w:val="28"/>
          <w:szCs w:val="28"/>
        </w:rPr>
        <w:t>Determination of fair values</w:t>
      </w:r>
    </w:p>
    <w:p w14:paraId="7D61976B" w14:textId="1D8CA8F2" w:rsidR="004B0701" w:rsidRPr="001B6135" w:rsidRDefault="004B0701" w:rsidP="001B6135">
      <w:pPr>
        <w:spacing w:before="80" w:line="240" w:lineRule="auto"/>
        <w:ind w:left="425" w:right="-142"/>
        <w:rPr>
          <w:rFonts w:ascii="Angsana New" w:hAnsi="Angsana New"/>
          <w:bCs/>
          <w:sz w:val="28"/>
          <w:szCs w:val="28"/>
        </w:rPr>
      </w:pPr>
      <w:r w:rsidRPr="001B6135">
        <w:rPr>
          <w:rFonts w:ascii="Angsana New" w:hAnsi="Angsana New"/>
          <w:bCs/>
          <w:sz w:val="28"/>
          <w:szCs w:val="28"/>
        </w:rPr>
        <w:t>Fair Value</w:t>
      </w:r>
    </w:p>
    <w:p w14:paraId="6442F045" w14:textId="3D2D3869" w:rsidR="00775E52" w:rsidRPr="001B6135" w:rsidRDefault="00775E52" w:rsidP="001B6135">
      <w:pPr>
        <w:spacing w:line="240" w:lineRule="auto"/>
        <w:ind w:left="425" w:right="197"/>
        <w:jc w:val="both"/>
        <w:rPr>
          <w:rFonts w:ascii="Angsana New" w:hAnsi="Angsana New"/>
          <w:bCs/>
          <w:sz w:val="28"/>
          <w:szCs w:val="28"/>
        </w:rPr>
        <w:sectPr w:rsidR="00775E52" w:rsidRPr="001B6135" w:rsidSect="008376E6">
          <w:headerReference w:type="even" r:id="rId21"/>
          <w:headerReference w:type="default" r:id="rId22"/>
          <w:headerReference w:type="first" r:id="rId23"/>
          <w:pgSz w:w="11907" w:h="16840" w:code="9"/>
          <w:pgMar w:top="1554" w:right="1107" w:bottom="1281" w:left="1440" w:header="709" w:footer="295" w:gutter="0"/>
          <w:cols w:space="737"/>
          <w:docGrid w:linePitch="299"/>
        </w:sectPr>
      </w:pPr>
      <w:r w:rsidRPr="001B6135">
        <w:rPr>
          <w:rFonts w:ascii="Angsana New" w:hAnsi="Angsana New"/>
          <w:bCs/>
          <w:sz w:val="28"/>
          <w:szCs w:val="28"/>
        </w:rPr>
        <w:t xml:space="preserve">The fair value is the price at which an orderly transaction to sell an asset or to transfer a liability would take place between market participants at the measurement date. Fair values have been determined for measurement </w:t>
      </w:r>
      <w:r w:rsidR="0013714B" w:rsidRPr="001B6135">
        <w:rPr>
          <w:rFonts w:ascii="Angsana New" w:hAnsi="Angsana New"/>
          <w:bCs/>
          <w:sz w:val="28"/>
          <w:szCs w:val="28"/>
        </w:rPr>
        <w:br/>
      </w:r>
      <w:r w:rsidRPr="001B6135">
        <w:rPr>
          <w:rFonts w:ascii="Angsana New" w:hAnsi="Angsana New"/>
          <w:bCs/>
          <w:sz w:val="28"/>
          <w:szCs w:val="28"/>
        </w:rPr>
        <w:t xml:space="preserve">and/or disclosure purposes based on the following methods (when applicable, further information about </w:t>
      </w:r>
      <w:r w:rsidR="0013714B" w:rsidRPr="001B6135">
        <w:rPr>
          <w:rFonts w:ascii="Angsana New" w:hAnsi="Angsana New"/>
          <w:bCs/>
          <w:sz w:val="28"/>
          <w:szCs w:val="28"/>
        </w:rPr>
        <w:br/>
      </w:r>
      <w:r w:rsidRPr="001B6135">
        <w:rPr>
          <w:rFonts w:ascii="Angsana New" w:hAnsi="Angsana New"/>
          <w:bCs/>
          <w:sz w:val="28"/>
          <w:szCs w:val="28"/>
        </w:rPr>
        <w:t>the assumptions</w:t>
      </w:r>
      <w:r w:rsidR="00CF5CF8" w:rsidRPr="001B6135">
        <w:rPr>
          <w:rFonts w:ascii="Angsana New" w:hAnsi="Angsana New"/>
          <w:bCs/>
          <w:sz w:val="28"/>
          <w:szCs w:val="28"/>
        </w:rPr>
        <w:t xml:space="preserve"> </w:t>
      </w:r>
      <w:r w:rsidRPr="001B6135">
        <w:rPr>
          <w:rFonts w:ascii="Angsana New" w:hAnsi="Angsana New"/>
          <w:bCs/>
          <w:sz w:val="28"/>
          <w:szCs w:val="28"/>
        </w:rPr>
        <w:t>made in determining fair values is disclosed in the notes specific to that asset or liability).</w:t>
      </w:r>
    </w:p>
    <w:p w14:paraId="6359A404" w14:textId="33B3D9B5" w:rsidR="00444137" w:rsidRPr="001B6135" w:rsidRDefault="00444137" w:rsidP="001B6135">
      <w:pPr>
        <w:spacing w:line="240" w:lineRule="auto"/>
        <w:ind w:left="425" w:right="157"/>
        <w:jc w:val="thaiDistribute"/>
        <w:rPr>
          <w:rFonts w:ascii="Angsana New" w:hAnsi="Angsana New"/>
          <w:bCs/>
          <w:sz w:val="28"/>
          <w:szCs w:val="28"/>
        </w:rPr>
      </w:pPr>
      <w:r w:rsidRPr="001B6135">
        <w:rPr>
          <w:rFonts w:asciiTheme="majorBidi" w:eastAsia="SimSun" w:hAnsiTheme="majorBidi"/>
          <w:color w:val="000000"/>
          <w:spacing w:val="-4"/>
          <w:sz w:val="28"/>
          <w:szCs w:val="28"/>
        </w:rPr>
        <w:lastRenderedPageBreak/>
        <w:t xml:space="preserve">Financial assets and liabilities that are due in the short term are stated at estimated fair value based on the carrying amount shown in the statement of financial position, the carrying amount and the fair value of each type of financial assets and liabilities as at </w:t>
      </w:r>
      <w:r w:rsidR="00534501" w:rsidRPr="001B6135">
        <w:rPr>
          <w:rFonts w:asciiTheme="majorBidi" w:eastAsia="SimSun" w:hAnsiTheme="majorBidi"/>
          <w:color w:val="000000"/>
          <w:spacing w:val="-4"/>
          <w:sz w:val="28"/>
          <w:szCs w:val="28"/>
        </w:rPr>
        <w:t>December 31, 2021</w:t>
      </w:r>
      <w:r w:rsidR="005B1604" w:rsidRPr="001B6135">
        <w:rPr>
          <w:rFonts w:asciiTheme="majorBidi" w:eastAsia="SimSun" w:hAnsiTheme="majorBidi"/>
          <w:color w:val="000000"/>
          <w:spacing w:val="-4"/>
          <w:sz w:val="28"/>
          <w:szCs w:val="28"/>
        </w:rPr>
        <w:t xml:space="preserve"> and 2020</w:t>
      </w:r>
      <w:r w:rsidRPr="001B6135">
        <w:rPr>
          <w:rFonts w:asciiTheme="majorBidi" w:eastAsia="SimSun" w:hAnsiTheme="majorBidi"/>
          <w:color w:val="000000"/>
          <w:spacing w:val="-4"/>
          <w:sz w:val="28"/>
          <w:szCs w:val="28"/>
          <w:cs/>
        </w:rPr>
        <w:t xml:space="preserve"> </w:t>
      </w:r>
      <w:r w:rsidRPr="001B6135">
        <w:rPr>
          <w:rFonts w:asciiTheme="majorBidi" w:eastAsia="SimSun" w:hAnsiTheme="majorBidi"/>
          <w:color w:val="000000"/>
          <w:spacing w:val="-4"/>
          <w:sz w:val="28"/>
          <w:szCs w:val="28"/>
        </w:rPr>
        <w:t>can be shown as follows:</w:t>
      </w: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5B1604" w:rsidRPr="001B6135" w14:paraId="59F100B0" w14:textId="77777777" w:rsidTr="00A4628F">
        <w:trPr>
          <w:trHeight w:val="351"/>
        </w:trPr>
        <w:tc>
          <w:tcPr>
            <w:tcW w:w="2970" w:type="dxa"/>
          </w:tcPr>
          <w:p w14:paraId="278E9518"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tcPr>
          <w:p w14:paraId="23FA71EB" w14:textId="1C66D950"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right"/>
              <w:rPr>
                <w:rFonts w:asciiTheme="majorBidi" w:eastAsia="Angsana New" w:hAnsiTheme="majorBidi" w:cstheme="majorBidi"/>
                <w:sz w:val="28"/>
                <w:szCs w:val="28"/>
                <w:cs/>
              </w:rPr>
            </w:pPr>
            <w:r w:rsidRPr="001B6135">
              <w:rPr>
                <w:rFonts w:ascii="Angsana New" w:eastAsia="Angsana New" w:hAnsi="Angsana New"/>
                <w:sz w:val="28"/>
                <w:szCs w:val="28"/>
                <w:cs/>
              </w:rPr>
              <w:t>(</w:t>
            </w:r>
            <w:r w:rsidRPr="001B6135">
              <w:rPr>
                <w:rFonts w:ascii="Angsana New" w:eastAsia="Angsana New" w:hAnsi="Angsana New"/>
                <w:sz w:val="28"/>
                <w:szCs w:val="28"/>
              </w:rPr>
              <w:t xml:space="preserve">Unit : </w:t>
            </w:r>
            <w:proofErr w:type="spellStart"/>
            <w:r w:rsidRPr="001B6135">
              <w:rPr>
                <w:rFonts w:ascii="Angsana New" w:eastAsia="Angsana New" w:hAnsi="Angsana New"/>
                <w:sz w:val="28"/>
                <w:szCs w:val="28"/>
              </w:rPr>
              <w:t>Millon</w:t>
            </w:r>
            <w:proofErr w:type="spellEnd"/>
            <w:r w:rsidRPr="001B6135">
              <w:rPr>
                <w:rFonts w:ascii="Angsana New" w:eastAsia="Angsana New" w:hAnsi="Angsana New"/>
                <w:sz w:val="28"/>
                <w:szCs w:val="28"/>
              </w:rPr>
              <w:t xml:space="preserve"> Baht)</w:t>
            </w:r>
          </w:p>
        </w:tc>
      </w:tr>
      <w:tr w:rsidR="005B1604" w:rsidRPr="001B6135" w14:paraId="528B92C4" w14:textId="77777777" w:rsidTr="00A4628F">
        <w:trPr>
          <w:trHeight w:val="404"/>
        </w:trPr>
        <w:tc>
          <w:tcPr>
            <w:tcW w:w="2970" w:type="dxa"/>
          </w:tcPr>
          <w:p w14:paraId="0DB4423F"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vAlign w:val="bottom"/>
          </w:tcPr>
          <w:p w14:paraId="575E2A5A" w14:textId="3FC1C114"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cs/>
              </w:rPr>
            </w:pPr>
            <w:r w:rsidRPr="001B6135">
              <w:rPr>
                <w:rFonts w:ascii="Angsana New" w:eastAsia="Angsana New" w:hAnsi="Angsana New"/>
                <w:sz w:val="28"/>
                <w:szCs w:val="28"/>
              </w:rPr>
              <w:t>Consolidated</w:t>
            </w:r>
          </w:p>
        </w:tc>
      </w:tr>
      <w:tr w:rsidR="005B1604" w:rsidRPr="001B6135" w14:paraId="5DEA2E22" w14:textId="77777777" w:rsidTr="00A4628F">
        <w:trPr>
          <w:trHeight w:val="404"/>
        </w:trPr>
        <w:tc>
          <w:tcPr>
            <w:tcW w:w="2970" w:type="dxa"/>
          </w:tcPr>
          <w:p w14:paraId="4F8A3B66"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6300" w:type="dxa"/>
            <w:gridSpan w:val="5"/>
            <w:vAlign w:val="bottom"/>
          </w:tcPr>
          <w:p w14:paraId="05159BDD" w14:textId="3CE5FED2"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B6135">
              <w:rPr>
                <w:rFonts w:asciiTheme="majorBidi" w:eastAsia="Angsana New" w:hAnsiTheme="majorBidi" w:cstheme="majorBidi"/>
                <w:sz w:val="28"/>
                <w:szCs w:val="28"/>
              </w:rPr>
              <w:t>2021</w:t>
            </w:r>
          </w:p>
        </w:tc>
        <w:tc>
          <w:tcPr>
            <w:tcW w:w="6210" w:type="dxa"/>
            <w:gridSpan w:val="5"/>
            <w:vAlign w:val="bottom"/>
          </w:tcPr>
          <w:p w14:paraId="29091EAA" w14:textId="4D5B4E41"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B6135">
              <w:rPr>
                <w:rFonts w:asciiTheme="majorBidi" w:eastAsia="Angsana New" w:hAnsiTheme="majorBidi" w:cstheme="majorBidi"/>
                <w:sz w:val="28"/>
                <w:szCs w:val="28"/>
              </w:rPr>
              <w:t>2020</w:t>
            </w:r>
          </w:p>
        </w:tc>
      </w:tr>
      <w:tr w:rsidR="005B1604" w:rsidRPr="001B6135" w14:paraId="62FB3FBA" w14:textId="77777777" w:rsidTr="00A4628F">
        <w:trPr>
          <w:trHeight w:val="819"/>
        </w:trPr>
        <w:tc>
          <w:tcPr>
            <w:tcW w:w="2970" w:type="dxa"/>
          </w:tcPr>
          <w:p w14:paraId="7BF8A80A"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0" w:type="dxa"/>
            <w:vAlign w:val="bottom"/>
          </w:tcPr>
          <w:p w14:paraId="0D5371BC" w14:textId="515DF728"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rPr>
              <w:t>Fair Value through Profit or Loss</w:t>
            </w:r>
          </w:p>
        </w:tc>
        <w:tc>
          <w:tcPr>
            <w:tcW w:w="1440" w:type="dxa"/>
            <w:vAlign w:val="bottom"/>
          </w:tcPr>
          <w:p w14:paraId="553EF490" w14:textId="47E917E6"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rPr>
              <w:t>Fair Value</w:t>
            </w:r>
            <w:r w:rsidRPr="001B6135">
              <w:rPr>
                <w:sz w:val="28"/>
                <w:szCs w:val="28"/>
                <w:shd w:val="clear" w:color="auto" w:fill="FFFFFF"/>
              </w:rPr>
              <w:t xml:space="preserve"> </w:t>
            </w:r>
            <w:r w:rsidRPr="001B6135">
              <w:rPr>
                <w:rFonts w:ascii="Angsana New" w:eastAsia="Angsana New" w:hAnsi="Angsana New"/>
                <w:sz w:val="28"/>
                <w:szCs w:val="28"/>
              </w:rPr>
              <w:t>through Other Comprehensive Income</w:t>
            </w:r>
          </w:p>
        </w:tc>
        <w:tc>
          <w:tcPr>
            <w:tcW w:w="1260" w:type="dxa"/>
            <w:vAlign w:val="bottom"/>
          </w:tcPr>
          <w:p w14:paraId="0B5FA6F8" w14:textId="37B7C033"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rPr>
              <w:t>Amortized Cost</w:t>
            </w:r>
          </w:p>
        </w:tc>
        <w:tc>
          <w:tcPr>
            <w:tcW w:w="1170" w:type="dxa"/>
            <w:vAlign w:val="bottom"/>
          </w:tcPr>
          <w:p w14:paraId="4711A498" w14:textId="21BFAAEC"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shd w:val="clear" w:color="auto" w:fill="FFFFFF"/>
                <w:lang w:val="en-US"/>
              </w:rPr>
              <w:t>Total book value</w:t>
            </w:r>
          </w:p>
        </w:tc>
        <w:tc>
          <w:tcPr>
            <w:tcW w:w="1260" w:type="dxa"/>
            <w:vAlign w:val="bottom"/>
          </w:tcPr>
          <w:p w14:paraId="0AE42879" w14:textId="74F865D0"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Theme="majorBidi" w:eastAsia="Arial Unicode MS" w:hAnsiTheme="majorBidi" w:cstheme="majorBidi"/>
                <w:sz w:val="28"/>
                <w:szCs w:val="28"/>
                <w:lang w:eastAsia="en-GB"/>
              </w:rPr>
              <w:t>Fair Value</w:t>
            </w:r>
          </w:p>
        </w:tc>
        <w:tc>
          <w:tcPr>
            <w:tcW w:w="1170" w:type="dxa"/>
            <w:vAlign w:val="bottom"/>
          </w:tcPr>
          <w:p w14:paraId="6DF167D8" w14:textId="1916EC3B" w:rsidR="005B1604" w:rsidRPr="001B6135" w:rsidRDefault="005B1604" w:rsidP="001B6135">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Theme="majorBidi" w:eastAsia="Arial Unicode MS" w:hAnsiTheme="majorBidi" w:cstheme="majorBidi"/>
                <w:sz w:val="28"/>
                <w:szCs w:val="28"/>
                <w:lang w:eastAsia="en-GB"/>
              </w:rPr>
              <w:t>Fair Value through Profit or Loss</w:t>
            </w:r>
          </w:p>
        </w:tc>
        <w:tc>
          <w:tcPr>
            <w:tcW w:w="1440" w:type="dxa"/>
            <w:vAlign w:val="bottom"/>
          </w:tcPr>
          <w:p w14:paraId="6129CB05" w14:textId="5AF60512"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cs/>
              </w:rPr>
            </w:pPr>
            <w:r w:rsidRPr="001B6135">
              <w:rPr>
                <w:rFonts w:ascii="Angsana New" w:eastAsia="Angsana New" w:hAnsi="Angsana New"/>
                <w:sz w:val="28"/>
                <w:szCs w:val="28"/>
              </w:rPr>
              <w:t>Fair Value through Other Comprehensive Income</w:t>
            </w:r>
          </w:p>
        </w:tc>
        <w:tc>
          <w:tcPr>
            <w:tcW w:w="1170" w:type="dxa"/>
            <w:vAlign w:val="bottom"/>
          </w:tcPr>
          <w:p w14:paraId="0DD232D4" w14:textId="06AEE08D"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1B6135">
              <w:rPr>
                <w:rFonts w:ascii="Angsana New" w:eastAsia="Angsana New" w:hAnsi="Angsana New"/>
                <w:sz w:val="28"/>
                <w:szCs w:val="28"/>
              </w:rPr>
              <w:t>Amortized Cost</w:t>
            </w:r>
          </w:p>
        </w:tc>
        <w:tc>
          <w:tcPr>
            <w:tcW w:w="1260" w:type="dxa"/>
            <w:vAlign w:val="bottom"/>
          </w:tcPr>
          <w:p w14:paraId="69B19CF6" w14:textId="77B6FBC3"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B6135">
              <w:rPr>
                <w:rFonts w:asciiTheme="majorBidi" w:eastAsia="Arial Unicode MS" w:hAnsiTheme="majorBidi" w:cstheme="majorBidi"/>
                <w:sz w:val="28"/>
                <w:szCs w:val="28"/>
                <w:lang w:eastAsia="en-GB"/>
              </w:rPr>
              <w:t>Total book value</w:t>
            </w:r>
          </w:p>
        </w:tc>
        <w:tc>
          <w:tcPr>
            <w:tcW w:w="1170" w:type="dxa"/>
            <w:vAlign w:val="bottom"/>
          </w:tcPr>
          <w:p w14:paraId="5DDF84EC" w14:textId="1A452F31"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B6135">
              <w:rPr>
                <w:rFonts w:asciiTheme="majorBidi" w:eastAsia="Arial Unicode MS" w:hAnsiTheme="majorBidi" w:cstheme="majorBidi"/>
                <w:sz w:val="28"/>
                <w:szCs w:val="28"/>
                <w:lang w:eastAsia="en-GB"/>
              </w:rPr>
              <w:t>Fair Value</w:t>
            </w:r>
          </w:p>
        </w:tc>
      </w:tr>
      <w:tr w:rsidR="005B1604" w:rsidRPr="001B6135" w14:paraId="672421EB" w14:textId="77777777" w:rsidTr="00A4628F">
        <w:trPr>
          <w:trHeight w:val="90"/>
        </w:trPr>
        <w:tc>
          <w:tcPr>
            <w:tcW w:w="2970" w:type="dxa"/>
          </w:tcPr>
          <w:p w14:paraId="5BC8B549" w14:textId="6F8333BC" w:rsidR="005B1604" w:rsidRPr="001B6135" w:rsidRDefault="005B1604" w:rsidP="001B6135">
            <w:pPr>
              <w:tabs>
                <w:tab w:val="left" w:pos="2862"/>
              </w:tabs>
              <w:spacing w:line="240" w:lineRule="auto"/>
              <w:ind w:left="-792" w:firstLine="810"/>
              <w:rPr>
                <w:rFonts w:asciiTheme="majorBidi" w:eastAsia="Arial Unicode MS" w:hAnsiTheme="majorBidi" w:cstheme="majorBidi"/>
                <w:b/>
                <w:bCs/>
                <w:sz w:val="28"/>
                <w:szCs w:val="28"/>
                <w:cs/>
                <w:lang w:eastAsia="en-GB"/>
              </w:rPr>
            </w:pPr>
            <w:r w:rsidRPr="001B6135">
              <w:rPr>
                <w:rFonts w:asciiTheme="majorBidi" w:hAnsiTheme="majorBidi" w:cstheme="majorBidi"/>
                <w:b/>
                <w:bCs/>
                <w:sz w:val="28"/>
                <w:szCs w:val="28"/>
              </w:rPr>
              <w:t>Financial assets</w:t>
            </w:r>
          </w:p>
        </w:tc>
        <w:tc>
          <w:tcPr>
            <w:tcW w:w="1170" w:type="dxa"/>
          </w:tcPr>
          <w:p w14:paraId="3DDF8EE1"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tcPr>
          <w:p w14:paraId="44793404"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78CD54F7"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vAlign w:val="bottom"/>
          </w:tcPr>
          <w:p w14:paraId="78418DED"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05EEA33B"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2EF8B1BA"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15C6F541"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CBB796F"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0F2E615B"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0159A539"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r>
      <w:tr w:rsidR="003600F0" w:rsidRPr="001B6135" w14:paraId="0AEB0056" w14:textId="77777777" w:rsidTr="003600F0">
        <w:trPr>
          <w:trHeight w:val="100"/>
        </w:trPr>
        <w:tc>
          <w:tcPr>
            <w:tcW w:w="2970" w:type="dxa"/>
          </w:tcPr>
          <w:p w14:paraId="703626A3" w14:textId="262C1DC7" w:rsidR="003600F0" w:rsidRPr="001B6135" w:rsidRDefault="003600F0" w:rsidP="001B6135">
            <w:pPr>
              <w:tabs>
                <w:tab w:val="left" w:pos="2862"/>
              </w:tabs>
              <w:spacing w:line="240" w:lineRule="auto"/>
              <w:ind w:left="281" w:hanging="266"/>
              <w:rPr>
                <w:rFonts w:asciiTheme="majorBidi" w:eastAsia="Arial Unicode MS" w:hAnsiTheme="majorBidi" w:cstheme="majorBidi"/>
                <w:sz w:val="28"/>
                <w:szCs w:val="28"/>
                <w:cs/>
                <w:lang w:eastAsia="en-GB"/>
              </w:rPr>
            </w:pPr>
            <w:r w:rsidRPr="001B6135">
              <w:rPr>
                <w:rFonts w:asciiTheme="majorBidi" w:eastAsia="Arial Unicode MS" w:hAnsiTheme="majorBidi" w:cstheme="majorBidi"/>
                <w:sz w:val="28"/>
                <w:szCs w:val="28"/>
                <w:lang w:eastAsia="en-GB"/>
              </w:rPr>
              <w:t>Cash and cash equivalents</w:t>
            </w:r>
          </w:p>
        </w:tc>
        <w:tc>
          <w:tcPr>
            <w:tcW w:w="1170" w:type="dxa"/>
            <w:shd w:val="clear" w:color="auto" w:fill="auto"/>
            <w:vAlign w:val="bottom"/>
          </w:tcPr>
          <w:p w14:paraId="68752097" w14:textId="4AB1E05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707037EA" w14:textId="5137CDC8"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1C1DFDE7" w14:textId="41EE772F"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51.79</w:t>
            </w:r>
          </w:p>
        </w:tc>
        <w:tc>
          <w:tcPr>
            <w:tcW w:w="1170" w:type="dxa"/>
            <w:shd w:val="clear" w:color="auto" w:fill="auto"/>
            <w:vAlign w:val="bottom"/>
          </w:tcPr>
          <w:p w14:paraId="45A23DFE" w14:textId="00AE61C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51.79</w:t>
            </w:r>
          </w:p>
        </w:tc>
        <w:tc>
          <w:tcPr>
            <w:tcW w:w="1260" w:type="dxa"/>
            <w:shd w:val="clear" w:color="auto" w:fill="auto"/>
            <w:vAlign w:val="bottom"/>
          </w:tcPr>
          <w:p w14:paraId="7C310027" w14:textId="15C7114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51.79</w:t>
            </w:r>
          </w:p>
        </w:tc>
        <w:tc>
          <w:tcPr>
            <w:tcW w:w="1170" w:type="dxa"/>
            <w:shd w:val="clear" w:color="auto" w:fill="auto"/>
            <w:vAlign w:val="bottom"/>
          </w:tcPr>
          <w:p w14:paraId="7EDFD1EC" w14:textId="0D9BFC0C"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6B855161" w14:textId="74093451"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748FDFCF" w14:textId="5CF1CD08"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16.80</w:t>
            </w:r>
          </w:p>
        </w:tc>
        <w:tc>
          <w:tcPr>
            <w:tcW w:w="1260" w:type="dxa"/>
            <w:shd w:val="clear" w:color="auto" w:fill="auto"/>
            <w:vAlign w:val="bottom"/>
          </w:tcPr>
          <w:p w14:paraId="4E8A05DA" w14:textId="763062B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16.80</w:t>
            </w:r>
          </w:p>
        </w:tc>
        <w:tc>
          <w:tcPr>
            <w:tcW w:w="1170" w:type="dxa"/>
            <w:shd w:val="clear" w:color="auto" w:fill="auto"/>
            <w:vAlign w:val="bottom"/>
          </w:tcPr>
          <w:p w14:paraId="200F6D90" w14:textId="073B7F5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16.80</w:t>
            </w:r>
          </w:p>
        </w:tc>
      </w:tr>
      <w:tr w:rsidR="003600F0" w:rsidRPr="001B6135" w14:paraId="32CEAADB" w14:textId="77777777" w:rsidTr="003600F0">
        <w:trPr>
          <w:trHeight w:val="100"/>
        </w:trPr>
        <w:tc>
          <w:tcPr>
            <w:tcW w:w="2970" w:type="dxa"/>
          </w:tcPr>
          <w:p w14:paraId="05908A01" w14:textId="7035E9E9" w:rsidR="003600F0" w:rsidRPr="001B6135" w:rsidRDefault="003600F0" w:rsidP="001B6135">
            <w:pPr>
              <w:tabs>
                <w:tab w:val="left" w:pos="2862"/>
              </w:tabs>
              <w:spacing w:line="240" w:lineRule="auto"/>
              <w:ind w:left="281" w:hanging="266"/>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Other financial assets</w:t>
            </w:r>
          </w:p>
        </w:tc>
        <w:tc>
          <w:tcPr>
            <w:tcW w:w="1170" w:type="dxa"/>
            <w:shd w:val="clear" w:color="auto" w:fill="auto"/>
            <w:vAlign w:val="bottom"/>
          </w:tcPr>
          <w:p w14:paraId="150AEBBB" w14:textId="04B9BC4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58.16</w:t>
            </w:r>
          </w:p>
        </w:tc>
        <w:tc>
          <w:tcPr>
            <w:tcW w:w="1440" w:type="dxa"/>
            <w:shd w:val="clear" w:color="auto" w:fill="auto"/>
            <w:vAlign w:val="bottom"/>
          </w:tcPr>
          <w:p w14:paraId="5F023495" w14:textId="2541B67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72A81530" w14:textId="077A0C9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3541C335" w14:textId="7D988E5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58.16</w:t>
            </w:r>
          </w:p>
        </w:tc>
        <w:tc>
          <w:tcPr>
            <w:tcW w:w="1260" w:type="dxa"/>
            <w:shd w:val="clear" w:color="auto" w:fill="auto"/>
            <w:vAlign w:val="bottom"/>
          </w:tcPr>
          <w:p w14:paraId="36EA89F8" w14:textId="26EFE02C"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58.16</w:t>
            </w:r>
          </w:p>
        </w:tc>
        <w:tc>
          <w:tcPr>
            <w:tcW w:w="1170" w:type="dxa"/>
            <w:shd w:val="clear" w:color="auto" w:fill="auto"/>
            <w:vAlign w:val="bottom"/>
          </w:tcPr>
          <w:p w14:paraId="5EBBAE08" w14:textId="1A38B13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0.10</w:t>
            </w:r>
          </w:p>
        </w:tc>
        <w:tc>
          <w:tcPr>
            <w:tcW w:w="1440" w:type="dxa"/>
            <w:shd w:val="clear" w:color="auto" w:fill="auto"/>
            <w:vAlign w:val="bottom"/>
          </w:tcPr>
          <w:p w14:paraId="611058EC" w14:textId="65D08B69"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4B3044C7" w14:textId="519B5BDC"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15CB677A" w14:textId="7576A28C"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0.10</w:t>
            </w:r>
          </w:p>
        </w:tc>
        <w:tc>
          <w:tcPr>
            <w:tcW w:w="1170" w:type="dxa"/>
            <w:shd w:val="clear" w:color="auto" w:fill="auto"/>
            <w:vAlign w:val="bottom"/>
          </w:tcPr>
          <w:p w14:paraId="374D7D5A" w14:textId="2E3AC637"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0.10</w:t>
            </w:r>
          </w:p>
        </w:tc>
      </w:tr>
      <w:tr w:rsidR="003600F0" w:rsidRPr="001B6135" w14:paraId="0B2BEB2F" w14:textId="77777777" w:rsidTr="003600F0">
        <w:trPr>
          <w:trHeight w:val="64"/>
        </w:trPr>
        <w:tc>
          <w:tcPr>
            <w:tcW w:w="2970" w:type="dxa"/>
          </w:tcPr>
          <w:p w14:paraId="7478A09B" w14:textId="56F9EF21" w:rsidR="003600F0" w:rsidRPr="001B6135" w:rsidRDefault="003600F0" w:rsidP="001B6135">
            <w:pPr>
              <w:tabs>
                <w:tab w:val="left" w:pos="2862"/>
              </w:tabs>
              <w:spacing w:line="240" w:lineRule="auto"/>
              <w:ind w:left="281" w:hanging="266"/>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Trade and other receivables</w:t>
            </w:r>
          </w:p>
        </w:tc>
        <w:tc>
          <w:tcPr>
            <w:tcW w:w="1170" w:type="dxa"/>
            <w:shd w:val="clear" w:color="auto" w:fill="auto"/>
            <w:vAlign w:val="bottom"/>
          </w:tcPr>
          <w:p w14:paraId="52B65172" w14:textId="7B73D36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375F5510" w14:textId="0697326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5F4F07B3" w14:textId="1F3B2B1B"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48.09</w:t>
            </w:r>
          </w:p>
        </w:tc>
        <w:tc>
          <w:tcPr>
            <w:tcW w:w="1170" w:type="dxa"/>
            <w:shd w:val="clear" w:color="auto" w:fill="auto"/>
            <w:vAlign w:val="bottom"/>
          </w:tcPr>
          <w:p w14:paraId="75E74367" w14:textId="357BAB0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48.09</w:t>
            </w:r>
          </w:p>
        </w:tc>
        <w:tc>
          <w:tcPr>
            <w:tcW w:w="1260" w:type="dxa"/>
            <w:shd w:val="clear" w:color="auto" w:fill="auto"/>
            <w:vAlign w:val="bottom"/>
          </w:tcPr>
          <w:p w14:paraId="4411BD67" w14:textId="6D29369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48.09</w:t>
            </w:r>
          </w:p>
        </w:tc>
        <w:tc>
          <w:tcPr>
            <w:tcW w:w="1170" w:type="dxa"/>
            <w:shd w:val="clear" w:color="auto" w:fill="auto"/>
            <w:vAlign w:val="bottom"/>
          </w:tcPr>
          <w:p w14:paraId="779C0356" w14:textId="02E21AB9"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3739022A" w14:textId="1142FDFB"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2114CBEB" w14:textId="3D077387"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54.38</w:t>
            </w:r>
          </w:p>
        </w:tc>
        <w:tc>
          <w:tcPr>
            <w:tcW w:w="1260" w:type="dxa"/>
            <w:shd w:val="clear" w:color="auto" w:fill="auto"/>
            <w:vAlign w:val="bottom"/>
          </w:tcPr>
          <w:p w14:paraId="35DFB4DD" w14:textId="16C8C05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54.38</w:t>
            </w:r>
          </w:p>
        </w:tc>
        <w:tc>
          <w:tcPr>
            <w:tcW w:w="1170" w:type="dxa"/>
            <w:shd w:val="clear" w:color="auto" w:fill="auto"/>
            <w:vAlign w:val="bottom"/>
          </w:tcPr>
          <w:p w14:paraId="622A487E" w14:textId="0F2F549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54.38</w:t>
            </w:r>
          </w:p>
        </w:tc>
      </w:tr>
      <w:tr w:rsidR="003600F0" w:rsidRPr="001B6135" w14:paraId="65A3199B" w14:textId="77777777" w:rsidTr="003600F0">
        <w:trPr>
          <w:trHeight w:val="64"/>
        </w:trPr>
        <w:tc>
          <w:tcPr>
            <w:tcW w:w="2970" w:type="dxa"/>
          </w:tcPr>
          <w:p w14:paraId="2EEA22A5" w14:textId="4A3E02C6" w:rsidR="003600F0" w:rsidRPr="001B6135" w:rsidRDefault="003600F0" w:rsidP="001B6135">
            <w:pPr>
              <w:tabs>
                <w:tab w:val="left" w:pos="2862"/>
              </w:tabs>
              <w:spacing w:line="240" w:lineRule="auto"/>
              <w:ind w:left="281" w:hanging="266"/>
              <w:rPr>
                <w:rFonts w:asciiTheme="majorBidi" w:eastAsia="Arial Unicode MS" w:hAnsiTheme="majorBidi" w:cstheme="majorBidi"/>
                <w:sz w:val="28"/>
                <w:szCs w:val="28"/>
                <w:cs/>
                <w:lang w:eastAsia="en-GB"/>
              </w:rPr>
            </w:pPr>
            <w:r w:rsidRPr="001B6135">
              <w:rPr>
                <w:rFonts w:asciiTheme="majorBidi" w:eastAsia="Arial Unicode MS" w:hAnsiTheme="majorBidi" w:cstheme="majorBidi"/>
                <w:sz w:val="28"/>
                <w:szCs w:val="28"/>
                <w:lang w:eastAsia="en-GB"/>
              </w:rPr>
              <w:t>Loans and accrued interest</w:t>
            </w:r>
          </w:p>
        </w:tc>
        <w:tc>
          <w:tcPr>
            <w:tcW w:w="1170" w:type="dxa"/>
            <w:shd w:val="clear" w:color="auto" w:fill="auto"/>
            <w:vAlign w:val="bottom"/>
          </w:tcPr>
          <w:p w14:paraId="673FF319" w14:textId="374D5A5B"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1B5DFA26" w14:textId="0D13D9DF"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7F524523" w14:textId="26CB4C5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3.41</w:t>
            </w:r>
          </w:p>
        </w:tc>
        <w:tc>
          <w:tcPr>
            <w:tcW w:w="1170" w:type="dxa"/>
            <w:shd w:val="clear" w:color="auto" w:fill="auto"/>
            <w:vAlign w:val="bottom"/>
          </w:tcPr>
          <w:p w14:paraId="12335EE8" w14:textId="7252713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3.41</w:t>
            </w:r>
          </w:p>
        </w:tc>
        <w:tc>
          <w:tcPr>
            <w:tcW w:w="1260" w:type="dxa"/>
            <w:shd w:val="clear" w:color="auto" w:fill="auto"/>
            <w:vAlign w:val="bottom"/>
          </w:tcPr>
          <w:p w14:paraId="57CCA240" w14:textId="779FDA3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3.41</w:t>
            </w:r>
          </w:p>
        </w:tc>
        <w:tc>
          <w:tcPr>
            <w:tcW w:w="1170" w:type="dxa"/>
            <w:shd w:val="clear" w:color="auto" w:fill="auto"/>
            <w:vAlign w:val="bottom"/>
          </w:tcPr>
          <w:p w14:paraId="60796563" w14:textId="0327AB17"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2C3375A3" w14:textId="2EAD086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4D34AC8E" w14:textId="6F3671A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3.37</w:t>
            </w:r>
          </w:p>
        </w:tc>
        <w:tc>
          <w:tcPr>
            <w:tcW w:w="1260" w:type="dxa"/>
            <w:shd w:val="clear" w:color="auto" w:fill="auto"/>
            <w:vAlign w:val="bottom"/>
          </w:tcPr>
          <w:p w14:paraId="78CCA238" w14:textId="5AF4CB4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3.37</w:t>
            </w:r>
          </w:p>
        </w:tc>
        <w:tc>
          <w:tcPr>
            <w:tcW w:w="1170" w:type="dxa"/>
            <w:shd w:val="clear" w:color="auto" w:fill="auto"/>
            <w:vAlign w:val="bottom"/>
          </w:tcPr>
          <w:p w14:paraId="5D7827FE" w14:textId="62AD75E5"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3.37</w:t>
            </w:r>
          </w:p>
        </w:tc>
      </w:tr>
      <w:tr w:rsidR="003600F0" w:rsidRPr="001B6135" w14:paraId="3A66EE80" w14:textId="77777777" w:rsidTr="003600F0">
        <w:trPr>
          <w:trHeight w:val="64"/>
        </w:trPr>
        <w:tc>
          <w:tcPr>
            <w:tcW w:w="2970" w:type="dxa"/>
            <w:shd w:val="clear" w:color="auto" w:fill="auto"/>
          </w:tcPr>
          <w:p w14:paraId="3D1A4373" w14:textId="190A8686" w:rsidR="003600F0" w:rsidRPr="001B6135" w:rsidRDefault="003600F0" w:rsidP="001B6135">
            <w:pPr>
              <w:tabs>
                <w:tab w:val="left" w:pos="2862"/>
              </w:tabs>
              <w:spacing w:line="240" w:lineRule="auto"/>
              <w:ind w:left="281" w:hanging="266"/>
              <w:rPr>
                <w:rFonts w:asciiTheme="majorBidi" w:eastAsia="Arial Unicode MS" w:hAnsiTheme="majorBidi" w:cstheme="majorBidi"/>
                <w:sz w:val="28"/>
                <w:szCs w:val="28"/>
                <w:cs/>
                <w:lang w:eastAsia="en-GB"/>
              </w:rPr>
            </w:pPr>
            <w:r w:rsidRPr="001B6135">
              <w:rPr>
                <w:rFonts w:asciiTheme="majorBidi" w:eastAsia="Arial Unicode MS" w:hAnsiTheme="majorBidi"/>
                <w:sz w:val="28"/>
                <w:szCs w:val="28"/>
                <w:lang w:eastAsia="en-GB"/>
              </w:rPr>
              <w:t>Deposits at financial institution with commitment</w:t>
            </w:r>
          </w:p>
        </w:tc>
        <w:tc>
          <w:tcPr>
            <w:tcW w:w="1170" w:type="dxa"/>
            <w:shd w:val="clear" w:color="auto" w:fill="auto"/>
            <w:vAlign w:val="bottom"/>
          </w:tcPr>
          <w:p w14:paraId="339A5B16" w14:textId="4FEB032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3A51955" w14:textId="470893B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2FC9B084" w14:textId="2613DE49"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hAnsiTheme="majorBidi" w:cstheme="majorBidi"/>
                <w:sz w:val="28"/>
                <w:szCs w:val="28"/>
              </w:rPr>
              <w:t>7.22</w:t>
            </w:r>
          </w:p>
        </w:tc>
        <w:tc>
          <w:tcPr>
            <w:tcW w:w="1170" w:type="dxa"/>
            <w:shd w:val="clear" w:color="auto" w:fill="auto"/>
            <w:vAlign w:val="bottom"/>
          </w:tcPr>
          <w:p w14:paraId="67857B3D" w14:textId="28AB3F9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hAnsiTheme="majorBidi" w:cstheme="majorBidi"/>
                <w:sz w:val="28"/>
                <w:szCs w:val="28"/>
              </w:rPr>
              <w:t>7.22</w:t>
            </w:r>
          </w:p>
        </w:tc>
        <w:tc>
          <w:tcPr>
            <w:tcW w:w="1260" w:type="dxa"/>
            <w:shd w:val="clear" w:color="auto" w:fill="auto"/>
            <w:vAlign w:val="bottom"/>
          </w:tcPr>
          <w:p w14:paraId="06D5B159" w14:textId="27131B1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hAnsiTheme="majorBidi" w:cstheme="majorBidi"/>
                <w:sz w:val="28"/>
                <w:szCs w:val="28"/>
              </w:rPr>
              <w:t>7.22</w:t>
            </w:r>
          </w:p>
        </w:tc>
        <w:tc>
          <w:tcPr>
            <w:tcW w:w="1170" w:type="dxa"/>
            <w:shd w:val="clear" w:color="auto" w:fill="auto"/>
            <w:vAlign w:val="bottom"/>
          </w:tcPr>
          <w:p w14:paraId="4F01632C" w14:textId="31A86E2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3465F89" w14:textId="2D488A2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3DCBC85C" w14:textId="6720889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cs/>
              </w:rPr>
            </w:pPr>
            <w:r w:rsidRPr="001B6135">
              <w:rPr>
                <w:rFonts w:asciiTheme="majorBidi" w:hAnsiTheme="majorBidi" w:cstheme="majorBidi"/>
                <w:sz w:val="28"/>
                <w:szCs w:val="28"/>
              </w:rPr>
              <w:t>8.19</w:t>
            </w:r>
          </w:p>
        </w:tc>
        <w:tc>
          <w:tcPr>
            <w:tcW w:w="1260" w:type="dxa"/>
            <w:shd w:val="clear" w:color="auto" w:fill="auto"/>
            <w:vAlign w:val="bottom"/>
          </w:tcPr>
          <w:p w14:paraId="4DD2571A" w14:textId="231EADD7"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cs/>
              </w:rPr>
            </w:pPr>
            <w:r w:rsidRPr="001B6135">
              <w:rPr>
                <w:rFonts w:asciiTheme="majorBidi" w:hAnsiTheme="majorBidi" w:cstheme="majorBidi"/>
                <w:sz w:val="28"/>
                <w:szCs w:val="28"/>
              </w:rPr>
              <w:t>8.19</w:t>
            </w:r>
          </w:p>
        </w:tc>
        <w:tc>
          <w:tcPr>
            <w:tcW w:w="1170" w:type="dxa"/>
            <w:shd w:val="clear" w:color="auto" w:fill="auto"/>
            <w:vAlign w:val="bottom"/>
          </w:tcPr>
          <w:p w14:paraId="19645D95" w14:textId="721C8EA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cs/>
              </w:rPr>
            </w:pPr>
            <w:r w:rsidRPr="001B6135">
              <w:rPr>
                <w:rFonts w:asciiTheme="majorBidi" w:hAnsiTheme="majorBidi" w:cstheme="majorBidi"/>
                <w:sz w:val="28"/>
                <w:szCs w:val="28"/>
              </w:rPr>
              <w:t>8.19</w:t>
            </w:r>
          </w:p>
        </w:tc>
      </w:tr>
      <w:tr w:rsidR="002B7FD5" w:rsidRPr="001B6135" w14:paraId="5F770F70" w14:textId="77777777" w:rsidTr="00201680">
        <w:trPr>
          <w:trHeight w:val="64"/>
        </w:trPr>
        <w:tc>
          <w:tcPr>
            <w:tcW w:w="2970" w:type="dxa"/>
            <w:shd w:val="clear" w:color="auto" w:fill="auto"/>
            <w:vAlign w:val="bottom"/>
          </w:tcPr>
          <w:p w14:paraId="02389E87" w14:textId="6E846A7B" w:rsidR="002B7FD5" w:rsidRPr="001B6135" w:rsidRDefault="002B7FD5" w:rsidP="001B6135">
            <w:pPr>
              <w:tabs>
                <w:tab w:val="left" w:pos="240"/>
              </w:tabs>
              <w:spacing w:before="240" w:line="300" w:lineRule="exact"/>
              <w:ind w:left="240" w:hanging="240"/>
              <w:rPr>
                <w:rFonts w:asciiTheme="majorBidi" w:hAnsiTheme="majorBidi" w:cstheme="majorBidi"/>
                <w:sz w:val="28"/>
                <w:szCs w:val="28"/>
              </w:rPr>
            </w:pPr>
            <w:r w:rsidRPr="001B6135">
              <w:rPr>
                <w:rFonts w:asciiTheme="majorBidi" w:hAnsiTheme="majorBidi" w:cstheme="majorBidi"/>
                <w:b/>
                <w:bCs/>
                <w:color w:val="000000"/>
                <w:sz w:val="28"/>
                <w:szCs w:val="28"/>
              </w:rPr>
              <w:t>Financial liabilities</w:t>
            </w:r>
          </w:p>
        </w:tc>
        <w:tc>
          <w:tcPr>
            <w:tcW w:w="1170" w:type="dxa"/>
            <w:shd w:val="clear" w:color="auto" w:fill="auto"/>
            <w:vAlign w:val="bottom"/>
          </w:tcPr>
          <w:p w14:paraId="51266228"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48906C74"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79D7967"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1F474767"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0C8AEBE0"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48879F5B"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15F93BA1"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1571539A"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37A0F2B1"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348B4F89"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r>
      <w:tr w:rsidR="003600F0" w:rsidRPr="001B6135" w14:paraId="6A50CBD8" w14:textId="77777777" w:rsidTr="00201680">
        <w:trPr>
          <w:trHeight w:val="64"/>
        </w:trPr>
        <w:tc>
          <w:tcPr>
            <w:tcW w:w="2970" w:type="dxa"/>
            <w:shd w:val="clear" w:color="auto" w:fill="auto"/>
          </w:tcPr>
          <w:p w14:paraId="19D88862" w14:textId="4D57B24F" w:rsidR="003600F0" w:rsidRPr="001B6135" w:rsidRDefault="003600F0" w:rsidP="001B6135">
            <w:pPr>
              <w:tabs>
                <w:tab w:val="left" w:pos="2862"/>
              </w:tabs>
              <w:spacing w:line="240" w:lineRule="auto"/>
              <w:ind w:left="18"/>
              <w:rPr>
                <w:rFonts w:asciiTheme="majorBidi" w:eastAsia="Arial Unicode MS" w:hAnsiTheme="majorBidi" w:cstheme="majorBidi"/>
                <w:sz w:val="28"/>
                <w:szCs w:val="28"/>
                <w:cs/>
                <w:lang w:eastAsia="en-GB"/>
              </w:rPr>
            </w:pPr>
            <w:r w:rsidRPr="001B6135">
              <w:rPr>
                <w:rFonts w:asciiTheme="majorBidi" w:hAnsiTheme="majorBidi" w:cstheme="majorBidi"/>
                <w:sz w:val="28"/>
                <w:szCs w:val="28"/>
              </w:rPr>
              <w:t>Trade and other payable</w:t>
            </w:r>
          </w:p>
        </w:tc>
        <w:tc>
          <w:tcPr>
            <w:tcW w:w="1170" w:type="dxa"/>
            <w:shd w:val="clear" w:color="auto" w:fill="auto"/>
            <w:vAlign w:val="bottom"/>
          </w:tcPr>
          <w:p w14:paraId="22F4CFF3" w14:textId="2477EC1C"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24DA6789" w14:textId="33F87477"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69C2A678" w14:textId="4AB54D69"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26.62</w:t>
            </w:r>
          </w:p>
        </w:tc>
        <w:tc>
          <w:tcPr>
            <w:tcW w:w="1170" w:type="dxa"/>
            <w:shd w:val="clear" w:color="auto" w:fill="auto"/>
            <w:vAlign w:val="bottom"/>
          </w:tcPr>
          <w:p w14:paraId="6B79302B" w14:textId="26D4178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26.62</w:t>
            </w:r>
          </w:p>
        </w:tc>
        <w:tc>
          <w:tcPr>
            <w:tcW w:w="1260" w:type="dxa"/>
            <w:shd w:val="clear" w:color="auto" w:fill="auto"/>
            <w:vAlign w:val="bottom"/>
          </w:tcPr>
          <w:p w14:paraId="2339D503" w14:textId="784A234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26.62</w:t>
            </w:r>
          </w:p>
        </w:tc>
        <w:tc>
          <w:tcPr>
            <w:tcW w:w="1170" w:type="dxa"/>
            <w:shd w:val="clear" w:color="auto" w:fill="auto"/>
            <w:vAlign w:val="bottom"/>
          </w:tcPr>
          <w:p w14:paraId="7CADA36F" w14:textId="1F919031"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2C63E73D" w14:textId="1EBD806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0FAAEA34" w14:textId="14D7E49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23.01</w:t>
            </w:r>
          </w:p>
        </w:tc>
        <w:tc>
          <w:tcPr>
            <w:tcW w:w="1260" w:type="dxa"/>
            <w:shd w:val="clear" w:color="auto" w:fill="auto"/>
            <w:vAlign w:val="bottom"/>
          </w:tcPr>
          <w:p w14:paraId="2AE7749B" w14:textId="6A1E84A1"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23.01</w:t>
            </w:r>
          </w:p>
        </w:tc>
        <w:tc>
          <w:tcPr>
            <w:tcW w:w="1170" w:type="dxa"/>
            <w:shd w:val="clear" w:color="auto" w:fill="auto"/>
            <w:vAlign w:val="bottom"/>
          </w:tcPr>
          <w:p w14:paraId="0C711C21" w14:textId="4EB108C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23.01</w:t>
            </w:r>
          </w:p>
        </w:tc>
      </w:tr>
      <w:tr w:rsidR="003600F0" w:rsidRPr="001B6135" w14:paraId="126E2D6C" w14:textId="77777777" w:rsidTr="00201680">
        <w:trPr>
          <w:trHeight w:val="64"/>
        </w:trPr>
        <w:tc>
          <w:tcPr>
            <w:tcW w:w="2970" w:type="dxa"/>
            <w:shd w:val="clear" w:color="auto" w:fill="auto"/>
          </w:tcPr>
          <w:p w14:paraId="38A8FD9A" w14:textId="767F0D35" w:rsidR="003600F0" w:rsidRPr="001B6135" w:rsidRDefault="003600F0" w:rsidP="001B6135">
            <w:pPr>
              <w:tabs>
                <w:tab w:val="left" w:pos="2862"/>
              </w:tabs>
              <w:spacing w:line="240" w:lineRule="auto"/>
              <w:ind w:left="18"/>
              <w:rPr>
                <w:rFonts w:asciiTheme="majorBidi" w:eastAsia="Arial Unicode MS" w:hAnsiTheme="majorBidi" w:cstheme="majorBidi"/>
                <w:sz w:val="28"/>
                <w:szCs w:val="28"/>
                <w:cs/>
                <w:lang w:eastAsia="en-GB"/>
              </w:rPr>
            </w:pPr>
            <w:r w:rsidRPr="001B6135">
              <w:rPr>
                <w:rFonts w:asciiTheme="majorBidi" w:hAnsiTheme="majorBidi" w:cstheme="majorBidi"/>
                <w:sz w:val="28"/>
                <w:szCs w:val="28"/>
              </w:rPr>
              <w:t>Borrowings</w:t>
            </w:r>
          </w:p>
        </w:tc>
        <w:tc>
          <w:tcPr>
            <w:tcW w:w="1170" w:type="dxa"/>
            <w:shd w:val="clear" w:color="auto" w:fill="auto"/>
            <w:vAlign w:val="bottom"/>
          </w:tcPr>
          <w:p w14:paraId="4615D882" w14:textId="40D6E6FC"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4F1FCBB7" w14:textId="28BD1901"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11D7192E" w14:textId="175FEFB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58.20</w:t>
            </w:r>
          </w:p>
        </w:tc>
        <w:tc>
          <w:tcPr>
            <w:tcW w:w="1170" w:type="dxa"/>
            <w:shd w:val="clear" w:color="auto" w:fill="auto"/>
            <w:vAlign w:val="bottom"/>
          </w:tcPr>
          <w:p w14:paraId="03EDAA32" w14:textId="183F76B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58.20</w:t>
            </w:r>
          </w:p>
        </w:tc>
        <w:tc>
          <w:tcPr>
            <w:tcW w:w="1260" w:type="dxa"/>
            <w:shd w:val="clear" w:color="auto" w:fill="auto"/>
            <w:vAlign w:val="bottom"/>
          </w:tcPr>
          <w:p w14:paraId="4FA6E148" w14:textId="3345FED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58.20</w:t>
            </w:r>
          </w:p>
        </w:tc>
        <w:tc>
          <w:tcPr>
            <w:tcW w:w="1170" w:type="dxa"/>
            <w:shd w:val="clear" w:color="auto" w:fill="auto"/>
            <w:vAlign w:val="bottom"/>
          </w:tcPr>
          <w:p w14:paraId="501D6BEF" w14:textId="2D20665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13C2956E" w14:textId="221A0075"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2AEB5C21" w14:textId="6AB5D9B7"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121.62</w:t>
            </w:r>
          </w:p>
        </w:tc>
        <w:tc>
          <w:tcPr>
            <w:tcW w:w="1260" w:type="dxa"/>
            <w:shd w:val="clear" w:color="auto" w:fill="auto"/>
            <w:vAlign w:val="bottom"/>
          </w:tcPr>
          <w:p w14:paraId="223A1630" w14:textId="674585F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121.62</w:t>
            </w:r>
          </w:p>
        </w:tc>
        <w:tc>
          <w:tcPr>
            <w:tcW w:w="1170" w:type="dxa"/>
            <w:shd w:val="clear" w:color="auto" w:fill="auto"/>
            <w:vAlign w:val="bottom"/>
          </w:tcPr>
          <w:p w14:paraId="2971EBC2" w14:textId="2D522D6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121.62</w:t>
            </w:r>
          </w:p>
        </w:tc>
      </w:tr>
    </w:tbl>
    <w:p w14:paraId="5DC3DA20" w14:textId="44A3D8DA" w:rsidR="005B1604" w:rsidRPr="001B6135" w:rsidRDefault="005B1604" w:rsidP="001B6135">
      <w:pPr>
        <w:spacing w:line="240" w:lineRule="auto"/>
        <w:ind w:left="425" w:right="157"/>
        <w:jc w:val="thaiDistribute"/>
        <w:rPr>
          <w:rFonts w:ascii="Angsana New" w:hAnsi="Angsana New"/>
          <w:bCs/>
          <w:sz w:val="28"/>
          <w:szCs w:val="28"/>
        </w:rPr>
      </w:pPr>
    </w:p>
    <w:p w14:paraId="5CC2EB46" w14:textId="3CC8D298" w:rsidR="003600F0" w:rsidRPr="001B6135" w:rsidRDefault="003600F0" w:rsidP="001B6135">
      <w:pPr>
        <w:spacing w:line="240" w:lineRule="auto"/>
        <w:ind w:left="425" w:right="157"/>
        <w:jc w:val="thaiDistribute"/>
        <w:rPr>
          <w:rFonts w:ascii="Angsana New" w:hAnsi="Angsana New"/>
          <w:bCs/>
          <w:sz w:val="28"/>
          <w:szCs w:val="28"/>
        </w:rPr>
      </w:pPr>
    </w:p>
    <w:p w14:paraId="7F43D5D9" w14:textId="77777777" w:rsidR="003600F0" w:rsidRPr="001B6135" w:rsidRDefault="003600F0" w:rsidP="001B6135">
      <w:pPr>
        <w:spacing w:line="240" w:lineRule="auto"/>
        <w:ind w:left="425" w:right="157"/>
        <w:jc w:val="thaiDistribute"/>
        <w:rPr>
          <w:rFonts w:ascii="Angsana New" w:hAnsi="Angsana New"/>
          <w:bCs/>
          <w:sz w:val="28"/>
          <w:szCs w:val="28"/>
        </w:rPr>
      </w:pP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5B1604" w:rsidRPr="001B6135" w14:paraId="39F0E6BC" w14:textId="77777777" w:rsidTr="00A4628F">
        <w:trPr>
          <w:trHeight w:val="351"/>
        </w:trPr>
        <w:tc>
          <w:tcPr>
            <w:tcW w:w="2970" w:type="dxa"/>
          </w:tcPr>
          <w:p w14:paraId="7395720A"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tcPr>
          <w:p w14:paraId="4744EACF"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right"/>
              <w:rPr>
                <w:rFonts w:asciiTheme="majorBidi" w:eastAsia="Angsana New" w:hAnsiTheme="majorBidi" w:cstheme="majorBidi"/>
                <w:sz w:val="28"/>
                <w:szCs w:val="28"/>
                <w:cs/>
              </w:rPr>
            </w:pPr>
            <w:r w:rsidRPr="001B6135">
              <w:rPr>
                <w:rFonts w:ascii="Angsana New" w:eastAsia="Angsana New" w:hAnsi="Angsana New"/>
                <w:sz w:val="28"/>
                <w:szCs w:val="28"/>
                <w:cs/>
              </w:rPr>
              <w:t>(</w:t>
            </w:r>
            <w:r w:rsidRPr="001B6135">
              <w:rPr>
                <w:rFonts w:ascii="Angsana New" w:eastAsia="Angsana New" w:hAnsi="Angsana New"/>
                <w:sz w:val="28"/>
                <w:szCs w:val="28"/>
              </w:rPr>
              <w:t xml:space="preserve">Unit : </w:t>
            </w:r>
            <w:proofErr w:type="spellStart"/>
            <w:r w:rsidRPr="001B6135">
              <w:rPr>
                <w:rFonts w:ascii="Angsana New" w:eastAsia="Angsana New" w:hAnsi="Angsana New"/>
                <w:sz w:val="28"/>
                <w:szCs w:val="28"/>
              </w:rPr>
              <w:t>Millon</w:t>
            </w:r>
            <w:proofErr w:type="spellEnd"/>
            <w:r w:rsidRPr="001B6135">
              <w:rPr>
                <w:rFonts w:ascii="Angsana New" w:eastAsia="Angsana New" w:hAnsi="Angsana New"/>
                <w:sz w:val="28"/>
                <w:szCs w:val="28"/>
              </w:rPr>
              <w:t xml:space="preserve"> Baht)</w:t>
            </w:r>
          </w:p>
        </w:tc>
      </w:tr>
      <w:tr w:rsidR="005B1604" w:rsidRPr="001B6135" w14:paraId="15974035" w14:textId="77777777" w:rsidTr="00A4628F">
        <w:trPr>
          <w:trHeight w:val="404"/>
        </w:trPr>
        <w:tc>
          <w:tcPr>
            <w:tcW w:w="2970" w:type="dxa"/>
          </w:tcPr>
          <w:p w14:paraId="69D08479"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vAlign w:val="bottom"/>
          </w:tcPr>
          <w:p w14:paraId="7F770F6A" w14:textId="71F7409D"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cs/>
              </w:rPr>
            </w:pPr>
            <w:proofErr w:type="spellStart"/>
            <w:r w:rsidRPr="001B6135">
              <w:rPr>
                <w:rFonts w:ascii="Angsana New" w:eastAsia="Angsana New" w:hAnsi="Angsana New"/>
                <w:sz w:val="28"/>
                <w:szCs w:val="28"/>
              </w:rPr>
              <w:t>Seperate</w:t>
            </w:r>
            <w:proofErr w:type="spellEnd"/>
          </w:p>
        </w:tc>
      </w:tr>
      <w:tr w:rsidR="005B1604" w:rsidRPr="001B6135" w14:paraId="57CC0F62" w14:textId="77777777" w:rsidTr="00A4628F">
        <w:trPr>
          <w:trHeight w:val="404"/>
        </w:trPr>
        <w:tc>
          <w:tcPr>
            <w:tcW w:w="2970" w:type="dxa"/>
          </w:tcPr>
          <w:p w14:paraId="6686FDE7"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6300" w:type="dxa"/>
            <w:gridSpan w:val="5"/>
            <w:vAlign w:val="bottom"/>
          </w:tcPr>
          <w:p w14:paraId="63C78026"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B6135">
              <w:rPr>
                <w:rFonts w:asciiTheme="majorBidi" w:eastAsia="Angsana New" w:hAnsiTheme="majorBidi" w:cstheme="majorBidi"/>
                <w:sz w:val="28"/>
                <w:szCs w:val="28"/>
              </w:rPr>
              <w:t>2021</w:t>
            </w:r>
          </w:p>
        </w:tc>
        <w:tc>
          <w:tcPr>
            <w:tcW w:w="6210" w:type="dxa"/>
            <w:gridSpan w:val="5"/>
            <w:vAlign w:val="bottom"/>
          </w:tcPr>
          <w:p w14:paraId="778C2DF5"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1B6135">
              <w:rPr>
                <w:rFonts w:asciiTheme="majorBidi" w:eastAsia="Angsana New" w:hAnsiTheme="majorBidi" w:cstheme="majorBidi"/>
                <w:sz w:val="28"/>
                <w:szCs w:val="28"/>
              </w:rPr>
              <w:t>2020</w:t>
            </w:r>
          </w:p>
        </w:tc>
      </w:tr>
      <w:tr w:rsidR="005B1604" w:rsidRPr="001B6135" w14:paraId="06BB546C" w14:textId="77777777" w:rsidTr="00A4628F">
        <w:trPr>
          <w:trHeight w:val="819"/>
        </w:trPr>
        <w:tc>
          <w:tcPr>
            <w:tcW w:w="2970" w:type="dxa"/>
          </w:tcPr>
          <w:p w14:paraId="4A76F459" w14:textId="77777777" w:rsidR="005B1604" w:rsidRPr="001B6135" w:rsidRDefault="005B1604" w:rsidP="001B6135">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0" w:type="dxa"/>
            <w:vAlign w:val="bottom"/>
          </w:tcPr>
          <w:p w14:paraId="5088DAB0"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rPr>
              <w:t>Fair Value through Profit or Loss</w:t>
            </w:r>
          </w:p>
        </w:tc>
        <w:tc>
          <w:tcPr>
            <w:tcW w:w="1440" w:type="dxa"/>
            <w:vAlign w:val="bottom"/>
          </w:tcPr>
          <w:p w14:paraId="2D3A8268"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rPr>
              <w:t>Fair Value</w:t>
            </w:r>
            <w:r w:rsidRPr="001B6135">
              <w:rPr>
                <w:sz w:val="28"/>
                <w:szCs w:val="28"/>
                <w:shd w:val="clear" w:color="auto" w:fill="FFFFFF"/>
              </w:rPr>
              <w:t xml:space="preserve"> </w:t>
            </w:r>
            <w:r w:rsidRPr="001B6135">
              <w:rPr>
                <w:rFonts w:ascii="Angsana New" w:eastAsia="Angsana New" w:hAnsi="Angsana New"/>
                <w:sz w:val="28"/>
                <w:szCs w:val="28"/>
              </w:rPr>
              <w:t>through Other Comprehensive Income</w:t>
            </w:r>
          </w:p>
        </w:tc>
        <w:tc>
          <w:tcPr>
            <w:tcW w:w="1260" w:type="dxa"/>
            <w:vAlign w:val="bottom"/>
          </w:tcPr>
          <w:p w14:paraId="38A99BE9"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rPr>
              <w:t>Amortized Cost</w:t>
            </w:r>
          </w:p>
        </w:tc>
        <w:tc>
          <w:tcPr>
            <w:tcW w:w="1170" w:type="dxa"/>
            <w:vAlign w:val="bottom"/>
          </w:tcPr>
          <w:p w14:paraId="5DCF0219"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Angsana New" w:eastAsia="Angsana New" w:hAnsi="Angsana New"/>
                <w:sz w:val="28"/>
                <w:szCs w:val="28"/>
                <w:shd w:val="clear" w:color="auto" w:fill="FFFFFF"/>
                <w:lang w:val="en-US"/>
              </w:rPr>
              <w:t>Total book value</w:t>
            </w:r>
          </w:p>
        </w:tc>
        <w:tc>
          <w:tcPr>
            <w:tcW w:w="1260" w:type="dxa"/>
            <w:vAlign w:val="bottom"/>
          </w:tcPr>
          <w:p w14:paraId="69906BB8"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Theme="majorBidi" w:eastAsia="Arial Unicode MS" w:hAnsiTheme="majorBidi" w:cstheme="majorBidi"/>
                <w:sz w:val="28"/>
                <w:szCs w:val="28"/>
                <w:lang w:eastAsia="en-GB"/>
              </w:rPr>
              <w:t>Fair Value</w:t>
            </w:r>
          </w:p>
        </w:tc>
        <w:tc>
          <w:tcPr>
            <w:tcW w:w="1170" w:type="dxa"/>
            <w:vAlign w:val="bottom"/>
          </w:tcPr>
          <w:p w14:paraId="64816E99" w14:textId="77777777" w:rsidR="005B1604" w:rsidRPr="001B6135" w:rsidRDefault="005B1604" w:rsidP="001B6135">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cs/>
              </w:rPr>
            </w:pPr>
            <w:r w:rsidRPr="001B6135">
              <w:rPr>
                <w:rFonts w:asciiTheme="majorBidi" w:eastAsia="Arial Unicode MS" w:hAnsiTheme="majorBidi" w:cstheme="majorBidi"/>
                <w:sz w:val="28"/>
                <w:szCs w:val="28"/>
                <w:lang w:eastAsia="en-GB"/>
              </w:rPr>
              <w:t>Fair Value through Profit or Loss</w:t>
            </w:r>
          </w:p>
        </w:tc>
        <w:tc>
          <w:tcPr>
            <w:tcW w:w="1440" w:type="dxa"/>
            <w:vAlign w:val="bottom"/>
          </w:tcPr>
          <w:p w14:paraId="547CCDFB"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cs/>
              </w:rPr>
            </w:pPr>
            <w:r w:rsidRPr="001B6135">
              <w:rPr>
                <w:rFonts w:ascii="Angsana New" w:eastAsia="Angsana New" w:hAnsi="Angsana New"/>
                <w:sz w:val="28"/>
                <w:szCs w:val="28"/>
              </w:rPr>
              <w:t>Fair Value through Other Comprehensive Income</w:t>
            </w:r>
          </w:p>
        </w:tc>
        <w:tc>
          <w:tcPr>
            <w:tcW w:w="1170" w:type="dxa"/>
            <w:vAlign w:val="bottom"/>
          </w:tcPr>
          <w:p w14:paraId="52F6ED53"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1B6135">
              <w:rPr>
                <w:rFonts w:ascii="Angsana New" w:eastAsia="Angsana New" w:hAnsi="Angsana New"/>
                <w:sz w:val="28"/>
                <w:szCs w:val="28"/>
              </w:rPr>
              <w:t>Amortized Cost</w:t>
            </w:r>
          </w:p>
        </w:tc>
        <w:tc>
          <w:tcPr>
            <w:tcW w:w="1260" w:type="dxa"/>
            <w:vAlign w:val="bottom"/>
          </w:tcPr>
          <w:p w14:paraId="65FB6C81"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B6135">
              <w:rPr>
                <w:rFonts w:asciiTheme="majorBidi" w:eastAsia="Arial Unicode MS" w:hAnsiTheme="majorBidi" w:cstheme="majorBidi"/>
                <w:sz w:val="28"/>
                <w:szCs w:val="28"/>
                <w:lang w:eastAsia="en-GB"/>
              </w:rPr>
              <w:t>Total book value</w:t>
            </w:r>
          </w:p>
        </w:tc>
        <w:tc>
          <w:tcPr>
            <w:tcW w:w="1170" w:type="dxa"/>
            <w:vAlign w:val="bottom"/>
          </w:tcPr>
          <w:p w14:paraId="797E8B85" w14:textId="77777777" w:rsidR="005B1604" w:rsidRPr="001B6135" w:rsidRDefault="005B1604" w:rsidP="001B613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1B6135">
              <w:rPr>
                <w:rFonts w:asciiTheme="majorBidi" w:eastAsia="Arial Unicode MS" w:hAnsiTheme="majorBidi" w:cstheme="majorBidi"/>
                <w:sz w:val="28"/>
                <w:szCs w:val="28"/>
                <w:lang w:eastAsia="en-GB"/>
              </w:rPr>
              <w:t>Fair Value</w:t>
            </w:r>
          </w:p>
        </w:tc>
      </w:tr>
      <w:tr w:rsidR="005B1604" w:rsidRPr="001B6135" w14:paraId="105E894E" w14:textId="77777777" w:rsidTr="00A4628F">
        <w:trPr>
          <w:trHeight w:val="90"/>
        </w:trPr>
        <w:tc>
          <w:tcPr>
            <w:tcW w:w="2970" w:type="dxa"/>
          </w:tcPr>
          <w:p w14:paraId="5BA26450" w14:textId="01A828DA" w:rsidR="005B1604" w:rsidRPr="001B6135" w:rsidRDefault="005B1604" w:rsidP="001B6135">
            <w:pPr>
              <w:tabs>
                <w:tab w:val="left" w:pos="2862"/>
              </w:tabs>
              <w:spacing w:line="240" w:lineRule="auto"/>
              <w:ind w:left="-792" w:firstLine="810"/>
              <w:rPr>
                <w:rFonts w:asciiTheme="majorBidi" w:eastAsia="Arial Unicode MS" w:hAnsiTheme="majorBidi" w:cstheme="majorBidi"/>
                <w:b/>
                <w:bCs/>
                <w:sz w:val="28"/>
                <w:szCs w:val="28"/>
                <w:cs/>
                <w:lang w:eastAsia="en-GB"/>
              </w:rPr>
            </w:pPr>
            <w:r w:rsidRPr="001B6135">
              <w:rPr>
                <w:rFonts w:asciiTheme="majorBidi" w:hAnsiTheme="majorBidi" w:cstheme="majorBidi"/>
                <w:b/>
                <w:bCs/>
                <w:sz w:val="28"/>
                <w:szCs w:val="28"/>
              </w:rPr>
              <w:t>Financial assets</w:t>
            </w:r>
          </w:p>
        </w:tc>
        <w:tc>
          <w:tcPr>
            <w:tcW w:w="1170" w:type="dxa"/>
          </w:tcPr>
          <w:p w14:paraId="7FEF29ED"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tcPr>
          <w:p w14:paraId="15285346"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470F66BE"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vAlign w:val="bottom"/>
          </w:tcPr>
          <w:p w14:paraId="34E55759"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5D54C061"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17653B48"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219FFE2B"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11E67644"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5153BC7C"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1472BA37" w14:textId="77777777" w:rsidR="005B1604" w:rsidRPr="001B6135" w:rsidRDefault="005B1604" w:rsidP="001B6135">
            <w:pPr>
              <w:tabs>
                <w:tab w:val="decimal" w:pos="794"/>
              </w:tabs>
              <w:spacing w:line="240" w:lineRule="auto"/>
              <w:ind w:left="-57" w:right="-57"/>
              <w:rPr>
                <w:rFonts w:asciiTheme="majorBidi" w:eastAsia="Calibri" w:hAnsiTheme="majorBidi" w:cstheme="majorBidi"/>
                <w:sz w:val="28"/>
                <w:szCs w:val="28"/>
                <w:shd w:val="clear" w:color="auto" w:fill="FFFFFF"/>
              </w:rPr>
            </w:pPr>
          </w:p>
        </w:tc>
      </w:tr>
      <w:tr w:rsidR="003600F0" w:rsidRPr="001B6135" w14:paraId="110AE6B7" w14:textId="77777777" w:rsidTr="00A4628F">
        <w:trPr>
          <w:trHeight w:val="100"/>
        </w:trPr>
        <w:tc>
          <w:tcPr>
            <w:tcW w:w="2970" w:type="dxa"/>
          </w:tcPr>
          <w:p w14:paraId="15C62717" w14:textId="77777777" w:rsidR="003600F0" w:rsidRPr="001B6135" w:rsidRDefault="003600F0" w:rsidP="001B6135">
            <w:pPr>
              <w:tabs>
                <w:tab w:val="left" w:pos="2862"/>
              </w:tabs>
              <w:spacing w:line="240" w:lineRule="auto"/>
              <w:ind w:left="18"/>
              <w:rPr>
                <w:rFonts w:asciiTheme="majorBidi" w:eastAsia="Arial Unicode MS" w:hAnsiTheme="majorBidi" w:cstheme="majorBidi"/>
                <w:sz w:val="28"/>
                <w:szCs w:val="28"/>
                <w:cs/>
                <w:lang w:eastAsia="en-GB"/>
              </w:rPr>
            </w:pPr>
            <w:r w:rsidRPr="001B6135">
              <w:rPr>
                <w:rFonts w:asciiTheme="majorBidi" w:hAnsiTheme="majorBidi" w:cstheme="majorBidi"/>
                <w:sz w:val="28"/>
                <w:szCs w:val="28"/>
              </w:rPr>
              <w:t>Cash and cash equivalents</w:t>
            </w:r>
          </w:p>
        </w:tc>
        <w:tc>
          <w:tcPr>
            <w:tcW w:w="1170" w:type="dxa"/>
            <w:shd w:val="clear" w:color="auto" w:fill="auto"/>
            <w:vAlign w:val="bottom"/>
          </w:tcPr>
          <w:p w14:paraId="6DD66835" w14:textId="11C6E87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5568A4B3" w14:textId="78FF8E4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2A835327" w14:textId="24EAB46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23.27</w:t>
            </w:r>
          </w:p>
        </w:tc>
        <w:tc>
          <w:tcPr>
            <w:tcW w:w="1170" w:type="dxa"/>
            <w:shd w:val="clear" w:color="auto" w:fill="auto"/>
            <w:vAlign w:val="bottom"/>
          </w:tcPr>
          <w:p w14:paraId="0B19B6C5" w14:textId="433CBA71"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23.27</w:t>
            </w:r>
          </w:p>
        </w:tc>
        <w:tc>
          <w:tcPr>
            <w:tcW w:w="1260" w:type="dxa"/>
            <w:shd w:val="clear" w:color="auto" w:fill="auto"/>
            <w:vAlign w:val="bottom"/>
          </w:tcPr>
          <w:p w14:paraId="74854E7F" w14:textId="4604364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23.27</w:t>
            </w:r>
          </w:p>
        </w:tc>
        <w:tc>
          <w:tcPr>
            <w:tcW w:w="1170" w:type="dxa"/>
            <w:shd w:val="clear" w:color="auto" w:fill="auto"/>
            <w:vAlign w:val="bottom"/>
          </w:tcPr>
          <w:p w14:paraId="39216169" w14:textId="342755E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50A2DBF9" w14:textId="5884DBB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12DDCFB4" w14:textId="52D476B9"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4.73</w:t>
            </w:r>
          </w:p>
        </w:tc>
        <w:tc>
          <w:tcPr>
            <w:tcW w:w="1260" w:type="dxa"/>
            <w:shd w:val="clear" w:color="auto" w:fill="auto"/>
            <w:vAlign w:val="bottom"/>
          </w:tcPr>
          <w:p w14:paraId="6275E39C" w14:textId="6CAF297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4.73</w:t>
            </w:r>
          </w:p>
        </w:tc>
        <w:tc>
          <w:tcPr>
            <w:tcW w:w="1170" w:type="dxa"/>
            <w:shd w:val="clear" w:color="auto" w:fill="auto"/>
            <w:vAlign w:val="bottom"/>
          </w:tcPr>
          <w:p w14:paraId="5FA9D2DA" w14:textId="563F9357"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4.73</w:t>
            </w:r>
          </w:p>
        </w:tc>
      </w:tr>
      <w:tr w:rsidR="003600F0" w:rsidRPr="001B6135" w14:paraId="37B6E55D" w14:textId="77777777" w:rsidTr="00A4628F">
        <w:trPr>
          <w:trHeight w:val="100"/>
        </w:trPr>
        <w:tc>
          <w:tcPr>
            <w:tcW w:w="2970" w:type="dxa"/>
          </w:tcPr>
          <w:p w14:paraId="24675B23" w14:textId="6BDB49A7" w:rsidR="003600F0" w:rsidRPr="001B6135" w:rsidRDefault="003600F0" w:rsidP="001B6135">
            <w:pPr>
              <w:tabs>
                <w:tab w:val="left" w:pos="2862"/>
              </w:tabs>
              <w:spacing w:line="240" w:lineRule="auto"/>
              <w:ind w:left="18"/>
              <w:rPr>
                <w:rFonts w:asciiTheme="majorBidi" w:hAnsiTheme="majorBidi" w:cstheme="majorBidi"/>
                <w:sz w:val="28"/>
                <w:szCs w:val="28"/>
              </w:rPr>
            </w:pPr>
            <w:r w:rsidRPr="001B6135">
              <w:rPr>
                <w:rFonts w:asciiTheme="majorBidi" w:hAnsiTheme="majorBidi" w:cstheme="majorBidi"/>
                <w:sz w:val="28"/>
                <w:szCs w:val="28"/>
              </w:rPr>
              <w:t>Other financial assets</w:t>
            </w:r>
          </w:p>
        </w:tc>
        <w:tc>
          <w:tcPr>
            <w:tcW w:w="1170" w:type="dxa"/>
            <w:shd w:val="clear" w:color="auto" w:fill="auto"/>
            <w:vAlign w:val="bottom"/>
          </w:tcPr>
          <w:p w14:paraId="2C201652" w14:textId="23C1F9E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5.02</w:t>
            </w:r>
          </w:p>
        </w:tc>
        <w:tc>
          <w:tcPr>
            <w:tcW w:w="1440" w:type="dxa"/>
            <w:shd w:val="clear" w:color="auto" w:fill="auto"/>
            <w:vAlign w:val="bottom"/>
          </w:tcPr>
          <w:p w14:paraId="66052200" w14:textId="783019D5"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6DF64E83" w14:textId="2D49FD65"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1D2EE2BD" w14:textId="0D9D03B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5.02</w:t>
            </w:r>
          </w:p>
        </w:tc>
        <w:tc>
          <w:tcPr>
            <w:tcW w:w="1260" w:type="dxa"/>
            <w:shd w:val="clear" w:color="auto" w:fill="auto"/>
            <w:vAlign w:val="bottom"/>
          </w:tcPr>
          <w:p w14:paraId="2ABD3CE9" w14:textId="2732E7D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5.02</w:t>
            </w:r>
          </w:p>
        </w:tc>
        <w:tc>
          <w:tcPr>
            <w:tcW w:w="1170" w:type="dxa"/>
            <w:shd w:val="clear" w:color="auto" w:fill="auto"/>
            <w:vAlign w:val="bottom"/>
          </w:tcPr>
          <w:p w14:paraId="38D67EBA" w14:textId="04251CA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0.02</w:t>
            </w:r>
          </w:p>
        </w:tc>
        <w:tc>
          <w:tcPr>
            <w:tcW w:w="1440" w:type="dxa"/>
            <w:shd w:val="clear" w:color="auto" w:fill="auto"/>
            <w:vAlign w:val="bottom"/>
          </w:tcPr>
          <w:p w14:paraId="17C8755F" w14:textId="0159005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004B8226" w14:textId="02A48D8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6BCCADF7" w14:textId="071F182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0.02</w:t>
            </w:r>
          </w:p>
        </w:tc>
        <w:tc>
          <w:tcPr>
            <w:tcW w:w="1170" w:type="dxa"/>
            <w:shd w:val="clear" w:color="auto" w:fill="auto"/>
            <w:vAlign w:val="bottom"/>
          </w:tcPr>
          <w:p w14:paraId="263AC57C" w14:textId="4B99AD7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0.02</w:t>
            </w:r>
          </w:p>
        </w:tc>
      </w:tr>
      <w:tr w:rsidR="003600F0" w:rsidRPr="001B6135" w14:paraId="70FC06CE" w14:textId="77777777" w:rsidTr="00A4628F">
        <w:trPr>
          <w:trHeight w:val="64"/>
        </w:trPr>
        <w:tc>
          <w:tcPr>
            <w:tcW w:w="2970" w:type="dxa"/>
          </w:tcPr>
          <w:p w14:paraId="6A41B512" w14:textId="38605B10" w:rsidR="003600F0" w:rsidRPr="001B6135" w:rsidRDefault="003600F0" w:rsidP="001B6135">
            <w:pPr>
              <w:tabs>
                <w:tab w:val="left" w:pos="2862"/>
              </w:tabs>
              <w:spacing w:line="240" w:lineRule="auto"/>
              <w:ind w:left="18"/>
              <w:rPr>
                <w:rFonts w:asciiTheme="majorBidi" w:eastAsia="Arial Unicode MS" w:hAnsiTheme="majorBidi" w:cstheme="majorBidi"/>
                <w:sz w:val="28"/>
                <w:szCs w:val="28"/>
                <w:lang w:eastAsia="en-GB"/>
              </w:rPr>
            </w:pPr>
            <w:r w:rsidRPr="001B6135">
              <w:rPr>
                <w:rFonts w:asciiTheme="majorBidi" w:hAnsiTheme="majorBidi" w:cstheme="majorBidi"/>
                <w:sz w:val="28"/>
                <w:szCs w:val="28"/>
              </w:rPr>
              <w:t>Trade and other receivables</w:t>
            </w:r>
          </w:p>
        </w:tc>
        <w:tc>
          <w:tcPr>
            <w:tcW w:w="1170" w:type="dxa"/>
            <w:shd w:val="clear" w:color="auto" w:fill="auto"/>
            <w:vAlign w:val="bottom"/>
          </w:tcPr>
          <w:p w14:paraId="75CC7563" w14:textId="0E3F632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3FC04EDA" w14:textId="2EEF2088"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4F9DCCA6" w14:textId="24D2C508"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0.34</w:t>
            </w:r>
          </w:p>
        </w:tc>
        <w:tc>
          <w:tcPr>
            <w:tcW w:w="1170" w:type="dxa"/>
            <w:shd w:val="clear" w:color="auto" w:fill="auto"/>
            <w:vAlign w:val="bottom"/>
          </w:tcPr>
          <w:p w14:paraId="73C0D2C5" w14:textId="037E0B22"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0.34</w:t>
            </w:r>
          </w:p>
        </w:tc>
        <w:tc>
          <w:tcPr>
            <w:tcW w:w="1260" w:type="dxa"/>
            <w:shd w:val="clear" w:color="auto" w:fill="auto"/>
            <w:vAlign w:val="bottom"/>
          </w:tcPr>
          <w:p w14:paraId="4762C0EF" w14:textId="16D22D91"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0.34</w:t>
            </w:r>
          </w:p>
        </w:tc>
        <w:tc>
          <w:tcPr>
            <w:tcW w:w="1170" w:type="dxa"/>
            <w:shd w:val="clear" w:color="auto" w:fill="auto"/>
            <w:vAlign w:val="bottom"/>
          </w:tcPr>
          <w:p w14:paraId="329063EC" w14:textId="4076C32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68561911" w14:textId="2636E53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4A0C9431" w14:textId="041D543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4.25</w:t>
            </w:r>
          </w:p>
        </w:tc>
        <w:tc>
          <w:tcPr>
            <w:tcW w:w="1260" w:type="dxa"/>
            <w:shd w:val="clear" w:color="auto" w:fill="auto"/>
            <w:vAlign w:val="bottom"/>
          </w:tcPr>
          <w:p w14:paraId="5F9DEEAB" w14:textId="72EAEF1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4.25</w:t>
            </w:r>
          </w:p>
        </w:tc>
        <w:tc>
          <w:tcPr>
            <w:tcW w:w="1170" w:type="dxa"/>
            <w:shd w:val="clear" w:color="auto" w:fill="auto"/>
            <w:vAlign w:val="bottom"/>
          </w:tcPr>
          <w:p w14:paraId="48DA1247" w14:textId="45E0715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4.25</w:t>
            </w:r>
          </w:p>
        </w:tc>
      </w:tr>
      <w:tr w:rsidR="003600F0" w:rsidRPr="001B6135" w14:paraId="2227DE8A" w14:textId="77777777" w:rsidTr="00A4628F">
        <w:trPr>
          <w:trHeight w:val="64"/>
        </w:trPr>
        <w:tc>
          <w:tcPr>
            <w:tcW w:w="2970" w:type="dxa"/>
          </w:tcPr>
          <w:p w14:paraId="0F9E04F3" w14:textId="5804F3F2" w:rsidR="003600F0" w:rsidRPr="001B6135" w:rsidRDefault="003600F0" w:rsidP="001B6135">
            <w:pPr>
              <w:tabs>
                <w:tab w:val="left" w:pos="2862"/>
              </w:tabs>
              <w:spacing w:line="240" w:lineRule="auto"/>
              <w:ind w:left="18"/>
              <w:rPr>
                <w:rFonts w:asciiTheme="majorBidi" w:eastAsia="Arial Unicode MS" w:hAnsiTheme="majorBidi" w:cstheme="majorBidi"/>
                <w:sz w:val="28"/>
                <w:szCs w:val="28"/>
                <w:cs/>
                <w:lang w:eastAsia="en-GB"/>
              </w:rPr>
            </w:pPr>
            <w:r w:rsidRPr="001B6135">
              <w:rPr>
                <w:rFonts w:asciiTheme="majorBidi" w:hAnsiTheme="majorBidi" w:cstheme="majorBidi"/>
                <w:sz w:val="28"/>
                <w:szCs w:val="28"/>
                <w:lang w:val="en-US"/>
              </w:rPr>
              <w:t>L</w:t>
            </w:r>
            <w:proofErr w:type="spellStart"/>
            <w:r w:rsidRPr="001B6135">
              <w:rPr>
                <w:rFonts w:asciiTheme="majorBidi" w:hAnsiTheme="majorBidi" w:cstheme="majorBidi"/>
                <w:sz w:val="28"/>
                <w:szCs w:val="28"/>
              </w:rPr>
              <w:t>oans</w:t>
            </w:r>
            <w:proofErr w:type="spellEnd"/>
            <w:r w:rsidRPr="001B6135">
              <w:rPr>
                <w:rFonts w:asciiTheme="majorBidi" w:hAnsiTheme="majorBidi" w:cstheme="majorBidi"/>
                <w:sz w:val="28"/>
                <w:szCs w:val="28"/>
              </w:rPr>
              <w:t xml:space="preserve"> and accrued interest</w:t>
            </w:r>
          </w:p>
        </w:tc>
        <w:tc>
          <w:tcPr>
            <w:tcW w:w="1170" w:type="dxa"/>
            <w:shd w:val="clear" w:color="auto" w:fill="auto"/>
            <w:vAlign w:val="bottom"/>
          </w:tcPr>
          <w:p w14:paraId="3C309859" w14:textId="3BBD74B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2F515F68" w14:textId="3D13DE9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5FC5E0C9" w14:textId="74F7F6CB"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454D6E37" w14:textId="5A13A475"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4689FCBC" w14:textId="10A797AF"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36B1A073" w14:textId="354399F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576521AF" w14:textId="511F669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5DCA2278" w14:textId="0E7023B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353.84</w:t>
            </w:r>
          </w:p>
        </w:tc>
        <w:tc>
          <w:tcPr>
            <w:tcW w:w="1260" w:type="dxa"/>
            <w:shd w:val="clear" w:color="auto" w:fill="auto"/>
            <w:vAlign w:val="bottom"/>
          </w:tcPr>
          <w:p w14:paraId="2E994503" w14:textId="4C74FCC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353.84</w:t>
            </w:r>
          </w:p>
        </w:tc>
        <w:tc>
          <w:tcPr>
            <w:tcW w:w="1170" w:type="dxa"/>
            <w:shd w:val="clear" w:color="auto" w:fill="auto"/>
            <w:vAlign w:val="bottom"/>
          </w:tcPr>
          <w:p w14:paraId="48F961C0" w14:textId="0F80200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353.84</w:t>
            </w:r>
          </w:p>
        </w:tc>
      </w:tr>
      <w:tr w:rsidR="002B7FD5" w:rsidRPr="001B6135" w14:paraId="7CDB5A3B" w14:textId="77777777" w:rsidTr="00FD51EF">
        <w:trPr>
          <w:trHeight w:val="64"/>
        </w:trPr>
        <w:tc>
          <w:tcPr>
            <w:tcW w:w="2970" w:type="dxa"/>
            <w:shd w:val="clear" w:color="auto" w:fill="auto"/>
            <w:vAlign w:val="bottom"/>
          </w:tcPr>
          <w:p w14:paraId="5F4D3A31" w14:textId="127843E7" w:rsidR="002B7FD5" w:rsidRPr="001B6135" w:rsidRDefault="002B7FD5" w:rsidP="001B6135">
            <w:pPr>
              <w:tabs>
                <w:tab w:val="left" w:pos="240"/>
              </w:tabs>
              <w:spacing w:before="240" w:line="300" w:lineRule="exact"/>
              <w:ind w:left="240" w:hanging="240"/>
              <w:rPr>
                <w:rFonts w:asciiTheme="majorBidi" w:hAnsiTheme="majorBidi" w:cstheme="majorBidi"/>
                <w:sz w:val="28"/>
                <w:szCs w:val="28"/>
              </w:rPr>
            </w:pPr>
            <w:r w:rsidRPr="001B6135">
              <w:rPr>
                <w:rFonts w:asciiTheme="majorBidi" w:hAnsiTheme="majorBidi" w:cstheme="majorBidi"/>
                <w:b/>
                <w:bCs/>
                <w:color w:val="000000"/>
                <w:sz w:val="28"/>
                <w:szCs w:val="28"/>
              </w:rPr>
              <w:t>Financial liabilities</w:t>
            </w:r>
          </w:p>
        </w:tc>
        <w:tc>
          <w:tcPr>
            <w:tcW w:w="1170" w:type="dxa"/>
            <w:shd w:val="clear" w:color="auto" w:fill="auto"/>
            <w:vAlign w:val="bottom"/>
          </w:tcPr>
          <w:p w14:paraId="30BE5DA4"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121B2F61"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37F544B3"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759642A"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1B6470A2"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7741B45D"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2EB158DC"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4AABA2D"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04B52A6A"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3528E4B9" w14:textId="77777777" w:rsidR="002B7FD5" w:rsidRPr="001B6135" w:rsidRDefault="002B7FD5"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r>
      <w:tr w:rsidR="003600F0" w:rsidRPr="001B6135" w14:paraId="5027377B" w14:textId="77777777" w:rsidTr="00AA4B0A">
        <w:trPr>
          <w:trHeight w:val="64"/>
        </w:trPr>
        <w:tc>
          <w:tcPr>
            <w:tcW w:w="2970" w:type="dxa"/>
            <w:shd w:val="clear" w:color="auto" w:fill="auto"/>
          </w:tcPr>
          <w:p w14:paraId="08F382DA" w14:textId="639250E6" w:rsidR="003600F0" w:rsidRPr="001B6135" w:rsidRDefault="003600F0" w:rsidP="001B6135">
            <w:pPr>
              <w:tabs>
                <w:tab w:val="left" w:pos="2862"/>
              </w:tabs>
              <w:spacing w:line="240" w:lineRule="auto"/>
              <w:ind w:left="18"/>
              <w:rPr>
                <w:rFonts w:asciiTheme="majorBidi" w:eastAsia="Arial Unicode MS" w:hAnsiTheme="majorBidi" w:cstheme="majorBidi"/>
                <w:sz w:val="28"/>
                <w:szCs w:val="28"/>
                <w:cs/>
                <w:lang w:eastAsia="en-GB"/>
              </w:rPr>
            </w:pPr>
            <w:r w:rsidRPr="001B6135">
              <w:rPr>
                <w:rFonts w:asciiTheme="majorBidi" w:hAnsiTheme="majorBidi" w:cstheme="majorBidi"/>
                <w:sz w:val="28"/>
                <w:szCs w:val="28"/>
              </w:rPr>
              <w:t>Trade and other payable</w:t>
            </w:r>
          </w:p>
        </w:tc>
        <w:tc>
          <w:tcPr>
            <w:tcW w:w="1170" w:type="dxa"/>
            <w:shd w:val="clear" w:color="auto" w:fill="auto"/>
            <w:vAlign w:val="bottom"/>
          </w:tcPr>
          <w:p w14:paraId="00EF9049" w14:textId="4A9B1D6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017EDEA5" w14:textId="028E8D4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7B30142A" w14:textId="476B2B9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11.31</w:t>
            </w:r>
          </w:p>
        </w:tc>
        <w:tc>
          <w:tcPr>
            <w:tcW w:w="1170" w:type="dxa"/>
            <w:shd w:val="clear" w:color="auto" w:fill="auto"/>
          </w:tcPr>
          <w:p w14:paraId="7E828BBF" w14:textId="26691074"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11.31</w:t>
            </w:r>
          </w:p>
        </w:tc>
        <w:tc>
          <w:tcPr>
            <w:tcW w:w="1260" w:type="dxa"/>
            <w:shd w:val="clear" w:color="auto" w:fill="auto"/>
          </w:tcPr>
          <w:p w14:paraId="7138130C" w14:textId="15C86CB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11.31</w:t>
            </w:r>
          </w:p>
        </w:tc>
        <w:tc>
          <w:tcPr>
            <w:tcW w:w="1170" w:type="dxa"/>
            <w:shd w:val="clear" w:color="auto" w:fill="auto"/>
            <w:vAlign w:val="bottom"/>
          </w:tcPr>
          <w:p w14:paraId="0F3FAC86" w14:textId="0ED74CF6"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18CA3938" w14:textId="271F5BD9"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2101D716" w14:textId="763E555D"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8.07</w:t>
            </w:r>
          </w:p>
        </w:tc>
        <w:tc>
          <w:tcPr>
            <w:tcW w:w="1260" w:type="dxa"/>
            <w:shd w:val="clear" w:color="auto" w:fill="auto"/>
            <w:vAlign w:val="bottom"/>
          </w:tcPr>
          <w:p w14:paraId="5EA5343E" w14:textId="3A8EC700"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8.07</w:t>
            </w:r>
          </w:p>
        </w:tc>
        <w:tc>
          <w:tcPr>
            <w:tcW w:w="1170" w:type="dxa"/>
            <w:shd w:val="clear" w:color="auto" w:fill="auto"/>
            <w:vAlign w:val="bottom"/>
          </w:tcPr>
          <w:p w14:paraId="02D212C8" w14:textId="34D0A9BC"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8.07</w:t>
            </w:r>
          </w:p>
        </w:tc>
      </w:tr>
      <w:tr w:rsidR="003600F0" w:rsidRPr="001B6135" w14:paraId="21D05ACE" w14:textId="77777777" w:rsidTr="00A4628F">
        <w:trPr>
          <w:trHeight w:val="64"/>
        </w:trPr>
        <w:tc>
          <w:tcPr>
            <w:tcW w:w="2970" w:type="dxa"/>
            <w:shd w:val="clear" w:color="auto" w:fill="auto"/>
          </w:tcPr>
          <w:p w14:paraId="0B8845B4" w14:textId="77777777" w:rsidR="003600F0" w:rsidRPr="001B6135" w:rsidRDefault="003600F0" w:rsidP="001B6135">
            <w:pPr>
              <w:tabs>
                <w:tab w:val="left" w:pos="2862"/>
              </w:tabs>
              <w:spacing w:line="240" w:lineRule="auto"/>
              <w:ind w:left="18"/>
              <w:rPr>
                <w:rFonts w:asciiTheme="majorBidi" w:eastAsia="Arial Unicode MS" w:hAnsiTheme="majorBidi" w:cstheme="majorBidi"/>
                <w:sz w:val="28"/>
                <w:szCs w:val="28"/>
                <w:cs/>
                <w:lang w:eastAsia="en-GB"/>
              </w:rPr>
            </w:pPr>
            <w:r w:rsidRPr="001B6135">
              <w:rPr>
                <w:rFonts w:asciiTheme="majorBidi" w:hAnsiTheme="majorBidi" w:cstheme="majorBidi"/>
                <w:sz w:val="28"/>
                <w:szCs w:val="28"/>
              </w:rPr>
              <w:t>Borrowings</w:t>
            </w:r>
          </w:p>
        </w:tc>
        <w:tc>
          <w:tcPr>
            <w:tcW w:w="1170" w:type="dxa"/>
            <w:shd w:val="clear" w:color="auto" w:fill="auto"/>
            <w:vAlign w:val="bottom"/>
          </w:tcPr>
          <w:p w14:paraId="05E6B09C" w14:textId="27A87B3B"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7E11F635" w14:textId="71E9768B"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260" w:type="dxa"/>
            <w:shd w:val="clear" w:color="auto" w:fill="auto"/>
            <w:vAlign w:val="bottom"/>
          </w:tcPr>
          <w:p w14:paraId="121F4F89" w14:textId="50E83F1F"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122.99</w:t>
            </w:r>
          </w:p>
        </w:tc>
        <w:tc>
          <w:tcPr>
            <w:tcW w:w="1170" w:type="dxa"/>
            <w:shd w:val="clear" w:color="auto" w:fill="auto"/>
            <w:vAlign w:val="bottom"/>
          </w:tcPr>
          <w:p w14:paraId="563AED0C" w14:textId="0AC2C759"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122.99</w:t>
            </w:r>
          </w:p>
        </w:tc>
        <w:tc>
          <w:tcPr>
            <w:tcW w:w="1260" w:type="dxa"/>
            <w:shd w:val="clear" w:color="auto" w:fill="auto"/>
            <w:vAlign w:val="bottom"/>
          </w:tcPr>
          <w:p w14:paraId="2DA4BAA1" w14:textId="0B7F877A"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122.99</w:t>
            </w:r>
          </w:p>
        </w:tc>
        <w:tc>
          <w:tcPr>
            <w:tcW w:w="1170" w:type="dxa"/>
            <w:shd w:val="clear" w:color="auto" w:fill="auto"/>
            <w:vAlign w:val="bottom"/>
          </w:tcPr>
          <w:p w14:paraId="23988117" w14:textId="74C29A0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440" w:type="dxa"/>
            <w:shd w:val="clear" w:color="auto" w:fill="auto"/>
            <w:vAlign w:val="bottom"/>
          </w:tcPr>
          <w:p w14:paraId="2C9D1796" w14:textId="6AFDB0A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w:t>
            </w:r>
          </w:p>
        </w:tc>
        <w:tc>
          <w:tcPr>
            <w:tcW w:w="1170" w:type="dxa"/>
            <w:shd w:val="clear" w:color="auto" w:fill="auto"/>
            <w:vAlign w:val="bottom"/>
          </w:tcPr>
          <w:p w14:paraId="219EB33B" w14:textId="5F76BFB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149.50</w:t>
            </w:r>
          </w:p>
        </w:tc>
        <w:tc>
          <w:tcPr>
            <w:tcW w:w="1260" w:type="dxa"/>
            <w:shd w:val="clear" w:color="auto" w:fill="auto"/>
            <w:vAlign w:val="bottom"/>
          </w:tcPr>
          <w:p w14:paraId="604E9AD3" w14:textId="3C004C6E"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149.50</w:t>
            </w:r>
          </w:p>
        </w:tc>
        <w:tc>
          <w:tcPr>
            <w:tcW w:w="1170" w:type="dxa"/>
            <w:shd w:val="clear" w:color="auto" w:fill="auto"/>
            <w:vAlign w:val="bottom"/>
          </w:tcPr>
          <w:p w14:paraId="429679ED" w14:textId="59196803" w:rsidR="003600F0" w:rsidRPr="001B6135" w:rsidRDefault="003600F0" w:rsidP="001B6135">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1B6135">
              <w:rPr>
                <w:rFonts w:asciiTheme="majorBidi" w:eastAsia="Calibri" w:hAnsiTheme="majorBidi" w:cstheme="majorBidi"/>
                <w:sz w:val="28"/>
                <w:szCs w:val="28"/>
                <w:shd w:val="clear" w:color="auto" w:fill="FFFFFF"/>
              </w:rPr>
              <w:t>149.50</w:t>
            </w:r>
          </w:p>
        </w:tc>
      </w:tr>
    </w:tbl>
    <w:p w14:paraId="6754D09A" w14:textId="526C2D37" w:rsidR="005B1604" w:rsidRPr="001B6135" w:rsidRDefault="005B1604" w:rsidP="001B6135">
      <w:pPr>
        <w:spacing w:line="240" w:lineRule="auto"/>
        <w:ind w:left="425" w:right="157"/>
        <w:jc w:val="thaiDistribute"/>
        <w:rPr>
          <w:rFonts w:ascii="Angsana New" w:hAnsi="Angsana New"/>
          <w:bCs/>
          <w:sz w:val="28"/>
          <w:szCs w:val="28"/>
        </w:rPr>
      </w:pPr>
    </w:p>
    <w:p w14:paraId="1B0F6D3A" w14:textId="77777777" w:rsidR="003600F0" w:rsidRPr="001B6135" w:rsidRDefault="003600F0" w:rsidP="001B6135">
      <w:pPr>
        <w:spacing w:line="240" w:lineRule="auto"/>
        <w:ind w:left="425" w:right="157"/>
        <w:jc w:val="thaiDistribute"/>
        <w:rPr>
          <w:rFonts w:ascii="Angsana New" w:hAnsi="Angsana New"/>
          <w:bCs/>
          <w:sz w:val="28"/>
          <w:szCs w:val="28"/>
        </w:rPr>
      </w:pPr>
    </w:p>
    <w:p w14:paraId="5CB800A7" w14:textId="04065D26" w:rsidR="005B1604" w:rsidRPr="001B6135" w:rsidRDefault="005B1604" w:rsidP="001B6135">
      <w:pPr>
        <w:spacing w:line="240" w:lineRule="auto"/>
        <w:ind w:left="425" w:right="157"/>
        <w:jc w:val="thaiDistribute"/>
        <w:rPr>
          <w:rFonts w:ascii="Angsana New" w:hAnsi="Angsana New"/>
          <w:bCs/>
          <w:sz w:val="28"/>
          <w:szCs w:val="28"/>
        </w:rPr>
      </w:pPr>
    </w:p>
    <w:p w14:paraId="033037F3" w14:textId="672129D2" w:rsidR="005B1604" w:rsidRPr="001B6135" w:rsidRDefault="005B1604" w:rsidP="001B6135">
      <w:pPr>
        <w:spacing w:line="240" w:lineRule="auto"/>
        <w:ind w:left="425" w:right="157"/>
        <w:jc w:val="thaiDistribute"/>
        <w:rPr>
          <w:rFonts w:ascii="Angsana New" w:hAnsi="Angsana New"/>
          <w:bCs/>
          <w:sz w:val="28"/>
          <w:szCs w:val="28"/>
        </w:rPr>
      </w:pPr>
    </w:p>
    <w:p w14:paraId="7E4E5313" w14:textId="1DD5EE6D" w:rsidR="00201680" w:rsidRPr="001B6135" w:rsidRDefault="00201680" w:rsidP="001B6135">
      <w:pPr>
        <w:spacing w:line="240" w:lineRule="auto"/>
        <w:ind w:left="425" w:right="157"/>
        <w:jc w:val="thaiDistribute"/>
        <w:rPr>
          <w:rFonts w:ascii="Angsana New" w:hAnsi="Angsana New"/>
          <w:bCs/>
          <w:sz w:val="28"/>
          <w:szCs w:val="28"/>
        </w:rPr>
      </w:pPr>
    </w:p>
    <w:p w14:paraId="33287C14" w14:textId="77777777" w:rsidR="00201680" w:rsidRPr="001B6135" w:rsidRDefault="00201680" w:rsidP="001B6135">
      <w:pPr>
        <w:spacing w:line="240" w:lineRule="auto"/>
        <w:ind w:left="425" w:right="157"/>
        <w:jc w:val="thaiDistribute"/>
        <w:rPr>
          <w:rFonts w:ascii="Angsana New" w:hAnsi="Angsana New"/>
          <w:bCs/>
          <w:sz w:val="28"/>
          <w:szCs w:val="28"/>
        </w:rPr>
      </w:pPr>
    </w:p>
    <w:p w14:paraId="1999CC29" w14:textId="7C2FC3BD" w:rsidR="00125A2A" w:rsidRPr="001B6135" w:rsidRDefault="00125A2A" w:rsidP="001B6135">
      <w:pPr>
        <w:spacing w:line="240" w:lineRule="auto"/>
        <w:ind w:left="425" w:right="157"/>
        <w:jc w:val="thaiDistribute"/>
        <w:rPr>
          <w:rFonts w:ascii="Angsana New" w:hAnsi="Angsana New"/>
          <w:bCs/>
          <w:sz w:val="28"/>
          <w:szCs w:val="28"/>
          <w:lang w:val="en-US"/>
        </w:rPr>
      </w:pPr>
      <w:r w:rsidRPr="001B6135">
        <w:rPr>
          <w:rFonts w:ascii="Angsana New" w:hAnsi="Angsana New"/>
          <w:bCs/>
          <w:sz w:val="28"/>
          <w:szCs w:val="28"/>
        </w:rPr>
        <w:lastRenderedPageBreak/>
        <w:t xml:space="preserve">As at </w:t>
      </w:r>
      <w:r w:rsidR="00534501" w:rsidRPr="001B6135">
        <w:rPr>
          <w:rFonts w:ascii="Angsana New" w:hAnsi="Angsana New"/>
          <w:bCs/>
          <w:sz w:val="28"/>
          <w:szCs w:val="28"/>
        </w:rPr>
        <w:t>December 31, 2021</w:t>
      </w:r>
      <w:r w:rsidRPr="001B6135">
        <w:rPr>
          <w:rFonts w:ascii="Angsana New" w:hAnsi="Angsana New"/>
          <w:bCs/>
          <w:sz w:val="28"/>
          <w:szCs w:val="28"/>
        </w:rPr>
        <w:t xml:space="preserve"> and </w:t>
      </w:r>
      <w:r w:rsidR="003C3AFC" w:rsidRPr="001B6135">
        <w:rPr>
          <w:rFonts w:ascii="Angsana New" w:hAnsi="Angsana New"/>
          <w:bCs/>
          <w:sz w:val="28"/>
          <w:szCs w:val="28"/>
        </w:rPr>
        <w:t>2020</w:t>
      </w:r>
      <w:r w:rsidRPr="001B6135">
        <w:rPr>
          <w:rFonts w:ascii="Angsana New" w:hAnsi="Angsana New"/>
          <w:bCs/>
          <w:sz w:val="28"/>
          <w:szCs w:val="28"/>
        </w:rPr>
        <w:t>, significant financial assets and liabilities can be classified by interest rate type. And for fixed-rate financial assets and liabilities, they can be classified by maturity date or when the interest rate is reset. (If the date of the new interest rate is set first) as follows:</w:t>
      </w:r>
    </w:p>
    <w:tbl>
      <w:tblPr>
        <w:tblW w:w="15026" w:type="dxa"/>
        <w:tblLayout w:type="fixed"/>
        <w:tblLook w:val="0000" w:firstRow="0" w:lastRow="0" w:firstColumn="0" w:lastColumn="0" w:noHBand="0" w:noVBand="0"/>
      </w:tblPr>
      <w:tblGrid>
        <w:gridCol w:w="2898"/>
        <w:gridCol w:w="810"/>
        <w:gridCol w:w="810"/>
        <w:gridCol w:w="966"/>
        <w:gridCol w:w="867"/>
        <w:gridCol w:w="714"/>
        <w:gridCol w:w="798"/>
        <w:gridCol w:w="770"/>
        <w:gridCol w:w="744"/>
        <w:gridCol w:w="894"/>
        <w:gridCol w:w="840"/>
        <w:gridCol w:w="811"/>
        <w:gridCol w:w="836"/>
        <w:gridCol w:w="1110"/>
        <w:gridCol w:w="1158"/>
      </w:tblGrid>
      <w:tr w:rsidR="00125A2A" w:rsidRPr="001B6135" w14:paraId="4B6FF978" w14:textId="77777777" w:rsidTr="00AA5D39">
        <w:trPr>
          <w:cantSplit/>
          <w:tblHeader/>
        </w:trPr>
        <w:tc>
          <w:tcPr>
            <w:tcW w:w="2898" w:type="dxa"/>
            <w:shd w:val="clear" w:color="auto" w:fill="auto"/>
          </w:tcPr>
          <w:p w14:paraId="3C3A02C2" w14:textId="77777777" w:rsidR="00125A2A" w:rsidRPr="001B6135" w:rsidRDefault="00125A2A" w:rsidP="001B6135">
            <w:pPr>
              <w:tabs>
                <w:tab w:val="left" w:pos="240"/>
              </w:tabs>
              <w:spacing w:line="300" w:lineRule="exact"/>
              <w:ind w:left="240" w:right="-108" w:hanging="240"/>
              <w:jc w:val="right"/>
              <w:rPr>
                <w:rFonts w:asciiTheme="majorBidi" w:hAnsiTheme="majorBidi" w:cstheme="majorBidi"/>
                <w:sz w:val="28"/>
                <w:szCs w:val="28"/>
                <w:cs/>
              </w:rPr>
            </w:pPr>
          </w:p>
        </w:tc>
        <w:tc>
          <w:tcPr>
            <w:tcW w:w="12128" w:type="dxa"/>
            <w:gridSpan w:val="14"/>
            <w:shd w:val="clear" w:color="auto" w:fill="auto"/>
            <w:vAlign w:val="bottom"/>
          </w:tcPr>
          <w:p w14:paraId="1888995B" w14:textId="3C2CAEE7" w:rsidR="00125A2A" w:rsidRPr="001B6135" w:rsidRDefault="00125A2A" w:rsidP="001B6135">
            <w:pPr>
              <w:pBdr>
                <w:bottom w:val="single" w:sz="4" w:space="1" w:color="auto"/>
              </w:pBdr>
              <w:spacing w:line="300" w:lineRule="exact"/>
              <w:ind w:left="-7"/>
              <w:jc w:val="right"/>
              <w:rPr>
                <w:rFonts w:asciiTheme="majorBidi" w:hAnsiTheme="majorBidi" w:cstheme="majorBidi"/>
                <w:sz w:val="28"/>
                <w:szCs w:val="28"/>
                <w:cs/>
              </w:rPr>
            </w:pPr>
            <w:r w:rsidRPr="001B6135">
              <w:rPr>
                <w:rFonts w:asciiTheme="majorBidi" w:hAnsiTheme="majorBidi" w:cstheme="majorBidi"/>
                <w:snapToGrid w:val="0"/>
                <w:sz w:val="28"/>
                <w:szCs w:val="28"/>
                <w:lang w:eastAsia="th-TH"/>
              </w:rPr>
              <w:t xml:space="preserve">(Unit : </w:t>
            </w:r>
            <w:proofErr w:type="spellStart"/>
            <w:r w:rsidRPr="001B6135">
              <w:rPr>
                <w:rFonts w:asciiTheme="majorBidi" w:hAnsiTheme="majorBidi" w:cstheme="majorBidi"/>
                <w:snapToGrid w:val="0"/>
                <w:sz w:val="28"/>
                <w:szCs w:val="28"/>
                <w:lang w:eastAsia="th-TH"/>
              </w:rPr>
              <w:t>Millon</w:t>
            </w:r>
            <w:proofErr w:type="spellEnd"/>
            <w:r w:rsidRPr="001B6135">
              <w:rPr>
                <w:rFonts w:asciiTheme="majorBidi" w:hAnsiTheme="majorBidi" w:cstheme="majorBidi"/>
                <w:snapToGrid w:val="0"/>
                <w:sz w:val="28"/>
                <w:szCs w:val="28"/>
                <w:lang w:eastAsia="th-TH"/>
              </w:rPr>
              <w:t xml:space="preserve"> Baht)</w:t>
            </w:r>
          </w:p>
        </w:tc>
      </w:tr>
      <w:tr w:rsidR="00125A2A" w:rsidRPr="001B6135" w14:paraId="32BD22FE" w14:textId="77777777" w:rsidTr="00AA5D39">
        <w:trPr>
          <w:cantSplit/>
          <w:tblHeader/>
        </w:trPr>
        <w:tc>
          <w:tcPr>
            <w:tcW w:w="2898" w:type="dxa"/>
            <w:shd w:val="clear" w:color="auto" w:fill="auto"/>
          </w:tcPr>
          <w:p w14:paraId="21C26064" w14:textId="77777777" w:rsidR="00125A2A" w:rsidRPr="001B6135" w:rsidRDefault="00125A2A" w:rsidP="001B6135">
            <w:pPr>
              <w:tabs>
                <w:tab w:val="left" w:pos="240"/>
              </w:tabs>
              <w:spacing w:line="300" w:lineRule="exact"/>
              <w:ind w:left="245" w:right="-115" w:hanging="245"/>
              <w:rPr>
                <w:rFonts w:asciiTheme="majorBidi" w:hAnsiTheme="majorBidi" w:cstheme="majorBidi"/>
                <w:sz w:val="28"/>
                <w:szCs w:val="28"/>
                <w:cs/>
              </w:rPr>
            </w:pPr>
          </w:p>
        </w:tc>
        <w:tc>
          <w:tcPr>
            <w:tcW w:w="12128" w:type="dxa"/>
            <w:gridSpan w:val="14"/>
            <w:shd w:val="clear" w:color="auto" w:fill="auto"/>
            <w:vAlign w:val="bottom"/>
          </w:tcPr>
          <w:p w14:paraId="38F8901B" w14:textId="6E8F8210" w:rsidR="00125A2A" w:rsidRPr="001B6135" w:rsidRDefault="00125A2A" w:rsidP="001B6135">
            <w:pPr>
              <w:pBdr>
                <w:bottom w:val="single" w:sz="4" w:space="1" w:color="auto"/>
              </w:pBdr>
              <w:spacing w:line="300" w:lineRule="exact"/>
              <w:ind w:left="-7"/>
              <w:jc w:val="center"/>
              <w:rPr>
                <w:rFonts w:asciiTheme="majorBidi" w:hAnsiTheme="majorBidi" w:cstheme="majorBidi"/>
                <w:sz w:val="28"/>
                <w:szCs w:val="28"/>
                <w:cs/>
              </w:rPr>
            </w:pPr>
            <w:r w:rsidRPr="001B6135">
              <w:rPr>
                <w:rFonts w:asciiTheme="majorBidi" w:hAnsiTheme="majorBidi" w:cstheme="majorBidi"/>
                <w:snapToGrid w:val="0"/>
                <w:sz w:val="28"/>
                <w:szCs w:val="28"/>
                <w:lang w:eastAsia="th-TH"/>
              </w:rPr>
              <w:t>Consolidated</w:t>
            </w:r>
          </w:p>
        </w:tc>
      </w:tr>
      <w:tr w:rsidR="00125A2A" w:rsidRPr="001B6135" w14:paraId="2A51701A" w14:textId="77777777" w:rsidTr="00AA5D39">
        <w:trPr>
          <w:cantSplit/>
          <w:tblHeader/>
        </w:trPr>
        <w:tc>
          <w:tcPr>
            <w:tcW w:w="2898" w:type="dxa"/>
            <w:shd w:val="clear" w:color="auto" w:fill="auto"/>
          </w:tcPr>
          <w:p w14:paraId="1CF4332E" w14:textId="77777777" w:rsidR="00125A2A" w:rsidRPr="001B6135" w:rsidRDefault="00125A2A" w:rsidP="001B6135">
            <w:pPr>
              <w:tabs>
                <w:tab w:val="left" w:pos="240"/>
              </w:tabs>
              <w:spacing w:line="300" w:lineRule="exact"/>
              <w:ind w:left="240" w:right="-108" w:hanging="240"/>
              <w:rPr>
                <w:rFonts w:asciiTheme="majorBidi" w:hAnsiTheme="majorBidi" w:cstheme="majorBidi"/>
                <w:sz w:val="28"/>
                <w:szCs w:val="28"/>
              </w:rPr>
            </w:pPr>
          </w:p>
        </w:tc>
        <w:tc>
          <w:tcPr>
            <w:tcW w:w="4965" w:type="dxa"/>
            <w:gridSpan w:val="6"/>
            <w:shd w:val="clear" w:color="auto" w:fill="auto"/>
            <w:vAlign w:val="bottom"/>
          </w:tcPr>
          <w:p w14:paraId="5F5C3B6F" w14:textId="79DAA0BA" w:rsidR="00125A2A" w:rsidRPr="001B6135" w:rsidRDefault="00125A2A"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Fixed interest rate</w:t>
            </w:r>
          </w:p>
        </w:tc>
        <w:tc>
          <w:tcPr>
            <w:tcW w:w="1514" w:type="dxa"/>
            <w:gridSpan w:val="2"/>
            <w:shd w:val="clear" w:color="auto" w:fill="auto"/>
            <w:vAlign w:val="bottom"/>
          </w:tcPr>
          <w:p w14:paraId="7060F55A" w14:textId="6D1C4DFF" w:rsidR="00125A2A" w:rsidRPr="001B6135" w:rsidRDefault="00125A2A" w:rsidP="001B6135">
            <w:pPr>
              <w:spacing w:line="300" w:lineRule="exact"/>
              <w:ind w:left="-168" w:right="-138"/>
              <w:jc w:val="center"/>
              <w:rPr>
                <w:rFonts w:asciiTheme="majorBidi" w:hAnsiTheme="majorBidi" w:cstheme="majorBidi"/>
                <w:sz w:val="28"/>
                <w:szCs w:val="28"/>
                <w:cs/>
              </w:rPr>
            </w:pPr>
          </w:p>
        </w:tc>
        <w:tc>
          <w:tcPr>
            <w:tcW w:w="1734" w:type="dxa"/>
            <w:gridSpan w:val="2"/>
            <w:shd w:val="clear" w:color="auto" w:fill="auto"/>
            <w:vAlign w:val="bottom"/>
          </w:tcPr>
          <w:p w14:paraId="52B16A57" w14:textId="77777777" w:rsidR="00125A2A" w:rsidRPr="001B6135" w:rsidRDefault="00125A2A" w:rsidP="001B6135">
            <w:pPr>
              <w:spacing w:line="300" w:lineRule="exact"/>
              <w:ind w:left="-86" w:right="-80"/>
              <w:jc w:val="center"/>
              <w:rPr>
                <w:rFonts w:asciiTheme="majorBidi" w:hAnsiTheme="majorBidi" w:cstheme="majorBidi"/>
                <w:sz w:val="28"/>
                <w:szCs w:val="28"/>
                <w:cs/>
              </w:rPr>
            </w:pPr>
          </w:p>
        </w:tc>
        <w:tc>
          <w:tcPr>
            <w:tcW w:w="1647" w:type="dxa"/>
            <w:gridSpan w:val="2"/>
            <w:shd w:val="clear" w:color="auto" w:fill="auto"/>
            <w:vAlign w:val="bottom"/>
          </w:tcPr>
          <w:p w14:paraId="7B497421" w14:textId="77777777" w:rsidR="00125A2A" w:rsidRPr="001B6135" w:rsidRDefault="00125A2A" w:rsidP="001B6135">
            <w:pPr>
              <w:spacing w:line="300" w:lineRule="exact"/>
              <w:ind w:left="-57"/>
              <w:jc w:val="center"/>
              <w:rPr>
                <w:rFonts w:asciiTheme="majorBidi" w:hAnsiTheme="majorBidi" w:cstheme="majorBidi"/>
                <w:sz w:val="28"/>
                <w:szCs w:val="28"/>
                <w:cs/>
              </w:rPr>
            </w:pPr>
          </w:p>
        </w:tc>
        <w:tc>
          <w:tcPr>
            <w:tcW w:w="2268" w:type="dxa"/>
            <w:gridSpan w:val="2"/>
            <w:shd w:val="clear" w:color="auto" w:fill="auto"/>
            <w:vAlign w:val="bottom"/>
          </w:tcPr>
          <w:p w14:paraId="4BF8FEBD" w14:textId="77777777" w:rsidR="00125A2A" w:rsidRPr="001B6135" w:rsidRDefault="00125A2A" w:rsidP="001B6135">
            <w:pPr>
              <w:spacing w:line="300" w:lineRule="exact"/>
              <w:ind w:left="-57"/>
              <w:jc w:val="center"/>
              <w:rPr>
                <w:rFonts w:asciiTheme="majorBidi" w:hAnsiTheme="majorBidi" w:cstheme="majorBidi"/>
                <w:sz w:val="28"/>
                <w:szCs w:val="28"/>
                <w:cs/>
              </w:rPr>
            </w:pPr>
          </w:p>
        </w:tc>
      </w:tr>
      <w:tr w:rsidR="00125A2A" w:rsidRPr="001B6135" w14:paraId="03E5ADF7" w14:textId="77777777" w:rsidTr="00AA5D39">
        <w:trPr>
          <w:cantSplit/>
          <w:tblHeader/>
        </w:trPr>
        <w:tc>
          <w:tcPr>
            <w:tcW w:w="2898" w:type="dxa"/>
            <w:shd w:val="clear" w:color="auto" w:fill="auto"/>
          </w:tcPr>
          <w:p w14:paraId="11466E50" w14:textId="77777777" w:rsidR="00125A2A" w:rsidRPr="001B6135" w:rsidRDefault="00125A2A" w:rsidP="001B6135">
            <w:pPr>
              <w:tabs>
                <w:tab w:val="left" w:pos="240"/>
              </w:tabs>
              <w:spacing w:line="300" w:lineRule="exact"/>
              <w:ind w:left="240" w:right="-108" w:hanging="240"/>
              <w:rPr>
                <w:rFonts w:asciiTheme="majorBidi" w:hAnsiTheme="majorBidi" w:cstheme="majorBidi"/>
                <w:sz w:val="28"/>
                <w:szCs w:val="28"/>
              </w:rPr>
            </w:pPr>
          </w:p>
        </w:tc>
        <w:tc>
          <w:tcPr>
            <w:tcW w:w="1620" w:type="dxa"/>
            <w:gridSpan w:val="2"/>
            <w:shd w:val="clear" w:color="auto" w:fill="auto"/>
            <w:vAlign w:val="bottom"/>
          </w:tcPr>
          <w:p w14:paraId="5602B6DF" w14:textId="467C9044" w:rsidR="00125A2A" w:rsidRPr="001B6135" w:rsidRDefault="00125A2A"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Within 1 year</w:t>
            </w:r>
          </w:p>
        </w:tc>
        <w:tc>
          <w:tcPr>
            <w:tcW w:w="1833" w:type="dxa"/>
            <w:gridSpan w:val="2"/>
            <w:shd w:val="clear" w:color="auto" w:fill="auto"/>
          </w:tcPr>
          <w:p w14:paraId="412E719D" w14:textId="515734FD" w:rsidR="00125A2A" w:rsidRPr="001B6135" w:rsidRDefault="00125A2A"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More than 1 year to 5 years</w:t>
            </w:r>
          </w:p>
        </w:tc>
        <w:tc>
          <w:tcPr>
            <w:tcW w:w="1512" w:type="dxa"/>
            <w:gridSpan w:val="2"/>
            <w:shd w:val="clear" w:color="auto" w:fill="auto"/>
          </w:tcPr>
          <w:p w14:paraId="2DC95D64" w14:textId="5DB7785C" w:rsidR="00125A2A" w:rsidRPr="001B6135" w:rsidRDefault="00125A2A"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 xml:space="preserve">More than </w:t>
            </w:r>
            <w:r w:rsidR="00AA5D39" w:rsidRPr="001B6135">
              <w:rPr>
                <w:rFonts w:asciiTheme="majorBidi" w:hAnsiTheme="majorBidi" w:cstheme="majorBidi"/>
                <w:sz w:val="28"/>
                <w:szCs w:val="28"/>
              </w:rPr>
              <w:br/>
            </w:r>
            <w:r w:rsidRPr="001B6135">
              <w:rPr>
                <w:rFonts w:asciiTheme="majorBidi" w:hAnsiTheme="majorBidi" w:cstheme="majorBidi"/>
                <w:sz w:val="28"/>
                <w:szCs w:val="28"/>
              </w:rPr>
              <w:t>5 years</w:t>
            </w:r>
          </w:p>
        </w:tc>
        <w:tc>
          <w:tcPr>
            <w:tcW w:w="1514" w:type="dxa"/>
            <w:gridSpan w:val="2"/>
            <w:shd w:val="clear" w:color="auto" w:fill="auto"/>
            <w:vAlign w:val="bottom"/>
          </w:tcPr>
          <w:p w14:paraId="21109880" w14:textId="5AF7BD0C" w:rsidR="00125A2A" w:rsidRPr="001B6135" w:rsidRDefault="00125A2A"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Floating interest bearing</w:t>
            </w:r>
          </w:p>
        </w:tc>
        <w:tc>
          <w:tcPr>
            <w:tcW w:w="1734" w:type="dxa"/>
            <w:gridSpan w:val="2"/>
            <w:shd w:val="clear" w:color="auto" w:fill="auto"/>
            <w:vAlign w:val="bottom"/>
          </w:tcPr>
          <w:p w14:paraId="14B731CE" w14:textId="199A22C4" w:rsidR="00125A2A" w:rsidRPr="001B6135" w:rsidRDefault="00125A2A" w:rsidP="001B6135">
            <w:pPr>
              <w:pBdr>
                <w:bottom w:val="single" w:sz="4" w:space="1" w:color="auto"/>
              </w:pBdr>
              <w:spacing w:line="300" w:lineRule="exact"/>
              <w:ind w:right="-80"/>
              <w:jc w:val="center"/>
              <w:rPr>
                <w:rFonts w:asciiTheme="majorBidi" w:hAnsiTheme="majorBidi" w:cstheme="majorBidi"/>
                <w:sz w:val="28"/>
                <w:szCs w:val="28"/>
              </w:rPr>
            </w:pPr>
            <w:r w:rsidRPr="001B6135">
              <w:rPr>
                <w:rFonts w:asciiTheme="majorBidi" w:hAnsiTheme="majorBidi" w:cstheme="majorBidi"/>
                <w:sz w:val="28"/>
                <w:szCs w:val="28"/>
              </w:rPr>
              <w:t>Non – interest bearing</w:t>
            </w:r>
          </w:p>
        </w:tc>
        <w:tc>
          <w:tcPr>
            <w:tcW w:w="1647" w:type="dxa"/>
            <w:gridSpan w:val="2"/>
            <w:shd w:val="clear" w:color="auto" w:fill="auto"/>
            <w:vAlign w:val="bottom"/>
          </w:tcPr>
          <w:p w14:paraId="52FE745E" w14:textId="2C0E5835" w:rsidR="00125A2A" w:rsidRPr="001B6135" w:rsidRDefault="00E501E9" w:rsidP="001B6135">
            <w:pPr>
              <w:pBdr>
                <w:bottom w:val="single" w:sz="4" w:space="1" w:color="auto"/>
              </w:pBdr>
              <w:spacing w:line="300" w:lineRule="exact"/>
              <w:jc w:val="center"/>
              <w:rPr>
                <w:rFonts w:asciiTheme="majorBidi" w:hAnsiTheme="majorBidi" w:cstheme="majorBidi"/>
                <w:sz w:val="28"/>
                <w:szCs w:val="28"/>
                <w:lang w:val="en-US"/>
              </w:rPr>
            </w:pPr>
            <w:r w:rsidRPr="001B6135">
              <w:rPr>
                <w:rFonts w:asciiTheme="majorBidi" w:hAnsiTheme="majorBidi" w:cstheme="majorBidi"/>
                <w:sz w:val="28"/>
                <w:szCs w:val="28"/>
                <w:lang w:val="en-US"/>
              </w:rPr>
              <w:t>Total</w:t>
            </w:r>
          </w:p>
        </w:tc>
        <w:tc>
          <w:tcPr>
            <w:tcW w:w="2268" w:type="dxa"/>
            <w:gridSpan w:val="2"/>
            <w:shd w:val="clear" w:color="auto" w:fill="auto"/>
            <w:vAlign w:val="bottom"/>
          </w:tcPr>
          <w:p w14:paraId="06C30D66" w14:textId="17FC0BB1" w:rsidR="00125A2A" w:rsidRPr="001B6135" w:rsidRDefault="000F6782"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Effective rate of interest</w:t>
            </w:r>
          </w:p>
        </w:tc>
      </w:tr>
      <w:tr w:rsidR="0066110C" w:rsidRPr="001B6135" w14:paraId="747843F4" w14:textId="77777777" w:rsidTr="00AA5D39">
        <w:trPr>
          <w:cantSplit/>
          <w:tblHeader/>
        </w:trPr>
        <w:tc>
          <w:tcPr>
            <w:tcW w:w="2898" w:type="dxa"/>
            <w:shd w:val="clear" w:color="auto" w:fill="auto"/>
          </w:tcPr>
          <w:p w14:paraId="1D4FA124" w14:textId="77777777" w:rsidR="0066110C" w:rsidRPr="001B6135" w:rsidRDefault="0066110C" w:rsidP="001B6135">
            <w:pPr>
              <w:tabs>
                <w:tab w:val="left" w:pos="240"/>
              </w:tabs>
              <w:spacing w:line="300" w:lineRule="exact"/>
              <w:ind w:left="240" w:right="-108" w:hanging="240"/>
              <w:rPr>
                <w:rFonts w:asciiTheme="majorBidi" w:hAnsiTheme="majorBidi" w:cstheme="majorBidi"/>
                <w:sz w:val="28"/>
                <w:szCs w:val="28"/>
              </w:rPr>
            </w:pPr>
          </w:p>
        </w:tc>
        <w:tc>
          <w:tcPr>
            <w:tcW w:w="810" w:type="dxa"/>
            <w:shd w:val="clear" w:color="auto" w:fill="auto"/>
            <w:vAlign w:val="bottom"/>
          </w:tcPr>
          <w:p w14:paraId="12E5B5B4" w14:textId="6688D54B" w:rsidR="0066110C" w:rsidRPr="001B6135" w:rsidRDefault="0066110C"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2021</w:t>
            </w:r>
          </w:p>
        </w:tc>
        <w:tc>
          <w:tcPr>
            <w:tcW w:w="810" w:type="dxa"/>
            <w:shd w:val="clear" w:color="auto" w:fill="auto"/>
            <w:vAlign w:val="bottom"/>
          </w:tcPr>
          <w:p w14:paraId="117862C8" w14:textId="6ECCB653" w:rsidR="0066110C" w:rsidRPr="001B6135" w:rsidRDefault="008A502E"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hint="cs"/>
                <w:sz w:val="28"/>
                <w:szCs w:val="28"/>
                <w:lang w:val="en-US"/>
              </w:rPr>
              <w:t>2020</w:t>
            </w:r>
          </w:p>
        </w:tc>
        <w:tc>
          <w:tcPr>
            <w:tcW w:w="966" w:type="dxa"/>
            <w:shd w:val="clear" w:color="auto" w:fill="auto"/>
            <w:vAlign w:val="bottom"/>
          </w:tcPr>
          <w:p w14:paraId="52724276" w14:textId="59D80099" w:rsidR="0066110C" w:rsidRPr="001B6135" w:rsidRDefault="0066110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2021</w:t>
            </w:r>
          </w:p>
        </w:tc>
        <w:tc>
          <w:tcPr>
            <w:tcW w:w="867" w:type="dxa"/>
            <w:shd w:val="clear" w:color="auto" w:fill="auto"/>
            <w:vAlign w:val="bottom"/>
          </w:tcPr>
          <w:p w14:paraId="046C7E5D" w14:textId="4C7DED34" w:rsidR="0066110C" w:rsidRPr="001B6135" w:rsidRDefault="008A502E"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hint="cs"/>
                <w:sz w:val="28"/>
                <w:szCs w:val="28"/>
                <w:lang w:val="en-US"/>
              </w:rPr>
              <w:t>2020</w:t>
            </w:r>
          </w:p>
        </w:tc>
        <w:tc>
          <w:tcPr>
            <w:tcW w:w="714" w:type="dxa"/>
            <w:shd w:val="clear" w:color="auto" w:fill="auto"/>
            <w:vAlign w:val="bottom"/>
          </w:tcPr>
          <w:p w14:paraId="513872ED" w14:textId="5D614663" w:rsidR="0066110C" w:rsidRPr="001B6135" w:rsidRDefault="0066110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2021</w:t>
            </w:r>
          </w:p>
        </w:tc>
        <w:tc>
          <w:tcPr>
            <w:tcW w:w="798" w:type="dxa"/>
            <w:shd w:val="clear" w:color="auto" w:fill="auto"/>
            <w:vAlign w:val="bottom"/>
          </w:tcPr>
          <w:p w14:paraId="7D9DD053" w14:textId="025A5463" w:rsidR="0066110C" w:rsidRPr="001B6135" w:rsidRDefault="008A502E"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hint="cs"/>
                <w:sz w:val="28"/>
                <w:szCs w:val="28"/>
                <w:lang w:val="en-US"/>
              </w:rPr>
              <w:t>2020</w:t>
            </w:r>
          </w:p>
        </w:tc>
        <w:tc>
          <w:tcPr>
            <w:tcW w:w="770" w:type="dxa"/>
            <w:shd w:val="clear" w:color="auto" w:fill="auto"/>
            <w:vAlign w:val="bottom"/>
          </w:tcPr>
          <w:p w14:paraId="2A4E0560" w14:textId="16FE86EE" w:rsidR="0066110C" w:rsidRPr="001B6135" w:rsidRDefault="0066110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2021</w:t>
            </w:r>
          </w:p>
        </w:tc>
        <w:tc>
          <w:tcPr>
            <w:tcW w:w="744" w:type="dxa"/>
            <w:shd w:val="clear" w:color="auto" w:fill="auto"/>
            <w:vAlign w:val="bottom"/>
          </w:tcPr>
          <w:p w14:paraId="0E310C38" w14:textId="4993B894" w:rsidR="0066110C" w:rsidRPr="001B6135" w:rsidRDefault="008A502E"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hint="cs"/>
                <w:sz w:val="28"/>
                <w:szCs w:val="28"/>
                <w:lang w:val="en-US"/>
              </w:rPr>
              <w:t>2020</w:t>
            </w:r>
          </w:p>
        </w:tc>
        <w:tc>
          <w:tcPr>
            <w:tcW w:w="894" w:type="dxa"/>
            <w:shd w:val="clear" w:color="auto" w:fill="auto"/>
            <w:vAlign w:val="bottom"/>
          </w:tcPr>
          <w:p w14:paraId="0AAE79BE" w14:textId="20162C07" w:rsidR="0066110C" w:rsidRPr="001B6135" w:rsidRDefault="0066110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2021</w:t>
            </w:r>
          </w:p>
        </w:tc>
        <w:tc>
          <w:tcPr>
            <w:tcW w:w="840" w:type="dxa"/>
            <w:shd w:val="clear" w:color="auto" w:fill="auto"/>
            <w:vAlign w:val="bottom"/>
          </w:tcPr>
          <w:p w14:paraId="628126BE" w14:textId="66CB0B90" w:rsidR="0066110C" w:rsidRPr="001B6135" w:rsidRDefault="008A502E"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hint="cs"/>
                <w:sz w:val="28"/>
                <w:szCs w:val="28"/>
                <w:lang w:val="en-US"/>
              </w:rPr>
              <w:t>2020</w:t>
            </w:r>
          </w:p>
        </w:tc>
        <w:tc>
          <w:tcPr>
            <w:tcW w:w="811" w:type="dxa"/>
            <w:shd w:val="clear" w:color="auto" w:fill="auto"/>
            <w:vAlign w:val="bottom"/>
          </w:tcPr>
          <w:p w14:paraId="0FB8341F" w14:textId="2015853B" w:rsidR="0066110C" w:rsidRPr="001B6135" w:rsidRDefault="0066110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2021</w:t>
            </w:r>
          </w:p>
        </w:tc>
        <w:tc>
          <w:tcPr>
            <w:tcW w:w="836" w:type="dxa"/>
            <w:shd w:val="clear" w:color="auto" w:fill="auto"/>
            <w:vAlign w:val="bottom"/>
          </w:tcPr>
          <w:p w14:paraId="28B44EB9" w14:textId="42CF735A" w:rsidR="0066110C" w:rsidRPr="001B6135" w:rsidRDefault="008A502E"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hint="cs"/>
                <w:sz w:val="28"/>
                <w:szCs w:val="28"/>
                <w:lang w:val="en-US"/>
              </w:rPr>
              <w:t>2020</w:t>
            </w:r>
          </w:p>
        </w:tc>
        <w:tc>
          <w:tcPr>
            <w:tcW w:w="1110" w:type="dxa"/>
            <w:shd w:val="clear" w:color="auto" w:fill="auto"/>
            <w:vAlign w:val="bottom"/>
          </w:tcPr>
          <w:p w14:paraId="283CD14C" w14:textId="37143855" w:rsidR="0066110C" w:rsidRPr="001B6135" w:rsidRDefault="0066110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2021</w:t>
            </w:r>
          </w:p>
        </w:tc>
        <w:tc>
          <w:tcPr>
            <w:tcW w:w="1158" w:type="dxa"/>
            <w:shd w:val="clear" w:color="auto" w:fill="auto"/>
            <w:vAlign w:val="bottom"/>
          </w:tcPr>
          <w:p w14:paraId="40360C07" w14:textId="0EC11681" w:rsidR="0066110C" w:rsidRPr="001B6135" w:rsidRDefault="008A502E"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hint="cs"/>
                <w:sz w:val="28"/>
                <w:szCs w:val="28"/>
                <w:lang w:val="en-US"/>
              </w:rPr>
              <w:t>2020</w:t>
            </w:r>
          </w:p>
        </w:tc>
      </w:tr>
      <w:tr w:rsidR="003C3AFC" w:rsidRPr="001B6135" w14:paraId="457227C1" w14:textId="77777777" w:rsidTr="00AA5D39">
        <w:trPr>
          <w:cantSplit/>
          <w:tblHeader/>
        </w:trPr>
        <w:tc>
          <w:tcPr>
            <w:tcW w:w="2898" w:type="dxa"/>
            <w:shd w:val="clear" w:color="auto" w:fill="auto"/>
          </w:tcPr>
          <w:p w14:paraId="44D3D88F" w14:textId="77777777" w:rsidR="003C3AFC" w:rsidRPr="001B6135" w:rsidRDefault="003C3AFC" w:rsidP="001B6135">
            <w:pPr>
              <w:tabs>
                <w:tab w:val="left" w:pos="240"/>
              </w:tabs>
              <w:spacing w:line="300" w:lineRule="exact"/>
              <w:ind w:left="240" w:hanging="240"/>
              <w:rPr>
                <w:rFonts w:asciiTheme="majorBidi" w:hAnsiTheme="majorBidi" w:cstheme="majorBidi"/>
                <w:b/>
                <w:bCs/>
                <w:sz w:val="28"/>
                <w:szCs w:val="28"/>
                <w:cs/>
              </w:rPr>
            </w:pPr>
          </w:p>
        </w:tc>
        <w:tc>
          <w:tcPr>
            <w:tcW w:w="810" w:type="dxa"/>
            <w:shd w:val="clear" w:color="auto" w:fill="auto"/>
            <w:vAlign w:val="bottom"/>
          </w:tcPr>
          <w:p w14:paraId="0E27B59A" w14:textId="77777777" w:rsidR="003C3AFC" w:rsidRPr="001B6135" w:rsidRDefault="003C3AFC" w:rsidP="001B6135">
            <w:pPr>
              <w:spacing w:line="300" w:lineRule="exact"/>
              <w:jc w:val="right"/>
              <w:rPr>
                <w:rFonts w:asciiTheme="majorBidi" w:hAnsiTheme="majorBidi" w:cstheme="majorBidi"/>
                <w:sz w:val="28"/>
                <w:szCs w:val="28"/>
              </w:rPr>
            </w:pPr>
          </w:p>
        </w:tc>
        <w:tc>
          <w:tcPr>
            <w:tcW w:w="810" w:type="dxa"/>
            <w:shd w:val="clear" w:color="auto" w:fill="auto"/>
          </w:tcPr>
          <w:p w14:paraId="246E8BA5"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966" w:type="dxa"/>
            <w:shd w:val="clear" w:color="auto" w:fill="auto"/>
          </w:tcPr>
          <w:p w14:paraId="3FF00358"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67" w:type="dxa"/>
            <w:shd w:val="clear" w:color="auto" w:fill="auto"/>
          </w:tcPr>
          <w:p w14:paraId="75BD2EF7"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14" w:type="dxa"/>
            <w:shd w:val="clear" w:color="auto" w:fill="auto"/>
          </w:tcPr>
          <w:p w14:paraId="75BFBE6D"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98" w:type="dxa"/>
            <w:shd w:val="clear" w:color="auto" w:fill="auto"/>
          </w:tcPr>
          <w:p w14:paraId="57F94FCF"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70" w:type="dxa"/>
            <w:shd w:val="clear" w:color="auto" w:fill="auto"/>
          </w:tcPr>
          <w:p w14:paraId="1277ADEA"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44" w:type="dxa"/>
            <w:shd w:val="clear" w:color="auto" w:fill="auto"/>
          </w:tcPr>
          <w:p w14:paraId="1457AB33"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94" w:type="dxa"/>
            <w:shd w:val="clear" w:color="auto" w:fill="auto"/>
          </w:tcPr>
          <w:p w14:paraId="024F780E"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40" w:type="dxa"/>
            <w:shd w:val="clear" w:color="auto" w:fill="auto"/>
          </w:tcPr>
          <w:p w14:paraId="3DBD713A"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11" w:type="dxa"/>
            <w:shd w:val="clear" w:color="auto" w:fill="auto"/>
          </w:tcPr>
          <w:p w14:paraId="27AD8422"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36" w:type="dxa"/>
            <w:shd w:val="clear" w:color="auto" w:fill="auto"/>
          </w:tcPr>
          <w:p w14:paraId="46B2D076"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1110" w:type="dxa"/>
            <w:shd w:val="clear" w:color="auto" w:fill="auto"/>
          </w:tcPr>
          <w:p w14:paraId="54F41CFA" w14:textId="0C201D8B" w:rsidR="003C3AFC" w:rsidRPr="001B6135" w:rsidRDefault="003C3AFC" w:rsidP="001B6135">
            <w:pPr>
              <w:spacing w:line="300" w:lineRule="exact"/>
              <w:ind w:left="-108" w:right="-108"/>
              <w:jc w:val="center"/>
              <w:rPr>
                <w:rFonts w:asciiTheme="majorBidi" w:hAnsiTheme="majorBidi" w:cstheme="majorBidi"/>
                <w:spacing w:val="-6"/>
                <w:sz w:val="28"/>
                <w:szCs w:val="28"/>
              </w:rPr>
            </w:pPr>
            <w:r w:rsidRPr="001B6135">
              <w:rPr>
                <w:rFonts w:asciiTheme="majorBidi" w:hAnsiTheme="majorBidi" w:cstheme="majorBidi"/>
                <w:spacing w:val="-6"/>
                <w:sz w:val="28"/>
                <w:szCs w:val="28"/>
              </w:rPr>
              <w:t>(% per annum)</w:t>
            </w:r>
          </w:p>
        </w:tc>
        <w:tc>
          <w:tcPr>
            <w:tcW w:w="1158" w:type="dxa"/>
            <w:shd w:val="clear" w:color="auto" w:fill="auto"/>
          </w:tcPr>
          <w:p w14:paraId="3408820E" w14:textId="7B53C08E" w:rsidR="003C3AFC" w:rsidRPr="001B6135" w:rsidRDefault="003C3AFC" w:rsidP="001B6135">
            <w:pPr>
              <w:spacing w:line="300" w:lineRule="exact"/>
              <w:ind w:left="-108" w:right="-108"/>
              <w:jc w:val="center"/>
              <w:rPr>
                <w:rFonts w:asciiTheme="majorBidi" w:hAnsiTheme="majorBidi" w:cstheme="majorBidi"/>
                <w:spacing w:val="-4"/>
                <w:sz w:val="28"/>
                <w:szCs w:val="28"/>
              </w:rPr>
            </w:pPr>
            <w:r w:rsidRPr="001B6135">
              <w:rPr>
                <w:rFonts w:asciiTheme="majorBidi" w:hAnsiTheme="majorBidi" w:cstheme="majorBidi"/>
                <w:spacing w:val="-6"/>
                <w:sz w:val="28"/>
                <w:szCs w:val="28"/>
              </w:rPr>
              <w:t>(% per annum)</w:t>
            </w:r>
          </w:p>
        </w:tc>
      </w:tr>
      <w:tr w:rsidR="003C3AFC" w:rsidRPr="001B6135" w14:paraId="4C7A7383" w14:textId="77777777" w:rsidTr="00AA5D39">
        <w:trPr>
          <w:cantSplit/>
        </w:trPr>
        <w:tc>
          <w:tcPr>
            <w:tcW w:w="2898" w:type="dxa"/>
            <w:shd w:val="clear" w:color="auto" w:fill="auto"/>
            <w:vAlign w:val="bottom"/>
          </w:tcPr>
          <w:p w14:paraId="476BFAB1" w14:textId="60805C17" w:rsidR="003C3AFC" w:rsidRPr="001B6135" w:rsidRDefault="003C3AFC" w:rsidP="001B6135">
            <w:pPr>
              <w:tabs>
                <w:tab w:val="left" w:pos="240"/>
              </w:tabs>
              <w:spacing w:line="300" w:lineRule="exact"/>
              <w:ind w:left="240" w:hanging="240"/>
              <w:rPr>
                <w:rFonts w:asciiTheme="majorBidi" w:hAnsiTheme="majorBidi" w:cstheme="majorBidi"/>
                <w:b/>
                <w:bCs/>
                <w:sz w:val="28"/>
                <w:szCs w:val="28"/>
              </w:rPr>
            </w:pPr>
            <w:r w:rsidRPr="001B6135">
              <w:rPr>
                <w:rFonts w:asciiTheme="majorBidi" w:hAnsiTheme="majorBidi" w:cstheme="majorBidi"/>
                <w:b/>
                <w:bCs/>
                <w:color w:val="000000"/>
                <w:sz w:val="28"/>
                <w:szCs w:val="28"/>
              </w:rPr>
              <w:t>Financial assets</w:t>
            </w:r>
          </w:p>
        </w:tc>
        <w:tc>
          <w:tcPr>
            <w:tcW w:w="810" w:type="dxa"/>
            <w:shd w:val="clear" w:color="auto" w:fill="auto"/>
            <w:vAlign w:val="bottom"/>
          </w:tcPr>
          <w:p w14:paraId="147D4181" w14:textId="77777777" w:rsidR="003C3AFC" w:rsidRPr="001B6135" w:rsidRDefault="003C3AFC" w:rsidP="001B6135">
            <w:pPr>
              <w:spacing w:line="300" w:lineRule="exact"/>
              <w:jc w:val="right"/>
              <w:rPr>
                <w:rFonts w:asciiTheme="majorBidi" w:hAnsiTheme="majorBidi" w:cstheme="majorBidi"/>
                <w:sz w:val="28"/>
                <w:szCs w:val="28"/>
              </w:rPr>
            </w:pPr>
          </w:p>
        </w:tc>
        <w:tc>
          <w:tcPr>
            <w:tcW w:w="810" w:type="dxa"/>
            <w:shd w:val="clear" w:color="auto" w:fill="auto"/>
          </w:tcPr>
          <w:p w14:paraId="2446A63D"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966" w:type="dxa"/>
            <w:shd w:val="clear" w:color="auto" w:fill="auto"/>
          </w:tcPr>
          <w:p w14:paraId="45644ABA"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67" w:type="dxa"/>
            <w:shd w:val="clear" w:color="auto" w:fill="auto"/>
          </w:tcPr>
          <w:p w14:paraId="33938FDF"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14" w:type="dxa"/>
            <w:shd w:val="clear" w:color="auto" w:fill="auto"/>
          </w:tcPr>
          <w:p w14:paraId="3F0330BC"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98" w:type="dxa"/>
            <w:shd w:val="clear" w:color="auto" w:fill="auto"/>
          </w:tcPr>
          <w:p w14:paraId="78716426"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70" w:type="dxa"/>
            <w:shd w:val="clear" w:color="auto" w:fill="auto"/>
          </w:tcPr>
          <w:p w14:paraId="311C0D6D"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744" w:type="dxa"/>
            <w:shd w:val="clear" w:color="auto" w:fill="auto"/>
          </w:tcPr>
          <w:p w14:paraId="1C3BDFBF"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94" w:type="dxa"/>
            <w:shd w:val="clear" w:color="auto" w:fill="auto"/>
          </w:tcPr>
          <w:p w14:paraId="4003715D"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40" w:type="dxa"/>
            <w:shd w:val="clear" w:color="auto" w:fill="auto"/>
          </w:tcPr>
          <w:p w14:paraId="5F20C17E"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11" w:type="dxa"/>
            <w:shd w:val="clear" w:color="auto" w:fill="auto"/>
          </w:tcPr>
          <w:p w14:paraId="06ABEE45"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836" w:type="dxa"/>
            <w:shd w:val="clear" w:color="auto" w:fill="auto"/>
          </w:tcPr>
          <w:p w14:paraId="0CE08B56" w14:textId="77777777" w:rsidR="003C3AFC" w:rsidRPr="001B6135" w:rsidRDefault="003C3AFC" w:rsidP="001B6135">
            <w:pPr>
              <w:spacing w:line="300" w:lineRule="exact"/>
              <w:ind w:left="-7"/>
              <w:jc w:val="center"/>
              <w:rPr>
                <w:rFonts w:asciiTheme="majorBidi" w:hAnsiTheme="majorBidi" w:cstheme="majorBidi"/>
                <w:sz w:val="28"/>
                <w:szCs w:val="28"/>
                <w:u w:val="single"/>
              </w:rPr>
            </w:pPr>
          </w:p>
        </w:tc>
        <w:tc>
          <w:tcPr>
            <w:tcW w:w="1110" w:type="dxa"/>
            <w:shd w:val="clear" w:color="auto" w:fill="auto"/>
          </w:tcPr>
          <w:p w14:paraId="1D4E138C" w14:textId="77777777" w:rsidR="003C3AFC" w:rsidRPr="001B6135" w:rsidRDefault="003C3AFC" w:rsidP="001B6135">
            <w:pPr>
              <w:spacing w:line="300" w:lineRule="exact"/>
              <w:ind w:left="-108" w:right="-108"/>
              <w:jc w:val="center"/>
              <w:rPr>
                <w:rFonts w:asciiTheme="majorBidi" w:hAnsiTheme="majorBidi" w:cstheme="majorBidi"/>
                <w:spacing w:val="-4"/>
                <w:sz w:val="28"/>
                <w:szCs w:val="28"/>
              </w:rPr>
            </w:pPr>
          </w:p>
        </w:tc>
        <w:tc>
          <w:tcPr>
            <w:tcW w:w="1158" w:type="dxa"/>
            <w:shd w:val="clear" w:color="auto" w:fill="auto"/>
          </w:tcPr>
          <w:p w14:paraId="5750A944" w14:textId="77777777" w:rsidR="003C3AFC" w:rsidRPr="001B6135" w:rsidRDefault="003C3AFC" w:rsidP="001B6135">
            <w:pPr>
              <w:spacing w:line="300" w:lineRule="exact"/>
              <w:ind w:left="-108" w:right="-108"/>
              <w:jc w:val="center"/>
              <w:rPr>
                <w:rFonts w:asciiTheme="majorBidi" w:hAnsiTheme="majorBidi" w:cstheme="majorBidi"/>
                <w:sz w:val="28"/>
                <w:szCs w:val="28"/>
              </w:rPr>
            </w:pPr>
          </w:p>
        </w:tc>
      </w:tr>
      <w:tr w:rsidR="003600F0" w:rsidRPr="001B6135" w14:paraId="7DB09B69" w14:textId="77777777" w:rsidTr="003600F0">
        <w:trPr>
          <w:cantSplit/>
          <w:trHeight w:val="70"/>
        </w:trPr>
        <w:tc>
          <w:tcPr>
            <w:tcW w:w="2898" w:type="dxa"/>
            <w:shd w:val="clear" w:color="auto" w:fill="auto"/>
            <w:vAlign w:val="bottom"/>
          </w:tcPr>
          <w:p w14:paraId="10AE5251" w14:textId="1D63C093" w:rsidR="003600F0" w:rsidRPr="001B6135" w:rsidRDefault="003600F0" w:rsidP="001B6135">
            <w:pPr>
              <w:tabs>
                <w:tab w:val="left" w:pos="240"/>
              </w:tabs>
              <w:spacing w:line="300" w:lineRule="exact"/>
              <w:ind w:left="240" w:right="-228" w:hanging="240"/>
              <w:rPr>
                <w:rFonts w:asciiTheme="majorBidi" w:hAnsiTheme="majorBidi" w:cstheme="majorBidi"/>
                <w:sz w:val="28"/>
                <w:szCs w:val="28"/>
              </w:rPr>
            </w:pPr>
            <w:r w:rsidRPr="001B6135">
              <w:rPr>
                <w:rFonts w:asciiTheme="majorBidi" w:hAnsiTheme="majorBidi" w:cstheme="majorBidi"/>
                <w:sz w:val="28"/>
                <w:szCs w:val="28"/>
              </w:rPr>
              <w:t>Cash and cash equivalents</w:t>
            </w:r>
          </w:p>
        </w:tc>
        <w:tc>
          <w:tcPr>
            <w:tcW w:w="810" w:type="dxa"/>
            <w:shd w:val="clear" w:color="auto" w:fill="auto"/>
            <w:vAlign w:val="bottom"/>
          </w:tcPr>
          <w:p w14:paraId="0A98AC38" w14:textId="790193F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0.02</w:t>
            </w:r>
          </w:p>
        </w:tc>
        <w:tc>
          <w:tcPr>
            <w:tcW w:w="810" w:type="dxa"/>
            <w:shd w:val="clear" w:color="auto" w:fill="auto"/>
            <w:vAlign w:val="bottom"/>
          </w:tcPr>
          <w:p w14:paraId="1E139C10" w14:textId="2BE27E3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0.02</w:t>
            </w:r>
          </w:p>
        </w:tc>
        <w:tc>
          <w:tcPr>
            <w:tcW w:w="966" w:type="dxa"/>
            <w:shd w:val="clear" w:color="auto" w:fill="auto"/>
            <w:vAlign w:val="bottom"/>
          </w:tcPr>
          <w:p w14:paraId="7156E2BB" w14:textId="4F0412B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67" w:type="dxa"/>
            <w:shd w:val="clear" w:color="auto" w:fill="auto"/>
            <w:vAlign w:val="bottom"/>
          </w:tcPr>
          <w:p w14:paraId="2D4526BB" w14:textId="7D3BCBE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14" w:type="dxa"/>
            <w:shd w:val="clear" w:color="auto" w:fill="auto"/>
            <w:vAlign w:val="bottom"/>
          </w:tcPr>
          <w:p w14:paraId="50EBA515" w14:textId="1C8959A7"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98" w:type="dxa"/>
            <w:shd w:val="clear" w:color="auto" w:fill="auto"/>
            <w:vAlign w:val="bottom"/>
          </w:tcPr>
          <w:p w14:paraId="7B28E59A" w14:textId="4733CD0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70" w:type="dxa"/>
            <w:shd w:val="clear" w:color="auto" w:fill="auto"/>
            <w:vAlign w:val="bottom"/>
          </w:tcPr>
          <w:p w14:paraId="6AFD3004" w14:textId="7DEDF430"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51.42</w:t>
            </w:r>
          </w:p>
        </w:tc>
        <w:tc>
          <w:tcPr>
            <w:tcW w:w="744" w:type="dxa"/>
            <w:shd w:val="clear" w:color="auto" w:fill="auto"/>
            <w:vAlign w:val="bottom"/>
          </w:tcPr>
          <w:p w14:paraId="0E27F906" w14:textId="06726C18"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16.15</w:t>
            </w:r>
          </w:p>
        </w:tc>
        <w:tc>
          <w:tcPr>
            <w:tcW w:w="894" w:type="dxa"/>
            <w:shd w:val="clear" w:color="auto" w:fill="auto"/>
            <w:vAlign w:val="bottom"/>
          </w:tcPr>
          <w:p w14:paraId="2E89207D" w14:textId="7631767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0.35</w:t>
            </w:r>
          </w:p>
        </w:tc>
        <w:tc>
          <w:tcPr>
            <w:tcW w:w="840" w:type="dxa"/>
            <w:shd w:val="clear" w:color="auto" w:fill="auto"/>
            <w:vAlign w:val="bottom"/>
          </w:tcPr>
          <w:p w14:paraId="5DB035EC" w14:textId="7D769477"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0.63</w:t>
            </w:r>
          </w:p>
        </w:tc>
        <w:tc>
          <w:tcPr>
            <w:tcW w:w="811" w:type="dxa"/>
            <w:shd w:val="clear" w:color="auto" w:fill="auto"/>
            <w:vAlign w:val="bottom"/>
          </w:tcPr>
          <w:p w14:paraId="4C1188C2" w14:textId="7F368C8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51.79</w:t>
            </w:r>
          </w:p>
        </w:tc>
        <w:tc>
          <w:tcPr>
            <w:tcW w:w="836" w:type="dxa"/>
            <w:shd w:val="clear" w:color="auto" w:fill="auto"/>
            <w:vAlign w:val="bottom"/>
          </w:tcPr>
          <w:p w14:paraId="57B85524" w14:textId="2B63CB29"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16.80</w:t>
            </w:r>
          </w:p>
        </w:tc>
        <w:tc>
          <w:tcPr>
            <w:tcW w:w="1110" w:type="dxa"/>
            <w:shd w:val="clear" w:color="auto" w:fill="auto"/>
            <w:vAlign w:val="bottom"/>
          </w:tcPr>
          <w:p w14:paraId="55A717AD" w14:textId="77777777" w:rsidR="003600F0" w:rsidRPr="001B6135" w:rsidRDefault="003600F0" w:rsidP="001B6135">
            <w:pPr>
              <w:spacing w:line="300" w:lineRule="exact"/>
              <w:ind w:left="-108" w:right="-108"/>
              <w:jc w:val="right"/>
              <w:rPr>
                <w:rFonts w:asciiTheme="majorBidi" w:hAnsiTheme="majorBidi" w:cstheme="majorBidi"/>
                <w:spacing w:val="-4"/>
                <w:sz w:val="28"/>
                <w:szCs w:val="28"/>
              </w:rPr>
            </w:pPr>
          </w:p>
        </w:tc>
        <w:tc>
          <w:tcPr>
            <w:tcW w:w="1158" w:type="dxa"/>
            <w:shd w:val="clear" w:color="auto" w:fill="auto"/>
            <w:vAlign w:val="bottom"/>
          </w:tcPr>
          <w:p w14:paraId="06441A46" w14:textId="77777777" w:rsidR="003600F0" w:rsidRPr="001B6135" w:rsidRDefault="003600F0" w:rsidP="001B6135">
            <w:pPr>
              <w:spacing w:line="300" w:lineRule="exact"/>
              <w:ind w:left="-108" w:right="-108"/>
              <w:jc w:val="right"/>
              <w:rPr>
                <w:rFonts w:asciiTheme="majorBidi" w:hAnsiTheme="majorBidi" w:cstheme="majorBidi"/>
                <w:sz w:val="28"/>
                <w:szCs w:val="28"/>
              </w:rPr>
            </w:pPr>
          </w:p>
        </w:tc>
      </w:tr>
      <w:tr w:rsidR="003600F0" w:rsidRPr="001B6135" w14:paraId="388C552E" w14:textId="77777777" w:rsidTr="003600F0">
        <w:trPr>
          <w:cantSplit/>
          <w:trHeight w:val="70"/>
        </w:trPr>
        <w:tc>
          <w:tcPr>
            <w:tcW w:w="2898" w:type="dxa"/>
            <w:shd w:val="clear" w:color="auto" w:fill="auto"/>
            <w:vAlign w:val="bottom"/>
          </w:tcPr>
          <w:p w14:paraId="4C2EEB7C" w14:textId="79233925" w:rsidR="003600F0" w:rsidRPr="001B6135" w:rsidRDefault="003600F0" w:rsidP="001B6135">
            <w:pPr>
              <w:tabs>
                <w:tab w:val="left" w:pos="240"/>
              </w:tabs>
              <w:spacing w:line="300" w:lineRule="exact"/>
              <w:ind w:left="240" w:right="-228" w:hanging="240"/>
              <w:rPr>
                <w:rFonts w:asciiTheme="majorBidi" w:hAnsiTheme="majorBidi" w:cstheme="majorBidi"/>
                <w:sz w:val="28"/>
                <w:szCs w:val="28"/>
              </w:rPr>
            </w:pPr>
            <w:r w:rsidRPr="001B6135">
              <w:rPr>
                <w:rFonts w:asciiTheme="majorBidi" w:hAnsiTheme="majorBidi" w:cstheme="majorBidi"/>
                <w:sz w:val="28"/>
                <w:szCs w:val="28"/>
              </w:rPr>
              <w:t>Other financial assets</w:t>
            </w:r>
          </w:p>
        </w:tc>
        <w:tc>
          <w:tcPr>
            <w:tcW w:w="810" w:type="dxa"/>
            <w:shd w:val="clear" w:color="auto" w:fill="auto"/>
            <w:vAlign w:val="bottom"/>
          </w:tcPr>
          <w:p w14:paraId="3F0CC4AC" w14:textId="719E7946"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10" w:type="dxa"/>
            <w:shd w:val="clear" w:color="auto" w:fill="auto"/>
            <w:vAlign w:val="bottom"/>
          </w:tcPr>
          <w:p w14:paraId="67E1BF0B" w14:textId="69B2F165"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66" w:type="dxa"/>
            <w:shd w:val="clear" w:color="auto" w:fill="auto"/>
            <w:vAlign w:val="bottom"/>
          </w:tcPr>
          <w:p w14:paraId="5A6AEA8D" w14:textId="0617017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67" w:type="dxa"/>
            <w:shd w:val="clear" w:color="auto" w:fill="auto"/>
            <w:vAlign w:val="bottom"/>
          </w:tcPr>
          <w:p w14:paraId="52B51018" w14:textId="6A53FEB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14" w:type="dxa"/>
            <w:shd w:val="clear" w:color="auto" w:fill="auto"/>
            <w:vAlign w:val="bottom"/>
          </w:tcPr>
          <w:p w14:paraId="07373FA4" w14:textId="1959E48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98" w:type="dxa"/>
            <w:shd w:val="clear" w:color="auto" w:fill="auto"/>
            <w:vAlign w:val="bottom"/>
          </w:tcPr>
          <w:p w14:paraId="6D911EAA" w14:textId="4FC2A31B"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70" w:type="dxa"/>
            <w:shd w:val="clear" w:color="auto" w:fill="auto"/>
            <w:vAlign w:val="bottom"/>
          </w:tcPr>
          <w:p w14:paraId="7352406A" w14:textId="60FA0347"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44" w:type="dxa"/>
            <w:shd w:val="clear" w:color="auto" w:fill="auto"/>
            <w:vAlign w:val="bottom"/>
          </w:tcPr>
          <w:p w14:paraId="357E08A3" w14:textId="67038266"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94" w:type="dxa"/>
            <w:shd w:val="clear" w:color="auto" w:fill="auto"/>
            <w:vAlign w:val="bottom"/>
          </w:tcPr>
          <w:p w14:paraId="3F1E1EDF" w14:textId="19D7FBB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58.16</w:t>
            </w:r>
          </w:p>
        </w:tc>
        <w:tc>
          <w:tcPr>
            <w:tcW w:w="840" w:type="dxa"/>
            <w:shd w:val="clear" w:color="auto" w:fill="auto"/>
            <w:vAlign w:val="bottom"/>
          </w:tcPr>
          <w:p w14:paraId="019319B2" w14:textId="03055216"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0.10</w:t>
            </w:r>
          </w:p>
        </w:tc>
        <w:tc>
          <w:tcPr>
            <w:tcW w:w="811" w:type="dxa"/>
            <w:shd w:val="clear" w:color="auto" w:fill="auto"/>
            <w:vAlign w:val="bottom"/>
          </w:tcPr>
          <w:p w14:paraId="034D7C7D" w14:textId="4AC4CF2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58.16</w:t>
            </w:r>
          </w:p>
        </w:tc>
        <w:tc>
          <w:tcPr>
            <w:tcW w:w="836" w:type="dxa"/>
            <w:shd w:val="clear" w:color="auto" w:fill="auto"/>
            <w:vAlign w:val="bottom"/>
          </w:tcPr>
          <w:p w14:paraId="4EAD6B14" w14:textId="3AEDC7FB"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0.10</w:t>
            </w:r>
          </w:p>
        </w:tc>
        <w:tc>
          <w:tcPr>
            <w:tcW w:w="1110" w:type="dxa"/>
            <w:shd w:val="clear" w:color="auto" w:fill="auto"/>
            <w:vAlign w:val="bottom"/>
          </w:tcPr>
          <w:p w14:paraId="6DF1AEEC" w14:textId="3FE35D4E" w:rsidR="003600F0" w:rsidRPr="001B6135" w:rsidRDefault="003600F0" w:rsidP="001B6135">
            <w:pPr>
              <w:spacing w:line="300" w:lineRule="exact"/>
              <w:ind w:left="-108" w:right="-108"/>
              <w:jc w:val="right"/>
              <w:rPr>
                <w:rFonts w:asciiTheme="majorBidi" w:hAnsiTheme="majorBidi" w:cstheme="majorBidi"/>
                <w:spacing w:val="-4"/>
                <w:sz w:val="28"/>
                <w:szCs w:val="28"/>
              </w:rPr>
            </w:pPr>
            <w:r w:rsidRPr="001B6135">
              <w:rPr>
                <w:rFonts w:asciiTheme="majorBidi" w:hAnsiTheme="majorBidi" w:cstheme="majorBidi"/>
                <w:spacing w:val="-4"/>
                <w:sz w:val="28"/>
                <w:szCs w:val="28"/>
              </w:rPr>
              <w:t>-</w:t>
            </w:r>
          </w:p>
        </w:tc>
        <w:tc>
          <w:tcPr>
            <w:tcW w:w="1158" w:type="dxa"/>
            <w:shd w:val="clear" w:color="auto" w:fill="auto"/>
            <w:vAlign w:val="bottom"/>
          </w:tcPr>
          <w:p w14:paraId="6BD07E5B" w14:textId="001F7198" w:rsidR="003600F0" w:rsidRPr="001B6135" w:rsidRDefault="003600F0" w:rsidP="001B6135">
            <w:pPr>
              <w:spacing w:line="300" w:lineRule="exact"/>
              <w:ind w:left="-108" w:right="-108"/>
              <w:jc w:val="right"/>
              <w:rPr>
                <w:rFonts w:asciiTheme="majorBidi" w:hAnsiTheme="majorBidi" w:cstheme="majorBidi"/>
                <w:sz w:val="28"/>
                <w:szCs w:val="28"/>
              </w:rPr>
            </w:pPr>
            <w:r w:rsidRPr="001B6135">
              <w:rPr>
                <w:rFonts w:asciiTheme="majorBidi" w:hAnsiTheme="majorBidi" w:cstheme="majorBidi"/>
                <w:spacing w:val="-4"/>
                <w:sz w:val="28"/>
                <w:szCs w:val="28"/>
              </w:rPr>
              <w:t>-</w:t>
            </w:r>
          </w:p>
        </w:tc>
      </w:tr>
      <w:tr w:rsidR="003600F0" w:rsidRPr="001B6135" w14:paraId="5D8EECCF" w14:textId="77777777" w:rsidTr="003600F0">
        <w:trPr>
          <w:cantSplit/>
        </w:trPr>
        <w:tc>
          <w:tcPr>
            <w:tcW w:w="2898" w:type="dxa"/>
            <w:shd w:val="clear" w:color="auto" w:fill="auto"/>
            <w:vAlign w:val="bottom"/>
          </w:tcPr>
          <w:p w14:paraId="7B46FCE2" w14:textId="0C3BAF66" w:rsidR="003600F0" w:rsidRPr="001B6135" w:rsidRDefault="003600F0" w:rsidP="001B6135">
            <w:pPr>
              <w:tabs>
                <w:tab w:val="left" w:pos="240"/>
              </w:tabs>
              <w:spacing w:line="300" w:lineRule="exact"/>
              <w:ind w:left="240" w:hanging="240"/>
              <w:rPr>
                <w:rFonts w:asciiTheme="majorBidi" w:hAnsiTheme="majorBidi" w:cstheme="majorBidi"/>
                <w:sz w:val="28"/>
                <w:szCs w:val="28"/>
                <w:cs/>
              </w:rPr>
            </w:pPr>
            <w:r w:rsidRPr="001B6135">
              <w:rPr>
                <w:rFonts w:asciiTheme="majorBidi" w:hAnsiTheme="majorBidi" w:cstheme="majorBidi"/>
                <w:sz w:val="28"/>
                <w:szCs w:val="28"/>
              </w:rPr>
              <w:t>Trade and other receivables</w:t>
            </w:r>
          </w:p>
        </w:tc>
        <w:tc>
          <w:tcPr>
            <w:tcW w:w="810" w:type="dxa"/>
            <w:shd w:val="clear" w:color="auto" w:fill="auto"/>
            <w:vAlign w:val="bottom"/>
          </w:tcPr>
          <w:p w14:paraId="6D60601C" w14:textId="56412BF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10" w:type="dxa"/>
            <w:shd w:val="clear" w:color="auto" w:fill="auto"/>
            <w:vAlign w:val="bottom"/>
          </w:tcPr>
          <w:p w14:paraId="255415AC" w14:textId="7CD5E2E7"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66" w:type="dxa"/>
            <w:shd w:val="clear" w:color="auto" w:fill="auto"/>
            <w:vAlign w:val="bottom"/>
          </w:tcPr>
          <w:p w14:paraId="25D038EF" w14:textId="145B68E0"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67" w:type="dxa"/>
            <w:shd w:val="clear" w:color="auto" w:fill="auto"/>
            <w:vAlign w:val="bottom"/>
          </w:tcPr>
          <w:p w14:paraId="4024ED4F" w14:textId="6C63CD8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14" w:type="dxa"/>
            <w:shd w:val="clear" w:color="auto" w:fill="auto"/>
            <w:vAlign w:val="bottom"/>
          </w:tcPr>
          <w:p w14:paraId="63B0CA49" w14:textId="31E1BFC9"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98" w:type="dxa"/>
            <w:shd w:val="clear" w:color="auto" w:fill="auto"/>
            <w:vAlign w:val="bottom"/>
          </w:tcPr>
          <w:p w14:paraId="104D4384" w14:textId="2F2C807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70" w:type="dxa"/>
            <w:shd w:val="clear" w:color="auto" w:fill="auto"/>
            <w:vAlign w:val="bottom"/>
          </w:tcPr>
          <w:p w14:paraId="7F23CF21" w14:textId="01BACA88"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44" w:type="dxa"/>
            <w:shd w:val="clear" w:color="auto" w:fill="auto"/>
            <w:vAlign w:val="bottom"/>
          </w:tcPr>
          <w:p w14:paraId="1BCE1D53" w14:textId="594B9E6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94" w:type="dxa"/>
            <w:shd w:val="clear" w:color="auto" w:fill="auto"/>
            <w:vAlign w:val="bottom"/>
          </w:tcPr>
          <w:p w14:paraId="4D47C834" w14:textId="6119DE70"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48.09</w:t>
            </w:r>
          </w:p>
        </w:tc>
        <w:tc>
          <w:tcPr>
            <w:tcW w:w="840" w:type="dxa"/>
            <w:shd w:val="clear" w:color="auto" w:fill="auto"/>
            <w:vAlign w:val="bottom"/>
          </w:tcPr>
          <w:p w14:paraId="55D83E91" w14:textId="57594459"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54.38</w:t>
            </w:r>
          </w:p>
        </w:tc>
        <w:tc>
          <w:tcPr>
            <w:tcW w:w="811" w:type="dxa"/>
            <w:shd w:val="clear" w:color="auto" w:fill="auto"/>
            <w:vAlign w:val="bottom"/>
          </w:tcPr>
          <w:p w14:paraId="63E52C0C" w14:textId="0DED4A1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48.09</w:t>
            </w:r>
          </w:p>
        </w:tc>
        <w:tc>
          <w:tcPr>
            <w:tcW w:w="836" w:type="dxa"/>
            <w:shd w:val="clear" w:color="auto" w:fill="auto"/>
            <w:vAlign w:val="bottom"/>
          </w:tcPr>
          <w:p w14:paraId="69D7AD5C" w14:textId="1534FCF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54.38</w:t>
            </w:r>
          </w:p>
        </w:tc>
        <w:tc>
          <w:tcPr>
            <w:tcW w:w="1110" w:type="dxa"/>
            <w:shd w:val="clear" w:color="auto" w:fill="auto"/>
            <w:vAlign w:val="bottom"/>
          </w:tcPr>
          <w:p w14:paraId="12229CEF" w14:textId="56816AB8" w:rsidR="003600F0" w:rsidRPr="001B6135" w:rsidRDefault="003600F0" w:rsidP="001B6135">
            <w:pPr>
              <w:spacing w:line="300" w:lineRule="exact"/>
              <w:ind w:left="-108" w:right="-108"/>
              <w:jc w:val="right"/>
              <w:rPr>
                <w:rFonts w:asciiTheme="majorBidi" w:hAnsiTheme="majorBidi" w:cstheme="majorBidi"/>
                <w:sz w:val="28"/>
                <w:szCs w:val="28"/>
              </w:rPr>
            </w:pPr>
            <w:r w:rsidRPr="001B6135">
              <w:rPr>
                <w:rFonts w:asciiTheme="majorBidi" w:hAnsiTheme="majorBidi" w:cstheme="majorBidi"/>
                <w:sz w:val="28"/>
                <w:szCs w:val="28"/>
              </w:rPr>
              <w:t>-</w:t>
            </w:r>
          </w:p>
        </w:tc>
        <w:tc>
          <w:tcPr>
            <w:tcW w:w="1158" w:type="dxa"/>
            <w:shd w:val="clear" w:color="auto" w:fill="auto"/>
            <w:vAlign w:val="bottom"/>
          </w:tcPr>
          <w:p w14:paraId="54EB2FA0" w14:textId="0896A067" w:rsidR="003600F0" w:rsidRPr="001B6135" w:rsidRDefault="003600F0" w:rsidP="001B6135">
            <w:pPr>
              <w:spacing w:line="300" w:lineRule="exact"/>
              <w:ind w:left="-108" w:right="-108"/>
              <w:jc w:val="right"/>
              <w:rPr>
                <w:rFonts w:asciiTheme="majorBidi" w:hAnsiTheme="majorBidi" w:cstheme="majorBidi"/>
                <w:sz w:val="28"/>
                <w:szCs w:val="28"/>
              </w:rPr>
            </w:pPr>
            <w:r w:rsidRPr="001B6135">
              <w:rPr>
                <w:rFonts w:asciiTheme="majorBidi" w:hAnsiTheme="majorBidi" w:cstheme="majorBidi"/>
                <w:sz w:val="28"/>
                <w:szCs w:val="28"/>
              </w:rPr>
              <w:t>-</w:t>
            </w:r>
          </w:p>
        </w:tc>
      </w:tr>
      <w:tr w:rsidR="003600F0" w:rsidRPr="001B6135" w14:paraId="058A6CBC" w14:textId="77777777" w:rsidTr="003600F0">
        <w:trPr>
          <w:cantSplit/>
        </w:trPr>
        <w:tc>
          <w:tcPr>
            <w:tcW w:w="2898" w:type="dxa"/>
            <w:shd w:val="clear" w:color="auto" w:fill="auto"/>
            <w:vAlign w:val="bottom"/>
          </w:tcPr>
          <w:p w14:paraId="3EFEB984" w14:textId="52069324" w:rsidR="003600F0" w:rsidRPr="001B6135" w:rsidRDefault="003600F0" w:rsidP="001B6135">
            <w:pPr>
              <w:tabs>
                <w:tab w:val="left" w:pos="240"/>
              </w:tabs>
              <w:spacing w:line="300" w:lineRule="exact"/>
              <w:ind w:left="240" w:hanging="240"/>
              <w:rPr>
                <w:rFonts w:asciiTheme="majorBidi" w:hAnsiTheme="majorBidi" w:cstheme="majorBidi"/>
                <w:sz w:val="28"/>
                <w:szCs w:val="28"/>
              </w:rPr>
            </w:pPr>
            <w:r w:rsidRPr="001B6135">
              <w:rPr>
                <w:rFonts w:asciiTheme="majorBidi" w:hAnsiTheme="majorBidi" w:cstheme="majorBidi"/>
                <w:sz w:val="28"/>
                <w:szCs w:val="28"/>
              </w:rPr>
              <w:t>Loans and accrued interest</w:t>
            </w:r>
          </w:p>
        </w:tc>
        <w:tc>
          <w:tcPr>
            <w:tcW w:w="810" w:type="dxa"/>
            <w:shd w:val="clear" w:color="auto" w:fill="auto"/>
            <w:vAlign w:val="bottom"/>
          </w:tcPr>
          <w:p w14:paraId="4D1FC0EA" w14:textId="72223085"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3.41</w:t>
            </w:r>
          </w:p>
        </w:tc>
        <w:tc>
          <w:tcPr>
            <w:tcW w:w="810" w:type="dxa"/>
            <w:shd w:val="clear" w:color="auto" w:fill="auto"/>
            <w:vAlign w:val="bottom"/>
          </w:tcPr>
          <w:p w14:paraId="5638A12E" w14:textId="7FC4D35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3.37</w:t>
            </w:r>
          </w:p>
        </w:tc>
        <w:tc>
          <w:tcPr>
            <w:tcW w:w="966" w:type="dxa"/>
            <w:shd w:val="clear" w:color="auto" w:fill="auto"/>
            <w:vAlign w:val="bottom"/>
          </w:tcPr>
          <w:p w14:paraId="558C4930" w14:textId="46F2BF1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67" w:type="dxa"/>
            <w:shd w:val="clear" w:color="auto" w:fill="auto"/>
            <w:vAlign w:val="bottom"/>
          </w:tcPr>
          <w:p w14:paraId="01E08A5C" w14:textId="7490803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14" w:type="dxa"/>
            <w:shd w:val="clear" w:color="auto" w:fill="auto"/>
            <w:vAlign w:val="bottom"/>
          </w:tcPr>
          <w:p w14:paraId="1E28AFAF" w14:textId="78654E6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98" w:type="dxa"/>
            <w:shd w:val="clear" w:color="auto" w:fill="auto"/>
            <w:vAlign w:val="bottom"/>
          </w:tcPr>
          <w:p w14:paraId="19E89243" w14:textId="10B9CB2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70" w:type="dxa"/>
            <w:shd w:val="clear" w:color="auto" w:fill="auto"/>
            <w:vAlign w:val="bottom"/>
          </w:tcPr>
          <w:p w14:paraId="0A3FDBFA" w14:textId="14CD8B5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44" w:type="dxa"/>
            <w:shd w:val="clear" w:color="auto" w:fill="auto"/>
            <w:vAlign w:val="bottom"/>
          </w:tcPr>
          <w:p w14:paraId="4EE6ABCF" w14:textId="7369667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94" w:type="dxa"/>
            <w:shd w:val="clear" w:color="auto" w:fill="auto"/>
            <w:vAlign w:val="bottom"/>
          </w:tcPr>
          <w:p w14:paraId="025A0190" w14:textId="2A7DE57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40" w:type="dxa"/>
            <w:shd w:val="clear" w:color="auto" w:fill="auto"/>
            <w:vAlign w:val="bottom"/>
          </w:tcPr>
          <w:p w14:paraId="51FAB13A" w14:textId="12A1B509"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11" w:type="dxa"/>
            <w:shd w:val="clear" w:color="auto" w:fill="auto"/>
            <w:vAlign w:val="bottom"/>
          </w:tcPr>
          <w:p w14:paraId="196DD597" w14:textId="14AF3E09"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3.41</w:t>
            </w:r>
          </w:p>
        </w:tc>
        <w:tc>
          <w:tcPr>
            <w:tcW w:w="836" w:type="dxa"/>
            <w:shd w:val="clear" w:color="auto" w:fill="auto"/>
            <w:vAlign w:val="bottom"/>
          </w:tcPr>
          <w:p w14:paraId="25A7D255" w14:textId="65669B30"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3.37</w:t>
            </w:r>
          </w:p>
        </w:tc>
        <w:tc>
          <w:tcPr>
            <w:tcW w:w="1110" w:type="dxa"/>
            <w:shd w:val="clear" w:color="auto" w:fill="auto"/>
            <w:vAlign w:val="bottom"/>
          </w:tcPr>
          <w:p w14:paraId="323CBD81" w14:textId="6E8D0120" w:rsidR="003600F0" w:rsidRPr="001B6135" w:rsidRDefault="003600F0" w:rsidP="001B6135">
            <w:pPr>
              <w:spacing w:line="300" w:lineRule="exact"/>
              <w:ind w:left="-108" w:right="-108"/>
              <w:jc w:val="right"/>
              <w:rPr>
                <w:rFonts w:asciiTheme="majorBidi" w:hAnsiTheme="majorBidi" w:cstheme="majorBidi"/>
                <w:sz w:val="28"/>
                <w:szCs w:val="28"/>
              </w:rPr>
            </w:pPr>
            <w:r w:rsidRPr="001B6135">
              <w:rPr>
                <w:rFonts w:asciiTheme="majorBidi" w:hAnsiTheme="majorBidi" w:cstheme="majorBidi"/>
                <w:sz w:val="28"/>
                <w:szCs w:val="28"/>
              </w:rPr>
              <w:t>5.58 – 15.00</w:t>
            </w:r>
          </w:p>
        </w:tc>
        <w:tc>
          <w:tcPr>
            <w:tcW w:w="1158" w:type="dxa"/>
            <w:shd w:val="clear" w:color="auto" w:fill="auto"/>
            <w:vAlign w:val="bottom"/>
          </w:tcPr>
          <w:p w14:paraId="5F3EC14C" w14:textId="38A2D113" w:rsidR="003600F0" w:rsidRPr="001B6135" w:rsidRDefault="003600F0" w:rsidP="001B6135">
            <w:pPr>
              <w:spacing w:line="300" w:lineRule="exact"/>
              <w:ind w:left="-108" w:right="-108"/>
              <w:jc w:val="right"/>
              <w:rPr>
                <w:rFonts w:asciiTheme="majorBidi" w:hAnsiTheme="majorBidi" w:cstheme="majorBidi"/>
                <w:sz w:val="28"/>
                <w:szCs w:val="28"/>
              </w:rPr>
            </w:pPr>
            <w:r w:rsidRPr="001B6135">
              <w:rPr>
                <w:rFonts w:asciiTheme="majorBidi" w:hAnsiTheme="majorBidi" w:cstheme="majorBidi"/>
                <w:sz w:val="28"/>
                <w:szCs w:val="28"/>
              </w:rPr>
              <w:t>5.58 – 15.00</w:t>
            </w:r>
          </w:p>
        </w:tc>
      </w:tr>
      <w:tr w:rsidR="003600F0" w:rsidRPr="001B6135" w14:paraId="75C15912" w14:textId="77777777" w:rsidTr="003600F0">
        <w:trPr>
          <w:cantSplit/>
        </w:trPr>
        <w:tc>
          <w:tcPr>
            <w:tcW w:w="2898" w:type="dxa"/>
            <w:shd w:val="clear" w:color="auto" w:fill="auto"/>
            <w:vAlign w:val="bottom"/>
          </w:tcPr>
          <w:p w14:paraId="4F1F9950" w14:textId="48EE1026" w:rsidR="003600F0" w:rsidRPr="001B6135" w:rsidRDefault="003600F0" w:rsidP="001B6135">
            <w:pPr>
              <w:tabs>
                <w:tab w:val="left" w:pos="240"/>
              </w:tabs>
              <w:spacing w:line="300" w:lineRule="exact"/>
              <w:ind w:left="240" w:hanging="240"/>
              <w:rPr>
                <w:rFonts w:asciiTheme="majorBidi" w:hAnsiTheme="majorBidi" w:cstheme="majorBidi"/>
                <w:sz w:val="28"/>
                <w:szCs w:val="28"/>
                <w:cs/>
              </w:rPr>
            </w:pPr>
            <w:r w:rsidRPr="001B6135">
              <w:rPr>
                <w:rFonts w:asciiTheme="majorBidi" w:hAnsiTheme="majorBidi" w:cstheme="majorBidi"/>
                <w:sz w:val="28"/>
                <w:szCs w:val="28"/>
              </w:rPr>
              <w:t>Deposits at financial institution with commitment</w:t>
            </w:r>
          </w:p>
        </w:tc>
        <w:tc>
          <w:tcPr>
            <w:tcW w:w="810" w:type="dxa"/>
            <w:shd w:val="clear" w:color="auto" w:fill="auto"/>
            <w:vAlign w:val="bottom"/>
          </w:tcPr>
          <w:p w14:paraId="0A498348" w14:textId="5C894EEE"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10" w:type="dxa"/>
            <w:shd w:val="clear" w:color="auto" w:fill="auto"/>
            <w:vAlign w:val="bottom"/>
          </w:tcPr>
          <w:p w14:paraId="413E263E" w14:textId="6B21463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1.08</w:t>
            </w:r>
          </w:p>
        </w:tc>
        <w:tc>
          <w:tcPr>
            <w:tcW w:w="966" w:type="dxa"/>
            <w:shd w:val="clear" w:color="auto" w:fill="auto"/>
            <w:vAlign w:val="bottom"/>
          </w:tcPr>
          <w:p w14:paraId="084DDE23" w14:textId="65593519"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867" w:type="dxa"/>
            <w:shd w:val="clear" w:color="auto" w:fill="auto"/>
            <w:vAlign w:val="bottom"/>
          </w:tcPr>
          <w:p w14:paraId="2E4F8E60" w14:textId="60F30468"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714" w:type="dxa"/>
            <w:shd w:val="clear" w:color="auto" w:fill="auto"/>
            <w:vAlign w:val="bottom"/>
          </w:tcPr>
          <w:p w14:paraId="3D15D26A" w14:textId="31A3DD36"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798" w:type="dxa"/>
            <w:shd w:val="clear" w:color="auto" w:fill="auto"/>
            <w:vAlign w:val="bottom"/>
          </w:tcPr>
          <w:p w14:paraId="093608AC" w14:textId="6235047D"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770" w:type="dxa"/>
            <w:shd w:val="clear" w:color="auto" w:fill="auto"/>
            <w:vAlign w:val="bottom"/>
          </w:tcPr>
          <w:p w14:paraId="78F771FE" w14:textId="6255A181"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7.31</w:t>
            </w:r>
          </w:p>
        </w:tc>
        <w:tc>
          <w:tcPr>
            <w:tcW w:w="744" w:type="dxa"/>
            <w:shd w:val="clear" w:color="auto" w:fill="auto"/>
            <w:vAlign w:val="bottom"/>
          </w:tcPr>
          <w:p w14:paraId="47DD105D" w14:textId="4CA77D51"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7.11</w:t>
            </w:r>
          </w:p>
        </w:tc>
        <w:tc>
          <w:tcPr>
            <w:tcW w:w="894" w:type="dxa"/>
            <w:shd w:val="clear" w:color="auto" w:fill="auto"/>
            <w:vAlign w:val="bottom"/>
          </w:tcPr>
          <w:p w14:paraId="06C999A1" w14:textId="417A9C46"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840" w:type="dxa"/>
            <w:shd w:val="clear" w:color="auto" w:fill="auto"/>
            <w:vAlign w:val="bottom"/>
          </w:tcPr>
          <w:p w14:paraId="7F1760CB" w14:textId="3B2E8846"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811" w:type="dxa"/>
            <w:shd w:val="clear" w:color="auto" w:fill="auto"/>
            <w:vAlign w:val="bottom"/>
          </w:tcPr>
          <w:p w14:paraId="3EE94B80" w14:textId="33DF8691"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7.31</w:t>
            </w:r>
          </w:p>
        </w:tc>
        <w:tc>
          <w:tcPr>
            <w:tcW w:w="836" w:type="dxa"/>
            <w:shd w:val="clear" w:color="auto" w:fill="auto"/>
            <w:vAlign w:val="bottom"/>
          </w:tcPr>
          <w:p w14:paraId="17023BCE" w14:textId="51507F10"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8.19</w:t>
            </w:r>
          </w:p>
        </w:tc>
        <w:tc>
          <w:tcPr>
            <w:tcW w:w="1110" w:type="dxa"/>
            <w:shd w:val="clear" w:color="auto" w:fill="auto"/>
            <w:vAlign w:val="bottom"/>
          </w:tcPr>
          <w:p w14:paraId="4BBCFA31" w14:textId="386B2493" w:rsidR="003600F0" w:rsidRPr="001B6135" w:rsidRDefault="003600F0" w:rsidP="001B6135">
            <w:pPr>
              <w:spacing w:line="300" w:lineRule="exact"/>
              <w:ind w:left="-108" w:right="-108"/>
              <w:jc w:val="right"/>
              <w:rPr>
                <w:rFonts w:asciiTheme="majorBidi" w:hAnsiTheme="majorBidi" w:cstheme="majorBidi"/>
                <w:sz w:val="28"/>
                <w:szCs w:val="28"/>
              </w:rPr>
            </w:pPr>
            <w:r w:rsidRPr="001B6135">
              <w:rPr>
                <w:rFonts w:asciiTheme="majorBidi" w:hAnsiTheme="majorBidi" w:cstheme="majorBidi"/>
                <w:sz w:val="28"/>
                <w:szCs w:val="28"/>
              </w:rPr>
              <w:t>-</w:t>
            </w:r>
          </w:p>
        </w:tc>
        <w:tc>
          <w:tcPr>
            <w:tcW w:w="1158" w:type="dxa"/>
            <w:shd w:val="clear" w:color="auto" w:fill="auto"/>
            <w:vAlign w:val="bottom"/>
          </w:tcPr>
          <w:p w14:paraId="2BD71806" w14:textId="66A17445" w:rsidR="003600F0" w:rsidRPr="001B6135" w:rsidRDefault="003600F0" w:rsidP="001B6135">
            <w:pPr>
              <w:spacing w:line="300" w:lineRule="exact"/>
              <w:ind w:left="-108" w:right="-108"/>
              <w:jc w:val="right"/>
              <w:rPr>
                <w:rFonts w:asciiTheme="majorBidi" w:hAnsiTheme="majorBidi" w:cstheme="majorBidi"/>
                <w:sz w:val="28"/>
                <w:szCs w:val="28"/>
              </w:rPr>
            </w:pPr>
            <w:r w:rsidRPr="001B6135">
              <w:rPr>
                <w:rFonts w:asciiTheme="majorBidi" w:hAnsiTheme="majorBidi" w:cstheme="majorBidi"/>
                <w:sz w:val="28"/>
                <w:szCs w:val="28"/>
              </w:rPr>
              <w:t>-</w:t>
            </w:r>
          </w:p>
        </w:tc>
      </w:tr>
      <w:tr w:rsidR="00201680" w:rsidRPr="001B6135" w14:paraId="5F6FE5AF" w14:textId="77777777" w:rsidTr="00201680">
        <w:trPr>
          <w:cantSplit/>
          <w:trHeight w:val="243"/>
        </w:trPr>
        <w:tc>
          <w:tcPr>
            <w:tcW w:w="2898" w:type="dxa"/>
            <w:shd w:val="clear" w:color="auto" w:fill="auto"/>
            <w:vAlign w:val="bottom"/>
          </w:tcPr>
          <w:p w14:paraId="05947873" w14:textId="76CAE356" w:rsidR="00201680" w:rsidRPr="001B6135" w:rsidRDefault="00201680" w:rsidP="001B6135">
            <w:pPr>
              <w:tabs>
                <w:tab w:val="left" w:pos="240"/>
              </w:tabs>
              <w:spacing w:before="240" w:line="300" w:lineRule="exact"/>
              <w:ind w:left="240" w:hanging="240"/>
              <w:rPr>
                <w:rFonts w:asciiTheme="majorBidi" w:hAnsiTheme="majorBidi" w:cstheme="majorBidi"/>
                <w:b/>
                <w:bCs/>
                <w:sz w:val="28"/>
                <w:szCs w:val="28"/>
                <w:cs/>
              </w:rPr>
            </w:pPr>
            <w:r w:rsidRPr="001B6135">
              <w:rPr>
                <w:rFonts w:asciiTheme="majorBidi" w:hAnsiTheme="majorBidi" w:cstheme="majorBidi"/>
                <w:b/>
                <w:bCs/>
                <w:color w:val="000000"/>
                <w:sz w:val="28"/>
                <w:szCs w:val="28"/>
              </w:rPr>
              <w:t>Financial liabilities</w:t>
            </w:r>
          </w:p>
        </w:tc>
        <w:tc>
          <w:tcPr>
            <w:tcW w:w="810" w:type="dxa"/>
            <w:shd w:val="clear" w:color="auto" w:fill="auto"/>
            <w:vAlign w:val="bottom"/>
          </w:tcPr>
          <w:p w14:paraId="2BDD8B60" w14:textId="4441A9E7" w:rsidR="00201680" w:rsidRPr="001B6135" w:rsidRDefault="00201680" w:rsidP="001B6135">
            <w:pPr>
              <w:spacing w:line="300" w:lineRule="exact"/>
              <w:jc w:val="right"/>
              <w:rPr>
                <w:rFonts w:asciiTheme="majorBidi" w:hAnsiTheme="majorBidi" w:cstheme="majorBidi"/>
                <w:sz w:val="28"/>
                <w:szCs w:val="28"/>
              </w:rPr>
            </w:pPr>
          </w:p>
        </w:tc>
        <w:tc>
          <w:tcPr>
            <w:tcW w:w="810" w:type="dxa"/>
            <w:shd w:val="clear" w:color="auto" w:fill="auto"/>
            <w:vAlign w:val="bottom"/>
          </w:tcPr>
          <w:p w14:paraId="6D38B32B" w14:textId="261FED3E" w:rsidR="00201680" w:rsidRPr="001B6135" w:rsidRDefault="00201680" w:rsidP="001B6135">
            <w:pPr>
              <w:spacing w:line="300" w:lineRule="exact"/>
              <w:jc w:val="right"/>
              <w:rPr>
                <w:rFonts w:asciiTheme="majorBidi" w:hAnsiTheme="majorBidi" w:cstheme="majorBidi"/>
                <w:sz w:val="28"/>
                <w:szCs w:val="28"/>
              </w:rPr>
            </w:pPr>
          </w:p>
        </w:tc>
        <w:tc>
          <w:tcPr>
            <w:tcW w:w="966" w:type="dxa"/>
            <w:shd w:val="clear" w:color="auto" w:fill="auto"/>
            <w:vAlign w:val="bottom"/>
          </w:tcPr>
          <w:p w14:paraId="333E7BE6" w14:textId="31DD33B3" w:rsidR="00201680" w:rsidRPr="001B6135" w:rsidRDefault="00201680" w:rsidP="001B6135">
            <w:pPr>
              <w:spacing w:line="300" w:lineRule="exact"/>
              <w:jc w:val="right"/>
              <w:rPr>
                <w:rFonts w:asciiTheme="majorBidi" w:hAnsiTheme="majorBidi" w:cstheme="majorBidi"/>
                <w:sz w:val="28"/>
                <w:szCs w:val="28"/>
              </w:rPr>
            </w:pPr>
          </w:p>
        </w:tc>
        <w:tc>
          <w:tcPr>
            <w:tcW w:w="867" w:type="dxa"/>
            <w:shd w:val="clear" w:color="auto" w:fill="auto"/>
            <w:vAlign w:val="bottom"/>
          </w:tcPr>
          <w:p w14:paraId="7F23E305" w14:textId="0E151B25" w:rsidR="00201680" w:rsidRPr="001B6135" w:rsidRDefault="00201680" w:rsidP="001B6135">
            <w:pPr>
              <w:spacing w:line="300" w:lineRule="exact"/>
              <w:jc w:val="right"/>
              <w:rPr>
                <w:rFonts w:asciiTheme="majorBidi" w:hAnsiTheme="majorBidi" w:cstheme="majorBidi"/>
                <w:sz w:val="28"/>
                <w:szCs w:val="28"/>
              </w:rPr>
            </w:pPr>
          </w:p>
        </w:tc>
        <w:tc>
          <w:tcPr>
            <w:tcW w:w="714" w:type="dxa"/>
            <w:shd w:val="clear" w:color="auto" w:fill="auto"/>
            <w:vAlign w:val="bottom"/>
          </w:tcPr>
          <w:p w14:paraId="1EC92710" w14:textId="5ABF07FF" w:rsidR="00201680" w:rsidRPr="001B6135" w:rsidRDefault="00201680" w:rsidP="001B6135">
            <w:pPr>
              <w:spacing w:line="300" w:lineRule="exact"/>
              <w:jc w:val="right"/>
              <w:rPr>
                <w:rFonts w:asciiTheme="majorBidi" w:hAnsiTheme="majorBidi" w:cstheme="majorBidi"/>
                <w:sz w:val="28"/>
                <w:szCs w:val="28"/>
              </w:rPr>
            </w:pPr>
          </w:p>
        </w:tc>
        <w:tc>
          <w:tcPr>
            <w:tcW w:w="798" w:type="dxa"/>
            <w:shd w:val="clear" w:color="auto" w:fill="auto"/>
            <w:vAlign w:val="bottom"/>
          </w:tcPr>
          <w:p w14:paraId="25EC4830" w14:textId="6DA2AC42" w:rsidR="00201680" w:rsidRPr="001B6135" w:rsidRDefault="00201680" w:rsidP="001B6135">
            <w:pPr>
              <w:spacing w:line="300" w:lineRule="exact"/>
              <w:jc w:val="right"/>
              <w:rPr>
                <w:rFonts w:asciiTheme="majorBidi" w:hAnsiTheme="majorBidi" w:cstheme="majorBidi"/>
                <w:sz w:val="28"/>
                <w:szCs w:val="28"/>
              </w:rPr>
            </w:pPr>
          </w:p>
        </w:tc>
        <w:tc>
          <w:tcPr>
            <w:tcW w:w="770" w:type="dxa"/>
            <w:shd w:val="clear" w:color="auto" w:fill="auto"/>
            <w:vAlign w:val="bottom"/>
          </w:tcPr>
          <w:p w14:paraId="749A15D4" w14:textId="14B74C07" w:rsidR="00201680" w:rsidRPr="001B6135" w:rsidRDefault="00201680" w:rsidP="001B6135">
            <w:pPr>
              <w:spacing w:line="300" w:lineRule="exact"/>
              <w:jc w:val="right"/>
              <w:rPr>
                <w:rFonts w:asciiTheme="majorBidi" w:hAnsiTheme="majorBidi" w:cstheme="majorBidi"/>
                <w:sz w:val="28"/>
                <w:szCs w:val="28"/>
              </w:rPr>
            </w:pPr>
          </w:p>
        </w:tc>
        <w:tc>
          <w:tcPr>
            <w:tcW w:w="744" w:type="dxa"/>
            <w:shd w:val="clear" w:color="auto" w:fill="auto"/>
            <w:vAlign w:val="bottom"/>
          </w:tcPr>
          <w:p w14:paraId="56444F4A" w14:textId="56EC5952" w:rsidR="00201680" w:rsidRPr="001B6135" w:rsidRDefault="00201680" w:rsidP="001B6135">
            <w:pPr>
              <w:spacing w:line="300" w:lineRule="exact"/>
              <w:jc w:val="right"/>
              <w:rPr>
                <w:rFonts w:asciiTheme="majorBidi" w:hAnsiTheme="majorBidi" w:cstheme="majorBidi"/>
                <w:sz w:val="28"/>
                <w:szCs w:val="28"/>
              </w:rPr>
            </w:pPr>
          </w:p>
        </w:tc>
        <w:tc>
          <w:tcPr>
            <w:tcW w:w="894" w:type="dxa"/>
            <w:shd w:val="clear" w:color="auto" w:fill="auto"/>
            <w:vAlign w:val="bottom"/>
          </w:tcPr>
          <w:p w14:paraId="15A2ABAB" w14:textId="442B8225" w:rsidR="00201680" w:rsidRPr="001B6135" w:rsidRDefault="00201680" w:rsidP="001B6135">
            <w:pPr>
              <w:spacing w:line="300" w:lineRule="exact"/>
              <w:jc w:val="right"/>
              <w:rPr>
                <w:rFonts w:asciiTheme="majorBidi" w:hAnsiTheme="majorBidi" w:cstheme="majorBidi"/>
                <w:sz w:val="28"/>
                <w:szCs w:val="28"/>
              </w:rPr>
            </w:pPr>
          </w:p>
        </w:tc>
        <w:tc>
          <w:tcPr>
            <w:tcW w:w="840" w:type="dxa"/>
            <w:shd w:val="clear" w:color="auto" w:fill="auto"/>
            <w:vAlign w:val="bottom"/>
          </w:tcPr>
          <w:p w14:paraId="1CA0742C" w14:textId="542C99BC" w:rsidR="00201680" w:rsidRPr="001B6135" w:rsidRDefault="00201680" w:rsidP="001B6135">
            <w:pPr>
              <w:spacing w:line="300" w:lineRule="exact"/>
              <w:jc w:val="right"/>
              <w:rPr>
                <w:rFonts w:asciiTheme="majorBidi" w:hAnsiTheme="majorBidi" w:cstheme="majorBidi"/>
                <w:sz w:val="28"/>
                <w:szCs w:val="28"/>
              </w:rPr>
            </w:pPr>
          </w:p>
        </w:tc>
        <w:tc>
          <w:tcPr>
            <w:tcW w:w="811" w:type="dxa"/>
            <w:shd w:val="clear" w:color="auto" w:fill="auto"/>
            <w:vAlign w:val="bottom"/>
          </w:tcPr>
          <w:p w14:paraId="5295868A" w14:textId="4E12A866" w:rsidR="00201680" w:rsidRPr="001B6135" w:rsidRDefault="00201680" w:rsidP="001B6135">
            <w:pPr>
              <w:spacing w:line="300" w:lineRule="exact"/>
              <w:jc w:val="right"/>
              <w:rPr>
                <w:rFonts w:asciiTheme="majorBidi" w:hAnsiTheme="majorBidi" w:cstheme="majorBidi"/>
                <w:sz w:val="28"/>
                <w:szCs w:val="28"/>
              </w:rPr>
            </w:pPr>
          </w:p>
        </w:tc>
        <w:tc>
          <w:tcPr>
            <w:tcW w:w="836" w:type="dxa"/>
            <w:shd w:val="clear" w:color="auto" w:fill="auto"/>
            <w:vAlign w:val="bottom"/>
          </w:tcPr>
          <w:p w14:paraId="4D572BB5" w14:textId="3CD3287F" w:rsidR="00201680" w:rsidRPr="001B6135" w:rsidRDefault="00201680" w:rsidP="001B6135">
            <w:pPr>
              <w:spacing w:line="300" w:lineRule="exact"/>
              <w:jc w:val="right"/>
              <w:rPr>
                <w:rFonts w:asciiTheme="majorBidi" w:hAnsiTheme="majorBidi" w:cstheme="majorBidi"/>
                <w:sz w:val="28"/>
                <w:szCs w:val="28"/>
              </w:rPr>
            </w:pPr>
          </w:p>
        </w:tc>
        <w:tc>
          <w:tcPr>
            <w:tcW w:w="1110" w:type="dxa"/>
            <w:shd w:val="clear" w:color="auto" w:fill="auto"/>
          </w:tcPr>
          <w:p w14:paraId="243494D9" w14:textId="0BC56901" w:rsidR="00201680" w:rsidRPr="001B6135" w:rsidRDefault="00201680" w:rsidP="001B6135">
            <w:pPr>
              <w:spacing w:line="300" w:lineRule="exact"/>
              <w:ind w:left="-108" w:right="-108"/>
              <w:jc w:val="center"/>
              <w:rPr>
                <w:rFonts w:asciiTheme="majorBidi" w:hAnsiTheme="majorBidi" w:cstheme="majorBidi"/>
                <w:sz w:val="28"/>
                <w:szCs w:val="28"/>
                <w:cs/>
              </w:rPr>
            </w:pPr>
          </w:p>
        </w:tc>
        <w:tc>
          <w:tcPr>
            <w:tcW w:w="1158" w:type="dxa"/>
            <w:shd w:val="clear" w:color="auto" w:fill="auto"/>
          </w:tcPr>
          <w:p w14:paraId="103F175C" w14:textId="2F5A0F2D" w:rsidR="00201680" w:rsidRPr="001B6135" w:rsidRDefault="00201680" w:rsidP="001B6135">
            <w:pPr>
              <w:spacing w:line="300" w:lineRule="exact"/>
              <w:ind w:left="-108" w:right="-108"/>
              <w:jc w:val="center"/>
              <w:rPr>
                <w:rFonts w:asciiTheme="majorBidi" w:hAnsiTheme="majorBidi" w:cstheme="majorBidi"/>
                <w:sz w:val="28"/>
                <w:szCs w:val="28"/>
                <w:cs/>
              </w:rPr>
            </w:pPr>
          </w:p>
        </w:tc>
      </w:tr>
      <w:tr w:rsidR="003600F0" w:rsidRPr="001B6135" w14:paraId="6E9A6A26" w14:textId="77777777" w:rsidTr="00D63A16">
        <w:trPr>
          <w:cantSplit/>
          <w:trHeight w:val="243"/>
        </w:trPr>
        <w:tc>
          <w:tcPr>
            <w:tcW w:w="2898" w:type="dxa"/>
            <w:shd w:val="clear" w:color="auto" w:fill="auto"/>
            <w:vAlign w:val="bottom"/>
          </w:tcPr>
          <w:p w14:paraId="165F7F35" w14:textId="4ED98C11" w:rsidR="003600F0" w:rsidRPr="001B6135" w:rsidRDefault="003600F0" w:rsidP="001B6135">
            <w:pPr>
              <w:tabs>
                <w:tab w:val="left" w:pos="240"/>
              </w:tabs>
              <w:spacing w:line="300" w:lineRule="exact"/>
              <w:ind w:left="240" w:hanging="240"/>
              <w:rPr>
                <w:rFonts w:asciiTheme="majorBidi" w:hAnsiTheme="majorBidi" w:cstheme="majorBidi"/>
                <w:b/>
                <w:bCs/>
                <w:color w:val="000000"/>
                <w:sz w:val="28"/>
                <w:szCs w:val="28"/>
              </w:rPr>
            </w:pPr>
            <w:r w:rsidRPr="001B6135">
              <w:rPr>
                <w:rFonts w:asciiTheme="majorBidi" w:hAnsiTheme="majorBidi" w:cstheme="majorBidi"/>
                <w:color w:val="000000"/>
                <w:sz w:val="28"/>
                <w:szCs w:val="28"/>
              </w:rPr>
              <w:t>Trade and other payable</w:t>
            </w:r>
          </w:p>
        </w:tc>
        <w:tc>
          <w:tcPr>
            <w:tcW w:w="810" w:type="dxa"/>
            <w:shd w:val="clear" w:color="auto" w:fill="auto"/>
            <w:vAlign w:val="center"/>
          </w:tcPr>
          <w:p w14:paraId="689FD5D0" w14:textId="6A651110"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10" w:type="dxa"/>
            <w:shd w:val="clear" w:color="auto" w:fill="auto"/>
            <w:vAlign w:val="center"/>
          </w:tcPr>
          <w:p w14:paraId="56DA8A4B" w14:textId="0E38178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66" w:type="dxa"/>
            <w:shd w:val="clear" w:color="auto" w:fill="auto"/>
            <w:vAlign w:val="center"/>
          </w:tcPr>
          <w:p w14:paraId="18F83125" w14:textId="464E1229"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67" w:type="dxa"/>
            <w:shd w:val="clear" w:color="auto" w:fill="auto"/>
            <w:vAlign w:val="center"/>
          </w:tcPr>
          <w:p w14:paraId="04822060" w14:textId="0A2805A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14" w:type="dxa"/>
            <w:shd w:val="clear" w:color="auto" w:fill="auto"/>
            <w:vAlign w:val="center"/>
          </w:tcPr>
          <w:p w14:paraId="0F20C4BE" w14:textId="410419F7"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98" w:type="dxa"/>
            <w:shd w:val="clear" w:color="auto" w:fill="auto"/>
            <w:vAlign w:val="center"/>
          </w:tcPr>
          <w:p w14:paraId="77285389" w14:textId="1AE8F1A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70" w:type="dxa"/>
            <w:shd w:val="clear" w:color="auto" w:fill="auto"/>
            <w:vAlign w:val="center"/>
          </w:tcPr>
          <w:p w14:paraId="6119968B" w14:textId="0EB3479B"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44" w:type="dxa"/>
            <w:shd w:val="clear" w:color="auto" w:fill="auto"/>
            <w:vAlign w:val="center"/>
          </w:tcPr>
          <w:p w14:paraId="2DB1425E" w14:textId="2E7F271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94" w:type="dxa"/>
            <w:shd w:val="clear" w:color="auto" w:fill="auto"/>
            <w:vAlign w:val="center"/>
          </w:tcPr>
          <w:p w14:paraId="044BCAE5" w14:textId="33C0543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26.62</w:t>
            </w:r>
          </w:p>
        </w:tc>
        <w:tc>
          <w:tcPr>
            <w:tcW w:w="840" w:type="dxa"/>
            <w:shd w:val="clear" w:color="auto" w:fill="auto"/>
            <w:vAlign w:val="center"/>
          </w:tcPr>
          <w:p w14:paraId="6AB37640" w14:textId="0BEA96C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23.01</w:t>
            </w:r>
          </w:p>
        </w:tc>
        <w:tc>
          <w:tcPr>
            <w:tcW w:w="811" w:type="dxa"/>
            <w:shd w:val="clear" w:color="auto" w:fill="auto"/>
            <w:vAlign w:val="center"/>
          </w:tcPr>
          <w:p w14:paraId="01CC64E6" w14:textId="2D5CBCA5"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26.62</w:t>
            </w:r>
          </w:p>
        </w:tc>
        <w:tc>
          <w:tcPr>
            <w:tcW w:w="836" w:type="dxa"/>
            <w:shd w:val="clear" w:color="auto" w:fill="auto"/>
            <w:vAlign w:val="center"/>
          </w:tcPr>
          <w:p w14:paraId="19477165" w14:textId="60FD32D5"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23.01</w:t>
            </w:r>
          </w:p>
        </w:tc>
        <w:tc>
          <w:tcPr>
            <w:tcW w:w="1110" w:type="dxa"/>
            <w:shd w:val="clear" w:color="auto" w:fill="auto"/>
          </w:tcPr>
          <w:p w14:paraId="64D5FF1E" w14:textId="031BFFB5" w:rsidR="003600F0" w:rsidRPr="001B6135" w:rsidRDefault="003600F0" w:rsidP="001B6135">
            <w:pPr>
              <w:spacing w:line="300" w:lineRule="exact"/>
              <w:ind w:left="-108" w:right="-108"/>
              <w:jc w:val="center"/>
              <w:rPr>
                <w:rFonts w:asciiTheme="majorBidi" w:hAnsiTheme="majorBidi" w:cstheme="majorBidi"/>
                <w:sz w:val="28"/>
                <w:szCs w:val="28"/>
                <w:cs/>
              </w:rPr>
            </w:pPr>
            <w:r w:rsidRPr="001B6135">
              <w:rPr>
                <w:rFonts w:asciiTheme="majorBidi" w:hAnsiTheme="majorBidi" w:cstheme="majorBidi"/>
                <w:sz w:val="28"/>
                <w:szCs w:val="28"/>
              </w:rPr>
              <w:t>-</w:t>
            </w:r>
          </w:p>
        </w:tc>
        <w:tc>
          <w:tcPr>
            <w:tcW w:w="1158" w:type="dxa"/>
            <w:shd w:val="clear" w:color="auto" w:fill="auto"/>
          </w:tcPr>
          <w:p w14:paraId="00A90110" w14:textId="4098F609" w:rsidR="003600F0" w:rsidRPr="001B6135" w:rsidRDefault="003600F0" w:rsidP="001B6135">
            <w:pPr>
              <w:spacing w:line="300" w:lineRule="exact"/>
              <w:ind w:left="-108" w:right="-108"/>
              <w:jc w:val="center"/>
              <w:rPr>
                <w:rFonts w:asciiTheme="majorBidi" w:hAnsiTheme="majorBidi" w:cstheme="majorBidi"/>
                <w:sz w:val="28"/>
                <w:szCs w:val="28"/>
                <w:cs/>
              </w:rPr>
            </w:pPr>
            <w:r w:rsidRPr="001B6135">
              <w:rPr>
                <w:rFonts w:asciiTheme="majorBidi" w:hAnsiTheme="majorBidi" w:cstheme="majorBidi"/>
                <w:sz w:val="28"/>
                <w:szCs w:val="28"/>
              </w:rPr>
              <w:t>-</w:t>
            </w:r>
          </w:p>
        </w:tc>
      </w:tr>
      <w:tr w:rsidR="003600F0" w:rsidRPr="001B6135" w14:paraId="3D14E596" w14:textId="77777777" w:rsidTr="00D63A16">
        <w:trPr>
          <w:cantSplit/>
        </w:trPr>
        <w:tc>
          <w:tcPr>
            <w:tcW w:w="2898" w:type="dxa"/>
            <w:shd w:val="clear" w:color="auto" w:fill="auto"/>
            <w:vAlign w:val="bottom"/>
          </w:tcPr>
          <w:p w14:paraId="62CB4C6E" w14:textId="69023BE9" w:rsidR="003600F0" w:rsidRPr="001B6135" w:rsidRDefault="003600F0" w:rsidP="001B6135">
            <w:pPr>
              <w:spacing w:line="300" w:lineRule="exact"/>
              <w:ind w:left="132" w:right="-108" w:hanging="132"/>
              <w:rPr>
                <w:rFonts w:asciiTheme="majorBidi" w:hAnsiTheme="majorBidi" w:cstheme="majorBidi"/>
                <w:sz w:val="28"/>
                <w:szCs w:val="28"/>
                <w:cs/>
              </w:rPr>
            </w:pPr>
            <w:r w:rsidRPr="001B6135">
              <w:rPr>
                <w:rFonts w:asciiTheme="majorBidi" w:hAnsiTheme="majorBidi" w:cstheme="majorBidi"/>
                <w:sz w:val="28"/>
                <w:szCs w:val="28"/>
              </w:rPr>
              <w:t>Borrowings</w:t>
            </w:r>
          </w:p>
        </w:tc>
        <w:tc>
          <w:tcPr>
            <w:tcW w:w="810" w:type="dxa"/>
            <w:shd w:val="clear" w:color="auto" w:fill="auto"/>
            <w:vAlign w:val="center"/>
          </w:tcPr>
          <w:p w14:paraId="2C3FFA58" w14:textId="3CDB75D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10" w:type="dxa"/>
            <w:shd w:val="clear" w:color="auto" w:fill="auto"/>
            <w:vAlign w:val="center"/>
          </w:tcPr>
          <w:p w14:paraId="2D73C867" w14:textId="1E9E6B87"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66" w:type="dxa"/>
            <w:shd w:val="clear" w:color="auto" w:fill="auto"/>
            <w:vAlign w:val="center"/>
          </w:tcPr>
          <w:p w14:paraId="4DDBE75E" w14:textId="305E7B60"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67" w:type="dxa"/>
            <w:shd w:val="clear" w:color="auto" w:fill="auto"/>
            <w:vAlign w:val="center"/>
          </w:tcPr>
          <w:p w14:paraId="0847D3B9" w14:textId="7B6EE5A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14" w:type="dxa"/>
            <w:shd w:val="clear" w:color="auto" w:fill="auto"/>
            <w:vAlign w:val="center"/>
          </w:tcPr>
          <w:p w14:paraId="46921A20" w14:textId="1C4ABEB6"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98" w:type="dxa"/>
            <w:shd w:val="clear" w:color="auto" w:fill="auto"/>
            <w:vAlign w:val="center"/>
          </w:tcPr>
          <w:p w14:paraId="6E01271F" w14:textId="10ADC3B6"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70" w:type="dxa"/>
            <w:shd w:val="clear" w:color="auto" w:fill="auto"/>
            <w:vAlign w:val="center"/>
          </w:tcPr>
          <w:p w14:paraId="3D46C6E0" w14:textId="45746F5B"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58.20</w:t>
            </w:r>
          </w:p>
        </w:tc>
        <w:tc>
          <w:tcPr>
            <w:tcW w:w="744" w:type="dxa"/>
            <w:shd w:val="clear" w:color="auto" w:fill="auto"/>
            <w:vAlign w:val="center"/>
          </w:tcPr>
          <w:p w14:paraId="5F484788" w14:textId="33A5646F"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121.62</w:t>
            </w:r>
          </w:p>
        </w:tc>
        <w:tc>
          <w:tcPr>
            <w:tcW w:w="894" w:type="dxa"/>
            <w:shd w:val="clear" w:color="auto" w:fill="auto"/>
            <w:vAlign w:val="center"/>
          </w:tcPr>
          <w:p w14:paraId="72ED032C" w14:textId="1468A068"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40" w:type="dxa"/>
            <w:shd w:val="clear" w:color="auto" w:fill="auto"/>
            <w:vAlign w:val="center"/>
          </w:tcPr>
          <w:p w14:paraId="099F95DD" w14:textId="49FD6BB8"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811" w:type="dxa"/>
            <w:shd w:val="clear" w:color="auto" w:fill="auto"/>
            <w:vAlign w:val="center"/>
          </w:tcPr>
          <w:p w14:paraId="4A4501E5" w14:textId="7ECD7F1F"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58.20</w:t>
            </w:r>
          </w:p>
        </w:tc>
        <w:tc>
          <w:tcPr>
            <w:tcW w:w="836" w:type="dxa"/>
            <w:shd w:val="clear" w:color="auto" w:fill="auto"/>
            <w:vAlign w:val="center"/>
          </w:tcPr>
          <w:p w14:paraId="54669A63" w14:textId="14B15F89"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121.62</w:t>
            </w:r>
          </w:p>
        </w:tc>
        <w:tc>
          <w:tcPr>
            <w:tcW w:w="1110" w:type="dxa"/>
            <w:shd w:val="clear" w:color="auto" w:fill="auto"/>
            <w:vAlign w:val="bottom"/>
          </w:tcPr>
          <w:p w14:paraId="7F3DACE4" w14:textId="77DB6DDC"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MLR</w:t>
            </w:r>
          </w:p>
        </w:tc>
        <w:tc>
          <w:tcPr>
            <w:tcW w:w="1158" w:type="dxa"/>
            <w:shd w:val="clear" w:color="auto" w:fill="auto"/>
            <w:vAlign w:val="bottom"/>
          </w:tcPr>
          <w:p w14:paraId="7C1E9A5D" w14:textId="37DB3277"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MLR</w:t>
            </w:r>
          </w:p>
        </w:tc>
      </w:tr>
      <w:tr w:rsidR="003600F0" w:rsidRPr="001B6135" w14:paraId="659D50C8" w14:textId="77777777" w:rsidTr="00D63A16">
        <w:trPr>
          <w:cantSplit/>
        </w:trPr>
        <w:tc>
          <w:tcPr>
            <w:tcW w:w="2898" w:type="dxa"/>
            <w:shd w:val="clear" w:color="auto" w:fill="auto"/>
            <w:vAlign w:val="bottom"/>
          </w:tcPr>
          <w:p w14:paraId="65B87273" w14:textId="0680998B" w:rsidR="003600F0" w:rsidRPr="001B6135" w:rsidRDefault="003600F0" w:rsidP="001B6135">
            <w:pPr>
              <w:tabs>
                <w:tab w:val="left" w:pos="240"/>
              </w:tabs>
              <w:spacing w:line="300" w:lineRule="exact"/>
              <w:ind w:left="240" w:hanging="240"/>
              <w:rPr>
                <w:rFonts w:asciiTheme="majorBidi" w:hAnsiTheme="majorBidi" w:cstheme="majorBidi"/>
                <w:sz w:val="28"/>
                <w:szCs w:val="28"/>
                <w:cs/>
              </w:rPr>
            </w:pPr>
            <w:r w:rsidRPr="001B6135">
              <w:rPr>
                <w:rFonts w:asciiTheme="majorBidi" w:hAnsiTheme="majorBidi" w:cstheme="majorBidi"/>
                <w:sz w:val="28"/>
                <w:szCs w:val="28"/>
              </w:rPr>
              <w:t>Liabilities lease agreements</w:t>
            </w:r>
          </w:p>
        </w:tc>
        <w:tc>
          <w:tcPr>
            <w:tcW w:w="810" w:type="dxa"/>
            <w:shd w:val="clear" w:color="auto" w:fill="auto"/>
            <w:vAlign w:val="center"/>
          </w:tcPr>
          <w:p w14:paraId="700B8023" w14:textId="7D285C4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7.96</w:t>
            </w:r>
          </w:p>
        </w:tc>
        <w:tc>
          <w:tcPr>
            <w:tcW w:w="810" w:type="dxa"/>
            <w:shd w:val="clear" w:color="auto" w:fill="auto"/>
            <w:vAlign w:val="center"/>
          </w:tcPr>
          <w:p w14:paraId="043FC12B" w14:textId="07AE81F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5.71</w:t>
            </w:r>
          </w:p>
        </w:tc>
        <w:tc>
          <w:tcPr>
            <w:tcW w:w="966" w:type="dxa"/>
            <w:shd w:val="clear" w:color="auto" w:fill="auto"/>
            <w:vAlign w:val="center"/>
          </w:tcPr>
          <w:p w14:paraId="1CE24B3E" w14:textId="65EB091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13.10</w:t>
            </w:r>
          </w:p>
        </w:tc>
        <w:tc>
          <w:tcPr>
            <w:tcW w:w="867" w:type="dxa"/>
            <w:shd w:val="clear" w:color="auto" w:fill="auto"/>
            <w:vAlign w:val="center"/>
          </w:tcPr>
          <w:p w14:paraId="306D3AFA" w14:textId="44F495F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16.11</w:t>
            </w:r>
          </w:p>
        </w:tc>
        <w:tc>
          <w:tcPr>
            <w:tcW w:w="714" w:type="dxa"/>
            <w:shd w:val="clear" w:color="auto" w:fill="auto"/>
            <w:vAlign w:val="center"/>
          </w:tcPr>
          <w:p w14:paraId="697C5E29" w14:textId="7326FAB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1.32</w:t>
            </w:r>
          </w:p>
        </w:tc>
        <w:tc>
          <w:tcPr>
            <w:tcW w:w="798" w:type="dxa"/>
            <w:shd w:val="clear" w:color="auto" w:fill="auto"/>
            <w:vAlign w:val="center"/>
          </w:tcPr>
          <w:p w14:paraId="633546D3" w14:textId="1C8F263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0.83</w:t>
            </w:r>
          </w:p>
        </w:tc>
        <w:tc>
          <w:tcPr>
            <w:tcW w:w="770" w:type="dxa"/>
            <w:shd w:val="clear" w:color="auto" w:fill="auto"/>
            <w:vAlign w:val="center"/>
          </w:tcPr>
          <w:p w14:paraId="0DEAF721" w14:textId="661FE927"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44" w:type="dxa"/>
            <w:shd w:val="clear" w:color="auto" w:fill="auto"/>
            <w:vAlign w:val="center"/>
          </w:tcPr>
          <w:p w14:paraId="0A1764BD" w14:textId="50982862"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894" w:type="dxa"/>
            <w:shd w:val="clear" w:color="auto" w:fill="auto"/>
            <w:vAlign w:val="center"/>
          </w:tcPr>
          <w:p w14:paraId="3E805F88" w14:textId="010C1B5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40" w:type="dxa"/>
            <w:shd w:val="clear" w:color="auto" w:fill="auto"/>
            <w:vAlign w:val="center"/>
          </w:tcPr>
          <w:p w14:paraId="5DDDB913" w14:textId="4DDF579A"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w:t>
            </w:r>
          </w:p>
        </w:tc>
        <w:tc>
          <w:tcPr>
            <w:tcW w:w="811" w:type="dxa"/>
            <w:shd w:val="clear" w:color="auto" w:fill="auto"/>
            <w:vAlign w:val="center"/>
          </w:tcPr>
          <w:p w14:paraId="1E11F17C" w14:textId="3C63FF8C"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22.38</w:t>
            </w:r>
          </w:p>
        </w:tc>
        <w:tc>
          <w:tcPr>
            <w:tcW w:w="836" w:type="dxa"/>
            <w:shd w:val="clear" w:color="auto" w:fill="auto"/>
            <w:vAlign w:val="center"/>
          </w:tcPr>
          <w:p w14:paraId="3169E4E2" w14:textId="78DB54C7"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22.65</w:t>
            </w:r>
          </w:p>
        </w:tc>
        <w:tc>
          <w:tcPr>
            <w:tcW w:w="1110" w:type="dxa"/>
            <w:shd w:val="clear" w:color="auto" w:fill="auto"/>
          </w:tcPr>
          <w:p w14:paraId="467E8CD7" w14:textId="4F305932" w:rsidR="003600F0" w:rsidRPr="001B6135" w:rsidRDefault="003600F0" w:rsidP="001B6135">
            <w:pPr>
              <w:spacing w:line="300" w:lineRule="exact"/>
              <w:ind w:left="-108" w:right="-108"/>
              <w:jc w:val="center"/>
              <w:rPr>
                <w:rFonts w:asciiTheme="majorBidi" w:hAnsiTheme="majorBidi" w:cstheme="majorBidi"/>
                <w:sz w:val="28"/>
                <w:szCs w:val="28"/>
                <w:cs/>
              </w:rPr>
            </w:pPr>
            <w:r w:rsidRPr="001B6135">
              <w:rPr>
                <w:rFonts w:asciiTheme="majorBidi" w:hAnsiTheme="majorBidi" w:cstheme="majorBidi"/>
                <w:sz w:val="28"/>
                <w:szCs w:val="28"/>
              </w:rPr>
              <w:t>4.55 – 6.03</w:t>
            </w:r>
          </w:p>
        </w:tc>
        <w:tc>
          <w:tcPr>
            <w:tcW w:w="1158" w:type="dxa"/>
            <w:shd w:val="clear" w:color="auto" w:fill="auto"/>
          </w:tcPr>
          <w:p w14:paraId="7FEDECAB" w14:textId="3BEF73C0"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4.55 – 6.03</w:t>
            </w:r>
          </w:p>
        </w:tc>
      </w:tr>
      <w:tr w:rsidR="003600F0" w:rsidRPr="001B6135" w14:paraId="747A8518" w14:textId="77777777" w:rsidTr="00D63A16">
        <w:trPr>
          <w:cantSplit/>
        </w:trPr>
        <w:tc>
          <w:tcPr>
            <w:tcW w:w="2898" w:type="dxa"/>
            <w:shd w:val="clear" w:color="auto" w:fill="auto"/>
            <w:vAlign w:val="bottom"/>
          </w:tcPr>
          <w:p w14:paraId="7456C04D" w14:textId="567616F1" w:rsidR="003600F0" w:rsidRPr="001B6135" w:rsidRDefault="003600F0" w:rsidP="001B6135">
            <w:pPr>
              <w:tabs>
                <w:tab w:val="left" w:pos="240"/>
              </w:tabs>
              <w:spacing w:line="300" w:lineRule="exact"/>
              <w:ind w:left="240" w:right="-110" w:hanging="240"/>
              <w:rPr>
                <w:rFonts w:asciiTheme="majorBidi" w:hAnsiTheme="majorBidi" w:cstheme="majorBidi"/>
                <w:sz w:val="28"/>
                <w:szCs w:val="28"/>
              </w:rPr>
            </w:pPr>
            <w:r w:rsidRPr="001B6135">
              <w:rPr>
                <w:rFonts w:asciiTheme="majorBidi" w:hAnsiTheme="majorBidi" w:cstheme="majorBidi"/>
                <w:sz w:val="28"/>
                <w:szCs w:val="28"/>
              </w:rPr>
              <w:t>Debenture</w:t>
            </w:r>
          </w:p>
        </w:tc>
        <w:tc>
          <w:tcPr>
            <w:tcW w:w="810" w:type="dxa"/>
            <w:shd w:val="clear" w:color="auto" w:fill="auto"/>
            <w:vAlign w:val="center"/>
          </w:tcPr>
          <w:p w14:paraId="3F1C44EE" w14:textId="4C2BD05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136.36</w:t>
            </w:r>
          </w:p>
        </w:tc>
        <w:tc>
          <w:tcPr>
            <w:tcW w:w="810" w:type="dxa"/>
            <w:shd w:val="clear" w:color="auto" w:fill="auto"/>
            <w:vAlign w:val="center"/>
          </w:tcPr>
          <w:p w14:paraId="3A8D3B26" w14:textId="42283DC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133.37</w:t>
            </w:r>
          </w:p>
        </w:tc>
        <w:tc>
          <w:tcPr>
            <w:tcW w:w="966" w:type="dxa"/>
            <w:shd w:val="clear" w:color="auto" w:fill="auto"/>
            <w:vAlign w:val="center"/>
          </w:tcPr>
          <w:p w14:paraId="5722EEBB" w14:textId="67C6CE4E"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67" w:type="dxa"/>
            <w:shd w:val="clear" w:color="auto" w:fill="auto"/>
            <w:vAlign w:val="center"/>
          </w:tcPr>
          <w:p w14:paraId="722D522C" w14:textId="0BC6E317"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14" w:type="dxa"/>
            <w:shd w:val="clear" w:color="auto" w:fill="auto"/>
            <w:vAlign w:val="center"/>
          </w:tcPr>
          <w:p w14:paraId="4FB664CF" w14:textId="48B198C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98" w:type="dxa"/>
            <w:shd w:val="clear" w:color="auto" w:fill="auto"/>
            <w:vAlign w:val="center"/>
          </w:tcPr>
          <w:p w14:paraId="234638BC" w14:textId="47DF2D4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70" w:type="dxa"/>
            <w:shd w:val="clear" w:color="auto" w:fill="auto"/>
            <w:vAlign w:val="center"/>
          </w:tcPr>
          <w:p w14:paraId="57FB4E7A" w14:textId="630E8068"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44" w:type="dxa"/>
            <w:shd w:val="clear" w:color="auto" w:fill="auto"/>
            <w:vAlign w:val="center"/>
          </w:tcPr>
          <w:p w14:paraId="5EFE716A" w14:textId="29C3E23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94" w:type="dxa"/>
            <w:shd w:val="clear" w:color="auto" w:fill="auto"/>
            <w:vAlign w:val="center"/>
          </w:tcPr>
          <w:p w14:paraId="6251DA34" w14:textId="7499049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40" w:type="dxa"/>
            <w:shd w:val="clear" w:color="auto" w:fill="auto"/>
            <w:vAlign w:val="center"/>
          </w:tcPr>
          <w:p w14:paraId="792CEFE7" w14:textId="2ED98330"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11" w:type="dxa"/>
            <w:shd w:val="clear" w:color="auto" w:fill="auto"/>
            <w:vAlign w:val="center"/>
          </w:tcPr>
          <w:p w14:paraId="4BFC6A27" w14:textId="05247F1E"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136.36</w:t>
            </w:r>
          </w:p>
        </w:tc>
        <w:tc>
          <w:tcPr>
            <w:tcW w:w="836" w:type="dxa"/>
            <w:shd w:val="clear" w:color="auto" w:fill="auto"/>
            <w:vAlign w:val="center"/>
          </w:tcPr>
          <w:p w14:paraId="2D81301D" w14:textId="3A1CF674" w:rsidR="003600F0" w:rsidRPr="001B6135" w:rsidRDefault="003600F0" w:rsidP="001B6135">
            <w:pPr>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133.37</w:t>
            </w:r>
          </w:p>
        </w:tc>
        <w:tc>
          <w:tcPr>
            <w:tcW w:w="1110" w:type="dxa"/>
            <w:shd w:val="clear" w:color="auto" w:fill="auto"/>
          </w:tcPr>
          <w:p w14:paraId="501F891F" w14:textId="7CCCB50D"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6.40</w:t>
            </w:r>
          </w:p>
        </w:tc>
        <w:tc>
          <w:tcPr>
            <w:tcW w:w="1158" w:type="dxa"/>
            <w:shd w:val="clear" w:color="auto" w:fill="auto"/>
          </w:tcPr>
          <w:p w14:paraId="64DC5A21" w14:textId="527AAA89"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6.40</w:t>
            </w:r>
          </w:p>
        </w:tc>
      </w:tr>
    </w:tbl>
    <w:p w14:paraId="75F0A648" w14:textId="18ACC95A" w:rsidR="00125A2A" w:rsidRPr="001B6135" w:rsidRDefault="00125A2A" w:rsidP="001B6135">
      <w:pPr>
        <w:spacing w:line="240" w:lineRule="auto"/>
        <w:ind w:left="425" w:right="157"/>
        <w:jc w:val="thaiDistribute"/>
        <w:rPr>
          <w:rFonts w:ascii="Angsana New" w:hAnsi="Angsana New"/>
          <w:bCs/>
          <w:sz w:val="28"/>
          <w:szCs w:val="28"/>
        </w:rPr>
      </w:pPr>
    </w:p>
    <w:p w14:paraId="4D0A131F" w14:textId="562BACEF" w:rsidR="005B5013" w:rsidRPr="001B6135" w:rsidRDefault="005B5013" w:rsidP="001B6135">
      <w:pPr>
        <w:spacing w:line="240" w:lineRule="auto"/>
        <w:ind w:right="157"/>
        <w:jc w:val="thaiDistribute"/>
        <w:rPr>
          <w:rFonts w:ascii="Angsana New" w:hAnsi="Angsana New"/>
          <w:bCs/>
          <w:sz w:val="28"/>
          <w:szCs w:val="28"/>
        </w:rPr>
      </w:pPr>
    </w:p>
    <w:p w14:paraId="64963007" w14:textId="7E4570C5" w:rsidR="001D53E5" w:rsidRPr="001B6135" w:rsidRDefault="001D53E5" w:rsidP="001B6135">
      <w:pPr>
        <w:spacing w:line="240" w:lineRule="auto"/>
        <w:ind w:right="157"/>
        <w:jc w:val="thaiDistribute"/>
        <w:rPr>
          <w:rFonts w:ascii="Angsana New" w:hAnsi="Angsana New"/>
          <w:bCs/>
          <w:sz w:val="28"/>
          <w:szCs w:val="28"/>
        </w:rPr>
      </w:pPr>
    </w:p>
    <w:p w14:paraId="490438C4" w14:textId="77777777" w:rsidR="006362C2" w:rsidRPr="001B6135" w:rsidRDefault="006362C2" w:rsidP="001B6135">
      <w:pPr>
        <w:spacing w:line="240" w:lineRule="auto"/>
        <w:ind w:right="157"/>
        <w:jc w:val="thaiDistribute"/>
        <w:rPr>
          <w:rFonts w:ascii="Angsana New" w:hAnsi="Angsana New"/>
          <w:bCs/>
          <w:sz w:val="28"/>
          <w:szCs w:val="28"/>
        </w:rPr>
      </w:pPr>
    </w:p>
    <w:p w14:paraId="2D7C1EAF" w14:textId="0DB1F66B" w:rsidR="001D53E5" w:rsidRPr="001B6135" w:rsidRDefault="001D53E5" w:rsidP="001B6135">
      <w:pPr>
        <w:spacing w:line="240" w:lineRule="auto"/>
        <w:ind w:right="157"/>
        <w:jc w:val="thaiDistribute"/>
        <w:rPr>
          <w:rFonts w:ascii="Angsana New" w:hAnsi="Angsana New"/>
          <w:bCs/>
          <w:sz w:val="28"/>
          <w:szCs w:val="28"/>
        </w:rPr>
      </w:pPr>
    </w:p>
    <w:p w14:paraId="7F472E59" w14:textId="77777777" w:rsidR="001D53E5" w:rsidRPr="001B6135" w:rsidRDefault="001D53E5" w:rsidP="001B6135">
      <w:pPr>
        <w:spacing w:line="240" w:lineRule="auto"/>
        <w:ind w:right="157"/>
        <w:jc w:val="thaiDistribute"/>
        <w:rPr>
          <w:rFonts w:ascii="Angsana New" w:hAnsi="Angsana New"/>
          <w:bCs/>
          <w:sz w:val="28"/>
          <w:szCs w:val="28"/>
        </w:rPr>
      </w:pPr>
    </w:p>
    <w:tbl>
      <w:tblPr>
        <w:tblW w:w="15168" w:type="dxa"/>
        <w:tblLayout w:type="fixed"/>
        <w:tblLook w:val="0000" w:firstRow="0" w:lastRow="0" w:firstColumn="0" w:lastColumn="0" w:noHBand="0" w:noVBand="0"/>
      </w:tblPr>
      <w:tblGrid>
        <w:gridCol w:w="2898"/>
        <w:gridCol w:w="1071"/>
        <w:gridCol w:w="851"/>
        <w:gridCol w:w="992"/>
        <w:gridCol w:w="709"/>
        <w:gridCol w:w="675"/>
        <w:gridCol w:w="709"/>
        <w:gridCol w:w="663"/>
        <w:gridCol w:w="809"/>
        <w:gridCol w:w="809"/>
        <w:gridCol w:w="808"/>
        <w:gridCol w:w="913"/>
        <w:gridCol w:w="851"/>
        <w:gridCol w:w="1276"/>
        <w:gridCol w:w="1134"/>
      </w:tblGrid>
      <w:tr w:rsidR="005B5013" w:rsidRPr="001B6135" w14:paraId="75B3D395" w14:textId="77777777" w:rsidTr="00AA5D39">
        <w:trPr>
          <w:cantSplit/>
          <w:tblHeader/>
        </w:trPr>
        <w:tc>
          <w:tcPr>
            <w:tcW w:w="2898" w:type="dxa"/>
            <w:shd w:val="clear" w:color="auto" w:fill="auto"/>
          </w:tcPr>
          <w:p w14:paraId="7DB4C941" w14:textId="77777777" w:rsidR="005B5013" w:rsidRPr="001B6135" w:rsidRDefault="005B5013" w:rsidP="001B6135">
            <w:pPr>
              <w:tabs>
                <w:tab w:val="left" w:pos="240"/>
              </w:tabs>
              <w:spacing w:line="300" w:lineRule="exact"/>
              <w:ind w:left="240" w:right="-108" w:hanging="240"/>
              <w:jc w:val="right"/>
              <w:rPr>
                <w:rFonts w:asciiTheme="majorBidi" w:hAnsiTheme="majorBidi" w:cstheme="majorBidi"/>
                <w:sz w:val="28"/>
                <w:szCs w:val="28"/>
                <w:cs/>
              </w:rPr>
            </w:pPr>
          </w:p>
        </w:tc>
        <w:tc>
          <w:tcPr>
            <w:tcW w:w="12270" w:type="dxa"/>
            <w:gridSpan w:val="14"/>
            <w:shd w:val="clear" w:color="auto" w:fill="auto"/>
            <w:vAlign w:val="bottom"/>
          </w:tcPr>
          <w:p w14:paraId="1B99C8AA" w14:textId="77777777" w:rsidR="005B5013" w:rsidRPr="001B6135" w:rsidRDefault="005B5013" w:rsidP="001B6135">
            <w:pPr>
              <w:pBdr>
                <w:bottom w:val="single" w:sz="4" w:space="1" w:color="auto"/>
              </w:pBdr>
              <w:spacing w:line="300" w:lineRule="exact"/>
              <w:ind w:left="-7"/>
              <w:jc w:val="right"/>
              <w:rPr>
                <w:rFonts w:asciiTheme="majorBidi" w:hAnsiTheme="majorBidi" w:cstheme="majorBidi"/>
                <w:sz w:val="28"/>
                <w:szCs w:val="28"/>
                <w:cs/>
              </w:rPr>
            </w:pPr>
            <w:r w:rsidRPr="001B6135">
              <w:rPr>
                <w:rFonts w:asciiTheme="majorBidi" w:hAnsiTheme="majorBidi" w:cstheme="majorBidi"/>
                <w:snapToGrid w:val="0"/>
                <w:sz w:val="28"/>
                <w:szCs w:val="28"/>
                <w:lang w:eastAsia="th-TH"/>
              </w:rPr>
              <w:t xml:space="preserve">(Unit : </w:t>
            </w:r>
            <w:proofErr w:type="spellStart"/>
            <w:r w:rsidRPr="001B6135">
              <w:rPr>
                <w:rFonts w:asciiTheme="majorBidi" w:hAnsiTheme="majorBidi" w:cstheme="majorBidi"/>
                <w:snapToGrid w:val="0"/>
                <w:sz w:val="28"/>
                <w:szCs w:val="28"/>
                <w:lang w:eastAsia="th-TH"/>
              </w:rPr>
              <w:t>Millon</w:t>
            </w:r>
            <w:proofErr w:type="spellEnd"/>
            <w:r w:rsidRPr="001B6135">
              <w:rPr>
                <w:rFonts w:asciiTheme="majorBidi" w:hAnsiTheme="majorBidi" w:cstheme="majorBidi"/>
                <w:snapToGrid w:val="0"/>
                <w:sz w:val="28"/>
                <w:szCs w:val="28"/>
                <w:lang w:eastAsia="th-TH"/>
              </w:rPr>
              <w:t xml:space="preserve"> Baht)</w:t>
            </w:r>
          </w:p>
        </w:tc>
      </w:tr>
      <w:tr w:rsidR="005B5013" w:rsidRPr="001B6135" w14:paraId="692C614F" w14:textId="77777777" w:rsidTr="00AA5D39">
        <w:trPr>
          <w:cantSplit/>
          <w:tblHeader/>
        </w:trPr>
        <w:tc>
          <w:tcPr>
            <w:tcW w:w="2898" w:type="dxa"/>
            <w:shd w:val="clear" w:color="auto" w:fill="auto"/>
          </w:tcPr>
          <w:p w14:paraId="0EC8F351" w14:textId="77777777" w:rsidR="005B5013" w:rsidRPr="001B6135" w:rsidRDefault="005B5013" w:rsidP="001B6135">
            <w:pPr>
              <w:tabs>
                <w:tab w:val="left" w:pos="240"/>
              </w:tabs>
              <w:spacing w:line="300" w:lineRule="exact"/>
              <w:ind w:left="245" w:right="-115" w:hanging="245"/>
              <w:rPr>
                <w:rFonts w:asciiTheme="majorBidi" w:hAnsiTheme="majorBidi" w:cstheme="majorBidi"/>
                <w:sz w:val="28"/>
                <w:szCs w:val="28"/>
                <w:cs/>
              </w:rPr>
            </w:pPr>
          </w:p>
        </w:tc>
        <w:tc>
          <w:tcPr>
            <w:tcW w:w="12270" w:type="dxa"/>
            <w:gridSpan w:val="14"/>
            <w:shd w:val="clear" w:color="auto" w:fill="auto"/>
            <w:vAlign w:val="bottom"/>
          </w:tcPr>
          <w:p w14:paraId="4E2B2B63" w14:textId="61625C74" w:rsidR="005B5013" w:rsidRPr="001B6135" w:rsidRDefault="005B5013" w:rsidP="001B6135">
            <w:pPr>
              <w:pBdr>
                <w:bottom w:val="single" w:sz="4" w:space="1" w:color="auto"/>
              </w:pBdr>
              <w:spacing w:line="300" w:lineRule="exact"/>
              <w:ind w:left="-7"/>
              <w:jc w:val="center"/>
              <w:rPr>
                <w:rFonts w:asciiTheme="majorBidi" w:hAnsiTheme="majorBidi" w:cstheme="majorBidi"/>
                <w:sz w:val="28"/>
                <w:szCs w:val="28"/>
                <w:cs/>
              </w:rPr>
            </w:pPr>
            <w:proofErr w:type="spellStart"/>
            <w:r w:rsidRPr="001B6135">
              <w:rPr>
                <w:rFonts w:asciiTheme="majorBidi" w:hAnsiTheme="majorBidi" w:cstheme="majorBidi"/>
                <w:snapToGrid w:val="0"/>
                <w:sz w:val="28"/>
                <w:szCs w:val="28"/>
                <w:lang w:eastAsia="th-TH"/>
              </w:rPr>
              <w:t>Seperate</w:t>
            </w:r>
            <w:proofErr w:type="spellEnd"/>
          </w:p>
        </w:tc>
      </w:tr>
      <w:tr w:rsidR="005B5013" w:rsidRPr="001B6135" w14:paraId="78040E4F" w14:textId="77777777" w:rsidTr="00AA5D39">
        <w:trPr>
          <w:cantSplit/>
          <w:tblHeader/>
        </w:trPr>
        <w:tc>
          <w:tcPr>
            <w:tcW w:w="2898" w:type="dxa"/>
            <w:shd w:val="clear" w:color="auto" w:fill="auto"/>
          </w:tcPr>
          <w:p w14:paraId="669E0690" w14:textId="77777777" w:rsidR="005B5013" w:rsidRPr="001B6135" w:rsidRDefault="005B5013" w:rsidP="001B6135">
            <w:pPr>
              <w:tabs>
                <w:tab w:val="left" w:pos="240"/>
              </w:tabs>
              <w:spacing w:line="300" w:lineRule="exact"/>
              <w:ind w:left="240" w:right="-108" w:hanging="240"/>
              <w:rPr>
                <w:rFonts w:asciiTheme="majorBidi" w:hAnsiTheme="majorBidi" w:cstheme="majorBidi"/>
                <w:sz w:val="28"/>
                <w:szCs w:val="28"/>
              </w:rPr>
            </w:pPr>
          </w:p>
        </w:tc>
        <w:tc>
          <w:tcPr>
            <w:tcW w:w="5007" w:type="dxa"/>
            <w:gridSpan w:val="6"/>
            <w:shd w:val="clear" w:color="auto" w:fill="auto"/>
            <w:vAlign w:val="bottom"/>
          </w:tcPr>
          <w:p w14:paraId="576EAD9C" w14:textId="77777777" w:rsidR="005B5013" w:rsidRPr="001B6135" w:rsidRDefault="005B5013"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Fixed interest rate</w:t>
            </w:r>
          </w:p>
        </w:tc>
        <w:tc>
          <w:tcPr>
            <w:tcW w:w="1472" w:type="dxa"/>
            <w:gridSpan w:val="2"/>
            <w:shd w:val="clear" w:color="auto" w:fill="auto"/>
            <w:vAlign w:val="bottom"/>
          </w:tcPr>
          <w:p w14:paraId="4C0717B5" w14:textId="77777777" w:rsidR="005B5013" w:rsidRPr="001B6135" w:rsidRDefault="005B5013" w:rsidP="001B6135">
            <w:pPr>
              <w:spacing w:line="300" w:lineRule="exact"/>
              <w:ind w:left="-168" w:right="-138"/>
              <w:jc w:val="center"/>
              <w:rPr>
                <w:rFonts w:asciiTheme="majorBidi" w:hAnsiTheme="majorBidi" w:cstheme="majorBidi"/>
                <w:sz w:val="28"/>
                <w:szCs w:val="28"/>
                <w:cs/>
              </w:rPr>
            </w:pPr>
          </w:p>
        </w:tc>
        <w:tc>
          <w:tcPr>
            <w:tcW w:w="1617" w:type="dxa"/>
            <w:gridSpan w:val="2"/>
            <w:shd w:val="clear" w:color="auto" w:fill="auto"/>
            <w:vAlign w:val="bottom"/>
          </w:tcPr>
          <w:p w14:paraId="47255305" w14:textId="77777777" w:rsidR="005B5013" w:rsidRPr="001B6135" w:rsidRDefault="005B5013" w:rsidP="001B6135">
            <w:pPr>
              <w:spacing w:line="300" w:lineRule="exact"/>
              <w:ind w:left="-86" w:right="-80"/>
              <w:jc w:val="center"/>
              <w:rPr>
                <w:rFonts w:asciiTheme="majorBidi" w:hAnsiTheme="majorBidi" w:cstheme="majorBidi"/>
                <w:sz w:val="28"/>
                <w:szCs w:val="28"/>
                <w:cs/>
              </w:rPr>
            </w:pPr>
          </w:p>
        </w:tc>
        <w:tc>
          <w:tcPr>
            <w:tcW w:w="1764" w:type="dxa"/>
            <w:gridSpan w:val="2"/>
            <w:shd w:val="clear" w:color="auto" w:fill="auto"/>
            <w:vAlign w:val="bottom"/>
          </w:tcPr>
          <w:p w14:paraId="7DEEBF9A" w14:textId="77777777" w:rsidR="005B5013" w:rsidRPr="001B6135" w:rsidRDefault="005B5013" w:rsidP="001B6135">
            <w:pPr>
              <w:spacing w:line="300" w:lineRule="exact"/>
              <w:ind w:left="-57"/>
              <w:jc w:val="center"/>
              <w:rPr>
                <w:rFonts w:asciiTheme="majorBidi" w:hAnsiTheme="majorBidi" w:cstheme="majorBidi"/>
                <w:sz w:val="28"/>
                <w:szCs w:val="28"/>
                <w:cs/>
              </w:rPr>
            </w:pPr>
          </w:p>
        </w:tc>
        <w:tc>
          <w:tcPr>
            <w:tcW w:w="2410" w:type="dxa"/>
            <w:gridSpan w:val="2"/>
            <w:shd w:val="clear" w:color="auto" w:fill="auto"/>
            <w:vAlign w:val="bottom"/>
          </w:tcPr>
          <w:p w14:paraId="4B398083" w14:textId="77777777" w:rsidR="005B5013" w:rsidRPr="001B6135" w:rsidRDefault="005B5013" w:rsidP="001B6135">
            <w:pPr>
              <w:spacing w:line="300" w:lineRule="exact"/>
              <w:ind w:left="-57"/>
              <w:jc w:val="center"/>
              <w:rPr>
                <w:rFonts w:asciiTheme="majorBidi" w:hAnsiTheme="majorBidi" w:cstheme="majorBidi"/>
                <w:sz w:val="28"/>
                <w:szCs w:val="28"/>
                <w:cs/>
              </w:rPr>
            </w:pPr>
          </w:p>
        </w:tc>
      </w:tr>
      <w:tr w:rsidR="005B5013" w:rsidRPr="001B6135" w14:paraId="6CB0E267" w14:textId="77777777" w:rsidTr="00AA5D39">
        <w:trPr>
          <w:cantSplit/>
          <w:tblHeader/>
        </w:trPr>
        <w:tc>
          <w:tcPr>
            <w:tcW w:w="2898" w:type="dxa"/>
            <w:shd w:val="clear" w:color="auto" w:fill="auto"/>
          </w:tcPr>
          <w:p w14:paraId="4EA5DC0B" w14:textId="77777777" w:rsidR="005B5013" w:rsidRPr="001B6135" w:rsidRDefault="005B5013" w:rsidP="001B6135">
            <w:pPr>
              <w:tabs>
                <w:tab w:val="left" w:pos="240"/>
              </w:tabs>
              <w:spacing w:line="300" w:lineRule="exact"/>
              <w:ind w:left="240" w:right="-108" w:hanging="240"/>
              <w:rPr>
                <w:rFonts w:asciiTheme="majorBidi" w:hAnsiTheme="majorBidi" w:cstheme="majorBidi"/>
                <w:sz w:val="28"/>
                <w:szCs w:val="28"/>
              </w:rPr>
            </w:pPr>
          </w:p>
        </w:tc>
        <w:tc>
          <w:tcPr>
            <w:tcW w:w="1922" w:type="dxa"/>
            <w:gridSpan w:val="2"/>
            <w:shd w:val="clear" w:color="auto" w:fill="auto"/>
            <w:vAlign w:val="bottom"/>
          </w:tcPr>
          <w:p w14:paraId="4BF768D6" w14:textId="77777777" w:rsidR="005B5013" w:rsidRPr="001B6135" w:rsidRDefault="005B5013"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Within 1 year</w:t>
            </w:r>
          </w:p>
        </w:tc>
        <w:tc>
          <w:tcPr>
            <w:tcW w:w="1701" w:type="dxa"/>
            <w:gridSpan w:val="2"/>
            <w:shd w:val="clear" w:color="auto" w:fill="auto"/>
          </w:tcPr>
          <w:p w14:paraId="6D7DC796" w14:textId="77777777" w:rsidR="005B5013" w:rsidRPr="001B6135" w:rsidRDefault="005B5013"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More than 1 year to 5 years</w:t>
            </w:r>
          </w:p>
        </w:tc>
        <w:tc>
          <w:tcPr>
            <w:tcW w:w="1384" w:type="dxa"/>
            <w:gridSpan w:val="2"/>
            <w:shd w:val="clear" w:color="auto" w:fill="auto"/>
          </w:tcPr>
          <w:p w14:paraId="0D5EAA46" w14:textId="35BF3562" w:rsidR="005B5013" w:rsidRPr="001B6135" w:rsidRDefault="00AA5D39"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 xml:space="preserve">More than </w:t>
            </w:r>
            <w:r w:rsidRPr="001B6135">
              <w:rPr>
                <w:rFonts w:asciiTheme="majorBidi" w:hAnsiTheme="majorBidi" w:cstheme="majorBidi"/>
                <w:sz w:val="28"/>
                <w:szCs w:val="28"/>
              </w:rPr>
              <w:br/>
              <w:t>5 years</w:t>
            </w:r>
          </w:p>
        </w:tc>
        <w:tc>
          <w:tcPr>
            <w:tcW w:w="1472" w:type="dxa"/>
            <w:gridSpan w:val="2"/>
            <w:shd w:val="clear" w:color="auto" w:fill="auto"/>
            <w:vAlign w:val="bottom"/>
          </w:tcPr>
          <w:p w14:paraId="03B6FEC0" w14:textId="77777777" w:rsidR="005B5013" w:rsidRPr="001B6135" w:rsidRDefault="005B5013"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Floating interest bearing</w:t>
            </w:r>
          </w:p>
        </w:tc>
        <w:tc>
          <w:tcPr>
            <w:tcW w:w="1617" w:type="dxa"/>
            <w:gridSpan w:val="2"/>
            <w:shd w:val="clear" w:color="auto" w:fill="auto"/>
            <w:vAlign w:val="bottom"/>
          </w:tcPr>
          <w:p w14:paraId="1E57AB86" w14:textId="77777777" w:rsidR="005B5013" w:rsidRPr="001B6135" w:rsidRDefault="005B5013" w:rsidP="001B6135">
            <w:pPr>
              <w:pBdr>
                <w:bottom w:val="single" w:sz="4" w:space="1" w:color="auto"/>
              </w:pBdr>
              <w:spacing w:line="300" w:lineRule="exact"/>
              <w:ind w:right="-80"/>
              <w:jc w:val="center"/>
              <w:rPr>
                <w:rFonts w:asciiTheme="majorBidi" w:hAnsiTheme="majorBidi" w:cstheme="majorBidi"/>
                <w:sz w:val="28"/>
                <w:szCs w:val="28"/>
              </w:rPr>
            </w:pPr>
            <w:r w:rsidRPr="001B6135">
              <w:rPr>
                <w:rFonts w:asciiTheme="majorBidi" w:hAnsiTheme="majorBidi" w:cstheme="majorBidi"/>
                <w:sz w:val="28"/>
                <w:szCs w:val="28"/>
              </w:rPr>
              <w:t>Non – interest bearing</w:t>
            </w:r>
          </w:p>
        </w:tc>
        <w:tc>
          <w:tcPr>
            <w:tcW w:w="1764" w:type="dxa"/>
            <w:gridSpan w:val="2"/>
            <w:shd w:val="clear" w:color="auto" w:fill="auto"/>
            <w:vAlign w:val="bottom"/>
          </w:tcPr>
          <w:p w14:paraId="245BE7C2" w14:textId="77777777" w:rsidR="005B5013" w:rsidRPr="001B6135" w:rsidRDefault="005B5013" w:rsidP="001B6135">
            <w:pPr>
              <w:pBdr>
                <w:bottom w:val="single" w:sz="4" w:space="1" w:color="auto"/>
              </w:pBdr>
              <w:spacing w:line="300" w:lineRule="exact"/>
              <w:jc w:val="center"/>
              <w:rPr>
                <w:rFonts w:asciiTheme="majorBidi" w:hAnsiTheme="majorBidi" w:cstheme="majorBidi"/>
                <w:sz w:val="28"/>
                <w:szCs w:val="28"/>
                <w:lang w:val="en-US"/>
              </w:rPr>
            </w:pPr>
            <w:r w:rsidRPr="001B6135">
              <w:rPr>
                <w:rFonts w:asciiTheme="majorBidi" w:hAnsiTheme="majorBidi" w:cstheme="majorBidi"/>
                <w:sz w:val="28"/>
                <w:szCs w:val="28"/>
                <w:lang w:val="en-US"/>
              </w:rPr>
              <w:t>Total</w:t>
            </w:r>
          </w:p>
        </w:tc>
        <w:tc>
          <w:tcPr>
            <w:tcW w:w="2410" w:type="dxa"/>
            <w:gridSpan w:val="2"/>
            <w:shd w:val="clear" w:color="auto" w:fill="auto"/>
            <w:vAlign w:val="bottom"/>
          </w:tcPr>
          <w:p w14:paraId="74D6BA2A" w14:textId="77777777" w:rsidR="005B5013" w:rsidRPr="001B6135" w:rsidRDefault="005B5013"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Effective rate of interest</w:t>
            </w:r>
          </w:p>
        </w:tc>
      </w:tr>
      <w:tr w:rsidR="003C3AFC" w:rsidRPr="001B6135" w14:paraId="439AE03A" w14:textId="77777777" w:rsidTr="00AA5D39">
        <w:trPr>
          <w:cantSplit/>
          <w:tblHeader/>
        </w:trPr>
        <w:tc>
          <w:tcPr>
            <w:tcW w:w="2898" w:type="dxa"/>
            <w:shd w:val="clear" w:color="auto" w:fill="auto"/>
          </w:tcPr>
          <w:p w14:paraId="58EA8114" w14:textId="77777777" w:rsidR="003C3AFC" w:rsidRPr="001B6135" w:rsidRDefault="003C3AFC" w:rsidP="001B6135">
            <w:pPr>
              <w:tabs>
                <w:tab w:val="left" w:pos="240"/>
              </w:tabs>
              <w:spacing w:line="300" w:lineRule="exact"/>
              <w:ind w:left="240" w:right="-108" w:hanging="240"/>
              <w:rPr>
                <w:rFonts w:asciiTheme="majorBidi" w:hAnsiTheme="majorBidi" w:cstheme="majorBidi"/>
                <w:sz w:val="28"/>
                <w:szCs w:val="28"/>
              </w:rPr>
            </w:pPr>
          </w:p>
        </w:tc>
        <w:tc>
          <w:tcPr>
            <w:tcW w:w="1071" w:type="dxa"/>
            <w:shd w:val="clear" w:color="auto" w:fill="auto"/>
            <w:vAlign w:val="bottom"/>
          </w:tcPr>
          <w:p w14:paraId="3766B941" w14:textId="41B7C7C7" w:rsidR="003C3AFC" w:rsidRPr="001B6135" w:rsidRDefault="003C3AFC" w:rsidP="001B6135">
            <w:pPr>
              <w:pBdr>
                <w:bottom w:val="single" w:sz="4" w:space="1" w:color="auto"/>
              </w:pBdr>
              <w:spacing w:line="300" w:lineRule="exact"/>
              <w:jc w:val="center"/>
              <w:rPr>
                <w:rFonts w:asciiTheme="majorBidi" w:hAnsiTheme="majorBidi" w:cstheme="majorBidi"/>
                <w:sz w:val="28"/>
                <w:szCs w:val="28"/>
              </w:rPr>
            </w:pPr>
            <w:r w:rsidRPr="001B6135">
              <w:rPr>
                <w:rFonts w:asciiTheme="majorBidi" w:hAnsiTheme="majorBidi" w:cstheme="majorBidi"/>
                <w:sz w:val="28"/>
                <w:szCs w:val="28"/>
              </w:rPr>
              <w:t>202</w:t>
            </w:r>
            <w:r w:rsidR="008A502E" w:rsidRPr="001B6135">
              <w:rPr>
                <w:rFonts w:asciiTheme="majorBidi" w:hAnsiTheme="majorBidi" w:cstheme="majorBidi" w:hint="cs"/>
                <w:sz w:val="28"/>
                <w:szCs w:val="28"/>
                <w:lang w:val="en-US"/>
              </w:rPr>
              <w:t>1</w:t>
            </w:r>
          </w:p>
        </w:tc>
        <w:tc>
          <w:tcPr>
            <w:tcW w:w="851" w:type="dxa"/>
            <w:shd w:val="clear" w:color="auto" w:fill="auto"/>
            <w:vAlign w:val="bottom"/>
          </w:tcPr>
          <w:p w14:paraId="7ADDB60C" w14:textId="469F286E"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w:t>
            </w:r>
            <w:r w:rsidR="008A502E" w:rsidRPr="001B6135">
              <w:rPr>
                <w:rFonts w:asciiTheme="majorBidi" w:hAnsiTheme="majorBidi" w:cstheme="majorBidi" w:hint="cs"/>
                <w:sz w:val="28"/>
                <w:szCs w:val="28"/>
                <w:lang w:val="en-US"/>
              </w:rPr>
              <w:t>20</w:t>
            </w:r>
          </w:p>
        </w:tc>
        <w:tc>
          <w:tcPr>
            <w:tcW w:w="992" w:type="dxa"/>
            <w:shd w:val="clear" w:color="auto" w:fill="auto"/>
            <w:vAlign w:val="bottom"/>
          </w:tcPr>
          <w:p w14:paraId="269DD67C" w14:textId="0CA483CE"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w:t>
            </w:r>
            <w:r w:rsidR="008A502E" w:rsidRPr="001B6135">
              <w:rPr>
                <w:rFonts w:asciiTheme="majorBidi" w:hAnsiTheme="majorBidi" w:cstheme="majorBidi" w:hint="cs"/>
                <w:sz w:val="28"/>
                <w:szCs w:val="28"/>
                <w:lang w:val="en-US"/>
              </w:rPr>
              <w:t>1</w:t>
            </w:r>
          </w:p>
        </w:tc>
        <w:tc>
          <w:tcPr>
            <w:tcW w:w="709" w:type="dxa"/>
            <w:shd w:val="clear" w:color="auto" w:fill="auto"/>
            <w:vAlign w:val="bottom"/>
          </w:tcPr>
          <w:p w14:paraId="103A0AB9" w14:textId="193AE6CE"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w:t>
            </w:r>
            <w:r w:rsidR="008A502E" w:rsidRPr="001B6135">
              <w:rPr>
                <w:rFonts w:asciiTheme="majorBidi" w:hAnsiTheme="majorBidi" w:cstheme="majorBidi" w:hint="cs"/>
                <w:sz w:val="28"/>
                <w:szCs w:val="28"/>
                <w:lang w:val="en-US"/>
              </w:rPr>
              <w:t>20</w:t>
            </w:r>
          </w:p>
        </w:tc>
        <w:tc>
          <w:tcPr>
            <w:tcW w:w="675" w:type="dxa"/>
            <w:shd w:val="clear" w:color="auto" w:fill="auto"/>
            <w:vAlign w:val="bottom"/>
          </w:tcPr>
          <w:p w14:paraId="1DBA0D1D" w14:textId="13AB0F02"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w:t>
            </w:r>
            <w:r w:rsidR="008A502E" w:rsidRPr="001B6135">
              <w:rPr>
                <w:rFonts w:asciiTheme="majorBidi" w:hAnsiTheme="majorBidi" w:cstheme="majorBidi" w:hint="cs"/>
                <w:sz w:val="28"/>
                <w:szCs w:val="28"/>
                <w:lang w:val="en-US"/>
              </w:rPr>
              <w:t>1</w:t>
            </w:r>
          </w:p>
        </w:tc>
        <w:tc>
          <w:tcPr>
            <w:tcW w:w="709" w:type="dxa"/>
            <w:shd w:val="clear" w:color="auto" w:fill="auto"/>
            <w:vAlign w:val="bottom"/>
          </w:tcPr>
          <w:p w14:paraId="0595C3F7" w14:textId="587719C8"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w:t>
            </w:r>
            <w:r w:rsidR="008A502E" w:rsidRPr="001B6135">
              <w:rPr>
                <w:rFonts w:asciiTheme="majorBidi" w:hAnsiTheme="majorBidi" w:cstheme="majorBidi" w:hint="cs"/>
                <w:sz w:val="28"/>
                <w:szCs w:val="28"/>
                <w:lang w:val="en-US"/>
              </w:rPr>
              <w:t>20</w:t>
            </w:r>
          </w:p>
        </w:tc>
        <w:tc>
          <w:tcPr>
            <w:tcW w:w="663" w:type="dxa"/>
            <w:shd w:val="clear" w:color="auto" w:fill="auto"/>
            <w:vAlign w:val="bottom"/>
          </w:tcPr>
          <w:p w14:paraId="5D8B9792" w14:textId="4BF283BF"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w:t>
            </w:r>
            <w:r w:rsidR="008A502E" w:rsidRPr="001B6135">
              <w:rPr>
                <w:rFonts w:asciiTheme="majorBidi" w:hAnsiTheme="majorBidi" w:cstheme="majorBidi" w:hint="cs"/>
                <w:sz w:val="28"/>
                <w:szCs w:val="28"/>
                <w:lang w:val="en-US"/>
              </w:rPr>
              <w:t>1</w:t>
            </w:r>
          </w:p>
        </w:tc>
        <w:tc>
          <w:tcPr>
            <w:tcW w:w="809" w:type="dxa"/>
            <w:shd w:val="clear" w:color="auto" w:fill="auto"/>
            <w:vAlign w:val="bottom"/>
          </w:tcPr>
          <w:p w14:paraId="4F42A8C2" w14:textId="62301E02"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w:t>
            </w:r>
            <w:r w:rsidR="008A502E" w:rsidRPr="001B6135">
              <w:rPr>
                <w:rFonts w:asciiTheme="majorBidi" w:hAnsiTheme="majorBidi" w:cstheme="majorBidi" w:hint="cs"/>
                <w:sz w:val="28"/>
                <w:szCs w:val="28"/>
                <w:lang w:val="en-US"/>
              </w:rPr>
              <w:t>20</w:t>
            </w:r>
          </w:p>
        </w:tc>
        <w:tc>
          <w:tcPr>
            <w:tcW w:w="809" w:type="dxa"/>
            <w:shd w:val="clear" w:color="auto" w:fill="auto"/>
            <w:vAlign w:val="bottom"/>
          </w:tcPr>
          <w:p w14:paraId="4B5109D2" w14:textId="0D782D80"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w:t>
            </w:r>
            <w:r w:rsidR="008A502E" w:rsidRPr="001B6135">
              <w:rPr>
                <w:rFonts w:asciiTheme="majorBidi" w:hAnsiTheme="majorBidi" w:cstheme="majorBidi" w:hint="cs"/>
                <w:sz w:val="28"/>
                <w:szCs w:val="28"/>
                <w:lang w:val="en-US"/>
              </w:rPr>
              <w:t>1</w:t>
            </w:r>
          </w:p>
        </w:tc>
        <w:tc>
          <w:tcPr>
            <w:tcW w:w="808" w:type="dxa"/>
            <w:shd w:val="clear" w:color="auto" w:fill="auto"/>
            <w:vAlign w:val="bottom"/>
          </w:tcPr>
          <w:p w14:paraId="7EF293FA" w14:textId="66E1B5A6"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w:t>
            </w:r>
            <w:r w:rsidR="008A502E" w:rsidRPr="001B6135">
              <w:rPr>
                <w:rFonts w:asciiTheme="majorBidi" w:hAnsiTheme="majorBidi" w:cstheme="majorBidi" w:hint="cs"/>
                <w:sz w:val="28"/>
                <w:szCs w:val="28"/>
                <w:lang w:val="en-US"/>
              </w:rPr>
              <w:t>20</w:t>
            </w:r>
          </w:p>
        </w:tc>
        <w:tc>
          <w:tcPr>
            <w:tcW w:w="913" w:type="dxa"/>
            <w:shd w:val="clear" w:color="auto" w:fill="auto"/>
            <w:vAlign w:val="bottom"/>
          </w:tcPr>
          <w:p w14:paraId="3B23E418" w14:textId="110C1722"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w:t>
            </w:r>
            <w:r w:rsidR="008A502E" w:rsidRPr="001B6135">
              <w:rPr>
                <w:rFonts w:asciiTheme="majorBidi" w:hAnsiTheme="majorBidi" w:cstheme="majorBidi" w:hint="cs"/>
                <w:sz w:val="28"/>
                <w:szCs w:val="28"/>
                <w:lang w:val="en-US"/>
              </w:rPr>
              <w:t>1</w:t>
            </w:r>
          </w:p>
        </w:tc>
        <w:tc>
          <w:tcPr>
            <w:tcW w:w="851" w:type="dxa"/>
            <w:shd w:val="clear" w:color="auto" w:fill="auto"/>
            <w:vAlign w:val="bottom"/>
          </w:tcPr>
          <w:p w14:paraId="6AF23360" w14:textId="0B4E51A9"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w:t>
            </w:r>
            <w:r w:rsidR="008A502E" w:rsidRPr="001B6135">
              <w:rPr>
                <w:rFonts w:asciiTheme="majorBidi" w:hAnsiTheme="majorBidi" w:cstheme="majorBidi" w:hint="cs"/>
                <w:sz w:val="28"/>
                <w:szCs w:val="28"/>
                <w:lang w:val="en-US"/>
              </w:rPr>
              <w:t>20</w:t>
            </w:r>
          </w:p>
        </w:tc>
        <w:tc>
          <w:tcPr>
            <w:tcW w:w="1276" w:type="dxa"/>
            <w:shd w:val="clear" w:color="auto" w:fill="auto"/>
            <w:vAlign w:val="bottom"/>
          </w:tcPr>
          <w:p w14:paraId="68A9CEBA" w14:textId="0E5DD7C2"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202</w:t>
            </w:r>
            <w:r w:rsidR="008A502E" w:rsidRPr="001B6135">
              <w:rPr>
                <w:rFonts w:asciiTheme="majorBidi" w:hAnsiTheme="majorBidi" w:cstheme="majorBidi" w:hint="cs"/>
                <w:sz w:val="28"/>
                <w:szCs w:val="28"/>
                <w:lang w:val="en-US"/>
              </w:rPr>
              <w:t>1</w:t>
            </w:r>
          </w:p>
        </w:tc>
        <w:tc>
          <w:tcPr>
            <w:tcW w:w="1134" w:type="dxa"/>
            <w:shd w:val="clear" w:color="auto" w:fill="auto"/>
            <w:vAlign w:val="bottom"/>
          </w:tcPr>
          <w:p w14:paraId="556CA24A" w14:textId="40B0E6B7" w:rsidR="003C3AFC" w:rsidRPr="001B6135" w:rsidRDefault="003C3AFC" w:rsidP="001B6135">
            <w:pPr>
              <w:pBdr>
                <w:bottom w:val="single" w:sz="4" w:space="1" w:color="auto"/>
              </w:pBdr>
              <w:spacing w:line="300" w:lineRule="exact"/>
              <w:jc w:val="center"/>
              <w:rPr>
                <w:rFonts w:asciiTheme="majorBidi" w:hAnsiTheme="majorBidi" w:cstheme="majorBidi"/>
                <w:sz w:val="28"/>
                <w:szCs w:val="28"/>
                <w:cs/>
              </w:rPr>
            </w:pPr>
            <w:r w:rsidRPr="001B6135">
              <w:rPr>
                <w:rFonts w:asciiTheme="majorBidi" w:hAnsiTheme="majorBidi" w:cstheme="majorBidi"/>
                <w:sz w:val="28"/>
                <w:szCs w:val="28"/>
              </w:rPr>
              <w:t>20</w:t>
            </w:r>
            <w:r w:rsidR="008A502E" w:rsidRPr="001B6135">
              <w:rPr>
                <w:rFonts w:asciiTheme="majorBidi" w:hAnsiTheme="majorBidi" w:cstheme="majorBidi" w:hint="cs"/>
                <w:sz w:val="28"/>
                <w:szCs w:val="28"/>
                <w:lang w:val="en-US"/>
              </w:rPr>
              <w:t>20</w:t>
            </w:r>
          </w:p>
        </w:tc>
      </w:tr>
      <w:tr w:rsidR="005B5013" w:rsidRPr="001B6135" w14:paraId="31A81424" w14:textId="77777777" w:rsidTr="00AA5D39">
        <w:trPr>
          <w:cantSplit/>
          <w:tblHeader/>
        </w:trPr>
        <w:tc>
          <w:tcPr>
            <w:tcW w:w="2898" w:type="dxa"/>
            <w:shd w:val="clear" w:color="auto" w:fill="auto"/>
          </w:tcPr>
          <w:p w14:paraId="2798E7C4" w14:textId="77777777" w:rsidR="005B5013" w:rsidRPr="001B6135" w:rsidRDefault="005B5013" w:rsidP="001B6135">
            <w:pPr>
              <w:tabs>
                <w:tab w:val="left" w:pos="240"/>
              </w:tabs>
              <w:spacing w:line="300" w:lineRule="exact"/>
              <w:ind w:left="240" w:hanging="240"/>
              <w:rPr>
                <w:rFonts w:asciiTheme="majorBidi" w:hAnsiTheme="majorBidi" w:cstheme="majorBidi"/>
                <w:b/>
                <w:bCs/>
                <w:sz w:val="28"/>
                <w:szCs w:val="28"/>
                <w:cs/>
              </w:rPr>
            </w:pPr>
          </w:p>
        </w:tc>
        <w:tc>
          <w:tcPr>
            <w:tcW w:w="1071" w:type="dxa"/>
            <w:shd w:val="clear" w:color="auto" w:fill="auto"/>
            <w:vAlign w:val="bottom"/>
          </w:tcPr>
          <w:p w14:paraId="300003C0"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0B9CA369"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992" w:type="dxa"/>
            <w:shd w:val="clear" w:color="auto" w:fill="auto"/>
            <w:vAlign w:val="bottom"/>
          </w:tcPr>
          <w:p w14:paraId="1335B1A3"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0DEC806D"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675" w:type="dxa"/>
            <w:shd w:val="clear" w:color="auto" w:fill="auto"/>
            <w:vAlign w:val="bottom"/>
          </w:tcPr>
          <w:p w14:paraId="450790A4"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4E44C283"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663" w:type="dxa"/>
            <w:shd w:val="clear" w:color="auto" w:fill="auto"/>
            <w:vAlign w:val="bottom"/>
          </w:tcPr>
          <w:p w14:paraId="3EE6FAC0"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3E2E6573"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14F6D47B" w14:textId="77777777" w:rsidR="005B5013" w:rsidRPr="001B6135" w:rsidRDefault="005B5013" w:rsidP="001B6135">
            <w:pPr>
              <w:spacing w:line="300" w:lineRule="exact"/>
              <w:jc w:val="right"/>
              <w:rPr>
                <w:rFonts w:asciiTheme="majorBidi" w:hAnsiTheme="majorBidi" w:cstheme="majorBidi"/>
                <w:sz w:val="28"/>
                <w:szCs w:val="28"/>
              </w:rPr>
            </w:pPr>
          </w:p>
        </w:tc>
        <w:tc>
          <w:tcPr>
            <w:tcW w:w="808" w:type="dxa"/>
            <w:shd w:val="clear" w:color="auto" w:fill="auto"/>
            <w:vAlign w:val="bottom"/>
          </w:tcPr>
          <w:p w14:paraId="5C423525" w14:textId="77777777" w:rsidR="005B5013" w:rsidRPr="001B6135" w:rsidRDefault="005B5013" w:rsidP="001B6135">
            <w:pPr>
              <w:spacing w:line="300" w:lineRule="exact"/>
              <w:jc w:val="right"/>
              <w:rPr>
                <w:rFonts w:asciiTheme="majorBidi" w:hAnsiTheme="majorBidi" w:cstheme="majorBidi"/>
                <w:sz w:val="28"/>
                <w:szCs w:val="28"/>
              </w:rPr>
            </w:pPr>
          </w:p>
        </w:tc>
        <w:tc>
          <w:tcPr>
            <w:tcW w:w="913" w:type="dxa"/>
            <w:shd w:val="clear" w:color="auto" w:fill="auto"/>
            <w:vAlign w:val="bottom"/>
          </w:tcPr>
          <w:p w14:paraId="72FDAAB3"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088A8234"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1276" w:type="dxa"/>
            <w:shd w:val="clear" w:color="auto" w:fill="auto"/>
          </w:tcPr>
          <w:p w14:paraId="44B1AB07" w14:textId="77777777" w:rsidR="005B5013" w:rsidRPr="001B6135" w:rsidRDefault="005B5013" w:rsidP="001B6135">
            <w:pPr>
              <w:spacing w:line="300" w:lineRule="exact"/>
              <w:ind w:left="-108" w:right="-108"/>
              <w:jc w:val="center"/>
              <w:rPr>
                <w:rFonts w:asciiTheme="majorBidi" w:hAnsiTheme="majorBidi" w:cstheme="majorBidi"/>
                <w:spacing w:val="-6"/>
                <w:sz w:val="28"/>
                <w:szCs w:val="28"/>
              </w:rPr>
            </w:pPr>
            <w:r w:rsidRPr="001B6135">
              <w:rPr>
                <w:rFonts w:asciiTheme="majorBidi" w:hAnsiTheme="majorBidi" w:cstheme="majorBidi"/>
                <w:spacing w:val="-6"/>
                <w:sz w:val="28"/>
                <w:szCs w:val="28"/>
              </w:rPr>
              <w:t>(% per annum)</w:t>
            </w:r>
          </w:p>
        </w:tc>
        <w:tc>
          <w:tcPr>
            <w:tcW w:w="1134" w:type="dxa"/>
            <w:shd w:val="clear" w:color="auto" w:fill="auto"/>
          </w:tcPr>
          <w:p w14:paraId="6EFB16D6" w14:textId="77777777" w:rsidR="005B5013" w:rsidRPr="001B6135" w:rsidRDefault="005B5013" w:rsidP="001B6135">
            <w:pPr>
              <w:spacing w:line="300" w:lineRule="exact"/>
              <w:ind w:left="-108" w:right="-108"/>
              <w:jc w:val="center"/>
              <w:rPr>
                <w:rFonts w:asciiTheme="majorBidi" w:hAnsiTheme="majorBidi" w:cstheme="majorBidi"/>
                <w:spacing w:val="-4"/>
                <w:sz w:val="28"/>
                <w:szCs w:val="28"/>
              </w:rPr>
            </w:pPr>
            <w:r w:rsidRPr="001B6135">
              <w:rPr>
                <w:rFonts w:asciiTheme="majorBidi" w:hAnsiTheme="majorBidi" w:cstheme="majorBidi"/>
                <w:spacing w:val="-6"/>
                <w:sz w:val="28"/>
                <w:szCs w:val="28"/>
              </w:rPr>
              <w:t>(% per annum)</w:t>
            </w:r>
          </w:p>
        </w:tc>
      </w:tr>
      <w:tr w:rsidR="005B5013" w:rsidRPr="001B6135" w14:paraId="43553057" w14:textId="77777777" w:rsidTr="00AA5D39">
        <w:trPr>
          <w:cantSplit/>
        </w:trPr>
        <w:tc>
          <w:tcPr>
            <w:tcW w:w="2898" w:type="dxa"/>
            <w:shd w:val="clear" w:color="auto" w:fill="auto"/>
          </w:tcPr>
          <w:p w14:paraId="1819816C" w14:textId="68F5E831" w:rsidR="005B5013" w:rsidRPr="001B6135" w:rsidRDefault="005B5013" w:rsidP="001B6135">
            <w:pPr>
              <w:tabs>
                <w:tab w:val="left" w:pos="240"/>
              </w:tabs>
              <w:spacing w:line="300" w:lineRule="exact"/>
              <w:ind w:left="240" w:hanging="240"/>
              <w:rPr>
                <w:rFonts w:asciiTheme="majorBidi" w:hAnsiTheme="majorBidi" w:cstheme="majorBidi"/>
                <w:b/>
                <w:bCs/>
                <w:sz w:val="28"/>
                <w:szCs w:val="28"/>
              </w:rPr>
            </w:pPr>
            <w:r w:rsidRPr="001B6135">
              <w:rPr>
                <w:rFonts w:asciiTheme="majorBidi" w:hAnsiTheme="majorBidi" w:cstheme="majorBidi"/>
                <w:b/>
                <w:bCs/>
                <w:color w:val="000000"/>
                <w:sz w:val="28"/>
                <w:szCs w:val="28"/>
              </w:rPr>
              <w:t>Financial assets</w:t>
            </w:r>
          </w:p>
        </w:tc>
        <w:tc>
          <w:tcPr>
            <w:tcW w:w="1071" w:type="dxa"/>
            <w:shd w:val="clear" w:color="auto" w:fill="auto"/>
            <w:vAlign w:val="bottom"/>
          </w:tcPr>
          <w:p w14:paraId="2586C5A2"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3E589093"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992" w:type="dxa"/>
            <w:shd w:val="clear" w:color="auto" w:fill="auto"/>
            <w:vAlign w:val="bottom"/>
          </w:tcPr>
          <w:p w14:paraId="66AF1E22"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6723EA2C"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675" w:type="dxa"/>
            <w:shd w:val="clear" w:color="auto" w:fill="auto"/>
            <w:vAlign w:val="bottom"/>
          </w:tcPr>
          <w:p w14:paraId="67DB826F"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709" w:type="dxa"/>
            <w:shd w:val="clear" w:color="auto" w:fill="auto"/>
            <w:vAlign w:val="bottom"/>
          </w:tcPr>
          <w:p w14:paraId="6B27BE1A" w14:textId="77777777" w:rsidR="005B5013" w:rsidRPr="001B6135" w:rsidRDefault="005B5013" w:rsidP="001B6135">
            <w:pPr>
              <w:spacing w:line="300" w:lineRule="exact"/>
              <w:jc w:val="right"/>
              <w:rPr>
                <w:rFonts w:asciiTheme="majorBidi" w:hAnsiTheme="majorBidi" w:cstheme="majorBidi"/>
                <w:sz w:val="28"/>
                <w:szCs w:val="28"/>
              </w:rPr>
            </w:pPr>
          </w:p>
        </w:tc>
        <w:tc>
          <w:tcPr>
            <w:tcW w:w="663" w:type="dxa"/>
            <w:shd w:val="clear" w:color="auto" w:fill="auto"/>
            <w:vAlign w:val="bottom"/>
          </w:tcPr>
          <w:p w14:paraId="6EB4ED38" w14:textId="77777777" w:rsidR="005B5013" w:rsidRPr="001B6135" w:rsidRDefault="005B5013" w:rsidP="001B6135">
            <w:pPr>
              <w:spacing w:line="300" w:lineRule="exact"/>
              <w:jc w:val="right"/>
              <w:rPr>
                <w:rFonts w:asciiTheme="majorBidi" w:hAnsiTheme="majorBidi" w:cstheme="majorBidi"/>
                <w:sz w:val="28"/>
                <w:szCs w:val="28"/>
              </w:rPr>
            </w:pPr>
          </w:p>
        </w:tc>
        <w:tc>
          <w:tcPr>
            <w:tcW w:w="809" w:type="dxa"/>
            <w:shd w:val="clear" w:color="auto" w:fill="auto"/>
            <w:vAlign w:val="bottom"/>
          </w:tcPr>
          <w:p w14:paraId="2DFD6E43"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809" w:type="dxa"/>
            <w:shd w:val="clear" w:color="auto" w:fill="auto"/>
            <w:vAlign w:val="bottom"/>
          </w:tcPr>
          <w:p w14:paraId="6E7BCFFC" w14:textId="77777777" w:rsidR="005B5013" w:rsidRPr="001B6135" w:rsidRDefault="005B5013" w:rsidP="001B6135">
            <w:pPr>
              <w:spacing w:line="300" w:lineRule="exact"/>
              <w:jc w:val="right"/>
              <w:rPr>
                <w:rFonts w:asciiTheme="majorBidi" w:hAnsiTheme="majorBidi" w:cstheme="majorBidi"/>
                <w:sz w:val="28"/>
                <w:szCs w:val="28"/>
              </w:rPr>
            </w:pPr>
          </w:p>
        </w:tc>
        <w:tc>
          <w:tcPr>
            <w:tcW w:w="808" w:type="dxa"/>
            <w:shd w:val="clear" w:color="auto" w:fill="auto"/>
            <w:vAlign w:val="bottom"/>
          </w:tcPr>
          <w:p w14:paraId="1EE6F9F9" w14:textId="77777777" w:rsidR="005B5013" w:rsidRPr="001B6135" w:rsidRDefault="005B5013" w:rsidP="001B6135">
            <w:pPr>
              <w:spacing w:line="300" w:lineRule="exact"/>
              <w:jc w:val="right"/>
              <w:rPr>
                <w:rFonts w:asciiTheme="majorBidi" w:hAnsiTheme="majorBidi" w:cstheme="majorBidi"/>
                <w:sz w:val="28"/>
                <w:szCs w:val="28"/>
              </w:rPr>
            </w:pPr>
          </w:p>
        </w:tc>
        <w:tc>
          <w:tcPr>
            <w:tcW w:w="913" w:type="dxa"/>
            <w:shd w:val="clear" w:color="auto" w:fill="auto"/>
            <w:vAlign w:val="bottom"/>
          </w:tcPr>
          <w:p w14:paraId="1E109003"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851" w:type="dxa"/>
            <w:shd w:val="clear" w:color="auto" w:fill="auto"/>
            <w:vAlign w:val="bottom"/>
          </w:tcPr>
          <w:p w14:paraId="7C7192A9" w14:textId="77777777" w:rsidR="005B5013" w:rsidRPr="001B6135" w:rsidRDefault="005B5013" w:rsidP="001B6135">
            <w:pPr>
              <w:spacing w:line="300" w:lineRule="exact"/>
              <w:ind w:left="-7"/>
              <w:jc w:val="right"/>
              <w:rPr>
                <w:rFonts w:asciiTheme="majorBidi" w:hAnsiTheme="majorBidi" w:cstheme="majorBidi"/>
                <w:sz w:val="28"/>
                <w:szCs w:val="28"/>
                <w:u w:val="single"/>
              </w:rPr>
            </w:pPr>
          </w:p>
        </w:tc>
        <w:tc>
          <w:tcPr>
            <w:tcW w:w="1276" w:type="dxa"/>
            <w:shd w:val="clear" w:color="auto" w:fill="auto"/>
          </w:tcPr>
          <w:p w14:paraId="2C1459DA" w14:textId="77777777" w:rsidR="005B5013" w:rsidRPr="001B6135" w:rsidRDefault="005B5013" w:rsidP="001B6135">
            <w:pPr>
              <w:spacing w:line="300" w:lineRule="exact"/>
              <w:ind w:left="-108" w:right="-108"/>
              <w:jc w:val="center"/>
              <w:rPr>
                <w:rFonts w:asciiTheme="majorBidi" w:hAnsiTheme="majorBidi" w:cstheme="majorBidi"/>
                <w:spacing w:val="-4"/>
                <w:sz w:val="28"/>
                <w:szCs w:val="28"/>
              </w:rPr>
            </w:pPr>
          </w:p>
        </w:tc>
        <w:tc>
          <w:tcPr>
            <w:tcW w:w="1134" w:type="dxa"/>
            <w:shd w:val="clear" w:color="auto" w:fill="auto"/>
          </w:tcPr>
          <w:p w14:paraId="23C7CECC" w14:textId="77777777" w:rsidR="005B5013" w:rsidRPr="001B6135" w:rsidRDefault="005B5013" w:rsidP="001B6135">
            <w:pPr>
              <w:spacing w:line="300" w:lineRule="exact"/>
              <w:ind w:left="-108" w:right="-108"/>
              <w:jc w:val="center"/>
              <w:rPr>
                <w:rFonts w:asciiTheme="majorBidi" w:hAnsiTheme="majorBidi" w:cstheme="majorBidi"/>
                <w:spacing w:val="-4"/>
                <w:sz w:val="28"/>
                <w:szCs w:val="28"/>
              </w:rPr>
            </w:pPr>
          </w:p>
        </w:tc>
      </w:tr>
      <w:tr w:rsidR="003600F0" w:rsidRPr="001B6135" w14:paraId="4FC06A50" w14:textId="77777777" w:rsidTr="00063076">
        <w:trPr>
          <w:cantSplit/>
          <w:trHeight w:val="70"/>
        </w:trPr>
        <w:tc>
          <w:tcPr>
            <w:tcW w:w="2898" w:type="dxa"/>
            <w:shd w:val="clear" w:color="auto" w:fill="auto"/>
          </w:tcPr>
          <w:p w14:paraId="362C5757" w14:textId="77777777" w:rsidR="003600F0" w:rsidRPr="001B6135" w:rsidRDefault="003600F0" w:rsidP="001B6135">
            <w:pPr>
              <w:tabs>
                <w:tab w:val="left" w:pos="240"/>
              </w:tabs>
              <w:spacing w:line="300" w:lineRule="exact"/>
              <w:ind w:left="240" w:right="-228" w:hanging="240"/>
              <w:rPr>
                <w:rFonts w:asciiTheme="majorBidi" w:hAnsiTheme="majorBidi" w:cstheme="majorBidi"/>
                <w:sz w:val="28"/>
                <w:szCs w:val="28"/>
              </w:rPr>
            </w:pPr>
            <w:r w:rsidRPr="001B6135">
              <w:rPr>
                <w:rFonts w:asciiTheme="majorBidi" w:hAnsiTheme="majorBidi" w:cstheme="majorBidi"/>
                <w:sz w:val="28"/>
                <w:szCs w:val="28"/>
              </w:rPr>
              <w:t>Cash and cash equivalents</w:t>
            </w:r>
          </w:p>
        </w:tc>
        <w:tc>
          <w:tcPr>
            <w:tcW w:w="1071" w:type="dxa"/>
            <w:shd w:val="clear" w:color="auto" w:fill="auto"/>
            <w:vAlign w:val="center"/>
          </w:tcPr>
          <w:p w14:paraId="5E1F875C" w14:textId="5A980CAB"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51" w:type="dxa"/>
            <w:shd w:val="clear" w:color="auto" w:fill="auto"/>
            <w:vAlign w:val="center"/>
          </w:tcPr>
          <w:p w14:paraId="7A98BDB1" w14:textId="083EC36D"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center"/>
          </w:tcPr>
          <w:p w14:paraId="50B2375F" w14:textId="0FC5AF5D"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60030BF4" w14:textId="4D2BBC57" w:rsidR="003600F0" w:rsidRPr="001B6135" w:rsidRDefault="003600F0" w:rsidP="001B6135">
            <w:pPr>
              <w:spacing w:line="300" w:lineRule="exact"/>
              <w:ind w:left="-101"/>
              <w:jc w:val="right"/>
              <w:rPr>
                <w:rFonts w:asciiTheme="majorBidi" w:hAnsiTheme="majorBidi" w:cstheme="majorBidi"/>
                <w:sz w:val="28"/>
                <w:szCs w:val="28"/>
              </w:rPr>
            </w:pPr>
            <w:r w:rsidRPr="001B6135">
              <w:rPr>
                <w:rFonts w:asciiTheme="majorBidi" w:hAnsiTheme="majorBidi" w:cstheme="majorBidi"/>
                <w:sz w:val="28"/>
                <w:szCs w:val="28"/>
              </w:rPr>
              <w:t>-</w:t>
            </w:r>
          </w:p>
        </w:tc>
        <w:tc>
          <w:tcPr>
            <w:tcW w:w="675" w:type="dxa"/>
            <w:shd w:val="clear" w:color="auto" w:fill="auto"/>
            <w:vAlign w:val="center"/>
          </w:tcPr>
          <w:p w14:paraId="6FEE84AD" w14:textId="6FE6FF4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2C64D669" w14:textId="7BC1B0C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663" w:type="dxa"/>
            <w:shd w:val="clear" w:color="auto" w:fill="auto"/>
            <w:vAlign w:val="center"/>
          </w:tcPr>
          <w:p w14:paraId="338253D6" w14:textId="5D288F2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23.20</w:t>
            </w:r>
          </w:p>
        </w:tc>
        <w:tc>
          <w:tcPr>
            <w:tcW w:w="809" w:type="dxa"/>
            <w:shd w:val="clear" w:color="auto" w:fill="auto"/>
            <w:vAlign w:val="center"/>
          </w:tcPr>
          <w:p w14:paraId="29D6FC7B" w14:textId="228F123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4.65</w:t>
            </w:r>
          </w:p>
        </w:tc>
        <w:tc>
          <w:tcPr>
            <w:tcW w:w="809" w:type="dxa"/>
            <w:shd w:val="clear" w:color="auto" w:fill="auto"/>
            <w:vAlign w:val="center"/>
          </w:tcPr>
          <w:p w14:paraId="37A0B5F4" w14:textId="3157DC5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0.07</w:t>
            </w:r>
          </w:p>
        </w:tc>
        <w:tc>
          <w:tcPr>
            <w:tcW w:w="808" w:type="dxa"/>
            <w:shd w:val="clear" w:color="auto" w:fill="auto"/>
            <w:vAlign w:val="center"/>
          </w:tcPr>
          <w:p w14:paraId="2B711F1E" w14:textId="1777862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0.08</w:t>
            </w:r>
          </w:p>
        </w:tc>
        <w:tc>
          <w:tcPr>
            <w:tcW w:w="913" w:type="dxa"/>
            <w:shd w:val="clear" w:color="auto" w:fill="auto"/>
            <w:vAlign w:val="center"/>
          </w:tcPr>
          <w:p w14:paraId="2DC394B2" w14:textId="459AC0CB"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23.27</w:t>
            </w:r>
          </w:p>
        </w:tc>
        <w:tc>
          <w:tcPr>
            <w:tcW w:w="851" w:type="dxa"/>
            <w:shd w:val="clear" w:color="auto" w:fill="auto"/>
            <w:vAlign w:val="center"/>
          </w:tcPr>
          <w:p w14:paraId="432C3F7D" w14:textId="0A26B684"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4.73</w:t>
            </w:r>
          </w:p>
        </w:tc>
        <w:tc>
          <w:tcPr>
            <w:tcW w:w="1276" w:type="dxa"/>
            <w:shd w:val="clear" w:color="auto" w:fill="auto"/>
          </w:tcPr>
          <w:p w14:paraId="138C7B8D" w14:textId="77777777" w:rsidR="003600F0" w:rsidRPr="001B6135" w:rsidRDefault="003600F0" w:rsidP="001B6135">
            <w:pPr>
              <w:spacing w:line="300" w:lineRule="exact"/>
              <w:ind w:right="-108"/>
              <w:jc w:val="center"/>
              <w:rPr>
                <w:rFonts w:asciiTheme="majorBidi" w:hAnsiTheme="majorBidi" w:cstheme="majorBidi"/>
                <w:sz w:val="28"/>
                <w:szCs w:val="28"/>
              </w:rPr>
            </w:pPr>
          </w:p>
        </w:tc>
        <w:tc>
          <w:tcPr>
            <w:tcW w:w="1134" w:type="dxa"/>
            <w:shd w:val="clear" w:color="auto" w:fill="auto"/>
          </w:tcPr>
          <w:p w14:paraId="0F6C7B3C" w14:textId="77777777" w:rsidR="003600F0" w:rsidRPr="001B6135" w:rsidRDefault="003600F0" w:rsidP="001B6135">
            <w:pPr>
              <w:spacing w:line="300" w:lineRule="exact"/>
              <w:ind w:right="-108"/>
              <w:jc w:val="center"/>
              <w:rPr>
                <w:rFonts w:asciiTheme="majorBidi" w:hAnsiTheme="majorBidi" w:cstheme="majorBidi"/>
                <w:sz w:val="28"/>
                <w:szCs w:val="28"/>
              </w:rPr>
            </w:pPr>
          </w:p>
        </w:tc>
      </w:tr>
      <w:tr w:rsidR="003600F0" w:rsidRPr="001B6135" w14:paraId="460137C0" w14:textId="77777777" w:rsidTr="00063076">
        <w:trPr>
          <w:cantSplit/>
          <w:trHeight w:val="70"/>
        </w:trPr>
        <w:tc>
          <w:tcPr>
            <w:tcW w:w="2898" w:type="dxa"/>
            <w:shd w:val="clear" w:color="auto" w:fill="auto"/>
            <w:vAlign w:val="bottom"/>
          </w:tcPr>
          <w:p w14:paraId="49503E53" w14:textId="53A9CA18" w:rsidR="003600F0" w:rsidRPr="001B6135" w:rsidRDefault="003600F0" w:rsidP="001B6135">
            <w:pPr>
              <w:tabs>
                <w:tab w:val="left" w:pos="240"/>
              </w:tabs>
              <w:spacing w:line="300" w:lineRule="exact"/>
              <w:ind w:left="240" w:right="-228" w:hanging="240"/>
              <w:rPr>
                <w:rFonts w:asciiTheme="majorBidi" w:hAnsiTheme="majorBidi" w:cstheme="majorBidi"/>
                <w:sz w:val="28"/>
                <w:szCs w:val="28"/>
              </w:rPr>
            </w:pPr>
            <w:r w:rsidRPr="001B6135">
              <w:rPr>
                <w:rFonts w:asciiTheme="majorBidi" w:hAnsiTheme="majorBidi" w:cstheme="majorBidi"/>
                <w:sz w:val="28"/>
                <w:szCs w:val="28"/>
              </w:rPr>
              <w:t>Other financial assets</w:t>
            </w:r>
          </w:p>
        </w:tc>
        <w:tc>
          <w:tcPr>
            <w:tcW w:w="1071" w:type="dxa"/>
            <w:shd w:val="clear" w:color="auto" w:fill="auto"/>
            <w:vAlign w:val="center"/>
          </w:tcPr>
          <w:p w14:paraId="2673D709" w14:textId="1EA2B8B8"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51" w:type="dxa"/>
            <w:shd w:val="clear" w:color="auto" w:fill="auto"/>
            <w:vAlign w:val="center"/>
          </w:tcPr>
          <w:p w14:paraId="450D48CA" w14:textId="6C6B0DEE"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center"/>
          </w:tcPr>
          <w:p w14:paraId="29AE4307" w14:textId="0F6031D3"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1D4E2EA0" w14:textId="32BAB5CB" w:rsidR="003600F0" w:rsidRPr="001B6135" w:rsidRDefault="003600F0" w:rsidP="001B6135">
            <w:pPr>
              <w:spacing w:line="300" w:lineRule="exact"/>
              <w:ind w:left="-101"/>
              <w:jc w:val="right"/>
              <w:rPr>
                <w:rFonts w:asciiTheme="majorBidi" w:hAnsiTheme="majorBidi" w:cstheme="majorBidi"/>
                <w:sz w:val="28"/>
                <w:szCs w:val="28"/>
              </w:rPr>
            </w:pPr>
            <w:r w:rsidRPr="001B6135">
              <w:rPr>
                <w:rFonts w:asciiTheme="majorBidi" w:hAnsiTheme="majorBidi" w:cstheme="majorBidi"/>
                <w:sz w:val="28"/>
                <w:szCs w:val="28"/>
              </w:rPr>
              <w:t>-</w:t>
            </w:r>
          </w:p>
        </w:tc>
        <w:tc>
          <w:tcPr>
            <w:tcW w:w="675" w:type="dxa"/>
            <w:shd w:val="clear" w:color="auto" w:fill="auto"/>
            <w:vAlign w:val="center"/>
          </w:tcPr>
          <w:p w14:paraId="5B5F63C0" w14:textId="1AC8D765"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75829C5B" w14:textId="4EE6BEB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663" w:type="dxa"/>
            <w:shd w:val="clear" w:color="auto" w:fill="auto"/>
            <w:vAlign w:val="center"/>
          </w:tcPr>
          <w:p w14:paraId="2EB54692" w14:textId="737E250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7B611E16" w14:textId="5943592A"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57CC2408" w14:textId="7E21825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5.02</w:t>
            </w:r>
          </w:p>
        </w:tc>
        <w:tc>
          <w:tcPr>
            <w:tcW w:w="808" w:type="dxa"/>
            <w:shd w:val="clear" w:color="auto" w:fill="auto"/>
            <w:vAlign w:val="center"/>
          </w:tcPr>
          <w:p w14:paraId="4D8F326E" w14:textId="34D316B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0.02</w:t>
            </w:r>
          </w:p>
        </w:tc>
        <w:tc>
          <w:tcPr>
            <w:tcW w:w="913" w:type="dxa"/>
            <w:shd w:val="clear" w:color="auto" w:fill="auto"/>
            <w:vAlign w:val="center"/>
          </w:tcPr>
          <w:p w14:paraId="098E728B" w14:textId="136822DF"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5.02</w:t>
            </w:r>
          </w:p>
        </w:tc>
        <w:tc>
          <w:tcPr>
            <w:tcW w:w="851" w:type="dxa"/>
            <w:shd w:val="clear" w:color="auto" w:fill="auto"/>
            <w:vAlign w:val="center"/>
          </w:tcPr>
          <w:p w14:paraId="38CCE409" w14:textId="5116EF3A"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0.02</w:t>
            </w:r>
          </w:p>
        </w:tc>
        <w:tc>
          <w:tcPr>
            <w:tcW w:w="1276" w:type="dxa"/>
            <w:shd w:val="clear" w:color="auto" w:fill="auto"/>
            <w:vAlign w:val="bottom"/>
          </w:tcPr>
          <w:p w14:paraId="2755072F" w14:textId="0DFF3050" w:rsidR="003600F0" w:rsidRPr="001B6135" w:rsidRDefault="003600F0" w:rsidP="001B6135">
            <w:pPr>
              <w:spacing w:line="300" w:lineRule="exact"/>
              <w:ind w:left="-108" w:right="-108"/>
              <w:jc w:val="center"/>
              <w:rPr>
                <w:rFonts w:asciiTheme="majorBidi" w:hAnsiTheme="majorBidi" w:cstheme="majorBidi"/>
                <w:sz w:val="28"/>
                <w:szCs w:val="28"/>
                <w:lang w:val="en-US"/>
              </w:rPr>
            </w:pPr>
            <w:r w:rsidRPr="001B6135">
              <w:rPr>
                <w:rFonts w:asciiTheme="majorBidi" w:hAnsiTheme="majorBidi" w:cstheme="majorBidi"/>
                <w:sz w:val="28"/>
                <w:szCs w:val="28"/>
              </w:rPr>
              <w:t>-</w:t>
            </w:r>
          </w:p>
        </w:tc>
        <w:tc>
          <w:tcPr>
            <w:tcW w:w="1134" w:type="dxa"/>
            <w:shd w:val="clear" w:color="auto" w:fill="auto"/>
            <w:vAlign w:val="bottom"/>
          </w:tcPr>
          <w:p w14:paraId="04016EB8" w14:textId="51B857C9" w:rsidR="003600F0" w:rsidRPr="001B6135" w:rsidRDefault="003600F0" w:rsidP="001B6135">
            <w:pPr>
              <w:spacing w:line="300" w:lineRule="exact"/>
              <w:ind w:left="-108" w:right="-108"/>
              <w:jc w:val="center"/>
              <w:rPr>
                <w:rFonts w:asciiTheme="majorBidi" w:hAnsiTheme="majorBidi" w:cstheme="majorBidi"/>
                <w:sz w:val="28"/>
                <w:szCs w:val="28"/>
                <w:lang w:val="en-US"/>
              </w:rPr>
            </w:pPr>
            <w:r w:rsidRPr="001B6135">
              <w:rPr>
                <w:rFonts w:asciiTheme="majorBidi" w:hAnsiTheme="majorBidi" w:cstheme="majorBidi"/>
                <w:sz w:val="28"/>
                <w:szCs w:val="28"/>
              </w:rPr>
              <w:t>-</w:t>
            </w:r>
          </w:p>
        </w:tc>
      </w:tr>
      <w:tr w:rsidR="003600F0" w:rsidRPr="001B6135" w14:paraId="53F4A2DF" w14:textId="77777777" w:rsidTr="00063076">
        <w:trPr>
          <w:cantSplit/>
        </w:trPr>
        <w:tc>
          <w:tcPr>
            <w:tcW w:w="2898" w:type="dxa"/>
            <w:shd w:val="clear" w:color="auto" w:fill="auto"/>
          </w:tcPr>
          <w:p w14:paraId="23BB5DC6" w14:textId="575FAB4E" w:rsidR="003600F0" w:rsidRPr="001B6135" w:rsidRDefault="003600F0" w:rsidP="001B6135">
            <w:pPr>
              <w:tabs>
                <w:tab w:val="left" w:pos="240"/>
              </w:tabs>
              <w:spacing w:line="300" w:lineRule="exact"/>
              <w:ind w:left="240" w:hanging="240"/>
              <w:rPr>
                <w:rFonts w:asciiTheme="majorBidi" w:hAnsiTheme="majorBidi" w:cstheme="majorBidi"/>
                <w:sz w:val="28"/>
                <w:szCs w:val="28"/>
                <w:cs/>
              </w:rPr>
            </w:pPr>
            <w:r w:rsidRPr="001B6135">
              <w:rPr>
                <w:rFonts w:asciiTheme="majorBidi" w:hAnsiTheme="majorBidi" w:cstheme="majorBidi"/>
                <w:sz w:val="28"/>
                <w:szCs w:val="28"/>
              </w:rPr>
              <w:t>Trade and other receivables</w:t>
            </w:r>
          </w:p>
        </w:tc>
        <w:tc>
          <w:tcPr>
            <w:tcW w:w="1071" w:type="dxa"/>
            <w:shd w:val="clear" w:color="auto" w:fill="auto"/>
            <w:vAlign w:val="center"/>
          </w:tcPr>
          <w:p w14:paraId="66093F2E" w14:textId="7E0E88B8"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51" w:type="dxa"/>
            <w:shd w:val="clear" w:color="auto" w:fill="auto"/>
            <w:vAlign w:val="center"/>
          </w:tcPr>
          <w:p w14:paraId="0BC9C824" w14:textId="2B016696"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center"/>
          </w:tcPr>
          <w:p w14:paraId="570FCD4A" w14:textId="1B1350F6"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14438346" w14:textId="0BA011F4" w:rsidR="003600F0" w:rsidRPr="001B6135" w:rsidRDefault="003600F0" w:rsidP="001B6135">
            <w:pPr>
              <w:spacing w:line="300" w:lineRule="exact"/>
              <w:ind w:left="-101"/>
              <w:jc w:val="right"/>
              <w:rPr>
                <w:rFonts w:asciiTheme="majorBidi" w:hAnsiTheme="majorBidi" w:cstheme="majorBidi"/>
                <w:sz w:val="28"/>
                <w:szCs w:val="28"/>
              </w:rPr>
            </w:pPr>
            <w:r w:rsidRPr="001B6135">
              <w:rPr>
                <w:rFonts w:asciiTheme="majorBidi" w:hAnsiTheme="majorBidi" w:cstheme="majorBidi"/>
                <w:sz w:val="28"/>
                <w:szCs w:val="28"/>
              </w:rPr>
              <w:t>-</w:t>
            </w:r>
          </w:p>
        </w:tc>
        <w:tc>
          <w:tcPr>
            <w:tcW w:w="675" w:type="dxa"/>
            <w:shd w:val="clear" w:color="auto" w:fill="auto"/>
            <w:vAlign w:val="center"/>
          </w:tcPr>
          <w:p w14:paraId="7D0FE3C6" w14:textId="4B1DBCFB"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65A230D8" w14:textId="2BB8D449"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663" w:type="dxa"/>
            <w:shd w:val="clear" w:color="auto" w:fill="auto"/>
            <w:vAlign w:val="center"/>
          </w:tcPr>
          <w:p w14:paraId="1A38A982" w14:textId="6C7D923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0ACBAE4E" w14:textId="5076AF4E"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42EAA427" w14:textId="756EB26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0.34</w:t>
            </w:r>
          </w:p>
        </w:tc>
        <w:tc>
          <w:tcPr>
            <w:tcW w:w="808" w:type="dxa"/>
            <w:shd w:val="clear" w:color="auto" w:fill="auto"/>
            <w:vAlign w:val="center"/>
          </w:tcPr>
          <w:p w14:paraId="3EA84063" w14:textId="0236CFC5"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4.25</w:t>
            </w:r>
          </w:p>
        </w:tc>
        <w:tc>
          <w:tcPr>
            <w:tcW w:w="913" w:type="dxa"/>
            <w:shd w:val="clear" w:color="auto" w:fill="auto"/>
            <w:vAlign w:val="center"/>
          </w:tcPr>
          <w:p w14:paraId="57BAF619" w14:textId="62DC11FD"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0.34</w:t>
            </w:r>
          </w:p>
        </w:tc>
        <w:tc>
          <w:tcPr>
            <w:tcW w:w="851" w:type="dxa"/>
            <w:shd w:val="clear" w:color="auto" w:fill="auto"/>
            <w:vAlign w:val="center"/>
          </w:tcPr>
          <w:p w14:paraId="3A7FF8A5" w14:textId="4CFC1EBC"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4.25</w:t>
            </w:r>
          </w:p>
        </w:tc>
        <w:tc>
          <w:tcPr>
            <w:tcW w:w="1276" w:type="dxa"/>
            <w:shd w:val="clear" w:color="auto" w:fill="auto"/>
            <w:vAlign w:val="bottom"/>
          </w:tcPr>
          <w:p w14:paraId="5A72AA6E" w14:textId="084CB17E"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w:t>
            </w:r>
          </w:p>
        </w:tc>
        <w:tc>
          <w:tcPr>
            <w:tcW w:w="1134" w:type="dxa"/>
            <w:shd w:val="clear" w:color="auto" w:fill="auto"/>
            <w:vAlign w:val="bottom"/>
          </w:tcPr>
          <w:p w14:paraId="7C012BA7" w14:textId="558C1A33"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w:t>
            </w:r>
          </w:p>
        </w:tc>
      </w:tr>
      <w:tr w:rsidR="003600F0" w:rsidRPr="001B6135" w14:paraId="7B340FFA" w14:textId="77777777" w:rsidTr="00063076">
        <w:trPr>
          <w:cantSplit/>
        </w:trPr>
        <w:tc>
          <w:tcPr>
            <w:tcW w:w="2898" w:type="dxa"/>
            <w:shd w:val="clear" w:color="auto" w:fill="auto"/>
          </w:tcPr>
          <w:p w14:paraId="6B1932EE" w14:textId="0BCD939E" w:rsidR="003600F0" w:rsidRPr="001B6135" w:rsidRDefault="003600F0" w:rsidP="001B6135">
            <w:pPr>
              <w:tabs>
                <w:tab w:val="left" w:pos="240"/>
              </w:tabs>
              <w:spacing w:line="300" w:lineRule="exact"/>
              <w:ind w:left="240" w:hanging="240"/>
              <w:rPr>
                <w:rFonts w:asciiTheme="majorBidi" w:hAnsiTheme="majorBidi" w:cstheme="majorBidi"/>
                <w:sz w:val="28"/>
                <w:szCs w:val="28"/>
                <w:cs/>
              </w:rPr>
            </w:pPr>
            <w:r w:rsidRPr="001B6135">
              <w:rPr>
                <w:rFonts w:asciiTheme="majorBidi" w:hAnsiTheme="majorBidi" w:cstheme="majorBidi"/>
                <w:sz w:val="28"/>
                <w:szCs w:val="28"/>
              </w:rPr>
              <w:t>Loans and accrued interest</w:t>
            </w:r>
          </w:p>
        </w:tc>
        <w:tc>
          <w:tcPr>
            <w:tcW w:w="1071" w:type="dxa"/>
            <w:shd w:val="clear" w:color="auto" w:fill="auto"/>
            <w:vAlign w:val="center"/>
          </w:tcPr>
          <w:p w14:paraId="40C3C035" w14:textId="1EF92B3B"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51" w:type="dxa"/>
            <w:shd w:val="clear" w:color="auto" w:fill="auto"/>
            <w:vAlign w:val="center"/>
          </w:tcPr>
          <w:p w14:paraId="30B192E3" w14:textId="014DB0E5"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353.84</w:t>
            </w:r>
          </w:p>
        </w:tc>
        <w:tc>
          <w:tcPr>
            <w:tcW w:w="992" w:type="dxa"/>
            <w:shd w:val="clear" w:color="auto" w:fill="auto"/>
            <w:vAlign w:val="center"/>
          </w:tcPr>
          <w:p w14:paraId="275CDBF1" w14:textId="28BEDEE8" w:rsidR="003600F0" w:rsidRPr="001B6135" w:rsidRDefault="003600F0" w:rsidP="001B6135">
            <w:pPr>
              <w:tabs>
                <w:tab w:val="decimal" w:pos="618"/>
              </w:tabs>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09" w:type="dxa"/>
            <w:shd w:val="clear" w:color="auto" w:fill="auto"/>
            <w:vAlign w:val="center"/>
          </w:tcPr>
          <w:p w14:paraId="306E7F59" w14:textId="12684AFB" w:rsidR="003600F0" w:rsidRPr="001B6135" w:rsidRDefault="003600F0" w:rsidP="001B6135">
            <w:pPr>
              <w:spacing w:line="300" w:lineRule="exact"/>
              <w:ind w:left="-101"/>
              <w:jc w:val="right"/>
              <w:rPr>
                <w:rFonts w:asciiTheme="majorBidi" w:hAnsiTheme="majorBidi" w:cstheme="majorBidi"/>
                <w:sz w:val="28"/>
                <w:szCs w:val="28"/>
              </w:rPr>
            </w:pPr>
            <w:r w:rsidRPr="001B6135">
              <w:rPr>
                <w:rFonts w:asciiTheme="majorBidi" w:hAnsiTheme="majorBidi" w:cstheme="majorBidi"/>
                <w:sz w:val="28"/>
                <w:szCs w:val="28"/>
              </w:rPr>
              <w:t>-</w:t>
            </w:r>
          </w:p>
        </w:tc>
        <w:tc>
          <w:tcPr>
            <w:tcW w:w="675" w:type="dxa"/>
            <w:shd w:val="clear" w:color="auto" w:fill="auto"/>
            <w:vAlign w:val="center"/>
          </w:tcPr>
          <w:p w14:paraId="1A184829" w14:textId="1F18D4D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09" w:type="dxa"/>
            <w:shd w:val="clear" w:color="auto" w:fill="auto"/>
            <w:vAlign w:val="center"/>
          </w:tcPr>
          <w:p w14:paraId="309503AB" w14:textId="6EE5DA0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663" w:type="dxa"/>
            <w:shd w:val="clear" w:color="auto" w:fill="auto"/>
            <w:vAlign w:val="center"/>
          </w:tcPr>
          <w:p w14:paraId="5FBA887E" w14:textId="1D71059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09" w:type="dxa"/>
            <w:shd w:val="clear" w:color="auto" w:fill="auto"/>
            <w:vAlign w:val="center"/>
          </w:tcPr>
          <w:p w14:paraId="12132DA8" w14:textId="2F76867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04CB3E62" w14:textId="229938E1"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08" w:type="dxa"/>
            <w:shd w:val="clear" w:color="auto" w:fill="auto"/>
            <w:vAlign w:val="center"/>
          </w:tcPr>
          <w:p w14:paraId="0424D97F" w14:textId="6FD4E28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13" w:type="dxa"/>
            <w:shd w:val="clear" w:color="auto" w:fill="auto"/>
            <w:vAlign w:val="center"/>
          </w:tcPr>
          <w:p w14:paraId="14B890D7" w14:textId="625BC9FA" w:rsidR="003600F0" w:rsidRPr="001B6135" w:rsidRDefault="003600F0" w:rsidP="001B6135">
            <w:pPr>
              <w:tabs>
                <w:tab w:val="decimal" w:pos="618"/>
              </w:tabs>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51" w:type="dxa"/>
            <w:shd w:val="clear" w:color="auto" w:fill="auto"/>
            <w:vAlign w:val="center"/>
          </w:tcPr>
          <w:p w14:paraId="07994853" w14:textId="6C917A39" w:rsidR="003600F0" w:rsidRPr="001B6135" w:rsidRDefault="003600F0" w:rsidP="001B6135">
            <w:pPr>
              <w:tabs>
                <w:tab w:val="decimal" w:pos="618"/>
              </w:tabs>
              <w:spacing w:line="300" w:lineRule="exact"/>
              <w:ind w:left="-7"/>
              <w:jc w:val="right"/>
              <w:rPr>
                <w:rFonts w:asciiTheme="majorBidi" w:hAnsiTheme="majorBidi" w:cstheme="majorBidi"/>
                <w:sz w:val="28"/>
                <w:szCs w:val="28"/>
              </w:rPr>
            </w:pPr>
            <w:r w:rsidRPr="001B6135">
              <w:rPr>
                <w:rFonts w:asciiTheme="majorBidi" w:hAnsiTheme="majorBidi" w:cstheme="majorBidi"/>
                <w:spacing w:val="-4"/>
                <w:sz w:val="28"/>
                <w:szCs w:val="28"/>
              </w:rPr>
              <w:t>353.84</w:t>
            </w:r>
          </w:p>
        </w:tc>
        <w:tc>
          <w:tcPr>
            <w:tcW w:w="1276" w:type="dxa"/>
            <w:shd w:val="clear" w:color="auto" w:fill="auto"/>
          </w:tcPr>
          <w:p w14:paraId="1E783ED1" w14:textId="4D570495" w:rsidR="003600F0" w:rsidRPr="001B6135" w:rsidRDefault="003600F0" w:rsidP="001B6135">
            <w:pPr>
              <w:spacing w:line="300" w:lineRule="exact"/>
              <w:ind w:left="-108" w:right="-108"/>
              <w:jc w:val="center"/>
              <w:rPr>
                <w:rFonts w:asciiTheme="majorBidi" w:hAnsiTheme="majorBidi" w:cstheme="majorBidi"/>
                <w:sz w:val="28"/>
                <w:szCs w:val="28"/>
                <w:lang w:val="en-US"/>
              </w:rPr>
            </w:pPr>
            <w:r w:rsidRPr="001B6135">
              <w:rPr>
                <w:rFonts w:asciiTheme="majorBidi" w:hAnsiTheme="majorBidi" w:cstheme="majorBidi"/>
                <w:sz w:val="28"/>
                <w:szCs w:val="28"/>
              </w:rPr>
              <w:t>-</w:t>
            </w:r>
          </w:p>
        </w:tc>
        <w:tc>
          <w:tcPr>
            <w:tcW w:w="1134" w:type="dxa"/>
            <w:shd w:val="clear" w:color="auto" w:fill="auto"/>
          </w:tcPr>
          <w:p w14:paraId="060EA747" w14:textId="264EB1D7" w:rsidR="003600F0" w:rsidRPr="001B6135" w:rsidRDefault="003600F0" w:rsidP="001B6135">
            <w:pPr>
              <w:spacing w:line="300" w:lineRule="exact"/>
              <w:ind w:left="-108" w:right="-108"/>
              <w:jc w:val="center"/>
              <w:rPr>
                <w:rFonts w:asciiTheme="majorBidi" w:hAnsiTheme="majorBidi" w:cstheme="majorBidi"/>
                <w:sz w:val="28"/>
                <w:szCs w:val="28"/>
                <w:lang w:val="en-US"/>
              </w:rPr>
            </w:pPr>
            <w:r w:rsidRPr="001B6135">
              <w:rPr>
                <w:rFonts w:asciiTheme="majorBidi" w:hAnsiTheme="majorBidi" w:cstheme="majorBidi"/>
                <w:sz w:val="28"/>
                <w:szCs w:val="28"/>
              </w:rPr>
              <w:t>7.50</w:t>
            </w:r>
          </w:p>
        </w:tc>
      </w:tr>
      <w:tr w:rsidR="003600F0" w:rsidRPr="001B6135" w14:paraId="5DCA3690" w14:textId="77777777" w:rsidTr="00063076">
        <w:trPr>
          <w:cantSplit/>
        </w:trPr>
        <w:tc>
          <w:tcPr>
            <w:tcW w:w="2898" w:type="dxa"/>
            <w:shd w:val="clear" w:color="auto" w:fill="auto"/>
          </w:tcPr>
          <w:p w14:paraId="12EFF234" w14:textId="3CD99537" w:rsidR="003600F0" w:rsidRPr="001B6135" w:rsidRDefault="003600F0" w:rsidP="001B6135">
            <w:pPr>
              <w:tabs>
                <w:tab w:val="left" w:pos="240"/>
              </w:tabs>
              <w:spacing w:before="240" w:line="300" w:lineRule="exact"/>
              <w:ind w:left="240" w:hanging="240"/>
              <w:rPr>
                <w:rFonts w:asciiTheme="majorBidi" w:hAnsiTheme="majorBidi" w:cstheme="majorBidi"/>
                <w:b/>
                <w:bCs/>
                <w:sz w:val="28"/>
                <w:szCs w:val="28"/>
                <w:cs/>
              </w:rPr>
            </w:pPr>
            <w:r w:rsidRPr="001B6135">
              <w:rPr>
                <w:rFonts w:asciiTheme="majorBidi" w:hAnsiTheme="majorBidi" w:cstheme="majorBidi"/>
                <w:b/>
                <w:bCs/>
                <w:color w:val="000000"/>
                <w:sz w:val="28"/>
                <w:szCs w:val="28"/>
              </w:rPr>
              <w:t>Financial liabilities</w:t>
            </w:r>
          </w:p>
        </w:tc>
        <w:tc>
          <w:tcPr>
            <w:tcW w:w="1071" w:type="dxa"/>
            <w:shd w:val="clear" w:color="auto" w:fill="auto"/>
            <w:vAlign w:val="center"/>
          </w:tcPr>
          <w:p w14:paraId="1A2B6633" w14:textId="784B6A7F" w:rsidR="003600F0" w:rsidRPr="001B6135" w:rsidRDefault="003600F0" w:rsidP="001B6135">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center"/>
          </w:tcPr>
          <w:p w14:paraId="0DFC6A94" w14:textId="6756641C" w:rsidR="003600F0" w:rsidRPr="001B6135" w:rsidRDefault="003600F0" w:rsidP="001B6135">
            <w:pPr>
              <w:tabs>
                <w:tab w:val="decimal" w:pos="618"/>
              </w:tabs>
              <w:spacing w:line="300" w:lineRule="exact"/>
              <w:jc w:val="right"/>
              <w:rPr>
                <w:rFonts w:asciiTheme="majorBidi" w:hAnsiTheme="majorBidi" w:cstheme="majorBidi"/>
                <w:sz w:val="28"/>
                <w:szCs w:val="28"/>
              </w:rPr>
            </w:pPr>
          </w:p>
        </w:tc>
        <w:tc>
          <w:tcPr>
            <w:tcW w:w="992" w:type="dxa"/>
            <w:shd w:val="clear" w:color="auto" w:fill="auto"/>
            <w:vAlign w:val="center"/>
          </w:tcPr>
          <w:p w14:paraId="27915E26" w14:textId="182F3D7B" w:rsidR="003600F0" w:rsidRPr="001B6135" w:rsidRDefault="003600F0" w:rsidP="001B6135">
            <w:pPr>
              <w:tabs>
                <w:tab w:val="decimal" w:pos="618"/>
              </w:tabs>
              <w:spacing w:line="300" w:lineRule="exact"/>
              <w:jc w:val="right"/>
              <w:rPr>
                <w:rFonts w:asciiTheme="majorBidi" w:hAnsiTheme="majorBidi" w:cstheme="majorBidi"/>
                <w:sz w:val="28"/>
                <w:szCs w:val="28"/>
              </w:rPr>
            </w:pPr>
          </w:p>
        </w:tc>
        <w:tc>
          <w:tcPr>
            <w:tcW w:w="709" w:type="dxa"/>
            <w:shd w:val="clear" w:color="auto" w:fill="auto"/>
            <w:vAlign w:val="center"/>
          </w:tcPr>
          <w:p w14:paraId="0ED59BFE" w14:textId="139A0E9C" w:rsidR="003600F0" w:rsidRPr="001B6135" w:rsidRDefault="003600F0" w:rsidP="001B6135">
            <w:pPr>
              <w:spacing w:line="300" w:lineRule="exact"/>
              <w:ind w:left="-101"/>
              <w:jc w:val="right"/>
              <w:rPr>
                <w:rFonts w:asciiTheme="majorBidi" w:hAnsiTheme="majorBidi" w:cstheme="majorBidi"/>
                <w:sz w:val="28"/>
                <w:szCs w:val="28"/>
              </w:rPr>
            </w:pPr>
          </w:p>
        </w:tc>
        <w:tc>
          <w:tcPr>
            <w:tcW w:w="675" w:type="dxa"/>
            <w:shd w:val="clear" w:color="auto" w:fill="auto"/>
            <w:vAlign w:val="center"/>
          </w:tcPr>
          <w:p w14:paraId="33CE1DFD" w14:textId="77EB293D" w:rsidR="003600F0" w:rsidRPr="001B6135" w:rsidRDefault="003600F0" w:rsidP="001B6135">
            <w:pPr>
              <w:spacing w:line="300" w:lineRule="exact"/>
              <w:jc w:val="right"/>
              <w:rPr>
                <w:rFonts w:asciiTheme="majorBidi" w:hAnsiTheme="majorBidi" w:cstheme="majorBidi"/>
                <w:sz w:val="28"/>
                <w:szCs w:val="28"/>
              </w:rPr>
            </w:pPr>
          </w:p>
        </w:tc>
        <w:tc>
          <w:tcPr>
            <w:tcW w:w="709" w:type="dxa"/>
            <w:shd w:val="clear" w:color="auto" w:fill="auto"/>
            <w:vAlign w:val="center"/>
          </w:tcPr>
          <w:p w14:paraId="05614E07" w14:textId="6CFE6EBD" w:rsidR="003600F0" w:rsidRPr="001B6135" w:rsidRDefault="003600F0" w:rsidP="001B6135">
            <w:pPr>
              <w:spacing w:line="300" w:lineRule="exact"/>
              <w:jc w:val="right"/>
              <w:rPr>
                <w:rFonts w:asciiTheme="majorBidi" w:hAnsiTheme="majorBidi" w:cstheme="majorBidi"/>
                <w:sz w:val="28"/>
                <w:szCs w:val="28"/>
              </w:rPr>
            </w:pPr>
          </w:p>
        </w:tc>
        <w:tc>
          <w:tcPr>
            <w:tcW w:w="663" w:type="dxa"/>
            <w:shd w:val="clear" w:color="auto" w:fill="auto"/>
            <w:vAlign w:val="center"/>
          </w:tcPr>
          <w:p w14:paraId="00FB113A" w14:textId="3F7E57E3" w:rsidR="003600F0" w:rsidRPr="001B6135" w:rsidRDefault="003600F0" w:rsidP="001B6135">
            <w:pPr>
              <w:spacing w:line="300" w:lineRule="exact"/>
              <w:jc w:val="right"/>
              <w:rPr>
                <w:rFonts w:asciiTheme="majorBidi" w:hAnsiTheme="majorBidi" w:cstheme="majorBidi"/>
                <w:sz w:val="28"/>
                <w:szCs w:val="28"/>
              </w:rPr>
            </w:pPr>
          </w:p>
        </w:tc>
        <w:tc>
          <w:tcPr>
            <w:tcW w:w="809" w:type="dxa"/>
            <w:shd w:val="clear" w:color="auto" w:fill="auto"/>
            <w:vAlign w:val="center"/>
          </w:tcPr>
          <w:p w14:paraId="3AD097C4" w14:textId="21BBDF9D" w:rsidR="003600F0" w:rsidRPr="001B6135" w:rsidRDefault="003600F0" w:rsidP="001B6135">
            <w:pPr>
              <w:spacing w:line="300" w:lineRule="exact"/>
              <w:jc w:val="right"/>
              <w:rPr>
                <w:rFonts w:asciiTheme="majorBidi" w:hAnsiTheme="majorBidi" w:cstheme="majorBidi"/>
                <w:sz w:val="28"/>
                <w:szCs w:val="28"/>
              </w:rPr>
            </w:pPr>
          </w:p>
        </w:tc>
        <w:tc>
          <w:tcPr>
            <w:tcW w:w="809" w:type="dxa"/>
            <w:shd w:val="clear" w:color="auto" w:fill="auto"/>
            <w:vAlign w:val="center"/>
          </w:tcPr>
          <w:p w14:paraId="6F5B0ECC" w14:textId="7AD39303" w:rsidR="003600F0" w:rsidRPr="001B6135" w:rsidRDefault="003600F0" w:rsidP="001B6135">
            <w:pPr>
              <w:spacing w:line="300" w:lineRule="exact"/>
              <w:jc w:val="right"/>
              <w:rPr>
                <w:rFonts w:asciiTheme="majorBidi" w:hAnsiTheme="majorBidi" w:cstheme="majorBidi"/>
                <w:sz w:val="28"/>
                <w:szCs w:val="28"/>
              </w:rPr>
            </w:pPr>
          </w:p>
        </w:tc>
        <w:tc>
          <w:tcPr>
            <w:tcW w:w="808" w:type="dxa"/>
            <w:shd w:val="clear" w:color="auto" w:fill="auto"/>
            <w:vAlign w:val="center"/>
          </w:tcPr>
          <w:p w14:paraId="13539030" w14:textId="48157919" w:rsidR="003600F0" w:rsidRPr="001B6135" w:rsidRDefault="003600F0" w:rsidP="001B6135">
            <w:pPr>
              <w:spacing w:line="300" w:lineRule="exact"/>
              <w:jc w:val="right"/>
              <w:rPr>
                <w:rFonts w:asciiTheme="majorBidi" w:hAnsiTheme="majorBidi" w:cstheme="majorBidi"/>
                <w:sz w:val="28"/>
                <w:szCs w:val="28"/>
              </w:rPr>
            </w:pPr>
          </w:p>
        </w:tc>
        <w:tc>
          <w:tcPr>
            <w:tcW w:w="913" w:type="dxa"/>
            <w:shd w:val="clear" w:color="auto" w:fill="auto"/>
            <w:vAlign w:val="center"/>
          </w:tcPr>
          <w:p w14:paraId="07CF4075" w14:textId="39BDF965" w:rsidR="003600F0" w:rsidRPr="001B6135" w:rsidRDefault="003600F0" w:rsidP="001B6135">
            <w:pPr>
              <w:tabs>
                <w:tab w:val="decimal" w:pos="618"/>
              </w:tabs>
              <w:spacing w:line="300" w:lineRule="exact"/>
              <w:jc w:val="right"/>
              <w:rPr>
                <w:rFonts w:asciiTheme="majorBidi" w:hAnsiTheme="majorBidi" w:cstheme="majorBidi"/>
                <w:sz w:val="28"/>
                <w:szCs w:val="28"/>
              </w:rPr>
            </w:pPr>
          </w:p>
        </w:tc>
        <w:tc>
          <w:tcPr>
            <w:tcW w:w="851" w:type="dxa"/>
            <w:shd w:val="clear" w:color="auto" w:fill="auto"/>
            <w:vAlign w:val="center"/>
          </w:tcPr>
          <w:p w14:paraId="34E872C4" w14:textId="65F66CEF" w:rsidR="003600F0" w:rsidRPr="001B6135" w:rsidRDefault="003600F0" w:rsidP="001B6135">
            <w:pPr>
              <w:tabs>
                <w:tab w:val="decimal" w:pos="618"/>
              </w:tabs>
              <w:spacing w:line="300" w:lineRule="exact"/>
              <w:jc w:val="right"/>
              <w:rPr>
                <w:rFonts w:asciiTheme="majorBidi" w:hAnsiTheme="majorBidi" w:cstheme="majorBidi"/>
                <w:sz w:val="28"/>
                <w:szCs w:val="28"/>
              </w:rPr>
            </w:pPr>
          </w:p>
        </w:tc>
        <w:tc>
          <w:tcPr>
            <w:tcW w:w="1276" w:type="dxa"/>
            <w:shd w:val="clear" w:color="auto" w:fill="auto"/>
            <w:vAlign w:val="bottom"/>
          </w:tcPr>
          <w:p w14:paraId="54878DC3" w14:textId="356E5D1A" w:rsidR="003600F0" w:rsidRPr="001B6135" w:rsidRDefault="003600F0" w:rsidP="001B6135">
            <w:pPr>
              <w:spacing w:line="300" w:lineRule="exact"/>
              <w:ind w:right="-108"/>
              <w:jc w:val="center"/>
              <w:rPr>
                <w:rFonts w:asciiTheme="majorBidi" w:hAnsiTheme="majorBidi" w:cstheme="majorBidi"/>
                <w:sz w:val="28"/>
                <w:szCs w:val="28"/>
                <w:cs/>
              </w:rPr>
            </w:pPr>
          </w:p>
        </w:tc>
        <w:tc>
          <w:tcPr>
            <w:tcW w:w="1134" w:type="dxa"/>
            <w:shd w:val="clear" w:color="auto" w:fill="auto"/>
            <w:vAlign w:val="bottom"/>
          </w:tcPr>
          <w:p w14:paraId="6F565365" w14:textId="5A958724" w:rsidR="003600F0" w:rsidRPr="001B6135" w:rsidRDefault="003600F0" w:rsidP="001B6135">
            <w:pPr>
              <w:spacing w:line="300" w:lineRule="exact"/>
              <w:ind w:right="-108"/>
              <w:jc w:val="center"/>
              <w:rPr>
                <w:rFonts w:asciiTheme="majorBidi" w:hAnsiTheme="majorBidi" w:cstheme="majorBidi"/>
                <w:sz w:val="28"/>
                <w:szCs w:val="28"/>
                <w:cs/>
              </w:rPr>
            </w:pPr>
          </w:p>
        </w:tc>
      </w:tr>
      <w:tr w:rsidR="003600F0" w:rsidRPr="001B6135" w14:paraId="115A1FE9" w14:textId="77777777" w:rsidTr="0031143E">
        <w:trPr>
          <w:cantSplit/>
        </w:trPr>
        <w:tc>
          <w:tcPr>
            <w:tcW w:w="2898" w:type="dxa"/>
            <w:shd w:val="clear" w:color="auto" w:fill="auto"/>
          </w:tcPr>
          <w:p w14:paraId="14FEC7E0" w14:textId="4821E51F" w:rsidR="003600F0" w:rsidRPr="001B6135" w:rsidRDefault="003600F0" w:rsidP="001B6135">
            <w:pPr>
              <w:tabs>
                <w:tab w:val="left" w:pos="240"/>
              </w:tabs>
              <w:spacing w:line="300" w:lineRule="exact"/>
              <w:ind w:left="240" w:hanging="240"/>
              <w:rPr>
                <w:rFonts w:asciiTheme="majorBidi" w:hAnsiTheme="majorBidi" w:cstheme="majorBidi"/>
                <w:sz w:val="28"/>
                <w:szCs w:val="28"/>
                <w:cs/>
              </w:rPr>
            </w:pPr>
            <w:r w:rsidRPr="001B6135">
              <w:rPr>
                <w:rFonts w:asciiTheme="majorBidi" w:hAnsiTheme="majorBidi" w:cstheme="majorBidi"/>
                <w:color w:val="000000"/>
                <w:sz w:val="28"/>
                <w:szCs w:val="28"/>
              </w:rPr>
              <w:t>Trade and other payable</w:t>
            </w:r>
          </w:p>
        </w:tc>
        <w:tc>
          <w:tcPr>
            <w:tcW w:w="1071" w:type="dxa"/>
            <w:shd w:val="clear" w:color="auto" w:fill="auto"/>
            <w:vAlign w:val="center"/>
          </w:tcPr>
          <w:p w14:paraId="0D4694F3" w14:textId="1E00B82A"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51" w:type="dxa"/>
            <w:shd w:val="clear" w:color="auto" w:fill="auto"/>
            <w:vAlign w:val="center"/>
          </w:tcPr>
          <w:p w14:paraId="67CCE712" w14:textId="2336E46F"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92" w:type="dxa"/>
            <w:shd w:val="clear" w:color="auto" w:fill="auto"/>
            <w:vAlign w:val="center"/>
          </w:tcPr>
          <w:p w14:paraId="3AC9919B" w14:textId="1A62522E"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61E3A8A5" w14:textId="55116206" w:rsidR="003600F0" w:rsidRPr="001B6135" w:rsidRDefault="003600F0" w:rsidP="001B6135">
            <w:pPr>
              <w:spacing w:line="300" w:lineRule="exact"/>
              <w:ind w:left="-101"/>
              <w:jc w:val="right"/>
              <w:rPr>
                <w:rFonts w:asciiTheme="majorBidi" w:hAnsiTheme="majorBidi" w:cstheme="majorBidi"/>
                <w:sz w:val="28"/>
                <w:szCs w:val="28"/>
              </w:rPr>
            </w:pPr>
            <w:r w:rsidRPr="001B6135">
              <w:rPr>
                <w:rFonts w:asciiTheme="majorBidi" w:hAnsiTheme="majorBidi" w:cstheme="majorBidi"/>
                <w:sz w:val="28"/>
                <w:szCs w:val="28"/>
              </w:rPr>
              <w:t>-</w:t>
            </w:r>
          </w:p>
        </w:tc>
        <w:tc>
          <w:tcPr>
            <w:tcW w:w="675" w:type="dxa"/>
            <w:shd w:val="clear" w:color="auto" w:fill="auto"/>
            <w:vAlign w:val="center"/>
          </w:tcPr>
          <w:p w14:paraId="75C9AAC3" w14:textId="37F3BED5"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709" w:type="dxa"/>
            <w:shd w:val="clear" w:color="auto" w:fill="auto"/>
            <w:vAlign w:val="center"/>
          </w:tcPr>
          <w:p w14:paraId="54A8FF76" w14:textId="43EF2CF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663" w:type="dxa"/>
            <w:shd w:val="clear" w:color="auto" w:fill="auto"/>
            <w:vAlign w:val="center"/>
          </w:tcPr>
          <w:p w14:paraId="725D3F2F" w14:textId="5134604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7E4DEECC" w14:textId="6AA56C0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0ECF0AB6" w14:textId="0DDF023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11.31</w:t>
            </w:r>
          </w:p>
        </w:tc>
        <w:tc>
          <w:tcPr>
            <w:tcW w:w="808" w:type="dxa"/>
            <w:shd w:val="clear" w:color="auto" w:fill="auto"/>
            <w:vAlign w:val="center"/>
          </w:tcPr>
          <w:p w14:paraId="37DAB2AC" w14:textId="330A547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8.07</w:t>
            </w:r>
          </w:p>
        </w:tc>
        <w:tc>
          <w:tcPr>
            <w:tcW w:w="913" w:type="dxa"/>
            <w:shd w:val="clear" w:color="auto" w:fill="auto"/>
            <w:vAlign w:val="center"/>
          </w:tcPr>
          <w:p w14:paraId="5C05400F" w14:textId="0EAF0C1E" w:rsidR="003600F0" w:rsidRPr="001B6135" w:rsidRDefault="003600F0" w:rsidP="001B6135">
            <w:pPr>
              <w:tabs>
                <w:tab w:val="decimal" w:pos="618"/>
              </w:tabs>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11.31</w:t>
            </w:r>
          </w:p>
        </w:tc>
        <w:tc>
          <w:tcPr>
            <w:tcW w:w="851" w:type="dxa"/>
            <w:shd w:val="clear" w:color="auto" w:fill="auto"/>
            <w:vAlign w:val="center"/>
          </w:tcPr>
          <w:p w14:paraId="5077558B" w14:textId="37B36C49" w:rsidR="003600F0" w:rsidRPr="001B6135" w:rsidRDefault="003600F0" w:rsidP="001B6135">
            <w:pPr>
              <w:tabs>
                <w:tab w:val="decimal" w:pos="618"/>
              </w:tabs>
              <w:spacing w:line="300" w:lineRule="exact"/>
              <w:ind w:left="-7"/>
              <w:jc w:val="right"/>
              <w:rPr>
                <w:rFonts w:asciiTheme="majorBidi" w:hAnsiTheme="majorBidi" w:cstheme="majorBidi"/>
                <w:sz w:val="28"/>
                <w:szCs w:val="28"/>
              </w:rPr>
            </w:pPr>
            <w:r w:rsidRPr="001B6135">
              <w:rPr>
                <w:rFonts w:asciiTheme="majorBidi" w:hAnsiTheme="majorBidi" w:cstheme="majorBidi"/>
                <w:sz w:val="28"/>
                <w:szCs w:val="28"/>
              </w:rPr>
              <w:t>8.07</w:t>
            </w:r>
          </w:p>
        </w:tc>
        <w:tc>
          <w:tcPr>
            <w:tcW w:w="1276" w:type="dxa"/>
            <w:shd w:val="clear" w:color="auto" w:fill="auto"/>
            <w:vAlign w:val="bottom"/>
          </w:tcPr>
          <w:p w14:paraId="0D198406" w14:textId="407C52EC"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w:t>
            </w:r>
          </w:p>
        </w:tc>
        <w:tc>
          <w:tcPr>
            <w:tcW w:w="1134" w:type="dxa"/>
            <w:shd w:val="clear" w:color="auto" w:fill="auto"/>
            <w:vAlign w:val="bottom"/>
          </w:tcPr>
          <w:p w14:paraId="26EA9B72" w14:textId="3CDD2BBB"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w:t>
            </w:r>
          </w:p>
        </w:tc>
      </w:tr>
      <w:tr w:rsidR="003600F0" w:rsidRPr="001B6135" w14:paraId="1114FE10" w14:textId="77777777" w:rsidTr="00063076">
        <w:trPr>
          <w:cantSplit/>
        </w:trPr>
        <w:tc>
          <w:tcPr>
            <w:tcW w:w="2898" w:type="dxa"/>
            <w:shd w:val="clear" w:color="auto" w:fill="auto"/>
          </w:tcPr>
          <w:p w14:paraId="4986E9A9" w14:textId="0F6BF55F" w:rsidR="003600F0" w:rsidRPr="001B6135" w:rsidRDefault="003600F0" w:rsidP="001B6135">
            <w:pPr>
              <w:tabs>
                <w:tab w:val="left" w:pos="240"/>
              </w:tabs>
              <w:spacing w:line="300" w:lineRule="exact"/>
              <w:ind w:left="240" w:right="-110" w:hanging="240"/>
              <w:rPr>
                <w:rFonts w:asciiTheme="majorBidi" w:hAnsiTheme="majorBidi" w:cstheme="majorBidi"/>
                <w:sz w:val="28"/>
                <w:szCs w:val="28"/>
                <w:lang w:val="en-US"/>
              </w:rPr>
            </w:pPr>
            <w:r w:rsidRPr="001B6135">
              <w:rPr>
                <w:rFonts w:asciiTheme="majorBidi" w:hAnsiTheme="majorBidi" w:cstheme="majorBidi"/>
                <w:sz w:val="28"/>
                <w:szCs w:val="28"/>
              </w:rPr>
              <w:t>Borrowings</w:t>
            </w:r>
          </w:p>
        </w:tc>
        <w:tc>
          <w:tcPr>
            <w:tcW w:w="1071" w:type="dxa"/>
            <w:shd w:val="clear" w:color="auto" w:fill="auto"/>
            <w:vAlign w:val="center"/>
          </w:tcPr>
          <w:p w14:paraId="57BEE530" w14:textId="2E0DEB6F" w:rsidR="003600F0" w:rsidRPr="001B6135" w:rsidRDefault="003600F0" w:rsidP="001B6135">
            <w:pPr>
              <w:tabs>
                <w:tab w:val="decimal" w:pos="618"/>
              </w:tabs>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851" w:type="dxa"/>
            <w:shd w:val="clear" w:color="auto" w:fill="auto"/>
            <w:vAlign w:val="center"/>
          </w:tcPr>
          <w:p w14:paraId="516B58C0" w14:textId="1A0AE705" w:rsidR="003600F0" w:rsidRPr="001B6135" w:rsidRDefault="003600F0" w:rsidP="001B6135">
            <w:pPr>
              <w:tabs>
                <w:tab w:val="decimal" w:pos="618"/>
              </w:tabs>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992" w:type="dxa"/>
            <w:shd w:val="clear" w:color="auto" w:fill="auto"/>
            <w:vAlign w:val="center"/>
          </w:tcPr>
          <w:p w14:paraId="1E389053" w14:textId="459D3B20" w:rsidR="003600F0" w:rsidRPr="001B6135" w:rsidRDefault="003600F0" w:rsidP="001B6135">
            <w:pPr>
              <w:tabs>
                <w:tab w:val="decimal" w:pos="618"/>
              </w:tabs>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122.99</w:t>
            </w:r>
          </w:p>
        </w:tc>
        <w:tc>
          <w:tcPr>
            <w:tcW w:w="709" w:type="dxa"/>
            <w:shd w:val="clear" w:color="auto" w:fill="auto"/>
            <w:vAlign w:val="center"/>
          </w:tcPr>
          <w:p w14:paraId="7B057A12" w14:textId="51DCA155" w:rsidR="003600F0" w:rsidRPr="001B6135" w:rsidRDefault="003600F0" w:rsidP="001B6135">
            <w:pPr>
              <w:spacing w:line="300" w:lineRule="exact"/>
              <w:ind w:left="-101"/>
              <w:jc w:val="right"/>
              <w:rPr>
                <w:rFonts w:asciiTheme="majorBidi" w:hAnsiTheme="majorBidi" w:cstheme="majorBidi"/>
                <w:sz w:val="28"/>
                <w:szCs w:val="28"/>
                <w:cs/>
              </w:rPr>
            </w:pPr>
            <w:r w:rsidRPr="001B6135">
              <w:rPr>
                <w:rFonts w:asciiTheme="majorBidi" w:hAnsiTheme="majorBidi" w:cstheme="majorBidi"/>
                <w:spacing w:val="-4"/>
                <w:sz w:val="28"/>
                <w:szCs w:val="28"/>
              </w:rPr>
              <w:t>149.50</w:t>
            </w:r>
          </w:p>
        </w:tc>
        <w:tc>
          <w:tcPr>
            <w:tcW w:w="675" w:type="dxa"/>
            <w:shd w:val="clear" w:color="auto" w:fill="auto"/>
            <w:vAlign w:val="center"/>
          </w:tcPr>
          <w:p w14:paraId="1C28EE0A" w14:textId="0808C8EF"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w:t>
            </w:r>
          </w:p>
        </w:tc>
        <w:tc>
          <w:tcPr>
            <w:tcW w:w="709" w:type="dxa"/>
            <w:shd w:val="clear" w:color="auto" w:fill="auto"/>
            <w:vAlign w:val="center"/>
          </w:tcPr>
          <w:p w14:paraId="6940C5E1" w14:textId="30F1A240"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663" w:type="dxa"/>
            <w:shd w:val="clear" w:color="auto" w:fill="auto"/>
            <w:vAlign w:val="center"/>
          </w:tcPr>
          <w:p w14:paraId="74F4372E" w14:textId="76249079"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w:t>
            </w:r>
          </w:p>
        </w:tc>
        <w:tc>
          <w:tcPr>
            <w:tcW w:w="809" w:type="dxa"/>
            <w:shd w:val="clear" w:color="auto" w:fill="auto"/>
            <w:vAlign w:val="center"/>
          </w:tcPr>
          <w:p w14:paraId="57F5D5DF" w14:textId="465F1609"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809" w:type="dxa"/>
            <w:shd w:val="clear" w:color="auto" w:fill="auto"/>
            <w:vAlign w:val="center"/>
          </w:tcPr>
          <w:p w14:paraId="0D1AB716" w14:textId="6AC878C9"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w:t>
            </w:r>
          </w:p>
        </w:tc>
        <w:tc>
          <w:tcPr>
            <w:tcW w:w="808" w:type="dxa"/>
            <w:shd w:val="clear" w:color="auto" w:fill="auto"/>
            <w:vAlign w:val="center"/>
          </w:tcPr>
          <w:p w14:paraId="54EE901F" w14:textId="406356F0"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z w:val="28"/>
                <w:szCs w:val="28"/>
              </w:rPr>
              <w:t>-</w:t>
            </w:r>
          </w:p>
        </w:tc>
        <w:tc>
          <w:tcPr>
            <w:tcW w:w="913" w:type="dxa"/>
            <w:shd w:val="clear" w:color="auto" w:fill="auto"/>
            <w:vAlign w:val="center"/>
          </w:tcPr>
          <w:p w14:paraId="5F1BD9E4" w14:textId="47CE026A"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122.99</w:t>
            </w:r>
          </w:p>
        </w:tc>
        <w:tc>
          <w:tcPr>
            <w:tcW w:w="851" w:type="dxa"/>
            <w:shd w:val="clear" w:color="auto" w:fill="auto"/>
            <w:vAlign w:val="center"/>
          </w:tcPr>
          <w:p w14:paraId="4A82D77E" w14:textId="304153C5" w:rsidR="003600F0" w:rsidRPr="001B6135" w:rsidRDefault="003600F0" w:rsidP="001B6135">
            <w:pPr>
              <w:tabs>
                <w:tab w:val="decimal" w:pos="618"/>
              </w:tabs>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149.50</w:t>
            </w:r>
          </w:p>
        </w:tc>
        <w:tc>
          <w:tcPr>
            <w:tcW w:w="1276" w:type="dxa"/>
            <w:shd w:val="clear" w:color="auto" w:fill="auto"/>
          </w:tcPr>
          <w:p w14:paraId="1891EA8C" w14:textId="4D433FEE"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7.50</w:t>
            </w:r>
          </w:p>
        </w:tc>
        <w:tc>
          <w:tcPr>
            <w:tcW w:w="1134" w:type="dxa"/>
            <w:shd w:val="clear" w:color="auto" w:fill="auto"/>
          </w:tcPr>
          <w:p w14:paraId="30DFB44F" w14:textId="7DD6BB34"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7.50</w:t>
            </w:r>
          </w:p>
        </w:tc>
      </w:tr>
      <w:tr w:rsidR="003600F0" w:rsidRPr="001B6135" w14:paraId="6620CFA0" w14:textId="77777777" w:rsidTr="00063076">
        <w:trPr>
          <w:cantSplit/>
        </w:trPr>
        <w:tc>
          <w:tcPr>
            <w:tcW w:w="2898" w:type="dxa"/>
            <w:shd w:val="clear" w:color="auto" w:fill="auto"/>
          </w:tcPr>
          <w:p w14:paraId="3618A2E0" w14:textId="1C93C898" w:rsidR="003600F0" w:rsidRPr="001B6135" w:rsidRDefault="003600F0" w:rsidP="001B6135">
            <w:pPr>
              <w:tabs>
                <w:tab w:val="left" w:pos="240"/>
              </w:tabs>
              <w:spacing w:line="300" w:lineRule="exact"/>
              <w:ind w:left="240" w:right="-110" w:hanging="240"/>
              <w:rPr>
                <w:rFonts w:asciiTheme="majorBidi" w:hAnsiTheme="majorBidi" w:cstheme="majorBidi"/>
                <w:sz w:val="28"/>
                <w:szCs w:val="28"/>
                <w:lang w:val="en-US"/>
              </w:rPr>
            </w:pPr>
            <w:r w:rsidRPr="001B6135">
              <w:rPr>
                <w:rFonts w:asciiTheme="majorBidi" w:hAnsiTheme="majorBidi" w:cstheme="majorBidi"/>
                <w:sz w:val="28"/>
                <w:szCs w:val="28"/>
              </w:rPr>
              <w:t>Liabilities lease agreements</w:t>
            </w:r>
          </w:p>
        </w:tc>
        <w:tc>
          <w:tcPr>
            <w:tcW w:w="1071" w:type="dxa"/>
            <w:shd w:val="clear" w:color="auto" w:fill="auto"/>
            <w:vAlign w:val="center"/>
          </w:tcPr>
          <w:p w14:paraId="6A2D363A" w14:textId="62CC9803"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2.66</w:t>
            </w:r>
          </w:p>
        </w:tc>
        <w:tc>
          <w:tcPr>
            <w:tcW w:w="851" w:type="dxa"/>
            <w:shd w:val="clear" w:color="auto" w:fill="auto"/>
            <w:vAlign w:val="center"/>
          </w:tcPr>
          <w:p w14:paraId="63863A84" w14:textId="728F68F2"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2.52</w:t>
            </w:r>
          </w:p>
        </w:tc>
        <w:tc>
          <w:tcPr>
            <w:tcW w:w="992" w:type="dxa"/>
            <w:shd w:val="clear" w:color="auto" w:fill="auto"/>
            <w:vAlign w:val="center"/>
          </w:tcPr>
          <w:p w14:paraId="2F7FC5ED" w14:textId="3336B1B0"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6.76</w:t>
            </w:r>
          </w:p>
        </w:tc>
        <w:tc>
          <w:tcPr>
            <w:tcW w:w="709" w:type="dxa"/>
            <w:shd w:val="clear" w:color="auto" w:fill="auto"/>
            <w:vAlign w:val="center"/>
          </w:tcPr>
          <w:p w14:paraId="53D8E51F" w14:textId="6F7314FE" w:rsidR="003600F0" w:rsidRPr="001B6135" w:rsidRDefault="003600F0" w:rsidP="001B6135">
            <w:pPr>
              <w:spacing w:line="300" w:lineRule="exact"/>
              <w:ind w:left="-101"/>
              <w:jc w:val="right"/>
              <w:rPr>
                <w:rFonts w:asciiTheme="majorBidi" w:hAnsiTheme="majorBidi" w:cstheme="majorBidi"/>
                <w:sz w:val="28"/>
                <w:szCs w:val="28"/>
              </w:rPr>
            </w:pPr>
            <w:r w:rsidRPr="001B6135">
              <w:rPr>
                <w:rFonts w:asciiTheme="majorBidi" w:hAnsiTheme="majorBidi" w:cstheme="majorBidi"/>
                <w:spacing w:val="-4"/>
                <w:sz w:val="28"/>
                <w:szCs w:val="28"/>
              </w:rPr>
              <w:t>9.42</w:t>
            </w:r>
          </w:p>
        </w:tc>
        <w:tc>
          <w:tcPr>
            <w:tcW w:w="675" w:type="dxa"/>
            <w:shd w:val="clear" w:color="auto" w:fill="auto"/>
            <w:vAlign w:val="center"/>
          </w:tcPr>
          <w:p w14:paraId="42DAAFCD" w14:textId="72AF2F2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709" w:type="dxa"/>
            <w:shd w:val="clear" w:color="auto" w:fill="auto"/>
            <w:vAlign w:val="center"/>
          </w:tcPr>
          <w:p w14:paraId="5A9727A2" w14:textId="14864143"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663" w:type="dxa"/>
            <w:shd w:val="clear" w:color="auto" w:fill="auto"/>
            <w:vAlign w:val="center"/>
          </w:tcPr>
          <w:p w14:paraId="73D85BB9" w14:textId="0D97ED7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09" w:type="dxa"/>
            <w:shd w:val="clear" w:color="auto" w:fill="auto"/>
            <w:vAlign w:val="center"/>
          </w:tcPr>
          <w:p w14:paraId="4E43BB4C" w14:textId="16B9E654"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17752C74" w14:textId="69404BCD"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808" w:type="dxa"/>
            <w:shd w:val="clear" w:color="auto" w:fill="auto"/>
            <w:vAlign w:val="center"/>
          </w:tcPr>
          <w:p w14:paraId="05370974" w14:textId="026FB05C"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13" w:type="dxa"/>
            <w:shd w:val="clear" w:color="auto" w:fill="auto"/>
            <w:vAlign w:val="center"/>
          </w:tcPr>
          <w:p w14:paraId="2B725A2B" w14:textId="0E2B6403"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9.42</w:t>
            </w:r>
          </w:p>
        </w:tc>
        <w:tc>
          <w:tcPr>
            <w:tcW w:w="851" w:type="dxa"/>
            <w:shd w:val="clear" w:color="auto" w:fill="auto"/>
            <w:vAlign w:val="center"/>
          </w:tcPr>
          <w:p w14:paraId="5CF9F1D8" w14:textId="2855F422"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11.94</w:t>
            </w:r>
          </w:p>
        </w:tc>
        <w:tc>
          <w:tcPr>
            <w:tcW w:w="1276" w:type="dxa"/>
            <w:shd w:val="clear" w:color="auto" w:fill="auto"/>
          </w:tcPr>
          <w:p w14:paraId="7BBFDD95" w14:textId="4448A873"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4.55 – 6.03</w:t>
            </w:r>
          </w:p>
        </w:tc>
        <w:tc>
          <w:tcPr>
            <w:tcW w:w="1134" w:type="dxa"/>
            <w:shd w:val="clear" w:color="auto" w:fill="auto"/>
          </w:tcPr>
          <w:p w14:paraId="0AA48F79" w14:textId="07748EDB" w:rsidR="003600F0" w:rsidRPr="001B6135" w:rsidRDefault="003600F0" w:rsidP="001B6135">
            <w:pPr>
              <w:spacing w:line="300" w:lineRule="exact"/>
              <w:ind w:left="-108" w:right="-108"/>
              <w:jc w:val="center"/>
              <w:rPr>
                <w:rFonts w:asciiTheme="majorBidi" w:hAnsiTheme="majorBidi" w:cstheme="majorBidi"/>
                <w:sz w:val="28"/>
                <w:szCs w:val="28"/>
              </w:rPr>
            </w:pPr>
            <w:r w:rsidRPr="001B6135">
              <w:rPr>
                <w:rFonts w:asciiTheme="majorBidi" w:hAnsiTheme="majorBidi" w:cstheme="majorBidi"/>
                <w:sz w:val="28"/>
                <w:szCs w:val="28"/>
              </w:rPr>
              <w:t>4.55 – 6.03</w:t>
            </w:r>
          </w:p>
        </w:tc>
      </w:tr>
      <w:tr w:rsidR="003600F0" w:rsidRPr="001B6135" w14:paraId="6CCDFCA5" w14:textId="77777777" w:rsidTr="00063076">
        <w:trPr>
          <w:cantSplit/>
        </w:trPr>
        <w:tc>
          <w:tcPr>
            <w:tcW w:w="2898" w:type="dxa"/>
            <w:shd w:val="clear" w:color="auto" w:fill="auto"/>
          </w:tcPr>
          <w:p w14:paraId="02AFC0E1" w14:textId="3A9984FA" w:rsidR="003600F0" w:rsidRPr="001B6135" w:rsidRDefault="003600F0" w:rsidP="001B6135">
            <w:pPr>
              <w:tabs>
                <w:tab w:val="left" w:pos="240"/>
              </w:tabs>
              <w:spacing w:line="300" w:lineRule="exact"/>
              <w:ind w:left="240" w:right="-110" w:hanging="240"/>
              <w:rPr>
                <w:rFonts w:asciiTheme="majorBidi" w:hAnsiTheme="majorBidi" w:cstheme="majorBidi"/>
                <w:sz w:val="28"/>
                <w:szCs w:val="28"/>
              </w:rPr>
            </w:pPr>
            <w:r w:rsidRPr="001B6135">
              <w:rPr>
                <w:rFonts w:asciiTheme="majorBidi" w:hAnsiTheme="majorBidi" w:cstheme="majorBidi"/>
                <w:sz w:val="28"/>
                <w:szCs w:val="28"/>
              </w:rPr>
              <w:t>Debenture</w:t>
            </w:r>
          </w:p>
        </w:tc>
        <w:tc>
          <w:tcPr>
            <w:tcW w:w="1071" w:type="dxa"/>
            <w:shd w:val="clear" w:color="auto" w:fill="auto"/>
            <w:vAlign w:val="center"/>
          </w:tcPr>
          <w:p w14:paraId="2B871F60" w14:textId="15EB573A"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136.36</w:t>
            </w:r>
          </w:p>
        </w:tc>
        <w:tc>
          <w:tcPr>
            <w:tcW w:w="851" w:type="dxa"/>
            <w:shd w:val="clear" w:color="auto" w:fill="auto"/>
            <w:vAlign w:val="center"/>
          </w:tcPr>
          <w:p w14:paraId="79CB8316" w14:textId="00F75F0A" w:rsidR="003600F0" w:rsidRPr="001B6135" w:rsidRDefault="003600F0" w:rsidP="001B6135">
            <w:pPr>
              <w:tabs>
                <w:tab w:val="decimal" w:pos="618"/>
              </w:tabs>
              <w:spacing w:line="300" w:lineRule="exact"/>
              <w:jc w:val="right"/>
              <w:rPr>
                <w:rFonts w:asciiTheme="majorBidi" w:hAnsiTheme="majorBidi" w:cstheme="majorBidi"/>
                <w:sz w:val="28"/>
                <w:szCs w:val="28"/>
              </w:rPr>
            </w:pPr>
            <w:r w:rsidRPr="001B6135">
              <w:rPr>
                <w:rFonts w:asciiTheme="majorBidi" w:hAnsiTheme="majorBidi" w:cstheme="majorBidi"/>
                <w:sz w:val="28"/>
                <w:szCs w:val="28"/>
              </w:rPr>
              <w:t>133.37</w:t>
            </w:r>
          </w:p>
        </w:tc>
        <w:tc>
          <w:tcPr>
            <w:tcW w:w="992" w:type="dxa"/>
            <w:shd w:val="clear" w:color="auto" w:fill="auto"/>
            <w:vAlign w:val="center"/>
          </w:tcPr>
          <w:p w14:paraId="0F70D257" w14:textId="4D7620DF" w:rsidR="003600F0" w:rsidRPr="001B6135" w:rsidRDefault="003600F0" w:rsidP="001B6135">
            <w:pPr>
              <w:tabs>
                <w:tab w:val="decimal" w:pos="618"/>
              </w:tabs>
              <w:spacing w:line="30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w:t>
            </w:r>
          </w:p>
        </w:tc>
        <w:tc>
          <w:tcPr>
            <w:tcW w:w="709" w:type="dxa"/>
            <w:shd w:val="clear" w:color="auto" w:fill="auto"/>
            <w:vAlign w:val="center"/>
          </w:tcPr>
          <w:p w14:paraId="76420415" w14:textId="4066617D" w:rsidR="003600F0" w:rsidRPr="001B6135" w:rsidRDefault="003600F0" w:rsidP="001B6135">
            <w:pPr>
              <w:spacing w:line="300" w:lineRule="exact"/>
              <w:ind w:left="-101"/>
              <w:jc w:val="right"/>
              <w:rPr>
                <w:rFonts w:asciiTheme="majorBidi" w:hAnsiTheme="majorBidi" w:cstheme="majorBidi"/>
                <w:spacing w:val="-4"/>
                <w:sz w:val="28"/>
                <w:szCs w:val="28"/>
              </w:rPr>
            </w:pPr>
            <w:r w:rsidRPr="001B6135">
              <w:rPr>
                <w:rFonts w:asciiTheme="majorBidi" w:hAnsiTheme="majorBidi" w:cstheme="majorBidi"/>
                <w:spacing w:val="-4"/>
                <w:sz w:val="28"/>
                <w:szCs w:val="28"/>
              </w:rPr>
              <w:t>-</w:t>
            </w:r>
          </w:p>
        </w:tc>
        <w:tc>
          <w:tcPr>
            <w:tcW w:w="675" w:type="dxa"/>
            <w:shd w:val="clear" w:color="auto" w:fill="auto"/>
            <w:vAlign w:val="center"/>
          </w:tcPr>
          <w:p w14:paraId="5DA38779" w14:textId="2828CFE5"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w:t>
            </w:r>
          </w:p>
        </w:tc>
        <w:tc>
          <w:tcPr>
            <w:tcW w:w="709" w:type="dxa"/>
            <w:shd w:val="clear" w:color="auto" w:fill="auto"/>
            <w:vAlign w:val="center"/>
          </w:tcPr>
          <w:p w14:paraId="659111E2" w14:textId="0FFB296F"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pacing w:val="-4"/>
                <w:sz w:val="28"/>
                <w:szCs w:val="28"/>
              </w:rPr>
              <w:t>-</w:t>
            </w:r>
          </w:p>
        </w:tc>
        <w:tc>
          <w:tcPr>
            <w:tcW w:w="663" w:type="dxa"/>
            <w:shd w:val="clear" w:color="auto" w:fill="auto"/>
            <w:vAlign w:val="center"/>
          </w:tcPr>
          <w:p w14:paraId="0967FEA5" w14:textId="61090F36"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w:t>
            </w:r>
          </w:p>
        </w:tc>
        <w:tc>
          <w:tcPr>
            <w:tcW w:w="809" w:type="dxa"/>
            <w:shd w:val="clear" w:color="auto" w:fill="auto"/>
            <w:vAlign w:val="center"/>
          </w:tcPr>
          <w:p w14:paraId="75A0B6DC" w14:textId="2019DDE2"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809" w:type="dxa"/>
            <w:shd w:val="clear" w:color="auto" w:fill="auto"/>
            <w:vAlign w:val="center"/>
          </w:tcPr>
          <w:p w14:paraId="31941B98" w14:textId="16A61370" w:rsidR="003600F0" w:rsidRPr="001B6135" w:rsidRDefault="003600F0" w:rsidP="001B6135">
            <w:pPr>
              <w:spacing w:line="300" w:lineRule="exact"/>
              <w:jc w:val="right"/>
              <w:rPr>
                <w:rFonts w:asciiTheme="majorBidi" w:hAnsiTheme="majorBidi" w:cstheme="majorBidi"/>
                <w:sz w:val="28"/>
                <w:szCs w:val="28"/>
                <w:cs/>
              </w:rPr>
            </w:pPr>
            <w:r w:rsidRPr="001B6135">
              <w:rPr>
                <w:rFonts w:asciiTheme="majorBidi" w:hAnsiTheme="majorBidi" w:cstheme="majorBidi"/>
                <w:spacing w:val="-4"/>
                <w:sz w:val="28"/>
                <w:szCs w:val="28"/>
              </w:rPr>
              <w:t>-</w:t>
            </w:r>
          </w:p>
        </w:tc>
        <w:tc>
          <w:tcPr>
            <w:tcW w:w="808" w:type="dxa"/>
            <w:shd w:val="clear" w:color="auto" w:fill="auto"/>
            <w:vAlign w:val="center"/>
          </w:tcPr>
          <w:p w14:paraId="19F371DC" w14:textId="66FECF88" w:rsidR="003600F0" w:rsidRPr="001B6135" w:rsidRDefault="003600F0" w:rsidP="001B6135">
            <w:pPr>
              <w:spacing w:line="300" w:lineRule="exact"/>
              <w:jc w:val="right"/>
              <w:rPr>
                <w:rFonts w:asciiTheme="majorBidi" w:hAnsiTheme="majorBidi" w:cstheme="majorBidi"/>
                <w:sz w:val="28"/>
                <w:szCs w:val="28"/>
              </w:rPr>
            </w:pPr>
            <w:r w:rsidRPr="001B6135">
              <w:rPr>
                <w:rFonts w:asciiTheme="majorBidi" w:hAnsiTheme="majorBidi" w:cstheme="majorBidi"/>
                <w:sz w:val="28"/>
                <w:szCs w:val="28"/>
              </w:rPr>
              <w:t>-</w:t>
            </w:r>
          </w:p>
        </w:tc>
        <w:tc>
          <w:tcPr>
            <w:tcW w:w="913" w:type="dxa"/>
            <w:shd w:val="clear" w:color="auto" w:fill="auto"/>
            <w:vAlign w:val="center"/>
          </w:tcPr>
          <w:p w14:paraId="2B63BE05" w14:textId="54BCA250" w:rsidR="003600F0" w:rsidRPr="001B6135" w:rsidRDefault="003600F0" w:rsidP="001B6135">
            <w:pPr>
              <w:tabs>
                <w:tab w:val="decimal" w:pos="618"/>
              </w:tabs>
              <w:spacing w:line="30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136.36</w:t>
            </w:r>
          </w:p>
        </w:tc>
        <w:tc>
          <w:tcPr>
            <w:tcW w:w="851" w:type="dxa"/>
            <w:shd w:val="clear" w:color="auto" w:fill="auto"/>
            <w:vAlign w:val="center"/>
          </w:tcPr>
          <w:p w14:paraId="2C7D8907" w14:textId="4F9F7DB5" w:rsidR="003600F0" w:rsidRPr="001B6135" w:rsidRDefault="003600F0" w:rsidP="001B6135">
            <w:pPr>
              <w:tabs>
                <w:tab w:val="decimal" w:pos="618"/>
              </w:tabs>
              <w:spacing w:line="300" w:lineRule="exact"/>
              <w:jc w:val="right"/>
              <w:rPr>
                <w:rFonts w:asciiTheme="majorBidi" w:hAnsiTheme="majorBidi" w:cstheme="majorBidi"/>
                <w:spacing w:val="-4"/>
                <w:sz w:val="28"/>
                <w:szCs w:val="28"/>
              </w:rPr>
            </w:pPr>
            <w:r w:rsidRPr="001B6135">
              <w:rPr>
                <w:rFonts w:asciiTheme="majorBidi" w:hAnsiTheme="majorBidi" w:cstheme="majorBidi"/>
                <w:spacing w:val="-4"/>
                <w:sz w:val="28"/>
                <w:szCs w:val="28"/>
              </w:rPr>
              <w:t>133.37</w:t>
            </w:r>
          </w:p>
        </w:tc>
        <w:tc>
          <w:tcPr>
            <w:tcW w:w="1276" w:type="dxa"/>
            <w:shd w:val="clear" w:color="auto" w:fill="auto"/>
          </w:tcPr>
          <w:p w14:paraId="66FEA8C2" w14:textId="34A65C9A" w:rsidR="003600F0" w:rsidRPr="001B6135" w:rsidRDefault="003600F0" w:rsidP="001B6135">
            <w:pPr>
              <w:spacing w:line="300" w:lineRule="exact"/>
              <w:ind w:left="-108" w:right="-108"/>
              <w:jc w:val="center"/>
              <w:rPr>
                <w:rFonts w:asciiTheme="majorBidi" w:hAnsiTheme="majorBidi" w:cstheme="majorBidi"/>
                <w:sz w:val="28"/>
                <w:szCs w:val="28"/>
                <w:lang w:val="en-US"/>
              </w:rPr>
            </w:pPr>
            <w:r w:rsidRPr="001B6135">
              <w:rPr>
                <w:rFonts w:asciiTheme="majorBidi" w:hAnsiTheme="majorBidi" w:cstheme="majorBidi"/>
                <w:sz w:val="28"/>
                <w:szCs w:val="28"/>
              </w:rPr>
              <w:t>6.40</w:t>
            </w:r>
          </w:p>
        </w:tc>
        <w:tc>
          <w:tcPr>
            <w:tcW w:w="1134" w:type="dxa"/>
            <w:shd w:val="clear" w:color="auto" w:fill="auto"/>
          </w:tcPr>
          <w:p w14:paraId="529D04CD" w14:textId="6D3B3D3C" w:rsidR="003600F0" w:rsidRPr="001B6135" w:rsidRDefault="003600F0" w:rsidP="001B6135">
            <w:pPr>
              <w:spacing w:line="300" w:lineRule="exact"/>
              <w:ind w:left="-108" w:right="-108"/>
              <w:jc w:val="center"/>
              <w:rPr>
                <w:rFonts w:asciiTheme="majorBidi" w:hAnsiTheme="majorBidi" w:cstheme="majorBidi"/>
                <w:sz w:val="28"/>
                <w:szCs w:val="28"/>
                <w:lang w:val="en-US"/>
              </w:rPr>
            </w:pPr>
            <w:r w:rsidRPr="001B6135">
              <w:rPr>
                <w:rFonts w:asciiTheme="majorBidi" w:hAnsiTheme="majorBidi" w:cstheme="majorBidi"/>
                <w:sz w:val="28"/>
                <w:szCs w:val="28"/>
              </w:rPr>
              <w:t>6.40</w:t>
            </w:r>
          </w:p>
        </w:tc>
      </w:tr>
    </w:tbl>
    <w:p w14:paraId="1D00B654" w14:textId="2C28107E" w:rsidR="00125A2A" w:rsidRPr="001B6135" w:rsidRDefault="00125A2A" w:rsidP="001B6135">
      <w:pPr>
        <w:spacing w:line="240" w:lineRule="auto"/>
        <w:ind w:left="425" w:right="157"/>
        <w:jc w:val="thaiDistribute"/>
        <w:rPr>
          <w:rFonts w:ascii="Angsana New" w:hAnsi="Angsana New"/>
          <w:bCs/>
          <w:sz w:val="28"/>
          <w:szCs w:val="28"/>
        </w:rPr>
        <w:sectPr w:rsidR="00125A2A" w:rsidRPr="001B6135" w:rsidSect="00125A2A">
          <w:pgSz w:w="16840" w:h="11907" w:orient="landscape" w:code="9"/>
          <w:pgMar w:top="1440" w:right="1554" w:bottom="1107" w:left="1281" w:header="709" w:footer="295" w:gutter="0"/>
          <w:cols w:space="737"/>
          <w:docGrid w:linePitch="299"/>
        </w:sectPr>
      </w:pPr>
    </w:p>
    <w:p w14:paraId="799B1F4A" w14:textId="41607C90" w:rsidR="009D0BC7" w:rsidRPr="001B6135" w:rsidRDefault="009D0BC7" w:rsidP="001B6135">
      <w:pPr>
        <w:pStyle w:val="af"/>
        <w:numPr>
          <w:ilvl w:val="0"/>
          <w:numId w:val="2"/>
        </w:numPr>
        <w:tabs>
          <w:tab w:val="clear" w:pos="360"/>
        </w:tabs>
        <w:spacing w:before="120" w:after="120"/>
        <w:ind w:left="426" w:right="0" w:hanging="426"/>
        <w:jc w:val="thaiDistribute"/>
        <w:rPr>
          <w:rFonts w:asciiTheme="majorBidi" w:hAnsiTheme="majorBidi" w:cstheme="majorBidi"/>
          <w:b/>
          <w:bCs/>
          <w:spacing w:val="-4"/>
          <w:lang w:val="en-GB"/>
        </w:rPr>
      </w:pPr>
      <w:r w:rsidRPr="001B6135">
        <w:rPr>
          <w:rFonts w:asciiTheme="majorBidi" w:hAnsiTheme="majorBidi" w:cstheme="majorBidi"/>
          <w:b/>
          <w:bCs/>
          <w:spacing w:val="-4"/>
          <w:lang w:val="en-GB"/>
        </w:rPr>
        <w:lastRenderedPageBreak/>
        <w:t>FAIR VALUE ESTIMATION</w:t>
      </w:r>
    </w:p>
    <w:p w14:paraId="2D9786D1" w14:textId="6EA143A5" w:rsidR="009D0BC7" w:rsidRPr="001B6135" w:rsidRDefault="009D0BC7" w:rsidP="001B6135">
      <w:pPr>
        <w:pStyle w:val="af"/>
        <w:spacing w:before="120" w:after="120"/>
        <w:ind w:left="426" w:right="0" w:firstLine="0"/>
        <w:jc w:val="thaiDistribute"/>
        <w:rPr>
          <w:rFonts w:asciiTheme="majorBidi" w:hAnsiTheme="majorBidi" w:cstheme="majorBidi"/>
          <w:spacing w:val="-4"/>
          <w:lang w:val="en-GB"/>
        </w:rPr>
      </w:pPr>
      <w:r w:rsidRPr="001B6135">
        <w:rPr>
          <w:rFonts w:asciiTheme="majorBidi" w:hAnsiTheme="majorBidi" w:cstheme="majorBidi"/>
          <w:spacing w:val="-4"/>
          <w:lang w:val="en-GB"/>
        </w:rPr>
        <w:t>The following table shows financial assets and liabilities that are measured at fair value. But not including items where the fair value is close to the book value.</w:t>
      </w:r>
    </w:p>
    <w:tbl>
      <w:tblPr>
        <w:tblW w:w="9911" w:type="dxa"/>
        <w:tblInd w:w="66" w:type="dxa"/>
        <w:tblLayout w:type="fixed"/>
        <w:tblLook w:val="04A0" w:firstRow="1" w:lastRow="0" w:firstColumn="1" w:lastColumn="0" w:noHBand="0" w:noVBand="1"/>
      </w:tblPr>
      <w:tblGrid>
        <w:gridCol w:w="2730"/>
        <w:gridCol w:w="897"/>
        <w:gridCol w:w="898"/>
        <w:gridCol w:w="897"/>
        <w:gridCol w:w="898"/>
        <w:gridCol w:w="898"/>
        <w:gridCol w:w="897"/>
        <w:gridCol w:w="898"/>
        <w:gridCol w:w="898"/>
      </w:tblGrid>
      <w:tr w:rsidR="009D0BC7" w:rsidRPr="001B6135" w14:paraId="4FCF9BCC" w14:textId="77777777" w:rsidTr="00A150DD">
        <w:tc>
          <w:tcPr>
            <w:tcW w:w="2730" w:type="dxa"/>
            <w:vAlign w:val="bottom"/>
          </w:tcPr>
          <w:p w14:paraId="779D3F99" w14:textId="77777777" w:rsidR="009D0BC7" w:rsidRPr="001B6135" w:rsidRDefault="009D0BC7" w:rsidP="001B6135">
            <w:pPr>
              <w:spacing w:line="240" w:lineRule="auto"/>
              <w:ind w:left="-108"/>
              <w:rPr>
                <w:rFonts w:asciiTheme="majorBidi" w:eastAsia="Arial Unicode MS" w:hAnsiTheme="majorBidi" w:cstheme="majorBidi"/>
                <w:b/>
                <w:bCs/>
                <w:sz w:val="28"/>
                <w:szCs w:val="28"/>
                <w:lang w:eastAsia="en-GB"/>
              </w:rPr>
            </w:pPr>
          </w:p>
        </w:tc>
        <w:tc>
          <w:tcPr>
            <w:tcW w:w="7181" w:type="dxa"/>
            <w:gridSpan w:val="8"/>
            <w:tcBorders>
              <w:left w:val="nil"/>
              <w:right w:val="nil"/>
            </w:tcBorders>
            <w:vAlign w:val="bottom"/>
          </w:tcPr>
          <w:p w14:paraId="669DD3B4" w14:textId="1DC3549F" w:rsidR="009D0BC7" w:rsidRPr="001B6135" w:rsidRDefault="009D0BC7" w:rsidP="001B6135">
            <w:pPr>
              <w:spacing w:line="240" w:lineRule="auto"/>
              <w:ind w:right="-72"/>
              <w:jc w:val="right"/>
              <w:rPr>
                <w:rFonts w:asciiTheme="majorBidi" w:eastAsia="Arial Unicode MS" w:hAnsiTheme="majorBidi" w:cstheme="majorBidi"/>
                <w:sz w:val="28"/>
                <w:szCs w:val="28"/>
                <w:cs/>
                <w:lang w:eastAsia="en-GB"/>
              </w:rPr>
            </w:pPr>
            <w:r w:rsidRPr="001B6135">
              <w:rPr>
                <w:rFonts w:asciiTheme="majorBidi" w:hAnsiTheme="majorBidi" w:cstheme="majorBidi"/>
                <w:snapToGrid w:val="0"/>
                <w:sz w:val="28"/>
                <w:szCs w:val="28"/>
                <w:lang w:eastAsia="th-TH"/>
              </w:rPr>
              <w:t xml:space="preserve">(Unit: </w:t>
            </w:r>
            <w:r w:rsidR="002A0741" w:rsidRPr="001B6135">
              <w:rPr>
                <w:rFonts w:asciiTheme="majorBidi" w:hAnsiTheme="majorBidi" w:cstheme="majorBidi"/>
                <w:snapToGrid w:val="0"/>
                <w:sz w:val="28"/>
                <w:szCs w:val="28"/>
                <w:lang w:val="en-US" w:eastAsia="th-TH"/>
              </w:rPr>
              <w:t xml:space="preserve">Million </w:t>
            </w:r>
            <w:r w:rsidRPr="001B6135">
              <w:rPr>
                <w:rFonts w:asciiTheme="majorBidi" w:hAnsiTheme="majorBidi" w:cstheme="majorBidi"/>
                <w:snapToGrid w:val="0"/>
                <w:sz w:val="28"/>
                <w:szCs w:val="28"/>
                <w:lang w:eastAsia="th-TH"/>
              </w:rPr>
              <w:t>Baht)</w:t>
            </w:r>
          </w:p>
        </w:tc>
      </w:tr>
      <w:tr w:rsidR="009D0BC7" w:rsidRPr="001B6135" w14:paraId="44E61198" w14:textId="77777777" w:rsidTr="00A150DD">
        <w:tc>
          <w:tcPr>
            <w:tcW w:w="2730" w:type="dxa"/>
            <w:vAlign w:val="bottom"/>
          </w:tcPr>
          <w:p w14:paraId="6A98C12A" w14:textId="77777777" w:rsidR="009D0BC7" w:rsidRPr="001B6135" w:rsidRDefault="009D0BC7" w:rsidP="001B6135">
            <w:pPr>
              <w:spacing w:line="240" w:lineRule="auto"/>
              <w:ind w:left="-108"/>
              <w:rPr>
                <w:rFonts w:asciiTheme="majorBidi" w:eastAsia="Arial Unicode MS" w:hAnsiTheme="majorBidi" w:cstheme="majorBidi"/>
                <w:b/>
                <w:bCs/>
                <w:sz w:val="28"/>
                <w:szCs w:val="28"/>
                <w:lang w:eastAsia="en-GB"/>
              </w:rPr>
            </w:pPr>
          </w:p>
        </w:tc>
        <w:tc>
          <w:tcPr>
            <w:tcW w:w="7181" w:type="dxa"/>
            <w:gridSpan w:val="8"/>
            <w:tcBorders>
              <w:left w:val="nil"/>
              <w:right w:val="nil"/>
            </w:tcBorders>
            <w:hideMark/>
          </w:tcPr>
          <w:p w14:paraId="01376338" w14:textId="443BF0CE" w:rsidR="009D0BC7" w:rsidRPr="001B6135" w:rsidRDefault="009D0BC7" w:rsidP="001B6135">
            <w:pPr>
              <w:pBdr>
                <w:top w:val="single" w:sz="4" w:space="1" w:color="auto"/>
                <w:bottom w:val="single" w:sz="4" w:space="1" w:color="auto"/>
              </w:pBdr>
              <w:spacing w:line="240" w:lineRule="auto"/>
              <w:ind w:right="-72"/>
              <w:jc w:val="center"/>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Consolidated</w:t>
            </w:r>
          </w:p>
        </w:tc>
      </w:tr>
      <w:tr w:rsidR="009D0BC7" w:rsidRPr="001B6135" w14:paraId="1D9277CC" w14:textId="77777777" w:rsidTr="00A150DD">
        <w:tc>
          <w:tcPr>
            <w:tcW w:w="2730" w:type="dxa"/>
            <w:vAlign w:val="bottom"/>
          </w:tcPr>
          <w:p w14:paraId="493DBB2D" w14:textId="77777777" w:rsidR="009D0BC7" w:rsidRPr="001B6135" w:rsidRDefault="009D0BC7" w:rsidP="001B6135">
            <w:pPr>
              <w:spacing w:line="240" w:lineRule="auto"/>
              <w:ind w:left="-108"/>
              <w:rPr>
                <w:rFonts w:asciiTheme="majorBidi" w:eastAsia="Arial Unicode MS" w:hAnsiTheme="majorBidi" w:cstheme="majorBidi"/>
                <w:b/>
                <w:bCs/>
                <w:sz w:val="28"/>
                <w:szCs w:val="28"/>
                <w:lang w:eastAsia="en-GB"/>
              </w:rPr>
            </w:pPr>
          </w:p>
        </w:tc>
        <w:tc>
          <w:tcPr>
            <w:tcW w:w="1795" w:type="dxa"/>
            <w:gridSpan w:val="2"/>
            <w:tcBorders>
              <w:left w:val="nil"/>
              <w:right w:val="nil"/>
            </w:tcBorders>
            <w:vAlign w:val="bottom"/>
            <w:hideMark/>
          </w:tcPr>
          <w:p w14:paraId="6042932C" w14:textId="57BE0DA5" w:rsidR="009D0BC7" w:rsidRPr="001B6135" w:rsidRDefault="009D0BC7" w:rsidP="001B6135">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Level 1</w:t>
            </w:r>
          </w:p>
        </w:tc>
        <w:tc>
          <w:tcPr>
            <w:tcW w:w="1795" w:type="dxa"/>
            <w:gridSpan w:val="2"/>
            <w:tcBorders>
              <w:left w:val="nil"/>
              <w:right w:val="nil"/>
            </w:tcBorders>
            <w:hideMark/>
          </w:tcPr>
          <w:p w14:paraId="7514F96A" w14:textId="55382A9A" w:rsidR="009D0BC7" w:rsidRPr="001B6135" w:rsidRDefault="009D0BC7" w:rsidP="001B6135">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Level 2</w:t>
            </w:r>
          </w:p>
        </w:tc>
        <w:tc>
          <w:tcPr>
            <w:tcW w:w="1795" w:type="dxa"/>
            <w:gridSpan w:val="2"/>
            <w:tcBorders>
              <w:left w:val="nil"/>
              <w:right w:val="nil"/>
            </w:tcBorders>
            <w:hideMark/>
          </w:tcPr>
          <w:p w14:paraId="40B15011" w14:textId="051BE5B1" w:rsidR="009D0BC7" w:rsidRPr="001B6135" w:rsidRDefault="009D0BC7" w:rsidP="001B6135">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Level 3</w:t>
            </w:r>
          </w:p>
        </w:tc>
        <w:tc>
          <w:tcPr>
            <w:tcW w:w="1796" w:type="dxa"/>
            <w:gridSpan w:val="2"/>
            <w:tcBorders>
              <w:left w:val="nil"/>
              <w:right w:val="nil"/>
            </w:tcBorders>
            <w:vAlign w:val="bottom"/>
            <w:hideMark/>
          </w:tcPr>
          <w:p w14:paraId="6D59800E" w14:textId="059FCF4A" w:rsidR="009D0BC7" w:rsidRPr="001B6135" w:rsidRDefault="009D0BC7" w:rsidP="001B6135">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Total</w:t>
            </w:r>
          </w:p>
        </w:tc>
      </w:tr>
      <w:tr w:rsidR="000C6909" w:rsidRPr="001B6135" w14:paraId="267FE5C2" w14:textId="77777777" w:rsidTr="00A150DD">
        <w:tc>
          <w:tcPr>
            <w:tcW w:w="2730" w:type="dxa"/>
            <w:vAlign w:val="bottom"/>
          </w:tcPr>
          <w:p w14:paraId="170A975E" w14:textId="3772E4EC" w:rsidR="000C6909" w:rsidRPr="001B6135" w:rsidRDefault="000C6909" w:rsidP="001B6135">
            <w:pPr>
              <w:spacing w:line="240" w:lineRule="auto"/>
              <w:ind w:left="90" w:hanging="126"/>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eastAsia="en-GB"/>
              </w:rPr>
              <w:t xml:space="preserve">Assets as at December </w:t>
            </w:r>
            <w:r w:rsidRPr="001B6135">
              <w:rPr>
                <w:rFonts w:asciiTheme="majorBidi" w:eastAsia="Arial Unicode MS" w:hAnsiTheme="majorBidi"/>
                <w:sz w:val="28"/>
                <w:szCs w:val="28"/>
                <w:lang w:val="en-US" w:eastAsia="en-GB"/>
              </w:rPr>
              <w:t>31</w:t>
            </w:r>
            <w:r w:rsidRPr="001B6135">
              <w:rPr>
                <w:rFonts w:asciiTheme="majorBidi" w:eastAsia="Arial Unicode MS" w:hAnsiTheme="majorBidi" w:cstheme="majorBidi"/>
                <w:sz w:val="28"/>
                <w:szCs w:val="28"/>
                <w:lang w:val="en-US" w:eastAsia="en-GB"/>
              </w:rPr>
              <w:t>,</w:t>
            </w:r>
          </w:p>
        </w:tc>
        <w:tc>
          <w:tcPr>
            <w:tcW w:w="897" w:type="dxa"/>
            <w:tcBorders>
              <w:top w:val="nil"/>
              <w:left w:val="nil"/>
              <w:right w:val="nil"/>
            </w:tcBorders>
            <w:vAlign w:val="bottom"/>
            <w:hideMark/>
          </w:tcPr>
          <w:p w14:paraId="0C5DA4DA" w14:textId="5653C736"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cs/>
                <w:lang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8" w:type="dxa"/>
            <w:tcBorders>
              <w:top w:val="nil"/>
              <w:left w:val="nil"/>
              <w:right w:val="nil"/>
            </w:tcBorders>
            <w:vAlign w:val="bottom"/>
            <w:hideMark/>
          </w:tcPr>
          <w:p w14:paraId="7F89FF68" w14:textId="499867F7"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c>
          <w:tcPr>
            <w:tcW w:w="897" w:type="dxa"/>
            <w:tcBorders>
              <w:top w:val="nil"/>
              <w:left w:val="nil"/>
              <w:right w:val="nil"/>
            </w:tcBorders>
            <w:vAlign w:val="bottom"/>
            <w:hideMark/>
          </w:tcPr>
          <w:p w14:paraId="6C182C2B" w14:textId="549B902F"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8" w:type="dxa"/>
            <w:tcBorders>
              <w:top w:val="nil"/>
              <w:left w:val="nil"/>
              <w:right w:val="nil"/>
            </w:tcBorders>
            <w:vAlign w:val="bottom"/>
            <w:hideMark/>
          </w:tcPr>
          <w:p w14:paraId="76636355" w14:textId="1FA6E4CC"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c>
          <w:tcPr>
            <w:tcW w:w="898" w:type="dxa"/>
            <w:tcBorders>
              <w:top w:val="nil"/>
              <w:left w:val="nil"/>
              <w:right w:val="nil"/>
            </w:tcBorders>
            <w:vAlign w:val="bottom"/>
            <w:hideMark/>
          </w:tcPr>
          <w:p w14:paraId="5DE69B81" w14:textId="7E96B473"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7" w:type="dxa"/>
            <w:tcBorders>
              <w:top w:val="nil"/>
              <w:left w:val="nil"/>
              <w:right w:val="nil"/>
            </w:tcBorders>
            <w:vAlign w:val="bottom"/>
            <w:hideMark/>
          </w:tcPr>
          <w:p w14:paraId="72E885CB" w14:textId="66BF5F90"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c>
          <w:tcPr>
            <w:tcW w:w="898" w:type="dxa"/>
            <w:tcBorders>
              <w:top w:val="nil"/>
              <w:left w:val="nil"/>
              <w:right w:val="nil"/>
            </w:tcBorders>
            <w:vAlign w:val="bottom"/>
            <w:hideMark/>
          </w:tcPr>
          <w:p w14:paraId="5D61A618" w14:textId="45881A07"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8" w:type="dxa"/>
            <w:tcBorders>
              <w:top w:val="nil"/>
              <w:left w:val="nil"/>
              <w:right w:val="nil"/>
            </w:tcBorders>
            <w:vAlign w:val="bottom"/>
            <w:hideMark/>
          </w:tcPr>
          <w:p w14:paraId="062DCF8C" w14:textId="792C4FD4" w:rsidR="000C6909" w:rsidRPr="001B6135" w:rsidRDefault="000C6909"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r>
      <w:tr w:rsidR="00F444F2" w:rsidRPr="001B6135" w14:paraId="4AC322C1" w14:textId="77777777" w:rsidTr="00F444F2">
        <w:tc>
          <w:tcPr>
            <w:tcW w:w="2730" w:type="dxa"/>
            <w:hideMark/>
          </w:tcPr>
          <w:p w14:paraId="139E0A49" w14:textId="2D0DDC81" w:rsidR="00F444F2" w:rsidRPr="001B6135" w:rsidRDefault="00F444F2" w:rsidP="001B6135">
            <w:pPr>
              <w:spacing w:line="240" w:lineRule="auto"/>
              <w:ind w:left="90" w:hanging="126"/>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Other financial assets</w:t>
            </w:r>
          </w:p>
        </w:tc>
        <w:tc>
          <w:tcPr>
            <w:tcW w:w="897" w:type="dxa"/>
            <w:shd w:val="clear" w:color="auto" w:fill="auto"/>
            <w:vAlign w:val="bottom"/>
          </w:tcPr>
          <w:p w14:paraId="30FD5EF3" w14:textId="0A5345E2"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58.16</w:t>
            </w:r>
          </w:p>
        </w:tc>
        <w:tc>
          <w:tcPr>
            <w:tcW w:w="898" w:type="dxa"/>
            <w:shd w:val="clear" w:color="auto" w:fill="auto"/>
            <w:vAlign w:val="bottom"/>
          </w:tcPr>
          <w:p w14:paraId="03304E3F" w14:textId="750857E2"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0.10</w:t>
            </w:r>
          </w:p>
        </w:tc>
        <w:tc>
          <w:tcPr>
            <w:tcW w:w="897" w:type="dxa"/>
            <w:shd w:val="clear" w:color="auto" w:fill="auto"/>
            <w:vAlign w:val="bottom"/>
          </w:tcPr>
          <w:p w14:paraId="6F3682AD" w14:textId="631FCAFF"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1940251B" w14:textId="173CB4CB"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4CDC49C2" w14:textId="3AA221FE"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7" w:type="dxa"/>
            <w:shd w:val="clear" w:color="auto" w:fill="auto"/>
            <w:vAlign w:val="bottom"/>
          </w:tcPr>
          <w:p w14:paraId="3A068639" w14:textId="66AFECCC"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2757FE04" w14:textId="0700A439"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58.16</w:t>
            </w:r>
          </w:p>
        </w:tc>
        <w:tc>
          <w:tcPr>
            <w:tcW w:w="898" w:type="dxa"/>
            <w:shd w:val="clear" w:color="auto" w:fill="auto"/>
            <w:vAlign w:val="bottom"/>
          </w:tcPr>
          <w:p w14:paraId="75B8B9F7" w14:textId="6B0A83F9"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0.10</w:t>
            </w:r>
          </w:p>
        </w:tc>
      </w:tr>
      <w:tr w:rsidR="00F444F2" w:rsidRPr="001B6135" w14:paraId="3E0B4817" w14:textId="77777777" w:rsidTr="00F444F2">
        <w:tc>
          <w:tcPr>
            <w:tcW w:w="2730" w:type="dxa"/>
          </w:tcPr>
          <w:p w14:paraId="38E5A58A" w14:textId="3E140B6A" w:rsidR="00F444F2" w:rsidRPr="001B6135" w:rsidRDefault="00F444F2" w:rsidP="001B6135">
            <w:pPr>
              <w:spacing w:line="240" w:lineRule="auto"/>
              <w:ind w:left="90" w:hanging="126"/>
              <w:rPr>
                <w:rFonts w:asciiTheme="majorBidi" w:eastAsia="Arial Unicode MS" w:hAnsiTheme="majorBidi" w:cstheme="majorBidi"/>
                <w:sz w:val="28"/>
                <w:szCs w:val="28"/>
                <w:lang w:eastAsia="en-GB"/>
              </w:rPr>
            </w:pPr>
            <w:r w:rsidRPr="001B6135">
              <w:rPr>
                <w:rFonts w:asciiTheme="majorBidi" w:eastAsia="Arial Unicode MS" w:hAnsiTheme="majorBidi"/>
                <w:sz w:val="28"/>
                <w:szCs w:val="28"/>
                <w:lang w:val="en-US" w:eastAsia="en-GB"/>
              </w:rPr>
              <w:t>P</w:t>
            </w:r>
            <w:proofErr w:type="spellStart"/>
            <w:r w:rsidRPr="001B6135">
              <w:rPr>
                <w:rFonts w:asciiTheme="majorBidi" w:eastAsia="Arial Unicode MS" w:hAnsiTheme="majorBidi"/>
                <w:sz w:val="28"/>
                <w:szCs w:val="28"/>
                <w:lang w:eastAsia="en-GB"/>
              </w:rPr>
              <w:t>roperty</w:t>
            </w:r>
            <w:proofErr w:type="spellEnd"/>
            <w:r w:rsidRPr="001B6135">
              <w:rPr>
                <w:rFonts w:asciiTheme="majorBidi" w:eastAsia="Arial Unicode MS" w:hAnsiTheme="majorBidi"/>
                <w:sz w:val="28"/>
                <w:szCs w:val="28"/>
                <w:lang w:eastAsia="en-GB"/>
              </w:rPr>
              <w:t>, plant and equipment</w:t>
            </w:r>
          </w:p>
        </w:tc>
        <w:tc>
          <w:tcPr>
            <w:tcW w:w="897" w:type="dxa"/>
            <w:shd w:val="clear" w:color="auto" w:fill="auto"/>
            <w:vAlign w:val="bottom"/>
          </w:tcPr>
          <w:p w14:paraId="5D0C846F" w14:textId="7B0C40C4"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44418658" w14:textId="28F267B4"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7" w:type="dxa"/>
            <w:shd w:val="clear" w:color="auto" w:fill="auto"/>
            <w:vAlign w:val="bottom"/>
          </w:tcPr>
          <w:p w14:paraId="20CBA6A7" w14:textId="547CEECA"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165.75</w:t>
            </w:r>
          </w:p>
        </w:tc>
        <w:tc>
          <w:tcPr>
            <w:tcW w:w="898" w:type="dxa"/>
            <w:shd w:val="clear" w:color="auto" w:fill="auto"/>
            <w:vAlign w:val="bottom"/>
          </w:tcPr>
          <w:p w14:paraId="3FC50F7D" w14:textId="05ECA8F3"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752.59</w:t>
            </w:r>
          </w:p>
        </w:tc>
        <w:tc>
          <w:tcPr>
            <w:tcW w:w="898" w:type="dxa"/>
            <w:shd w:val="clear" w:color="auto" w:fill="auto"/>
            <w:vAlign w:val="bottom"/>
          </w:tcPr>
          <w:p w14:paraId="05EFF871" w14:textId="7D3E2DBF"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7" w:type="dxa"/>
            <w:shd w:val="clear" w:color="auto" w:fill="auto"/>
            <w:vAlign w:val="bottom"/>
          </w:tcPr>
          <w:p w14:paraId="621ACC35" w14:textId="77A44210"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39190032" w14:textId="2BF125D3"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165.75</w:t>
            </w:r>
          </w:p>
        </w:tc>
        <w:tc>
          <w:tcPr>
            <w:tcW w:w="898" w:type="dxa"/>
            <w:shd w:val="clear" w:color="auto" w:fill="auto"/>
            <w:vAlign w:val="bottom"/>
          </w:tcPr>
          <w:p w14:paraId="0F294A12" w14:textId="355CF3DD"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752.59</w:t>
            </w:r>
          </w:p>
        </w:tc>
      </w:tr>
      <w:tr w:rsidR="00F444F2" w:rsidRPr="001B6135" w14:paraId="45A2221A" w14:textId="77777777" w:rsidTr="00F444F2">
        <w:tc>
          <w:tcPr>
            <w:tcW w:w="2730" w:type="dxa"/>
          </w:tcPr>
          <w:p w14:paraId="38796360" w14:textId="5A029975" w:rsidR="00F444F2" w:rsidRPr="001B6135" w:rsidRDefault="00F444F2" w:rsidP="001B6135">
            <w:pPr>
              <w:spacing w:line="240" w:lineRule="auto"/>
              <w:ind w:left="90" w:hanging="126"/>
              <w:rPr>
                <w:rFonts w:asciiTheme="majorBidi" w:eastAsia="Arial Unicode MS" w:hAnsiTheme="majorBidi" w:cstheme="majorBidi"/>
                <w:sz w:val="28"/>
                <w:szCs w:val="28"/>
                <w:lang w:eastAsia="en-GB"/>
              </w:rPr>
            </w:pPr>
            <w:r w:rsidRPr="001B6135">
              <w:rPr>
                <w:rFonts w:asciiTheme="majorBidi" w:eastAsia="Arial Unicode MS" w:hAnsiTheme="majorBidi"/>
                <w:sz w:val="28"/>
                <w:szCs w:val="28"/>
                <w:lang w:eastAsia="en-GB"/>
              </w:rPr>
              <w:t>Land held for development</w:t>
            </w:r>
          </w:p>
        </w:tc>
        <w:tc>
          <w:tcPr>
            <w:tcW w:w="897" w:type="dxa"/>
            <w:shd w:val="clear" w:color="auto" w:fill="auto"/>
            <w:vAlign w:val="bottom"/>
          </w:tcPr>
          <w:p w14:paraId="23E62973" w14:textId="1E97D014"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8" w:type="dxa"/>
            <w:shd w:val="clear" w:color="auto" w:fill="auto"/>
            <w:vAlign w:val="bottom"/>
          </w:tcPr>
          <w:p w14:paraId="4FD0F6DF" w14:textId="0E953E7E"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7" w:type="dxa"/>
            <w:shd w:val="clear" w:color="auto" w:fill="auto"/>
            <w:vAlign w:val="bottom"/>
          </w:tcPr>
          <w:p w14:paraId="1E9B978A" w14:textId="08AA030C"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8" w:type="dxa"/>
            <w:shd w:val="clear" w:color="auto" w:fill="auto"/>
            <w:vAlign w:val="bottom"/>
          </w:tcPr>
          <w:p w14:paraId="52114A65" w14:textId="264BD26A"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60.50</w:t>
            </w:r>
          </w:p>
        </w:tc>
        <w:tc>
          <w:tcPr>
            <w:tcW w:w="898" w:type="dxa"/>
            <w:shd w:val="clear" w:color="auto" w:fill="auto"/>
            <w:vAlign w:val="bottom"/>
          </w:tcPr>
          <w:p w14:paraId="7C5FE68B" w14:textId="6F52750A"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7" w:type="dxa"/>
            <w:shd w:val="clear" w:color="auto" w:fill="auto"/>
            <w:vAlign w:val="bottom"/>
          </w:tcPr>
          <w:p w14:paraId="061C6B3E" w14:textId="2816B2C0"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0B4AF009" w14:textId="2F34E1BF"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sz w:val="28"/>
                <w:szCs w:val="28"/>
                <w:lang w:eastAsia="en-GB"/>
              </w:rPr>
              <w:t>-</w:t>
            </w:r>
          </w:p>
        </w:tc>
        <w:tc>
          <w:tcPr>
            <w:tcW w:w="898" w:type="dxa"/>
            <w:shd w:val="clear" w:color="auto" w:fill="auto"/>
            <w:vAlign w:val="bottom"/>
          </w:tcPr>
          <w:p w14:paraId="54E739D2" w14:textId="17B8E389"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60.50</w:t>
            </w:r>
          </w:p>
        </w:tc>
      </w:tr>
      <w:tr w:rsidR="00F444F2" w:rsidRPr="001B6135" w14:paraId="4D256485" w14:textId="77777777" w:rsidTr="00F444F2">
        <w:tc>
          <w:tcPr>
            <w:tcW w:w="2730" w:type="dxa"/>
            <w:hideMark/>
          </w:tcPr>
          <w:p w14:paraId="3B1920DA" w14:textId="04B497A5" w:rsidR="00F444F2" w:rsidRPr="001B6135" w:rsidRDefault="00F444F2" w:rsidP="001B6135">
            <w:pPr>
              <w:spacing w:line="240" w:lineRule="auto"/>
              <w:ind w:left="90" w:hanging="126"/>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Debentures and bills of exchange</w:t>
            </w:r>
          </w:p>
        </w:tc>
        <w:tc>
          <w:tcPr>
            <w:tcW w:w="897" w:type="dxa"/>
            <w:shd w:val="clear" w:color="auto" w:fill="auto"/>
            <w:vAlign w:val="bottom"/>
          </w:tcPr>
          <w:p w14:paraId="4E0E23C3" w14:textId="61025430"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168.22</w:t>
            </w:r>
          </w:p>
        </w:tc>
        <w:tc>
          <w:tcPr>
            <w:tcW w:w="898" w:type="dxa"/>
            <w:shd w:val="clear" w:color="auto" w:fill="auto"/>
            <w:vAlign w:val="bottom"/>
          </w:tcPr>
          <w:p w14:paraId="0F7EBE25" w14:textId="7BB972DD"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sz w:val="28"/>
                <w:szCs w:val="28"/>
              </w:rPr>
              <w:t>167.17</w:t>
            </w:r>
          </w:p>
        </w:tc>
        <w:tc>
          <w:tcPr>
            <w:tcW w:w="897" w:type="dxa"/>
            <w:shd w:val="clear" w:color="auto" w:fill="auto"/>
            <w:vAlign w:val="bottom"/>
          </w:tcPr>
          <w:p w14:paraId="0C513DCD" w14:textId="6F60D1D9"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8" w:type="dxa"/>
            <w:shd w:val="clear" w:color="auto" w:fill="auto"/>
            <w:vAlign w:val="bottom"/>
          </w:tcPr>
          <w:p w14:paraId="23BCA955" w14:textId="14A46343"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17B8DCC6" w14:textId="45B0590A"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7" w:type="dxa"/>
            <w:shd w:val="clear" w:color="auto" w:fill="auto"/>
            <w:vAlign w:val="bottom"/>
          </w:tcPr>
          <w:p w14:paraId="29FA68EE" w14:textId="6287E024"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06983381" w14:textId="753E3615"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168.22</w:t>
            </w:r>
          </w:p>
        </w:tc>
        <w:tc>
          <w:tcPr>
            <w:tcW w:w="898" w:type="dxa"/>
            <w:shd w:val="clear" w:color="auto" w:fill="auto"/>
            <w:vAlign w:val="bottom"/>
          </w:tcPr>
          <w:p w14:paraId="17FC8274" w14:textId="16F7657A"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sz w:val="28"/>
                <w:szCs w:val="28"/>
              </w:rPr>
              <w:t>167.17</w:t>
            </w:r>
          </w:p>
        </w:tc>
      </w:tr>
    </w:tbl>
    <w:p w14:paraId="3BAD04C8" w14:textId="020FBEDE" w:rsidR="009D0BC7" w:rsidRPr="001B6135" w:rsidRDefault="009D0BC7" w:rsidP="001B6135">
      <w:pPr>
        <w:pStyle w:val="af"/>
        <w:spacing w:before="0"/>
        <w:ind w:left="426" w:right="0" w:firstLine="0"/>
        <w:jc w:val="distribute"/>
        <w:rPr>
          <w:rFonts w:asciiTheme="majorBidi" w:hAnsiTheme="majorBidi" w:cstheme="majorBidi"/>
          <w:spacing w:val="-4"/>
          <w:lang w:val="en-GB"/>
        </w:rPr>
      </w:pPr>
    </w:p>
    <w:tbl>
      <w:tblPr>
        <w:tblW w:w="9911" w:type="dxa"/>
        <w:tblInd w:w="66" w:type="dxa"/>
        <w:tblLayout w:type="fixed"/>
        <w:tblLook w:val="04A0" w:firstRow="1" w:lastRow="0" w:firstColumn="1" w:lastColumn="0" w:noHBand="0" w:noVBand="1"/>
      </w:tblPr>
      <w:tblGrid>
        <w:gridCol w:w="2730"/>
        <w:gridCol w:w="897"/>
        <w:gridCol w:w="898"/>
        <w:gridCol w:w="897"/>
        <w:gridCol w:w="898"/>
        <w:gridCol w:w="898"/>
        <w:gridCol w:w="897"/>
        <w:gridCol w:w="898"/>
        <w:gridCol w:w="898"/>
      </w:tblGrid>
      <w:tr w:rsidR="00A150DD" w:rsidRPr="001B6135" w14:paraId="5918306E" w14:textId="77777777" w:rsidTr="00A4628F">
        <w:tc>
          <w:tcPr>
            <w:tcW w:w="2730" w:type="dxa"/>
            <w:vAlign w:val="bottom"/>
          </w:tcPr>
          <w:p w14:paraId="6EE39EB2" w14:textId="77777777" w:rsidR="00A150DD" w:rsidRPr="001B6135" w:rsidRDefault="00A150DD" w:rsidP="001B6135">
            <w:pPr>
              <w:spacing w:line="240" w:lineRule="auto"/>
              <w:ind w:left="-108"/>
              <w:rPr>
                <w:rFonts w:asciiTheme="majorBidi" w:eastAsia="Arial Unicode MS" w:hAnsiTheme="majorBidi" w:cstheme="majorBidi"/>
                <w:b/>
                <w:bCs/>
                <w:sz w:val="28"/>
                <w:szCs w:val="28"/>
                <w:lang w:eastAsia="en-GB"/>
              </w:rPr>
            </w:pPr>
          </w:p>
        </w:tc>
        <w:tc>
          <w:tcPr>
            <w:tcW w:w="7181" w:type="dxa"/>
            <w:gridSpan w:val="8"/>
            <w:tcBorders>
              <w:left w:val="nil"/>
              <w:right w:val="nil"/>
            </w:tcBorders>
            <w:vAlign w:val="bottom"/>
          </w:tcPr>
          <w:p w14:paraId="2D4C0994" w14:textId="77777777" w:rsidR="00A150DD" w:rsidRPr="001B6135" w:rsidRDefault="00A150DD" w:rsidP="001B6135">
            <w:pPr>
              <w:pBdr>
                <w:bottom w:val="single" w:sz="4" w:space="1" w:color="auto"/>
              </w:pBdr>
              <w:spacing w:line="240" w:lineRule="auto"/>
              <w:ind w:right="-72"/>
              <w:jc w:val="right"/>
              <w:rPr>
                <w:rFonts w:asciiTheme="majorBidi" w:eastAsia="Arial Unicode MS" w:hAnsiTheme="majorBidi" w:cstheme="majorBidi"/>
                <w:sz w:val="28"/>
                <w:szCs w:val="28"/>
                <w:cs/>
                <w:lang w:eastAsia="en-GB"/>
              </w:rPr>
            </w:pPr>
            <w:r w:rsidRPr="001B6135">
              <w:rPr>
                <w:rFonts w:asciiTheme="majorBidi" w:hAnsiTheme="majorBidi" w:cstheme="majorBidi"/>
                <w:snapToGrid w:val="0"/>
                <w:sz w:val="28"/>
                <w:szCs w:val="28"/>
                <w:lang w:eastAsia="th-TH"/>
              </w:rPr>
              <w:t xml:space="preserve">(Unit: </w:t>
            </w:r>
            <w:r w:rsidRPr="001B6135">
              <w:rPr>
                <w:rFonts w:asciiTheme="majorBidi" w:hAnsiTheme="majorBidi" w:cstheme="majorBidi"/>
                <w:snapToGrid w:val="0"/>
                <w:sz w:val="28"/>
                <w:szCs w:val="28"/>
                <w:lang w:val="en-US" w:eastAsia="th-TH"/>
              </w:rPr>
              <w:t xml:space="preserve">Million </w:t>
            </w:r>
            <w:r w:rsidRPr="001B6135">
              <w:rPr>
                <w:rFonts w:asciiTheme="majorBidi" w:hAnsiTheme="majorBidi" w:cstheme="majorBidi"/>
                <w:snapToGrid w:val="0"/>
                <w:sz w:val="28"/>
                <w:szCs w:val="28"/>
                <w:lang w:eastAsia="th-TH"/>
              </w:rPr>
              <w:t>Baht)</w:t>
            </w:r>
          </w:p>
        </w:tc>
      </w:tr>
      <w:tr w:rsidR="00A150DD" w:rsidRPr="001B6135" w14:paraId="1F2B0664" w14:textId="77777777" w:rsidTr="00A4628F">
        <w:tc>
          <w:tcPr>
            <w:tcW w:w="2730" w:type="dxa"/>
            <w:vAlign w:val="bottom"/>
          </w:tcPr>
          <w:p w14:paraId="1006D89C" w14:textId="77777777" w:rsidR="00A150DD" w:rsidRPr="001B6135" w:rsidRDefault="00A150DD" w:rsidP="001B6135">
            <w:pPr>
              <w:spacing w:line="240" w:lineRule="auto"/>
              <w:ind w:left="-108"/>
              <w:rPr>
                <w:rFonts w:asciiTheme="majorBidi" w:eastAsia="Arial Unicode MS" w:hAnsiTheme="majorBidi" w:cstheme="majorBidi"/>
                <w:b/>
                <w:bCs/>
                <w:sz w:val="28"/>
                <w:szCs w:val="28"/>
                <w:lang w:eastAsia="en-GB"/>
              </w:rPr>
            </w:pPr>
          </w:p>
        </w:tc>
        <w:tc>
          <w:tcPr>
            <w:tcW w:w="7181" w:type="dxa"/>
            <w:gridSpan w:val="8"/>
            <w:tcBorders>
              <w:left w:val="nil"/>
              <w:right w:val="nil"/>
            </w:tcBorders>
            <w:hideMark/>
          </w:tcPr>
          <w:p w14:paraId="71B09AAE" w14:textId="69F45732" w:rsidR="00A150DD" w:rsidRPr="001B6135" w:rsidRDefault="00A150DD" w:rsidP="001B6135">
            <w:pPr>
              <w:pBdr>
                <w:bottom w:val="single" w:sz="4" w:space="1" w:color="auto"/>
              </w:pBdr>
              <w:spacing w:line="240" w:lineRule="auto"/>
              <w:ind w:right="-72"/>
              <w:jc w:val="center"/>
              <w:rPr>
                <w:rFonts w:asciiTheme="majorBidi" w:eastAsia="Arial Unicode MS" w:hAnsiTheme="majorBidi" w:cstheme="majorBidi"/>
                <w:sz w:val="28"/>
                <w:szCs w:val="28"/>
                <w:lang w:eastAsia="en-GB"/>
              </w:rPr>
            </w:pPr>
            <w:proofErr w:type="spellStart"/>
            <w:r w:rsidRPr="001B6135">
              <w:rPr>
                <w:rFonts w:asciiTheme="majorBidi" w:eastAsia="Arial Unicode MS" w:hAnsiTheme="majorBidi" w:cstheme="majorBidi"/>
                <w:sz w:val="28"/>
                <w:szCs w:val="28"/>
                <w:lang w:eastAsia="en-GB"/>
              </w:rPr>
              <w:t>Seperate</w:t>
            </w:r>
            <w:proofErr w:type="spellEnd"/>
          </w:p>
        </w:tc>
      </w:tr>
      <w:tr w:rsidR="00A150DD" w:rsidRPr="001B6135" w14:paraId="338C719B" w14:textId="77777777" w:rsidTr="00A4628F">
        <w:tc>
          <w:tcPr>
            <w:tcW w:w="2730" w:type="dxa"/>
            <w:vAlign w:val="bottom"/>
          </w:tcPr>
          <w:p w14:paraId="50A0E37F" w14:textId="77777777" w:rsidR="00A150DD" w:rsidRPr="001B6135" w:rsidRDefault="00A150DD" w:rsidP="001B6135">
            <w:pPr>
              <w:spacing w:line="240" w:lineRule="auto"/>
              <w:ind w:left="-108"/>
              <w:rPr>
                <w:rFonts w:asciiTheme="majorBidi" w:eastAsia="Arial Unicode MS" w:hAnsiTheme="majorBidi" w:cstheme="majorBidi"/>
                <w:b/>
                <w:bCs/>
                <w:sz w:val="28"/>
                <w:szCs w:val="28"/>
                <w:lang w:eastAsia="en-GB"/>
              </w:rPr>
            </w:pPr>
          </w:p>
        </w:tc>
        <w:tc>
          <w:tcPr>
            <w:tcW w:w="1795" w:type="dxa"/>
            <w:gridSpan w:val="2"/>
            <w:tcBorders>
              <w:left w:val="nil"/>
              <w:right w:val="nil"/>
            </w:tcBorders>
            <w:vAlign w:val="bottom"/>
            <w:hideMark/>
          </w:tcPr>
          <w:p w14:paraId="47446FAE" w14:textId="77777777" w:rsidR="00A150DD" w:rsidRPr="001B6135" w:rsidRDefault="00A150DD" w:rsidP="001B6135">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Level 1</w:t>
            </w:r>
          </w:p>
        </w:tc>
        <w:tc>
          <w:tcPr>
            <w:tcW w:w="1795" w:type="dxa"/>
            <w:gridSpan w:val="2"/>
            <w:tcBorders>
              <w:left w:val="nil"/>
              <w:right w:val="nil"/>
            </w:tcBorders>
            <w:hideMark/>
          </w:tcPr>
          <w:p w14:paraId="277D394F" w14:textId="77777777" w:rsidR="00A150DD" w:rsidRPr="001B6135" w:rsidRDefault="00A150DD" w:rsidP="001B6135">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Level 2</w:t>
            </w:r>
          </w:p>
        </w:tc>
        <w:tc>
          <w:tcPr>
            <w:tcW w:w="1795" w:type="dxa"/>
            <w:gridSpan w:val="2"/>
            <w:tcBorders>
              <w:left w:val="nil"/>
              <w:right w:val="nil"/>
            </w:tcBorders>
            <w:hideMark/>
          </w:tcPr>
          <w:p w14:paraId="0A0C500A" w14:textId="77777777" w:rsidR="00A150DD" w:rsidRPr="001B6135" w:rsidRDefault="00A150DD" w:rsidP="001B6135">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Level 3</w:t>
            </w:r>
          </w:p>
        </w:tc>
        <w:tc>
          <w:tcPr>
            <w:tcW w:w="1796" w:type="dxa"/>
            <w:gridSpan w:val="2"/>
            <w:tcBorders>
              <w:left w:val="nil"/>
              <w:right w:val="nil"/>
            </w:tcBorders>
            <w:vAlign w:val="bottom"/>
            <w:hideMark/>
          </w:tcPr>
          <w:p w14:paraId="156735ED" w14:textId="77777777" w:rsidR="00A150DD" w:rsidRPr="001B6135" w:rsidRDefault="00A150DD" w:rsidP="001B6135">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Total</w:t>
            </w:r>
          </w:p>
        </w:tc>
      </w:tr>
      <w:tr w:rsidR="00A150DD" w:rsidRPr="001B6135" w14:paraId="4CF8A9CC" w14:textId="77777777" w:rsidTr="00A4628F">
        <w:tc>
          <w:tcPr>
            <w:tcW w:w="2730" w:type="dxa"/>
            <w:vAlign w:val="bottom"/>
          </w:tcPr>
          <w:p w14:paraId="2DEF1D1A" w14:textId="77777777" w:rsidR="00A150DD" w:rsidRPr="001B6135" w:rsidRDefault="00A150DD" w:rsidP="001B6135">
            <w:pPr>
              <w:spacing w:line="240" w:lineRule="auto"/>
              <w:ind w:left="90" w:hanging="126"/>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eastAsia="en-GB"/>
              </w:rPr>
              <w:t xml:space="preserve">Assets as at December </w:t>
            </w:r>
            <w:r w:rsidRPr="001B6135">
              <w:rPr>
                <w:rFonts w:asciiTheme="majorBidi" w:eastAsia="Arial Unicode MS" w:hAnsiTheme="majorBidi"/>
                <w:sz w:val="28"/>
                <w:szCs w:val="28"/>
                <w:lang w:val="en-US" w:eastAsia="en-GB"/>
              </w:rPr>
              <w:t>31</w:t>
            </w:r>
            <w:r w:rsidRPr="001B6135">
              <w:rPr>
                <w:rFonts w:asciiTheme="majorBidi" w:eastAsia="Arial Unicode MS" w:hAnsiTheme="majorBidi" w:cstheme="majorBidi"/>
                <w:sz w:val="28"/>
                <w:szCs w:val="28"/>
                <w:lang w:val="en-US" w:eastAsia="en-GB"/>
              </w:rPr>
              <w:t>,</w:t>
            </w:r>
          </w:p>
        </w:tc>
        <w:tc>
          <w:tcPr>
            <w:tcW w:w="897" w:type="dxa"/>
            <w:tcBorders>
              <w:top w:val="nil"/>
              <w:left w:val="nil"/>
              <w:right w:val="nil"/>
            </w:tcBorders>
            <w:vAlign w:val="bottom"/>
            <w:hideMark/>
          </w:tcPr>
          <w:p w14:paraId="493C4776"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cs/>
                <w:lang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8" w:type="dxa"/>
            <w:tcBorders>
              <w:top w:val="nil"/>
              <w:left w:val="nil"/>
              <w:right w:val="nil"/>
            </w:tcBorders>
            <w:vAlign w:val="bottom"/>
            <w:hideMark/>
          </w:tcPr>
          <w:p w14:paraId="288E4B9E"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c>
          <w:tcPr>
            <w:tcW w:w="897" w:type="dxa"/>
            <w:tcBorders>
              <w:top w:val="nil"/>
              <w:left w:val="nil"/>
              <w:right w:val="nil"/>
            </w:tcBorders>
            <w:vAlign w:val="bottom"/>
            <w:hideMark/>
          </w:tcPr>
          <w:p w14:paraId="75F7A664"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8" w:type="dxa"/>
            <w:tcBorders>
              <w:top w:val="nil"/>
              <w:left w:val="nil"/>
              <w:right w:val="nil"/>
            </w:tcBorders>
            <w:vAlign w:val="bottom"/>
            <w:hideMark/>
          </w:tcPr>
          <w:p w14:paraId="38B73ACC"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c>
          <w:tcPr>
            <w:tcW w:w="898" w:type="dxa"/>
            <w:tcBorders>
              <w:top w:val="nil"/>
              <w:left w:val="nil"/>
              <w:right w:val="nil"/>
            </w:tcBorders>
            <w:vAlign w:val="bottom"/>
            <w:hideMark/>
          </w:tcPr>
          <w:p w14:paraId="6857704F"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7" w:type="dxa"/>
            <w:tcBorders>
              <w:top w:val="nil"/>
              <w:left w:val="nil"/>
              <w:right w:val="nil"/>
            </w:tcBorders>
            <w:vAlign w:val="bottom"/>
            <w:hideMark/>
          </w:tcPr>
          <w:p w14:paraId="7D7C7C7C"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c>
          <w:tcPr>
            <w:tcW w:w="898" w:type="dxa"/>
            <w:tcBorders>
              <w:top w:val="nil"/>
              <w:left w:val="nil"/>
              <w:right w:val="nil"/>
            </w:tcBorders>
            <w:vAlign w:val="bottom"/>
            <w:hideMark/>
          </w:tcPr>
          <w:p w14:paraId="2BC08F91"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hint="cs"/>
                <w:sz w:val="28"/>
                <w:szCs w:val="28"/>
                <w:lang w:val="en-US" w:eastAsia="en-GB"/>
              </w:rPr>
              <w:t>202</w:t>
            </w:r>
            <w:r w:rsidRPr="001B6135">
              <w:rPr>
                <w:rFonts w:asciiTheme="majorBidi" w:eastAsia="Arial Unicode MS" w:hAnsiTheme="majorBidi" w:cstheme="majorBidi"/>
                <w:sz w:val="28"/>
                <w:szCs w:val="28"/>
                <w:lang w:val="en-US" w:eastAsia="en-GB"/>
              </w:rPr>
              <w:t>1</w:t>
            </w:r>
          </w:p>
        </w:tc>
        <w:tc>
          <w:tcPr>
            <w:tcW w:w="898" w:type="dxa"/>
            <w:tcBorders>
              <w:top w:val="nil"/>
              <w:left w:val="nil"/>
              <w:right w:val="nil"/>
            </w:tcBorders>
            <w:vAlign w:val="bottom"/>
            <w:hideMark/>
          </w:tcPr>
          <w:p w14:paraId="15508485" w14:textId="77777777" w:rsidR="00A150DD" w:rsidRPr="001B6135" w:rsidRDefault="00A150DD" w:rsidP="001B6135">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1B6135">
              <w:rPr>
                <w:rFonts w:asciiTheme="majorBidi" w:eastAsia="Arial Unicode MS" w:hAnsiTheme="majorBidi" w:cstheme="majorBidi"/>
                <w:sz w:val="28"/>
                <w:szCs w:val="28"/>
                <w:lang w:val="en-US" w:eastAsia="en-GB"/>
              </w:rPr>
              <w:t>2020</w:t>
            </w:r>
          </w:p>
        </w:tc>
      </w:tr>
      <w:tr w:rsidR="00F444F2" w:rsidRPr="001B6135" w14:paraId="65AAC68D" w14:textId="77777777" w:rsidTr="00A4628F">
        <w:tc>
          <w:tcPr>
            <w:tcW w:w="2730" w:type="dxa"/>
            <w:hideMark/>
          </w:tcPr>
          <w:p w14:paraId="7A96DBE2" w14:textId="14BD7FD7" w:rsidR="00F444F2" w:rsidRPr="001B6135" w:rsidRDefault="00F444F2" w:rsidP="001B6135">
            <w:pPr>
              <w:spacing w:line="240" w:lineRule="auto"/>
              <w:ind w:left="90" w:hanging="126"/>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Other financial assets</w:t>
            </w:r>
          </w:p>
        </w:tc>
        <w:tc>
          <w:tcPr>
            <w:tcW w:w="897" w:type="dxa"/>
            <w:shd w:val="clear" w:color="auto" w:fill="auto"/>
            <w:vAlign w:val="bottom"/>
          </w:tcPr>
          <w:p w14:paraId="087E7912" w14:textId="66EE614D"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5.02</w:t>
            </w:r>
          </w:p>
        </w:tc>
        <w:tc>
          <w:tcPr>
            <w:tcW w:w="898" w:type="dxa"/>
            <w:shd w:val="clear" w:color="auto" w:fill="auto"/>
            <w:vAlign w:val="bottom"/>
          </w:tcPr>
          <w:p w14:paraId="76F766B3" w14:textId="45521A3E"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0.02</w:t>
            </w:r>
          </w:p>
        </w:tc>
        <w:tc>
          <w:tcPr>
            <w:tcW w:w="897" w:type="dxa"/>
            <w:shd w:val="clear" w:color="auto" w:fill="auto"/>
            <w:vAlign w:val="bottom"/>
          </w:tcPr>
          <w:p w14:paraId="0C2BE5F4" w14:textId="2E2028B2"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0B217E1C" w14:textId="23A5B6D9"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1EEFC20E" w14:textId="50D1150A"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7" w:type="dxa"/>
            <w:shd w:val="clear" w:color="auto" w:fill="auto"/>
            <w:vAlign w:val="bottom"/>
          </w:tcPr>
          <w:p w14:paraId="6EF44A4E" w14:textId="0F9F9E51"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2CD38D85" w14:textId="22DAF3F9"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5.02</w:t>
            </w:r>
          </w:p>
        </w:tc>
        <w:tc>
          <w:tcPr>
            <w:tcW w:w="898" w:type="dxa"/>
            <w:shd w:val="clear" w:color="auto" w:fill="auto"/>
            <w:vAlign w:val="bottom"/>
          </w:tcPr>
          <w:p w14:paraId="4AE8F278" w14:textId="3DC38EF5"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0.02</w:t>
            </w:r>
          </w:p>
        </w:tc>
      </w:tr>
      <w:tr w:rsidR="00F444F2" w:rsidRPr="001B6135" w14:paraId="4324B9D6" w14:textId="77777777" w:rsidTr="00E02E7D">
        <w:tc>
          <w:tcPr>
            <w:tcW w:w="2730" w:type="dxa"/>
          </w:tcPr>
          <w:p w14:paraId="638FEAB5" w14:textId="193235A7" w:rsidR="00F444F2" w:rsidRPr="001B6135" w:rsidRDefault="00F444F2" w:rsidP="001B6135">
            <w:pPr>
              <w:spacing w:line="240" w:lineRule="auto"/>
              <w:ind w:left="90" w:hanging="126"/>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Debentures and bills of exchange</w:t>
            </w:r>
          </w:p>
        </w:tc>
        <w:tc>
          <w:tcPr>
            <w:tcW w:w="897" w:type="dxa"/>
            <w:shd w:val="clear" w:color="auto" w:fill="auto"/>
            <w:vAlign w:val="center"/>
          </w:tcPr>
          <w:p w14:paraId="232C19A4" w14:textId="25261E37"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168.22</w:t>
            </w:r>
          </w:p>
        </w:tc>
        <w:tc>
          <w:tcPr>
            <w:tcW w:w="898" w:type="dxa"/>
            <w:shd w:val="clear" w:color="auto" w:fill="auto"/>
            <w:vAlign w:val="center"/>
          </w:tcPr>
          <w:p w14:paraId="6DE07407" w14:textId="42310B88"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sz w:val="28"/>
                <w:szCs w:val="28"/>
              </w:rPr>
              <w:t>167.17</w:t>
            </w:r>
          </w:p>
        </w:tc>
        <w:tc>
          <w:tcPr>
            <w:tcW w:w="897" w:type="dxa"/>
            <w:shd w:val="clear" w:color="auto" w:fill="auto"/>
            <w:vAlign w:val="center"/>
          </w:tcPr>
          <w:p w14:paraId="56D02D5F" w14:textId="49D5BA2D"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8" w:type="dxa"/>
            <w:shd w:val="clear" w:color="auto" w:fill="auto"/>
            <w:vAlign w:val="bottom"/>
          </w:tcPr>
          <w:p w14:paraId="0B698708" w14:textId="63563FEF"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6A6DF87F" w14:textId="654416A5"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w:t>
            </w:r>
          </w:p>
        </w:tc>
        <w:tc>
          <w:tcPr>
            <w:tcW w:w="897" w:type="dxa"/>
            <w:shd w:val="clear" w:color="auto" w:fill="auto"/>
            <w:vAlign w:val="bottom"/>
          </w:tcPr>
          <w:p w14:paraId="17E321FD" w14:textId="41DCB7B3"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eastAsia="Arial Unicode MS" w:hAnsiTheme="majorBidi" w:cstheme="majorBidi"/>
                <w:sz w:val="28"/>
                <w:szCs w:val="28"/>
                <w:lang w:eastAsia="en-GB"/>
              </w:rPr>
              <w:t>-</w:t>
            </w:r>
          </w:p>
        </w:tc>
        <w:tc>
          <w:tcPr>
            <w:tcW w:w="898" w:type="dxa"/>
            <w:shd w:val="clear" w:color="auto" w:fill="auto"/>
            <w:vAlign w:val="bottom"/>
          </w:tcPr>
          <w:p w14:paraId="7F9BB86E" w14:textId="0F4F86A8"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color w:val="000000"/>
                <w:sz w:val="28"/>
                <w:szCs w:val="28"/>
                <w:lang w:eastAsia="en-GB"/>
              </w:rPr>
              <w:t>168.22</w:t>
            </w:r>
          </w:p>
        </w:tc>
        <w:tc>
          <w:tcPr>
            <w:tcW w:w="898" w:type="dxa"/>
            <w:shd w:val="clear" w:color="auto" w:fill="auto"/>
            <w:vAlign w:val="center"/>
          </w:tcPr>
          <w:p w14:paraId="13FF45C8" w14:textId="4E7ACC23" w:rsidR="00F444F2" w:rsidRPr="001B6135" w:rsidRDefault="00F444F2" w:rsidP="001B6135">
            <w:pPr>
              <w:spacing w:line="300" w:lineRule="exact"/>
              <w:ind w:right="-95"/>
              <w:jc w:val="right"/>
              <w:rPr>
                <w:rFonts w:asciiTheme="majorBidi" w:eastAsia="Arial Unicode MS" w:hAnsiTheme="majorBidi" w:cstheme="majorBidi"/>
                <w:sz w:val="28"/>
                <w:szCs w:val="28"/>
                <w:lang w:eastAsia="en-GB"/>
              </w:rPr>
            </w:pPr>
            <w:r w:rsidRPr="001B6135">
              <w:rPr>
                <w:rFonts w:asciiTheme="majorBidi" w:hAnsiTheme="majorBidi" w:cstheme="majorBidi"/>
                <w:sz w:val="28"/>
                <w:szCs w:val="28"/>
              </w:rPr>
              <w:t>167.17</w:t>
            </w:r>
          </w:p>
        </w:tc>
      </w:tr>
    </w:tbl>
    <w:p w14:paraId="0D5C2CA4" w14:textId="2ADA034E" w:rsidR="00AB5186" w:rsidRPr="001B6135" w:rsidRDefault="001708E9" w:rsidP="001B6135">
      <w:pPr>
        <w:pStyle w:val="af"/>
        <w:numPr>
          <w:ilvl w:val="0"/>
          <w:numId w:val="2"/>
        </w:numPr>
        <w:tabs>
          <w:tab w:val="clear" w:pos="360"/>
        </w:tabs>
        <w:spacing w:before="120" w:after="120"/>
        <w:ind w:left="426" w:right="0" w:hanging="426"/>
        <w:jc w:val="thaiDistribute"/>
        <w:rPr>
          <w:rFonts w:asciiTheme="majorBidi" w:hAnsiTheme="majorBidi" w:cstheme="majorBidi"/>
          <w:spacing w:val="-4"/>
        </w:rPr>
      </w:pPr>
      <w:r w:rsidRPr="001B6135">
        <w:rPr>
          <w:rFonts w:asciiTheme="majorBidi" w:hAnsiTheme="majorBidi" w:cstheme="majorBidi"/>
          <w:b/>
          <w:bCs/>
        </w:rPr>
        <w:t>L</w:t>
      </w:r>
      <w:r w:rsidR="00153108" w:rsidRPr="001B6135">
        <w:rPr>
          <w:rFonts w:asciiTheme="majorBidi" w:hAnsiTheme="majorBidi" w:cstheme="majorBidi"/>
          <w:b/>
          <w:bCs/>
        </w:rPr>
        <w:t xml:space="preserve">ITIGATION IN PROGRESS </w:t>
      </w:r>
    </w:p>
    <w:p w14:paraId="3B4B58B6" w14:textId="07ABE530" w:rsidR="009D0BC7" w:rsidRPr="001B6135" w:rsidRDefault="009D0BC7" w:rsidP="001B6135">
      <w:pPr>
        <w:pStyle w:val="af"/>
        <w:spacing w:before="120" w:after="120"/>
        <w:ind w:left="426" w:right="0" w:firstLine="0"/>
        <w:jc w:val="thaiDistribute"/>
        <w:rPr>
          <w:rFonts w:asciiTheme="majorBidi" w:hAnsiTheme="majorBidi" w:cstheme="majorBidi"/>
          <w:spacing w:val="-4"/>
          <w:u w:val="single"/>
        </w:rPr>
      </w:pPr>
      <w:r w:rsidRPr="001B6135">
        <w:rPr>
          <w:rFonts w:asciiTheme="majorBidi" w:hAnsiTheme="majorBidi" w:cstheme="majorBidi"/>
          <w:spacing w:val="-4"/>
          <w:u w:val="single"/>
        </w:rPr>
        <w:t>1</w:t>
      </w:r>
      <w:r w:rsidRPr="001B6135">
        <w:rPr>
          <w:rFonts w:asciiTheme="majorBidi" w:hAnsiTheme="majorBidi" w:cstheme="majorBidi"/>
          <w:spacing w:val="-4"/>
          <w:u w:val="single"/>
          <w:vertAlign w:val="superscript"/>
        </w:rPr>
        <w:t>st</w:t>
      </w:r>
      <w:r w:rsidRPr="001B6135">
        <w:rPr>
          <w:rFonts w:asciiTheme="majorBidi" w:hAnsiTheme="majorBidi" w:cstheme="majorBidi"/>
          <w:spacing w:val="-4"/>
          <w:u w:val="single"/>
        </w:rPr>
        <w:t xml:space="preserve"> </w:t>
      </w:r>
      <w:r w:rsidRPr="001B6135">
        <w:rPr>
          <w:rFonts w:asciiTheme="majorBidi" w:hAnsiTheme="majorBidi" w:cstheme="majorBidi"/>
          <w:spacing w:val="-4"/>
          <w:u w:val="single"/>
          <w:lang w:val="en-GB"/>
        </w:rPr>
        <w:t>Case</w:t>
      </w:r>
    </w:p>
    <w:p w14:paraId="7D24DE7F" w14:textId="0A3D18EE" w:rsidR="009D0BC7" w:rsidRPr="001B6135" w:rsidRDefault="00F13C5D" w:rsidP="001B6135">
      <w:pPr>
        <w:pStyle w:val="af"/>
        <w:spacing w:before="120" w:after="120"/>
        <w:ind w:left="426" w:right="0" w:firstLine="0"/>
        <w:jc w:val="thaiDistribute"/>
        <w:rPr>
          <w:rFonts w:asciiTheme="majorBidi" w:hAnsiTheme="majorBidi" w:cstheme="majorBidi"/>
          <w:spacing w:val="-4"/>
          <w:cs/>
        </w:rPr>
      </w:pPr>
      <w:r w:rsidRPr="001B6135">
        <w:rPr>
          <w:rFonts w:asciiTheme="majorBidi" w:hAnsiTheme="majorBidi" w:cstheme="majorBidi"/>
          <w:spacing w:val="-4"/>
        </w:rPr>
        <w:t xml:space="preserve">On January 23, 2020, </w:t>
      </w:r>
      <w:r w:rsidR="009D0BC7" w:rsidRPr="001B6135">
        <w:rPr>
          <w:rFonts w:asciiTheme="majorBidi" w:hAnsiTheme="majorBidi" w:cstheme="majorBidi"/>
          <w:spacing w:val="-4"/>
        </w:rPr>
        <w:t xml:space="preserve">The Company has filed a lawsuit against </w:t>
      </w:r>
      <w:r w:rsidR="00161EF7" w:rsidRPr="001B6135">
        <w:rPr>
          <w:rFonts w:asciiTheme="majorBidi" w:hAnsiTheme="majorBidi" w:cstheme="majorBidi"/>
          <w:spacing w:val="-4"/>
        </w:rPr>
        <w:t>the former director who approved the purchase of land on</w:t>
      </w:r>
      <w:r w:rsidR="009D0BC7" w:rsidRPr="001B6135">
        <w:rPr>
          <w:rFonts w:asciiTheme="majorBidi" w:hAnsiTheme="majorBidi" w:cstheme="majorBidi"/>
          <w:spacing w:val="-4"/>
        </w:rPr>
        <w:t xml:space="preserve"> Koh </w:t>
      </w:r>
      <w:proofErr w:type="spellStart"/>
      <w:r w:rsidR="009D0BC7" w:rsidRPr="001B6135">
        <w:rPr>
          <w:rFonts w:asciiTheme="majorBidi" w:hAnsiTheme="majorBidi" w:cstheme="majorBidi"/>
          <w:spacing w:val="-4"/>
        </w:rPr>
        <w:t>Sirey</w:t>
      </w:r>
      <w:proofErr w:type="spellEnd"/>
      <w:r w:rsidR="009D0BC7" w:rsidRPr="001B6135">
        <w:rPr>
          <w:rFonts w:asciiTheme="majorBidi" w:hAnsiTheme="majorBidi" w:cstheme="majorBidi"/>
          <w:spacing w:val="-4"/>
        </w:rPr>
        <w:t xml:space="preserve"> Land, Phuket Province and the list of extensions and improvements to the Pub </w:t>
      </w:r>
      <w:proofErr w:type="spellStart"/>
      <w:r w:rsidR="009D0BC7" w:rsidRPr="001B6135">
        <w:rPr>
          <w:rFonts w:asciiTheme="majorBidi" w:hAnsiTheme="majorBidi" w:cstheme="majorBidi"/>
          <w:spacing w:val="-4"/>
        </w:rPr>
        <w:t>Pla</w:t>
      </w:r>
      <w:proofErr w:type="spellEnd"/>
      <w:r w:rsidR="009D0BC7" w:rsidRPr="001B6135">
        <w:rPr>
          <w:rFonts w:asciiTheme="majorBidi" w:hAnsiTheme="majorBidi" w:cstheme="majorBidi"/>
          <w:spacing w:val="-4"/>
        </w:rPr>
        <w:t xml:space="preserve"> building, Photo gallery of “</w:t>
      </w:r>
      <w:proofErr w:type="spellStart"/>
      <w:r w:rsidR="009D0BC7" w:rsidRPr="001B6135">
        <w:rPr>
          <w:rFonts w:asciiTheme="majorBidi" w:hAnsiTheme="majorBidi" w:cstheme="majorBidi"/>
          <w:spacing w:val="-4"/>
        </w:rPr>
        <w:t>Jao</w:t>
      </w:r>
      <w:proofErr w:type="spellEnd"/>
      <w:r w:rsidR="009D0BC7" w:rsidRPr="001B6135">
        <w:rPr>
          <w:rFonts w:asciiTheme="majorBidi" w:hAnsiTheme="majorBidi" w:cstheme="majorBidi"/>
          <w:spacing w:val="-4"/>
        </w:rPr>
        <w:t xml:space="preserve"> </w:t>
      </w:r>
      <w:proofErr w:type="spellStart"/>
      <w:r w:rsidR="009D0BC7" w:rsidRPr="001B6135">
        <w:rPr>
          <w:rFonts w:asciiTheme="majorBidi" w:hAnsiTheme="majorBidi" w:cstheme="majorBidi"/>
          <w:spacing w:val="-4"/>
        </w:rPr>
        <w:t>Nai</w:t>
      </w:r>
      <w:proofErr w:type="spellEnd"/>
      <w:r w:rsidR="009D0BC7" w:rsidRPr="001B6135">
        <w:rPr>
          <w:rFonts w:asciiTheme="majorBidi" w:hAnsiTheme="majorBidi" w:cstheme="majorBidi"/>
          <w:spacing w:val="-4"/>
        </w:rPr>
        <w:t xml:space="preserve"> Muang </w:t>
      </w:r>
      <w:proofErr w:type="spellStart"/>
      <w:r w:rsidR="009D0BC7" w:rsidRPr="001B6135">
        <w:rPr>
          <w:rFonts w:asciiTheme="majorBidi" w:hAnsiTheme="majorBidi" w:cstheme="majorBidi"/>
          <w:spacing w:val="-4"/>
        </w:rPr>
        <w:t>Nueng</w:t>
      </w:r>
      <w:proofErr w:type="spellEnd"/>
      <w:r w:rsidR="009D0BC7" w:rsidRPr="001B6135">
        <w:rPr>
          <w:rFonts w:asciiTheme="majorBidi" w:hAnsiTheme="majorBidi" w:cstheme="majorBidi"/>
          <w:spacing w:val="-4"/>
        </w:rPr>
        <w:t xml:space="preserve">”, </w:t>
      </w:r>
      <w:proofErr w:type="spellStart"/>
      <w:r w:rsidR="009D0BC7" w:rsidRPr="001B6135">
        <w:rPr>
          <w:rFonts w:asciiTheme="majorBidi" w:hAnsiTheme="majorBidi" w:cstheme="majorBidi"/>
          <w:spacing w:val="-4"/>
        </w:rPr>
        <w:t>Loi</w:t>
      </w:r>
      <w:proofErr w:type="spellEnd"/>
      <w:r w:rsidR="009D0BC7" w:rsidRPr="001B6135">
        <w:rPr>
          <w:rFonts w:asciiTheme="majorBidi" w:hAnsiTheme="majorBidi" w:cstheme="majorBidi"/>
          <w:spacing w:val="-4"/>
        </w:rPr>
        <w:t xml:space="preserve"> </w:t>
      </w:r>
      <w:proofErr w:type="spellStart"/>
      <w:r w:rsidR="009D0BC7" w:rsidRPr="001B6135">
        <w:rPr>
          <w:rFonts w:asciiTheme="majorBidi" w:hAnsiTheme="majorBidi" w:cstheme="majorBidi"/>
          <w:spacing w:val="-4"/>
        </w:rPr>
        <w:t>Kathong’s</w:t>
      </w:r>
      <w:proofErr w:type="spellEnd"/>
      <w:r w:rsidR="009D0BC7" w:rsidRPr="001B6135">
        <w:rPr>
          <w:rFonts w:asciiTheme="majorBidi" w:hAnsiTheme="majorBidi" w:cstheme="majorBidi"/>
          <w:spacing w:val="-4"/>
        </w:rPr>
        <w:t xml:space="preserve"> dock of C.E.I (Chiang Mai) Company Limited is a criminal case to the </w:t>
      </w:r>
      <w:proofErr w:type="spellStart"/>
      <w:r w:rsidR="009D0BC7" w:rsidRPr="001B6135">
        <w:rPr>
          <w:rFonts w:asciiTheme="majorBidi" w:hAnsiTheme="majorBidi" w:cstheme="majorBidi"/>
          <w:spacing w:val="-4"/>
        </w:rPr>
        <w:t>Phra</w:t>
      </w:r>
      <w:proofErr w:type="spellEnd"/>
      <w:r w:rsidR="009D0BC7" w:rsidRPr="001B6135">
        <w:rPr>
          <w:rFonts w:asciiTheme="majorBidi" w:hAnsiTheme="majorBidi" w:cstheme="majorBidi"/>
          <w:spacing w:val="-4"/>
        </w:rPr>
        <w:t xml:space="preserve"> Khanong criminal court. It is a Black Case number 269/2563</w:t>
      </w:r>
      <w:r w:rsidR="009D0BC7" w:rsidRPr="001B6135">
        <w:rPr>
          <w:rFonts w:asciiTheme="majorBidi" w:hAnsiTheme="majorBidi" w:cstheme="majorBidi"/>
          <w:spacing w:val="-4"/>
          <w:cs/>
        </w:rPr>
        <w:t xml:space="preserve"> </w:t>
      </w:r>
      <w:r w:rsidR="009D0BC7" w:rsidRPr="001B6135">
        <w:rPr>
          <w:rFonts w:asciiTheme="majorBidi" w:hAnsiTheme="majorBidi" w:cstheme="majorBidi"/>
          <w:spacing w:val="-4"/>
        </w:rPr>
        <w:t xml:space="preserve">for an offense of being a director who does not perform his duty with liability, cautious, and faithful causing the damaged for the company and also a dishonest act in order to find unlawful benefits for yourself and others. Which is an offense under the Securities Act B.E. 1992, Section 89/7, 281/2, 311, 314 and 315, accompanying the Criminal Code Section 83, 84 and 86 with 9 persons and </w:t>
      </w:r>
      <w:r w:rsidR="00161EF7" w:rsidRPr="001B6135">
        <w:rPr>
          <w:rFonts w:asciiTheme="majorBidi" w:hAnsiTheme="majorBidi" w:cstheme="majorBidi"/>
          <w:spacing w:val="-4"/>
        </w:rPr>
        <w:t>companies.</w:t>
      </w:r>
    </w:p>
    <w:p w14:paraId="17BFD5B3" w14:textId="77777777" w:rsidR="009D0BC7" w:rsidRPr="001B6135" w:rsidRDefault="009D0BC7" w:rsidP="001B6135">
      <w:pPr>
        <w:pStyle w:val="af"/>
        <w:spacing w:before="120" w:after="120"/>
        <w:ind w:left="426" w:right="0" w:firstLine="0"/>
        <w:jc w:val="thaiDistribute"/>
        <w:rPr>
          <w:rFonts w:asciiTheme="majorBidi" w:hAnsiTheme="majorBidi" w:cstheme="majorBidi"/>
          <w:spacing w:val="-4"/>
        </w:rPr>
      </w:pPr>
      <w:r w:rsidRPr="001B6135">
        <w:rPr>
          <w:rFonts w:asciiTheme="majorBidi" w:hAnsiTheme="majorBidi" w:cstheme="majorBidi"/>
          <w:spacing w:val="-4"/>
        </w:rPr>
        <w:t xml:space="preserve">On August 18, 2020, the Court of First Instance dismissed the case. </w:t>
      </w:r>
    </w:p>
    <w:p w14:paraId="26563816" w14:textId="2D4FF760" w:rsidR="009E4345" w:rsidRPr="001B6135" w:rsidRDefault="00E17F40" w:rsidP="001B6135">
      <w:pPr>
        <w:pStyle w:val="af"/>
        <w:spacing w:before="120" w:after="120"/>
        <w:ind w:left="425" w:right="0" w:firstLine="0"/>
        <w:jc w:val="thaiDistribute"/>
        <w:rPr>
          <w:rFonts w:asciiTheme="majorBidi" w:hAnsiTheme="majorBidi" w:cstheme="majorBidi"/>
          <w:spacing w:val="-4"/>
        </w:rPr>
      </w:pPr>
      <w:r w:rsidRPr="001B6135">
        <w:rPr>
          <w:rFonts w:asciiTheme="majorBidi" w:hAnsiTheme="majorBidi" w:cstheme="majorBidi"/>
          <w:spacing w:val="-4"/>
        </w:rPr>
        <w:t xml:space="preserve">On January 18, 2022, </w:t>
      </w:r>
      <w:r w:rsidR="009E4345" w:rsidRPr="001B6135">
        <w:rPr>
          <w:rFonts w:asciiTheme="majorBidi" w:hAnsiTheme="majorBidi" w:cstheme="majorBidi"/>
          <w:spacing w:val="-4"/>
        </w:rPr>
        <w:t xml:space="preserve">the </w:t>
      </w:r>
      <w:proofErr w:type="spellStart"/>
      <w:r w:rsidR="009E4345" w:rsidRPr="001B6135">
        <w:rPr>
          <w:rFonts w:asciiTheme="majorBidi" w:hAnsiTheme="majorBidi" w:cstheme="majorBidi"/>
          <w:spacing w:val="-4"/>
        </w:rPr>
        <w:t>Phra</w:t>
      </w:r>
      <w:proofErr w:type="spellEnd"/>
      <w:r w:rsidR="009E4345" w:rsidRPr="001B6135">
        <w:rPr>
          <w:rFonts w:asciiTheme="majorBidi" w:hAnsiTheme="majorBidi" w:cstheme="majorBidi"/>
          <w:spacing w:val="-4"/>
        </w:rPr>
        <w:t xml:space="preserve"> Khanong Criminal Court read the verdict of the Court of Appeal. The Appeal Court judge to accept the plaintiff's case, only the 2</w:t>
      </w:r>
      <w:r w:rsidR="009E4345" w:rsidRPr="001B6135">
        <w:rPr>
          <w:rFonts w:asciiTheme="majorBidi" w:hAnsiTheme="majorBidi" w:cstheme="majorBidi"/>
          <w:spacing w:val="-4"/>
          <w:vertAlign w:val="superscript"/>
        </w:rPr>
        <w:t>nd</w:t>
      </w:r>
      <w:r w:rsidR="009E4345" w:rsidRPr="001B6135">
        <w:rPr>
          <w:rFonts w:asciiTheme="majorBidi" w:hAnsiTheme="majorBidi" w:cstheme="majorBidi"/>
          <w:spacing w:val="-4"/>
        </w:rPr>
        <w:t xml:space="preserve"> to 6</w:t>
      </w:r>
      <w:r w:rsidR="009E4345" w:rsidRPr="001B6135">
        <w:rPr>
          <w:rFonts w:asciiTheme="majorBidi" w:hAnsiTheme="majorBidi" w:cstheme="majorBidi"/>
          <w:spacing w:val="-4"/>
          <w:vertAlign w:val="superscript"/>
        </w:rPr>
        <w:t>th</w:t>
      </w:r>
      <w:r w:rsidR="009E4345" w:rsidRPr="001B6135">
        <w:rPr>
          <w:rFonts w:asciiTheme="majorBidi" w:hAnsiTheme="majorBidi" w:cstheme="majorBidi"/>
          <w:spacing w:val="-4"/>
        </w:rPr>
        <w:t xml:space="preserve"> defendants for consideration.</w:t>
      </w:r>
    </w:p>
    <w:p w14:paraId="6FD1FB28" w14:textId="77777777" w:rsidR="00AB49D3" w:rsidRPr="001B6135" w:rsidRDefault="00AB49D3" w:rsidP="001B6135">
      <w:pPr>
        <w:pStyle w:val="af"/>
        <w:spacing w:before="120" w:after="120"/>
        <w:ind w:left="425" w:right="0" w:firstLine="0"/>
        <w:jc w:val="thaiDistribute"/>
        <w:rPr>
          <w:rFonts w:asciiTheme="majorBidi" w:hAnsiTheme="majorBidi" w:cstheme="majorBidi"/>
          <w:spacing w:val="-4"/>
        </w:rPr>
      </w:pPr>
    </w:p>
    <w:p w14:paraId="25AD0B9E" w14:textId="7AD5E702" w:rsidR="00E17F40" w:rsidRPr="001B6135" w:rsidRDefault="009E4345" w:rsidP="001B6135">
      <w:pPr>
        <w:pStyle w:val="af"/>
        <w:spacing w:before="120" w:after="120"/>
        <w:ind w:left="425" w:right="0" w:firstLine="0"/>
        <w:jc w:val="thaiDistribute"/>
        <w:rPr>
          <w:rFonts w:asciiTheme="majorBidi" w:hAnsiTheme="majorBidi" w:cstheme="majorBidi"/>
          <w:spacing w:val="-4"/>
          <w:u w:val="single"/>
        </w:rPr>
      </w:pPr>
      <w:r w:rsidRPr="001B6135">
        <w:rPr>
          <w:rFonts w:asciiTheme="majorBidi" w:hAnsiTheme="majorBidi" w:cstheme="majorBidi"/>
          <w:i/>
          <w:iCs/>
          <w:spacing w:val="-4"/>
          <w:u w:val="single"/>
        </w:rPr>
        <w:lastRenderedPageBreak/>
        <w:t>Expenses for</w:t>
      </w:r>
      <w:r w:rsidR="00593A8A" w:rsidRPr="001B6135">
        <w:rPr>
          <w:rFonts w:asciiTheme="majorBidi" w:hAnsiTheme="majorBidi" w:cstheme="majorBidi"/>
          <w:i/>
          <w:iCs/>
          <w:spacing w:val="-4"/>
          <w:u w:val="single"/>
        </w:rPr>
        <w:t xml:space="preserve"> 1</w:t>
      </w:r>
      <w:r w:rsidR="00593A8A" w:rsidRPr="001B6135">
        <w:rPr>
          <w:rFonts w:asciiTheme="majorBidi" w:hAnsiTheme="majorBidi" w:cstheme="majorBidi"/>
          <w:i/>
          <w:iCs/>
          <w:spacing w:val="-4"/>
          <w:u w:val="single"/>
          <w:vertAlign w:val="superscript"/>
        </w:rPr>
        <w:t>st</w:t>
      </w:r>
      <w:r w:rsidRPr="001B6135">
        <w:rPr>
          <w:rFonts w:asciiTheme="majorBidi" w:hAnsiTheme="majorBidi" w:cstheme="majorBidi"/>
          <w:i/>
          <w:iCs/>
          <w:spacing w:val="-4"/>
          <w:u w:val="single"/>
        </w:rPr>
        <w:t xml:space="preserve"> litigation</w:t>
      </w:r>
    </w:p>
    <w:p w14:paraId="6ABB9F74" w14:textId="1AA7BBEA" w:rsidR="002F61A3" w:rsidRPr="001B6135" w:rsidRDefault="002F61A3" w:rsidP="001B6135">
      <w:pPr>
        <w:pStyle w:val="af"/>
        <w:spacing w:before="120" w:after="120"/>
        <w:ind w:left="425" w:right="0" w:firstLine="0"/>
        <w:jc w:val="thaiDistribute"/>
        <w:rPr>
          <w:rFonts w:asciiTheme="majorBidi" w:hAnsiTheme="majorBidi" w:cstheme="majorBidi"/>
          <w:spacing w:val="-4"/>
          <w:cs/>
        </w:rPr>
      </w:pPr>
      <w:r w:rsidRPr="001B6135">
        <w:rPr>
          <w:rFonts w:asciiTheme="majorBidi" w:hAnsiTheme="majorBidi" w:cstheme="majorBidi"/>
          <w:spacing w:val="-4"/>
        </w:rPr>
        <w:t>According to the Executive Board of Directors’ Meeting held on December 18, 2019, passed the resolution to acknowledge that the Company engaged into the agreement of conduct civil and criminal cases. On December 20, 2019 and amendment note on November 25, 2021, the Company engaged a law firm to provide lawyers to prosecute 1) former director of the Company who approved the related party transactions and 2) third parties in according to the special audit report. Subsequently, on January 23, 2020, the lawyer filed a criminal case against the aforementioned group. The professional fee is divided into 2 parts. The first part is of Baht 15 million at the first installment of Baht 10 million due on the agreement date, the second installment of Baht 2.5 million due on the date of filing a lawsuit, and the third installment of Baht 2.5 million due on the date that the court accept a case. The second part amount of Baht 10 million, will be payable when the criminal proceedings are completed by the court and the Company has received the full payment for the purchase of assets under the asset purchase agreement. The civil case is currently in the process of preparing a lawsuit.</w:t>
      </w:r>
    </w:p>
    <w:p w14:paraId="5ABAD1A5" w14:textId="4DA09CD2" w:rsidR="009D0BC7" w:rsidRPr="001B6135" w:rsidRDefault="009D0BC7" w:rsidP="001B6135">
      <w:pPr>
        <w:pStyle w:val="af"/>
        <w:spacing w:before="120" w:after="120"/>
        <w:ind w:left="426" w:right="0" w:firstLine="0"/>
        <w:jc w:val="thaiDistribute"/>
        <w:rPr>
          <w:rFonts w:asciiTheme="majorBidi" w:hAnsiTheme="majorBidi" w:cstheme="majorBidi"/>
          <w:spacing w:val="-4"/>
          <w:u w:val="single"/>
        </w:rPr>
      </w:pPr>
      <w:r w:rsidRPr="001B6135">
        <w:rPr>
          <w:rFonts w:asciiTheme="majorBidi" w:hAnsiTheme="majorBidi" w:cstheme="majorBidi"/>
          <w:spacing w:val="-4"/>
          <w:u w:val="single"/>
        </w:rPr>
        <w:t>2</w:t>
      </w:r>
      <w:r w:rsidRPr="001B6135">
        <w:rPr>
          <w:rFonts w:asciiTheme="majorBidi" w:hAnsiTheme="majorBidi" w:cstheme="majorBidi"/>
          <w:spacing w:val="-4"/>
          <w:u w:val="single"/>
          <w:vertAlign w:val="superscript"/>
        </w:rPr>
        <w:t>nd</w:t>
      </w:r>
      <w:r w:rsidRPr="001B6135">
        <w:rPr>
          <w:rFonts w:asciiTheme="majorBidi" w:hAnsiTheme="majorBidi" w:cstheme="majorBidi"/>
          <w:spacing w:val="-4"/>
          <w:u w:val="single"/>
        </w:rPr>
        <w:t xml:space="preserve"> </w:t>
      </w:r>
      <w:r w:rsidRPr="001B6135">
        <w:rPr>
          <w:rFonts w:asciiTheme="majorBidi" w:hAnsiTheme="majorBidi" w:cstheme="majorBidi"/>
          <w:spacing w:val="-4"/>
          <w:u w:val="single"/>
          <w:lang w:val="en-GB"/>
        </w:rPr>
        <w:t>Case</w:t>
      </w:r>
    </w:p>
    <w:p w14:paraId="448D954D" w14:textId="3F6FBB9A" w:rsidR="009A3C83" w:rsidRPr="001B6135" w:rsidRDefault="009D0BC7" w:rsidP="001B6135">
      <w:pPr>
        <w:pStyle w:val="af"/>
        <w:spacing w:before="120" w:after="120" w:line="320" w:lineRule="exact"/>
        <w:ind w:left="425" w:right="0" w:firstLine="0"/>
        <w:jc w:val="thaiDistribute"/>
        <w:rPr>
          <w:rFonts w:asciiTheme="majorBidi" w:hAnsiTheme="majorBidi" w:cstheme="majorBidi"/>
          <w:spacing w:val="-4"/>
        </w:rPr>
      </w:pPr>
      <w:r w:rsidRPr="001B6135">
        <w:rPr>
          <w:rFonts w:asciiTheme="majorBidi" w:hAnsiTheme="majorBidi" w:cstheme="majorBidi"/>
          <w:spacing w:val="-4"/>
        </w:rPr>
        <w:t>On July 17, 2020, one former director and 2</w:t>
      </w:r>
      <w:r w:rsidRPr="001B6135">
        <w:rPr>
          <w:rFonts w:asciiTheme="majorBidi" w:hAnsiTheme="majorBidi" w:cstheme="majorBidi"/>
          <w:spacing w:val="-4"/>
          <w:cs/>
        </w:rPr>
        <w:t xml:space="preserve"> </w:t>
      </w:r>
      <w:r w:rsidRPr="001B6135">
        <w:rPr>
          <w:rFonts w:asciiTheme="majorBidi" w:hAnsiTheme="majorBidi" w:cstheme="majorBidi"/>
          <w:spacing w:val="-4"/>
        </w:rPr>
        <w:t xml:space="preserve">related persons are plaintiffs against the Company and 7 </w:t>
      </w:r>
      <w:r w:rsidR="0006047B" w:rsidRPr="001B6135">
        <w:rPr>
          <w:rFonts w:asciiTheme="majorBidi" w:hAnsiTheme="majorBidi" w:cstheme="majorBidi"/>
          <w:spacing w:val="-4"/>
        </w:rPr>
        <w:t xml:space="preserve">directors of the Company, totaling </w:t>
      </w:r>
      <w:r w:rsidRPr="001B6135">
        <w:rPr>
          <w:rFonts w:asciiTheme="majorBidi" w:hAnsiTheme="majorBidi" w:cstheme="majorBidi"/>
          <w:spacing w:val="-4"/>
        </w:rPr>
        <w:t>3 case</w:t>
      </w:r>
      <w:r w:rsidR="0006047B" w:rsidRPr="001B6135">
        <w:rPr>
          <w:rFonts w:asciiTheme="majorBidi" w:hAnsiTheme="majorBidi" w:cstheme="majorBidi"/>
          <w:spacing w:val="-4"/>
        </w:rPr>
        <w:t>s</w:t>
      </w:r>
      <w:r w:rsidRPr="001B6135">
        <w:rPr>
          <w:rFonts w:asciiTheme="majorBidi" w:hAnsiTheme="majorBidi" w:cstheme="majorBidi"/>
          <w:spacing w:val="-4"/>
        </w:rPr>
        <w:t xml:space="preserve"> to the Criminal Court in the offense of jointly prosecuting false</w:t>
      </w:r>
      <w:r w:rsidRPr="001B6135">
        <w:t xml:space="preserve"> (</w:t>
      </w:r>
      <w:r w:rsidRPr="001B6135">
        <w:rPr>
          <w:rFonts w:asciiTheme="majorBidi" w:hAnsiTheme="majorBidi" w:cstheme="majorBidi"/>
          <w:spacing w:val="-4"/>
        </w:rPr>
        <w:t xml:space="preserve">From the lawsuit filed by the company in </w:t>
      </w:r>
      <w:r w:rsidR="009C515A" w:rsidRPr="001B6135">
        <w:rPr>
          <w:rFonts w:asciiTheme="majorBidi" w:hAnsiTheme="majorBidi" w:cstheme="majorBidi"/>
          <w:spacing w:val="-4"/>
        </w:rPr>
        <w:br/>
      </w:r>
      <w:r w:rsidRPr="001B6135">
        <w:rPr>
          <w:rFonts w:asciiTheme="majorBidi" w:hAnsiTheme="majorBidi" w:cstheme="majorBidi"/>
          <w:spacing w:val="-4"/>
        </w:rPr>
        <w:t>the 1</w:t>
      </w:r>
      <w:r w:rsidRPr="001B6135">
        <w:rPr>
          <w:rFonts w:asciiTheme="majorBidi" w:hAnsiTheme="majorBidi" w:cstheme="majorBidi"/>
          <w:spacing w:val="-4"/>
          <w:vertAlign w:val="superscript"/>
        </w:rPr>
        <w:t>st</w:t>
      </w:r>
      <w:r w:rsidRPr="001B6135">
        <w:rPr>
          <w:rFonts w:asciiTheme="majorBidi" w:hAnsiTheme="majorBidi" w:cstheme="majorBidi"/>
          <w:spacing w:val="-4"/>
        </w:rPr>
        <w:t xml:space="preserve"> case.) damages</w:t>
      </w:r>
      <w:r w:rsidR="0006047B" w:rsidRPr="001B6135">
        <w:rPr>
          <w:rFonts w:asciiTheme="majorBidi" w:hAnsiTheme="majorBidi" w:cstheme="majorBidi"/>
          <w:spacing w:val="-4"/>
        </w:rPr>
        <w:t xml:space="preserve"> of</w:t>
      </w:r>
      <w:r w:rsidRPr="001B6135">
        <w:rPr>
          <w:rFonts w:asciiTheme="majorBidi" w:hAnsiTheme="majorBidi" w:cstheme="majorBidi"/>
          <w:spacing w:val="-4"/>
        </w:rPr>
        <w:t xml:space="preserve"> Baht 50</w:t>
      </w:r>
      <w:r w:rsidRPr="001B6135">
        <w:rPr>
          <w:rFonts w:asciiTheme="majorBidi" w:hAnsiTheme="majorBidi" w:cstheme="majorBidi"/>
          <w:spacing w:val="-4"/>
          <w:cs/>
        </w:rPr>
        <w:t xml:space="preserve"> </w:t>
      </w:r>
      <w:r w:rsidRPr="001B6135">
        <w:rPr>
          <w:rFonts w:asciiTheme="majorBidi" w:hAnsiTheme="majorBidi" w:cstheme="majorBidi"/>
          <w:spacing w:val="-4"/>
        </w:rPr>
        <w:t>million per person, totaling Baht 150</w:t>
      </w:r>
      <w:r w:rsidRPr="001B6135">
        <w:rPr>
          <w:rFonts w:asciiTheme="majorBidi" w:hAnsiTheme="majorBidi" w:cstheme="majorBidi"/>
          <w:spacing w:val="-4"/>
          <w:cs/>
        </w:rPr>
        <w:t xml:space="preserve"> </w:t>
      </w:r>
      <w:r w:rsidRPr="001B6135">
        <w:rPr>
          <w:rFonts w:asciiTheme="majorBidi" w:hAnsiTheme="majorBidi" w:cstheme="majorBidi"/>
          <w:spacing w:val="-4"/>
        </w:rPr>
        <w:t>million with</w:t>
      </w:r>
      <w:r w:rsidRPr="001B6135">
        <w:rPr>
          <w:rFonts w:asciiTheme="majorBidi" w:hAnsiTheme="majorBidi" w:cstheme="majorBidi"/>
        </w:rPr>
        <w:t xml:space="preserve"> interest at 7.50% per year</w:t>
      </w:r>
      <w:r w:rsidRPr="001B6135">
        <w:rPr>
          <w:rFonts w:asciiTheme="majorBidi" w:hAnsiTheme="majorBidi" w:cstheme="majorBidi"/>
          <w:spacing w:val="-4"/>
        </w:rPr>
        <w:t xml:space="preserve">, </w:t>
      </w:r>
      <w:r w:rsidR="00B54C0C" w:rsidRPr="001B6135">
        <w:rPr>
          <w:rFonts w:asciiTheme="majorBidi" w:hAnsiTheme="majorBidi" w:cstheme="majorBidi"/>
          <w:spacing w:val="-4"/>
        </w:rPr>
        <w:t>the court scheduled a data inquiry on September 14, 2020.</w:t>
      </w:r>
    </w:p>
    <w:p w14:paraId="0489044F" w14:textId="3C7CC82E" w:rsidR="00B54C0C" w:rsidRPr="001B6135" w:rsidRDefault="00B54C0C" w:rsidP="001B6135">
      <w:pPr>
        <w:pStyle w:val="af"/>
        <w:spacing w:before="120" w:after="120" w:line="320" w:lineRule="exact"/>
        <w:ind w:left="425" w:right="0" w:firstLine="0"/>
        <w:jc w:val="thaiDistribute"/>
        <w:rPr>
          <w:rFonts w:asciiTheme="majorBidi" w:hAnsiTheme="majorBidi" w:cstheme="majorBidi"/>
          <w:spacing w:val="-4"/>
        </w:rPr>
      </w:pPr>
      <w:r w:rsidRPr="001B6135">
        <w:rPr>
          <w:rFonts w:asciiTheme="majorBidi" w:hAnsiTheme="majorBidi" w:cstheme="majorBidi"/>
          <w:spacing w:val="-4"/>
        </w:rPr>
        <w:t xml:space="preserve">Due to the widespread impact of the Coronavirus-2019 epidemic situation. Including every court's hearing. the court issued </w:t>
      </w:r>
      <w:r w:rsidR="009C515A" w:rsidRPr="001B6135">
        <w:rPr>
          <w:rFonts w:asciiTheme="majorBidi" w:hAnsiTheme="majorBidi" w:cstheme="majorBidi"/>
          <w:spacing w:val="-4"/>
        </w:rPr>
        <w:br/>
      </w:r>
      <w:r w:rsidRPr="001B6135">
        <w:rPr>
          <w:rFonts w:asciiTheme="majorBidi" w:hAnsiTheme="majorBidi" w:cstheme="majorBidi"/>
          <w:spacing w:val="-4"/>
        </w:rPr>
        <w:t>an appointment to inquire about the outcome of the case on August 16, 2021.</w:t>
      </w:r>
    </w:p>
    <w:p w14:paraId="158920E3" w14:textId="1A186042" w:rsidR="009A3C83" w:rsidRPr="001B6135" w:rsidRDefault="00B54C0C" w:rsidP="001B6135">
      <w:pPr>
        <w:pStyle w:val="af"/>
        <w:spacing w:before="120" w:after="120" w:line="320" w:lineRule="exact"/>
        <w:ind w:left="425" w:right="0" w:firstLine="0"/>
        <w:jc w:val="thaiDistribute"/>
        <w:rPr>
          <w:rFonts w:asciiTheme="majorBidi" w:hAnsiTheme="majorBidi" w:cstheme="majorBidi"/>
          <w:spacing w:val="-4"/>
        </w:rPr>
      </w:pPr>
      <w:r w:rsidRPr="001B6135">
        <w:rPr>
          <w:rFonts w:asciiTheme="majorBidi" w:hAnsiTheme="majorBidi" w:cstheme="majorBidi"/>
          <w:spacing w:val="-4"/>
        </w:rPr>
        <w:t>However, o</w:t>
      </w:r>
      <w:r w:rsidR="009A3C83" w:rsidRPr="001B6135">
        <w:rPr>
          <w:rFonts w:asciiTheme="majorBidi" w:hAnsiTheme="majorBidi" w:cstheme="majorBidi"/>
          <w:spacing w:val="-4"/>
        </w:rPr>
        <w:t xml:space="preserve">n December 23, 2021, </w:t>
      </w:r>
      <w:r w:rsidRPr="001B6135">
        <w:rPr>
          <w:rFonts w:asciiTheme="majorBidi" w:hAnsiTheme="majorBidi" w:cstheme="majorBidi"/>
          <w:spacing w:val="-4"/>
        </w:rPr>
        <w:t>t</w:t>
      </w:r>
      <w:r w:rsidR="009A3C83" w:rsidRPr="001B6135">
        <w:rPr>
          <w:rFonts w:asciiTheme="majorBidi" w:hAnsiTheme="majorBidi" w:cstheme="majorBidi"/>
          <w:spacing w:val="-4"/>
        </w:rPr>
        <w:t xml:space="preserve">he plaintiffs in all 3 cases filed a request to withdraw the lawsuit and the court has issued </w:t>
      </w:r>
      <w:r w:rsidR="009C515A" w:rsidRPr="001B6135">
        <w:rPr>
          <w:rFonts w:asciiTheme="majorBidi" w:hAnsiTheme="majorBidi" w:cstheme="majorBidi"/>
          <w:spacing w:val="-4"/>
        </w:rPr>
        <w:br/>
      </w:r>
      <w:r w:rsidR="009A3C83" w:rsidRPr="001B6135">
        <w:rPr>
          <w:rFonts w:asciiTheme="majorBidi" w:hAnsiTheme="majorBidi" w:cstheme="majorBidi"/>
          <w:spacing w:val="-4"/>
        </w:rPr>
        <w:t>an order allowing to withdraw the lawsuit.</w:t>
      </w:r>
    </w:p>
    <w:p w14:paraId="7A75AE69" w14:textId="77777777" w:rsidR="009D0BC7" w:rsidRPr="001B6135" w:rsidRDefault="009D0BC7" w:rsidP="001B6135">
      <w:pPr>
        <w:pStyle w:val="af"/>
        <w:spacing w:before="120" w:after="120"/>
        <w:ind w:left="426" w:right="0" w:firstLine="0"/>
        <w:jc w:val="thaiDistribute"/>
        <w:rPr>
          <w:rFonts w:asciiTheme="majorBidi" w:hAnsiTheme="majorBidi" w:cstheme="majorBidi"/>
          <w:spacing w:val="-4"/>
          <w:u w:val="single"/>
        </w:rPr>
      </w:pPr>
      <w:r w:rsidRPr="001B6135">
        <w:rPr>
          <w:rFonts w:asciiTheme="majorBidi" w:hAnsiTheme="majorBidi" w:cstheme="majorBidi"/>
          <w:spacing w:val="-4"/>
          <w:u w:val="single"/>
        </w:rPr>
        <w:t>3</w:t>
      </w:r>
      <w:r w:rsidRPr="001B6135">
        <w:rPr>
          <w:rFonts w:asciiTheme="majorBidi" w:hAnsiTheme="majorBidi" w:cstheme="majorBidi"/>
          <w:spacing w:val="-4"/>
          <w:u w:val="single"/>
          <w:vertAlign w:val="superscript"/>
        </w:rPr>
        <w:t>rd</w:t>
      </w:r>
      <w:r w:rsidRPr="001B6135">
        <w:rPr>
          <w:rFonts w:asciiTheme="majorBidi" w:hAnsiTheme="majorBidi" w:cstheme="majorBidi"/>
          <w:spacing w:val="-4"/>
          <w:u w:val="single"/>
        </w:rPr>
        <w:t xml:space="preserve"> Case</w:t>
      </w:r>
    </w:p>
    <w:p w14:paraId="21C3DF9F" w14:textId="16149AB9" w:rsidR="009A3C83" w:rsidRPr="001B6135" w:rsidRDefault="009A3C83" w:rsidP="001B6135">
      <w:pPr>
        <w:pStyle w:val="af"/>
        <w:spacing w:before="120" w:after="120"/>
        <w:ind w:left="426" w:right="0" w:firstLine="0"/>
        <w:jc w:val="thaiDistribute"/>
        <w:rPr>
          <w:rFonts w:asciiTheme="majorBidi" w:hAnsiTheme="majorBidi" w:cstheme="majorBidi"/>
          <w:spacing w:val="-4"/>
        </w:rPr>
      </w:pPr>
      <w:r w:rsidRPr="001B6135">
        <w:rPr>
          <w:rFonts w:asciiTheme="majorBidi" w:hAnsiTheme="majorBidi" w:cstheme="majorBidi"/>
          <w:spacing w:val="-4"/>
        </w:rPr>
        <w:t xml:space="preserve">On March 31, 2021 Saraburi Solar Co., Ltd. filed a lawsuit against Wealth Power Solution </w:t>
      </w:r>
      <w:proofErr w:type="spellStart"/>
      <w:r w:rsidRPr="001B6135">
        <w:rPr>
          <w:rFonts w:asciiTheme="majorBidi" w:hAnsiTheme="majorBidi" w:cstheme="majorBidi"/>
          <w:spacing w:val="-4"/>
        </w:rPr>
        <w:t>Co.,Ltd</w:t>
      </w:r>
      <w:proofErr w:type="spellEnd"/>
      <w:r w:rsidRPr="001B6135">
        <w:rPr>
          <w:rFonts w:asciiTheme="majorBidi" w:hAnsiTheme="majorBidi" w:cstheme="majorBidi"/>
          <w:spacing w:val="-4"/>
        </w:rPr>
        <w:t>. to the Civil Court for breach of joint investment agreement. The claim amounted to Baht 14.44 million. By the court scheduled a two-place trial or examination of the plaintiff's witness on July 12, 2021, The defendant received a summons and a copy of the plaint, but failed to file a defense statement within the legal time limit. The plaintiff filed a request for the court to order the defendant to default on the date of filing the testimony.</w:t>
      </w:r>
    </w:p>
    <w:p w14:paraId="7266A476" w14:textId="34318BC2" w:rsidR="009A3C83" w:rsidRPr="001B6135" w:rsidRDefault="009A3C83" w:rsidP="001B6135">
      <w:pPr>
        <w:pStyle w:val="af"/>
        <w:spacing w:before="120" w:after="120"/>
        <w:ind w:left="426" w:right="0" w:firstLine="0"/>
        <w:jc w:val="thaiDistribute"/>
        <w:rPr>
          <w:rFonts w:asciiTheme="majorBidi" w:hAnsiTheme="majorBidi" w:cstheme="majorBidi"/>
          <w:spacing w:val="-4"/>
        </w:rPr>
      </w:pPr>
      <w:r w:rsidRPr="001B6135">
        <w:rPr>
          <w:rFonts w:asciiTheme="majorBidi" w:hAnsiTheme="majorBidi" w:cstheme="majorBidi"/>
          <w:spacing w:val="-4"/>
        </w:rPr>
        <w:t xml:space="preserve">Subsequently, the defendant filed an application for permission to submit a testimony. The court scheduled a hearing on </w:t>
      </w:r>
      <w:r w:rsidR="009C515A" w:rsidRPr="001B6135">
        <w:rPr>
          <w:rFonts w:asciiTheme="majorBidi" w:hAnsiTheme="majorBidi" w:cstheme="majorBidi"/>
          <w:spacing w:val="-4"/>
        </w:rPr>
        <w:br/>
      </w:r>
      <w:r w:rsidRPr="001B6135">
        <w:rPr>
          <w:rFonts w:asciiTheme="majorBidi" w:hAnsiTheme="majorBidi" w:cstheme="majorBidi"/>
          <w:spacing w:val="-4"/>
        </w:rPr>
        <w:t>the petition on September 14, 2021.</w:t>
      </w:r>
    </w:p>
    <w:p w14:paraId="60AEFC28" w14:textId="55A2D6C0" w:rsidR="009A3C83" w:rsidRPr="001B6135" w:rsidRDefault="009A3C83" w:rsidP="001B6135">
      <w:pPr>
        <w:pStyle w:val="af"/>
        <w:spacing w:before="120" w:after="120"/>
        <w:ind w:left="426" w:right="0" w:firstLine="0"/>
        <w:jc w:val="thaiDistribute"/>
        <w:rPr>
          <w:rFonts w:asciiTheme="majorBidi" w:hAnsiTheme="majorBidi" w:cstheme="majorBidi"/>
          <w:spacing w:val="-4"/>
        </w:rPr>
      </w:pPr>
      <w:r w:rsidRPr="001B6135">
        <w:rPr>
          <w:rFonts w:asciiTheme="majorBidi" w:hAnsiTheme="majorBidi" w:cstheme="majorBidi"/>
          <w:spacing w:val="-4"/>
        </w:rPr>
        <w:t>Subsequently, the court has fixed the date for examination of the plaintiff and the defendant's witnesses on May 17 - 19, 2022.</w:t>
      </w:r>
    </w:p>
    <w:p w14:paraId="63156335" w14:textId="468BD1D4" w:rsidR="0034373C" w:rsidRPr="001B6135" w:rsidRDefault="0034373C" w:rsidP="001B6135">
      <w:pPr>
        <w:pStyle w:val="af"/>
        <w:spacing w:before="120" w:after="120"/>
        <w:ind w:left="426" w:right="0" w:firstLine="0"/>
        <w:jc w:val="thaiDistribute"/>
        <w:rPr>
          <w:rFonts w:asciiTheme="majorBidi" w:hAnsiTheme="majorBidi" w:cstheme="majorBidi"/>
          <w:spacing w:val="-4"/>
        </w:rPr>
      </w:pPr>
    </w:p>
    <w:p w14:paraId="7CFD893B" w14:textId="258686C2" w:rsidR="0034373C" w:rsidRPr="001B6135" w:rsidRDefault="0034373C" w:rsidP="001B6135">
      <w:pPr>
        <w:pStyle w:val="af"/>
        <w:spacing w:before="120" w:after="120"/>
        <w:ind w:left="426" w:right="0" w:firstLine="0"/>
        <w:jc w:val="thaiDistribute"/>
        <w:rPr>
          <w:rFonts w:asciiTheme="majorBidi" w:hAnsiTheme="majorBidi" w:cstheme="majorBidi"/>
          <w:spacing w:val="-4"/>
        </w:rPr>
      </w:pPr>
    </w:p>
    <w:p w14:paraId="34EC90BA" w14:textId="7278F7A6" w:rsidR="0034373C" w:rsidRPr="001B6135" w:rsidRDefault="0034373C" w:rsidP="001B6135">
      <w:pPr>
        <w:pStyle w:val="af"/>
        <w:spacing w:before="120" w:after="120"/>
        <w:ind w:left="426" w:right="0" w:firstLine="0"/>
        <w:jc w:val="thaiDistribute"/>
        <w:rPr>
          <w:rFonts w:asciiTheme="majorBidi" w:hAnsiTheme="majorBidi" w:cstheme="majorBidi"/>
          <w:spacing w:val="-4"/>
        </w:rPr>
      </w:pPr>
    </w:p>
    <w:p w14:paraId="7F88BB46" w14:textId="55423643" w:rsidR="00294F6A" w:rsidRPr="001B6135" w:rsidRDefault="00294F6A" w:rsidP="001B6135">
      <w:pPr>
        <w:pStyle w:val="af"/>
        <w:numPr>
          <w:ilvl w:val="0"/>
          <w:numId w:val="2"/>
        </w:numPr>
        <w:tabs>
          <w:tab w:val="clear" w:pos="360"/>
        </w:tabs>
        <w:spacing w:before="120" w:after="120" w:line="320" w:lineRule="exact"/>
        <w:ind w:left="426" w:right="0" w:hanging="426"/>
        <w:jc w:val="thaiDistribute"/>
        <w:rPr>
          <w:rFonts w:asciiTheme="majorBidi" w:hAnsiTheme="majorBidi" w:cstheme="majorBidi"/>
          <w:b/>
          <w:bCs/>
        </w:rPr>
      </w:pPr>
      <w:r w:rsidRPr="001B6135">
        <w:rPr>
          <w:rFonts w:asciiTheme="majorBidi" w:hAnsiTheme="majorBidi" w:cstheme="majorBidi"/>
          <w:b/>
          <w:bCs/>
        </w:rPr>
        <w:lastRenderedPageBreak/>
        <w:t>SIGNIFICANT INFORMATION OF CONSTRUCTION CONTRACTS</w:t>
      </w:r>
    </w:p>
    <w:p w14:paraId="4B0BDA87" w14:textId="34075B6B" w:rsidR="004B2A83" w:rsidRPr="001B6135" w:rsidRDefault="004B2A83" w:rsidP="001B6135">
      <w:pPr>
        <w:pStyle w:val="af"/>
        <w:spacing w:before="120" w:after="120"/>
        <w:ind w:left="426" w:right="0" w:firstLine="0"/>
        <w:jc w:val="thaiDistribute"/>
        <w:rPr>
          <w:rFonts w:asciiTheme="majorBidi" w:hAnsiTheme="majorBidi" w:cstheme="majorBidi"/>
        </w:rPr>
      </w:pPr>
      <w:r w:rsidRPr="001B6135">
        <w:rPr>
          <w:rFonts w:asciiTheme="majorBidi" w:hAnsiTheme="majorBidi"/>
        </w:rPr>
        <w:t xml:space="preserve">As of </w:t>
      </w:r>
      <w:r w:rsidR="00534501" w:rsidRPr="001B6135">
        <w:rPr>
          <w:rFonts w:asciiTheme="majorBidi" w:hAnsiTheme="majorBidi"/>
        </w:rPr>
        <w:t>December 31, 2021</w:t>
      </w:r>
      <w:r w:rsidR="001B06BE" w:rsidRPr="001B6135">
        <w:rPr>
          <w:rFonts w:asciiTheme="majorBidi" w:hAnsiTheme="majorBidi"/>
        </w:rPr>
        <w:t xml:space="preserve"> and 2020</w:t>
      </w:r>
      <w:r w:rsidRPr="001B6135">
        <w:rPr>
          <w:rFonts w:asciiTheme="majorBidi" w:hAnsiTheme="majorBidi"/>
        </w:rPr>
        <w:t>, the company has accrued income from the installation of solar rooftop systems. Included in the value of work done but not yet due in the financial statements are detailed as follows.</w:t>
      </w:r>
    </w:p>
    <w:tbl>
      <w:tblPr>
        <w:tblW w:w="9075" w:type="dxa"/>
        <w:tblInd w:w="531" w:type="dxa"/>
        <w:tblLook w:val="04A0" w:firstRow="1" w:lastRow="0" w:firstColumn="1" w:lastColumn="0" w:noHBand="0" w:noVBand="1"/>
      </w:tblPr>
      <w:tblGrid>
        <w:gridCol w:w="5956"/>
        <w:gridCol w:w="1631"/>
        <w:gridCol w:w="1488"/>
      </w:tblGrid>
      <w:tr w:rsidR="004B2A83" w:rsidRPr="001B6135" w14:paraId="474D3D3E" w14:textId="77777777" w:rsidTr="00430E85">
        <w:trPr>
          <w:cantSplit/>
        </w:trPr>
        <w:tc>
          <w:tcPr>
            <w:tcW w:w="5956" w:type="dxa"/>
            <w:vAlign w:val="center"/>
          </w:tcPr>
          <w:p w14:paraId="14493556" w14:textId="77777777" w:rsidR="004B2A83" w:rsidRPr="001B6135" w:rsidRDefault="004B2A83" w:rsidP="001B6135">
            <w:pPr>
              <w:tabs>
                <w:tab w:val="left" w:pos="71"/>
              </w:tabs>
              <w:spacing w:line="320" w:lineRule="exact"/>
              <w:ind w:left="71" w:right="34"/>
              <w:jc w:val="thaiDistribute"/>
              <w:rPr>
                <w:rFonts w:ascii="Angsana New" w:hAnsi="Angsana New"/>
                <w:sz w:val="28"/>
                <w:szCs w:val="28"/>
              </w:rPr>
            </w:pPr>
          </w:p>
        </w:tc>
        <w:tc>
          <w:tcPr>
            <w:tcW w:w="3119" w:type="dxa"/>
            <w:gridSpan w:val="2"/>
            <w:vAlign w:val="center"/>
            <w:hideMark/>
          </w:tcPr>
          <w:p w14:paraId="578FEB93" w14:textId="71F18103" w:rsidR="004B2A83" w:rsidRPr="001B6135" w:rsidRDefault="00147DAE" w:rsidP="001B6135">
            <w:pPr>
              <w:pBdr>
                <w:bottom w:val="single" w:sz="4" w:space="1" w:color="auto"/>
              </w:pBdr>
              <w:tabs>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cs/>
              </w:rPr>
              <w:t>(</w:t>
            </w:r>
            <w:r w:rsidRPr="001B6135">
              <w:rPr>
                <w:rFonts w:ascii="Angsana New" w:hAnsi="Angsana New"/>
                <w:sz w:val="28"/>
                <w:szCs w:val="28"/>
              </w:rPr>
              <w:t>Unit: Baht)</w:t>
            </w:r>
          </w:p>
        </w:tc>
      </w:tr>
      <w:tr w:rsidR="004B2A83" w:rsidRPr="001B6135" w14:paraId="6C0D64C6" w14:textId="77777777" w:rsidTr="00430E85">
        <w:trPr>
          <w:cantSplit/>
        </w:trPr>
        <w:tc>
          <w:tcPr>
            <w:tcW w:w="5956" w:type="dxa"/>
            <w:vAlign w:val="center"/>
          </w:tcPr>
          <w:p w14:paraId="7933615D" w14:textId="77777777" w:rsidR="004B2A83" w:rsidRPr="001B6135" w:rsidRDefault="004B2A83" w:rsidP="001B6135">
            <w:pPr>
              <w:tabs>
                <w:tab w:val="left" w:pos="71"/>
              </w:tabs>
              <w:spacing w:line="320" w:lineRule="exact"/>
              <w:ind w:right="34"/>
              <w:jc w:val="thaiDistribute"/>
              <w:rPr>
                <w:rFonts w:ascii="Angsana New" w:hAnsi="Angsana New"/>
                <w:sz w:val="28"/>
                <w:szCs w:val="28"/>
              </w:rPr>
            </w:pPr>
          </w:p>
        </w:tc>
        <w:tc>
          <w:tcPr>
            <w:tcW w:w="3119" w:type="dxa"/>
            <w:gridSpan w:val="2"/>
            <w:vAlign w:val="bottom"/>
          </w:tcPr>
          <w:p w14:paraId="432B37ED" w14:textId="092BE7C2" w:rsidR="004B2A83" w:rsidRPr="001B6135" w:rsidRDefault="004B2A83" w:rsidP="001B6135">
            <w:pPr>
              <w:pBdr>
                <w:bottom w:val="single" w:sz="4" w:space="1" w:color="auto"/>
              </w:pBdr>
              <w:tabs>
                <w:tab w:val="left" w:pos="1062"/>
              </w:tabs>
              <w:spacing w:line="320" w:lineRule="exact"/>
              <w:ind w:right="34"/>
              <w:jc w:val="center"/>
              <w:rPr>
                <w:rFonts w:ascii="Angsana New" w:hAnsi="Angsana New"/>
                <w:sz w:val="28"/>
                <w:szCs w:val="28"/>
              </w:rPr>
            </w:pPr>
            <w:r w:rsidRPr="001B6135">
              <w:rPr>
                <w:rFonts w:ascii="Angsana New" w:hAnsi="Angsana New"/>
                <w:sz w:val="28"/>
                <w:szCs w:val="28"/>
              </w:rPr>
              <w:t>Consolidated</w:t>
            </w:r>
          </w:p>
        </w:tc>
      </w:tr>
      <w:tr w:rsidR="004B2A83" w:rsidRPr="001B6135" w14:paraId="634766EF" w14:textId="77777777" w:rsidTr="00430E85">
        <w:trPr>
          <w:cantSplit/>
        </w:trPr>
        <w:tc>
          <w:tcPr>
            <w:tcW w:w="5956" w:type="dxa"/>
            <w:vAlign w:val="center"/>
          </w:tcPr>
          <w:p w14:paraId="58DFEC6D" w14:textId="77777777" w:rsidR="004B2A83" w:rsidRPr="001B6135" w:rsidRDefault="004B2A83" w:rsidP="001B6135">
            <w:pPr>
              <w:tabs>
                <w:tab w:val="left" w:pos="71"/>
              </w:tabs>
              <w:spacing w:line="320" w:lineRule="exact"/>
              <w:ind w:right="34"/>
              <w:jc w:val="thaiDistribute"/>
              <w:rPr>
                <w:rFonts w:ascii="Angsana New" w:hAnsi="Angsana New"/>
                <w:sz w:val="28"/>
                <w:szCs w:val="28"/>
              </w:rPr>
            </w:pPr>
          </w:p>
        </w:tc>
        <w:tc>
          <w:tcPr>
            <w:tcW w:w="1631" w:type="dxa"/>
            <w:vAlign w:val="bottom"/>
            <w:hideMark/>
          </w:tcPr>
          <w:p w14:paraId="217DEC0A" w14:textId="67BC39F9" w:rsidR="004B2A83" w:rsidRPr="001B6135" w:rsidRDefault="000C6909" w:rsidP="001B6135">
            <w:pPr>
              <w:pBdr>
                <w:bottom w:val="single" w:sz="4" w:space="1" w:color="auto"/>
              </w:pBdr>
              <w:tabs>
                <w:tab w:val="left" w:pos="1062"/>
              </w:tabs>
              <w:spacing w:line="320" w:lineRule="exact"/>
              <w:ind w:left="162" w:right="34" w:hanging="162"/>
              <w:jc w:val="center"/>
              <w:rPr>
                <w:rFonts w:ascii="Angsana New" w:hAnsi="Angsana New"/>
                <w:sz w:val="28"/>
                <w:szCs w:val="28"/>
              </w:rPr>
            </w:pPr>
            <w:r w:rsidRPr="001B6135">
              <w:rPr>
                <w:rFonts w:ascii="Angsana New" w:hAnsi="Angsana New"/>
                <w:sz w:val="28"/>
                <w:szCs w:val="28"/>
              </w:rPr>
              <w:t>2021</w:t>
            </w:r>
          </w:p>
        </w:tc>
        <w:tc>
          <w:tcPr>
            <w:tcW w:w="1488" w:type="dxa"/>
            <w:vAlign w:val="bottom"/>
            <w:hideMark/>
          </w:tcPr>
          <w:p w14:paraId="76D4F852" w14:textId="43559F27" w:rsidR="004B2A83" w:rsidRPr="001B6135" w:rsidRDefault="000C6909" w:rsidP="001B6135">
            <w:pPr>
              <w:pBdr>
                <w:bottom w:val="single" w:sz="4" w:space="1" w:color="auto"/>
              </w:pBdr>
              <w:tabs>
                <w:tab w:val="left" w:pos="1062"/>
              </w:tabs>
              <w:spacing w:line="320" w:lineRule="exact"/>
              <w:ind w:right="34"/>
              <w:jc w:val="center"/>
              <w:rPr>
                <w:rFonts w:ascii="Angsana New" w:hAnsi="Angsana New"/>
                <w:sz w:val="28"/>
                <w:szCs w:val="28"/>
              </w:rPr>
            </w:pPr>
            <w:r w:rsidRPr="001B6135">
              <w:rPr>
                <w:rFonts w:ascii="Angsana New" w:hAnsi="Angsana New"/>
                <w:sz w:val="28"/>
                <w:szCs w:val="28"/>
              </w:rPr>
              <w:t>2020</w:t>
            </w:r>
          </w:p>
        </w:tc>
      </w:tr>
      <w:tr w:rsidR="009A3C83" w:rsidRPr="001B6135" w14:paraId="2D8C57B3" w14:textId="77777777" w:rsidTr="00430E85">
        <w:tc>
          <w:tcPr>
            <w:tcW w:w="5956" w:type="dxa"/>
            <w:vAlign w:val="center"/>
            <w:hideMark/>
          </w:tcPr>
          <w:p w14:paraId="4544D67C" w14:textId="0EEE3BD5" w:rsidR="009A3C83" w:rsidRPr="001B6135" w:rsidRDefault="009A3C83" w:rsidP="001B6135">
            <w:pPr>
              <w:spacing w:line="320" w:lineRule="exact"/>
              <w:ind w:left="9" w:right="34"/>
              <w:jc w:val="thaiDistribute"/>
              <w:rPr>
                <w:rFonts w:ascii="Angsana New" w:hAnsi="Angsana New"/>
                <w:sz w:val="28"/>
                <w:szCs w:val="28"/>
              </w:rPr>
            </w:pPr>
            <w:r w:rsidRPr="001B6135">
              <w:rPr>
                <w:rFonts w:ascii="Angsana New" w:hAnsi="Angsana New"/>
                <w:sz w:val="28"/>
                <w:szCs w:val="28"/>
              </w:rPr>
              <w:t>Cost of the project to date</w:t>
            </w:r>
          </w:p>
        </w:tc>
        <w:tc>
          <w:tcPr>
            <w:tcW w:w="1631" w:type="dxa"/>
            <w:vAlign w:val="bottom"/>
          </w:tcPr>
          <w:p w14:paraId="7CE52FF4" w14:textId="57749EFB" w:rsidR="009A3C83" w:rsidRPr="001B6135" w:rsidRDefault="009A3C83" w:rsidP="001B6135">
            <w:pP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16,129,227</w:t>
            </w:r>
          </w:p>
        </w:tc>
        <w:tc>
          <w:tcPr>
            <w:tcW w:w="1488" w:type="dxa"/>
            <w:vAlign w:val="bottom"/>
            <w:hideMark/>
          </w:tcPr>
          <w:p w14:paraId="7F6DACD5" w14:textId="1248E064" w:rsidR="009A3C83" w:rsidRPr="001B6135" w:rsidRDefault="009A3C83" w:rsidP="001B6135">
            <w:pP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15,854,344</w:t>
            </w:r>
          </w:p>
        </w:tc>
      </w:tr>
      <w:tr w:rsidR="009A3C83" w:rsidRPr="001B6135" w14:paraId="08E18810" w14:textId="77777777" w:rsidTr="00430E85">
        <w:tc>
          <w:tcPr>
            <w:tcW w:w="5956" w:type="dxa"/>
            <w:vAlign w:val="center"/>
            <w:hideMark/>
          </w:tcPr>
          <w:p w14:paraId="7C0D2C4A" w14:textId="1BD8ADCC" w:rsidR="009A3C83" w:rsidRPr="001B6135" w:rsidRDefault="009A3C83" w:rsidP="001B6135">
            <w:pPr>
              <w:spacing w:line="320" w:lineRule="exact"/>
              <w:ind w:left="184" w:right="34" w:hanging="175"/>
              <w:jc w:val="thaiDistribute"/>
              <w:rPr>
                <w:rFonts w:ascii="Angsana New" w:hAnsi="Angsana New"/>
                <w:sz w:val="28"/>
                <w:szCs w:val="28"/>
              </w:rPr>
            </w:pPr>
            <w:r w:rsidRPr="001B6135">
              <w:rPr>
                <w:rFonts w:ascii="Angsana New" w:hAnsi="Angsana New"/>
                <w:sz w:val="28"/>
                <w:szCs w:val="28"/>
              </w:rPr>
              <w:t>Profit (loss) recognized to date</w:t>
            </w:r>
          </w:p>
        </w:tc>
        <w:tc>
          <w:tcPr>
            <w:tcW w:w="1631" w:type="dxa"/>
            <w:vAlign w:val="bottom"/>
          </w:tcPr>
          <w:p w14:paraId="206910EA" w14:textId="3003F0E1" w:rsidR="009A3C83" w:rsidRPr="001B6135" w:rsidRDefault="009A3C83" w:rsidP="001B6135">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4,135,086</w:t>
            </w:r>
          </w:p>
        </w:tc>
        <w:tc>
          <w:tcPr>
            <w:tcW w:w="1488" w:type="dxa"/>
            <w:vAlign w:val="bottom"/>
            <w:hideMark/>
          </w:tcPr>
          <w:p w14:paraId="79BAA890" w14:textId="5CAEB6C2" w:rsidR="009A3C83" w:rsidRPr="001B6135" w:rsidRDefault="009A3C83" w:rsidP="001B6135">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1,530,872</w:t>
            </w:r>
          </w:p>
        </w:tc>
      </w:tr>
      <w:tr w:rsidR="009A3C83" w:rsidRPr="001B6135" w14:paraId="4E112722" w14:textId="77777777" w:rsidTr="00430E85">
        <w:trPr>
          <w:trHeight w:val="198"/>
        </w:trPr>
        <w:tc>
          <w:tcPr>
            <w:tcW w:w="5956" w:type="dxa"/>
            <w:vAlign w:val="center"/>
            <w:hideMark/>
          </w:tcPr>
          <w:p w14:paraId="4F2D8915" w14:textId="6F5488B1" w:rsidR="009A3C83" w:rsidRPr="001B6135" w:rsidRDefault="009A3C83" w:rsidP="001B6135">
            <w:pPr>
              <w:spacing w:line="320" w:lineRule="exact"/>
              <w:ind w:left="184" w:right="34" w:hanging="175"/>
              <w:jc w:val="thaiDistribute"/>
              <w:rPr>
                <w:rFonts w:ascii="Angsana New" w:hAnsi="Angsana New"/>
                <w:sz w:val="28"/>
                <w:szCs w:val="28"/>
              </w:rPr>
            </w:pPr>
            <w:r w:rsidRPr="001B6135">
              <w:rPr>
                <w:rFonts w:ascii="Angsana New" w:hAnsi="Angsana New"/>
                <w:sz w:val="28"/>
                <w:szCs w:val="28"/>
              </w:rPr>
              <w:t>Project work costs incurred, adjusted with profit. (loss) recognized to date</w:t>
            </w:r>
          </w:p>
        </w:tc>
        <w:tc>
          <w:tcPr>
            <w:tcW w:w="1631" w:type="dxa"/>
            <w:vAlign w:val="bottom"/>
          </w:tcPr>
          <w:p w14:paraId="20F0B81B" w14:textId="223CBE95" w:rsidR="009A3C83" w:rsidRPr="001B6135" w:rsidRDefault="009A3C83" w:rsidP="001B6135">
            <w:pP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20,264,313</w:t>
            </w:r>
          </w:p>
        </w:tc>
        <w:tc>
          <w:tcPr>
            <w:tcW w:w="1488" w:type="dxa"/>
            <w:vAlign w:val="bottom"/>
            <w:hideMark/>
          </w:tcPr>
          <w:p w14:paraId="4DD3B69B" w14:textId="429DE0C8" w:rsidR="009A3C83" w:rsidRPr="001B6135" w:rsidRDefault="009A3C83" w:rsidP="001B6135">
            <w:pP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17,385,216</w:t>
            </w:r>
          </w:p>
        </w:tc>
      </w:tr>
      <w:tr w:rsidR="009A3C83" w:rsidRPr="001B6135" w14:paraId="60EFF57B" w14:textId="77777777" w:rsidTr="00430E85">
        <w:tc>
          <w:tcPr>
            <w:tcW w:w="5956" w:type="dxa"/>
            <w:vAlign w:val="center"/>
            <w:hideMark/>
          </w:tcPr>
          <w:p w14:paraId="0317207E" w14:textId="4F95CE52" w:rsidR="009A3C83" w:rsidRPr="001B6135" w:rsidRDefault="009A3C83" w:rsidP="001B6135">
            <w:pPr>
              <w:spacing w:line="320" w:lineRule="exact"/>
              <w:ind w:left="9" w:right="34"/>
              <w:jc w:val="thaiDistribute"/>
              <w:rPr>
                <w:rFonts w:ascii="Angsana New" w:hAnsi="Angsana New"/>
                <w:sz w:val="28"/>
                <w:szCs w:val="28"/>
              </w:rPr>
            </w:pPr>
            <w:r w:rsidRPr="001B6135">
              <w:rPr>
                <w:rFonts w:ascii="Angsana New" w:hAnsi="Angsana New"/>
                <w:sz w:val="28"/>
                <w:szCs w:val="28"/>
                <w:u w:val="single"/>
              </w:rPr>
              <w:t>Less</w:t>
            </w:r>
            <w:r w:rsidRPr="001B6135">
              <w:rPr>
                <w:rFonts w:ascii="Angsana New" w:hAnsi="Angsana New"/>
                <w:sz w:val="28"/>
                <w:szCs w:val="28"/>
              </w:rPr>
              <w:t xml:space="preserve"> annuity billed from the employer.</w:t>
            </w:r>
          </w:p>
        </w:tc>
        <w:tc>
          <w:tcPr>
            <w:tcW w:w="1631" w:type="dxa"/>
            <w:vAlign w:val="bottom"/>
          </w:tcPr>
          <w:p w14:paraId="29462CC9" w14:textId="0F68219D" w:rsidR="009A3C83" w:rsidRPr="001B6135" w:rsidRDefault="009A3C83" w:rsidP="001B6135">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(8,183,160)</w:t>
            </w:r>
          </w:p>
        </w:tc>
        <w:tc>
          <w:tcPr>
            <w:tcW w:w="1488" w:type="dxa"/>
            <w:vAlign w:val="bottom"/>
            <w:hideMark/>
          </w:tcPr>
          <w:p w14:paraId="0430D88B" w14:textId="50714C58" w:rsidR="009A3C83" w:rsidRPr="001B6135" w:rsidRDefault="009A3C83" w:rsidP="001B6135">
            <w:pPr>
              <w:pBdr>
                <w:bottom w:val="single" w:sz="4" w:space="1" w:color="auto"/>
              </w:pBd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(8,183,160)</w:t>
            </w:r>
          </w:p>
        </w:tc>
      </w:tr>
      <w:tr w:rsidR="009A3C83" w:rsidRPr="001B6135" w14:paraId="07EE9033" w14:textId="77777777" w:rsidTr="00430E85">
        <w:tc>
          <w:tcPr>
            <w:tcW w:w="5956" w:type="dxa"/>
            <w:vAlign w:val="center"/>
            <w:hideMark/>
          </w:tcPr>
          <w:p w14:paraId="70A9573B" w14:textId="5A5F4794" w:rsidR="009A3C83" w:rsidRPr="001B6135" w:rsidRDefault="009A3C83" w:rsidP="001B6135">
            <w:pPr>
              <w:spacing w:line="320" w:lineRule="exact"/>
              <w:ind w:left="9" w:right="34"/>
              <w:jc w:val="thaiDistribute"/>
              <w:rPr>
                <w:rFonts w:ascii="Angsana New" w:hAnsi="Angsana New"/>
                <w:sz w:val="28"/>
                <w:szCs w:val="28"/>
              </w:rPr>
            </w:pPr>
            <w:r w:rsidRPr="001B6135">
              <w:rPr>
                <w:rFonts w:ascii="Angsana New" w:hAnsi="Angsana New"/>
                <w:sz w:val="28"/>
                <w:szCs w:val="28"/>
              </w:rPr>
              <w:t>Contract revenues the remaining – Net</w:t>
            </w:r>
          </w:p>
        </w:tc>
        <w:tc>
          <w:tcPr>
            <w:tcW w:w="1631" w:type="dxa"/>
            <w:vAlign w:val="bottom"/>
          </w:tcPr>
          <w:p w14:paraId="2B8473B0" w14:textId="28DE4274" w:rsidR="009A3C83" w:rsidRPr="001B6135" w:rsidRDefault="009A3C83" w:rsidP="001B6135">
            <w:pPr>
              <w:pBdr>
                <w:bottom w:val="double" w:sz="4" w:space="1" w:color="auto"/>
              </w:pBd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12,081,153</w:t>
            </w:r>
          </w:p>
        </w:tc>
        <w:tc>
          <w:tcPr>
            <w:tcW w:w="1488" w:type="dxa"/>
            <w:vAlign w:val="bottom"/>
            <w:hideMark/>
          </w:tcPr>
          <w:p w14:paraId="1356E727" w14:textId="537AC2B2" w:rsidR="009A3C83" w:rsidRPr="001B6135" w:rsidRDefault="009A3C83" w:rsidP="001B6135">
            <w:pPr>
              <w:pBdr>
                <w:bottom w:val="double" w:sz="4" w:space="1" w:color="auto"/>
              </w:pBdr>
              <w:tabs>
                <w:tab w:val="decimal" w:pos="972"/>
                <w:tab w:val="left" w:pos="1062"/>
              </w:tabs>
              <w:spacing w:line="320" w:lineRule="exact"/>
              <w:ind w:left="162" w:right="34" w:hanging="162"/>
              <w:jc w:val="right"/>
              <w:rPr>
                <w:rFonts w:ascii="Angsana New" w:hAnsi="Angsana New"/>
                <w:sz w:val="28"/>
                <w:szCs w:val="28"/>
              </w:rPr>
            </w:pPr>
            <w:r w:rsidRPr="001B6135">
              <w:rPr>
                <w:rFonts w:ascii="Angsana New" w:hAnsi="Angsana New"/>
                <w:sz w:val="28"/>
                <w:szCs w:val="28"/>
              </w:rPr>
              <w:t>9,202,056</w:t>
            </w:r>
          </w:p>
        </w:tc>
      </w:tr>
    </w:tbl>
    <w:p w14:paraId="1BC97792" w14:textId="7A630FCA" w:rsidR="00F444F2" w:rsidRPr="001B6135" w:rsidRDefault="00F444F2"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t>SUBSEQUENT EVENT</w:t>
      </w:r>
    </w:p>
    <w:p w14:paraId="50686F67" w14:textId="11DC0302" w:rsidR="00F444F2" w:rsidRPr="001B6135" w:rsidRDefault="00D90717" w:rsidP="001B6135">
      <w:pPr>
        <w:pStyle w:val="af"/>
        <w:spacing w:before="120" w:after="120"/>
        <w:ind w:left="426" w:right="0" w:firstLine="0"/>
        <w:jc w:val="thaiDistribute"/>
        <w:rPr>
          <w:rFonts w:asciiTheme="majorBidi" w:hAnsiTheme="majorBidi"/>
        </w:rPr>
      </w:pPr>
      <w:r w:rsidRPr="001B6135">
        <w:rPr>
          <w:rFonts w:asciiTheme="majorBidi" w:hAnsiTheme="majorBidi"/>
        </w:rPr>
        <w:t xml:space="preserve">According to the resolution of The Board Committee Meeting of the Company at the meeting No. </w:t>
      </w:r>
      <w:r w:rsidR="008A502E" w:rsidRPr="001B6135">
        <w:rPr>
          <w:rFonts w:asciiTheme="majorBidi" w:hAnsiTheme="majorBidi"/>
        </w:rPr>
        <w:t>3</w:t>
      </w:r>
      <w:r w:rsidRPr="001B6135">
        <w:rPr>
          <w:rFonts w:asciiTheme="majorBidi" w:hAnsiTheme="majorBidi"/>
          <w:cs/>
        </w:rPr>
        <w:t>/</w:t>
      </w:r>
      <w:r w:rsidR="008A502E" w:rsidRPr="001B6135">
        <w:rPr>
          <w:rFonts w:asciiTheme="majorBidi" w:hAnsiTheme="majorBidi"/>
        </w:rPr>
        <w:t>2022</w:t>
      </w:r>
      <w:r w:rsidRPr="001B6135">
        <w:rPr>
          <w:rFonts w:asciiTheme="majorBidi" w:hAnsiTheme="majorBidi"/>
        </w:rPr>
        <w:t xml:space="preserve">, held on February </w:t>
      </w:r>
      <w:r w:rsidR="008A502E" w:rsidRPr="001B6135">
        <w:rPr>
          <w:rFonts w:asciiTheme="majorBidi" w:hAnsiTheme="majorBidi"/>
        </w:rPr>
        <w:t>11</w:t>
      </w:r>
      <w:r w:rsidRPr="001B6135">
        <w:rPr>
          <w:rFonts w:asciiTheme="majorBidi" w:hAnsiTheme="majorBidi"/>
        </w:rPr>
        <w:t xml:space="preserve">, </w:t>
      </w:r>
      <w:r w:rsidR="008A502E" w:rsidRPr="001B6135">
        <w:rPr>
          <w:rFonts w:asciiTheme="majorBidi" w:hAnsiTheme="majorBidi"/>
        </w:rPr>
        <w:t>2021</w:t>
      </w:r>
      <w:r w:rsidRPr="001B6135">
        <w:rPr>
          <w:rFonts w:asciiTheme="majorBidi" w:hAnsiTheme="majorBidi"/>
        </w:rPr>
        <w:t xml:space="preserve">, has resolved to approve the establishment subsidiaries ACC GLOBAL TRADE CO., LTD., registered capital of </w:t>
      </w:r>
      <w:r w:rsidR="008A502E" w:rsidRPr="001B6135">
        <w:rPr>
          <w:rFonts w:asciiTheme="majorBidi" w:hAnsiTheme="majorBidi"/>
        </w:rPr>
        <w:t>1</w:t>
      </w:r>
      <w:r w:rsidRPr="001B6135">
        <w:rPr>
          <w:rFonts w:asciiTheme="majorBidi" w:hAnsiTheme="majorBidi"/>
        </w:rPr>
        <w:t xml:space="preserve"> million baht (</w:t>
      </w:r>
      <w:r w:rsidR="008A502E" w:rsidRPr="001B6135">
        <w:rPr>
          <w:rFonts w:asciiTheme="majorBidi" w:hAnsiTheme="majorBidi"/>
        </w:rPr>
        <w:t>100</w:t>
      </w:r>
      <w:r w:rsidRPr="001B6135">
        <w:rPr>
          <w:rFonts w:asciiTheme="majorBidi" w:hAnsiTheme="majorBidi"/>
          <w:cs/>
        </w:rPr>
        <w:t>,</w:t>
      </w:r>
      <w:r w:rsidR="008A502E" w:rsidRPr="001B6135">
        <w:rPr>
          <w:rFonts w:asciiTheme="majorBidi" w:hAnsiTheme="majorBidi"/>
        </w:rPr>
        <w:t>000</w:t>
      </w:r>
      <w:r w:rsidRPr="001B6135">
        <w:rPr>
          <w:rFonts w:asciiTheme="majorBidi" w:hAnsiTheme="majorBidi"/>
        </w:rPr>
        <w:t xml:space="preserve"> ordinary shares, par value of </w:t>
      </w:r>
      <w:r w:rsidR="008A502E" w:rsidRPr="001B6135">
        <w:rPr>
          <w:rFonts w:asciiTheme="majorBidi" w:hAnsiTheme="majorBidi"/>
        </w:rPr>
        <w:t>10</w:t>
      </w:r>
      <w:r w:rsidRPr="001B6135">
        <w:rPr>
          <w:rFonts w:asciiTheme="majorBidi" w:hAnsiTheme="majorBidi"/>
        </w:rPr>
        <w:t xml:space="preserve"> baht per share). The company holds </w:t>
      </w:r>
      <w:r w:rsidR="008A502E" w:rsidRPr="001B6135">
        <w:rPr>
          <w:rFonts w:asciiTheme="majorBidi" w:hAnsiTheme="majorBidi"/>
        </w:rPr>
        <w:t>99</w:t>
      </w:r>
      <w:r w:rsidRPr="001B6135">
        <w:rPr>
          <w:rFonts w:asciiTheme="majorBidi" w:hAnsiTheme="majorBidi"/>
          <w:cs/>
        </w:rPr>
        <w:t>,</w:t>
      </w:r>
      <w:r w:rsidR="008A502E" w:rsidRPr="001B6135">
        <w:rPr>
          <w:rFonts w:asciiTheme="majorBidi" w:hAnsiTheme="majorBidi"/>
        </w:rPr>
        <w:t>994</w:t>
      </w:r>
      <w:r w:rsidRPr="001B6135">
        <w:rPr>
          <w:rFonts w:asciiTheme="majorBidi" w:hAnsiTheme="majorBidi"/>
        </w:rPr>
        <w:t xml:space="preserve"> shares, or </w:t>
      </w:r>
      <w:r w:rsidR="008A502E" w:rsidRPr="001B6135">
        <w:rPr>
          <w:rFonts w:asciiTheme="majorBidi" w:hAnsiTheme="majorBidi"/>
        </w:rPr>
        <w:t>99</w:t>
      </w:r>
      <w:r w:rsidRPr="001B6135">
        <w:rPr>
          <w:rFonts w:asciiTheme="majorBidi" w:hAnsiTheme="majorBidi"/>
          <w:cs/>
        </w:rPr>
        <w:t>.</w:t>
      </w:r>
      <w:r w:rsidR="008A502E" w:rsidRPr="001B6135">
        <w:rPr>
          <w:rFonts w:asciiTheme="majorBidi" w:hAnsiTheme="majorBidi"/>
        </w:rPr>
        <w:t>99</w:t>
      </w:r>
      <w:r w:rsidRPr="001B6135">
        <w:rPr>
          <w:rFonts w:asciiTheme="majorBidi" w:hAnsiTheme="majorBidi"/>
          <w:cs/>
        </w:rPr>
        <w:t>%</w:t>
      </w:r>
      <w:r w:rsidRPr="001B6135">
        <w:rPr>
          <w:rFonts w:asciiTheme="majorBidi" w:hAnsiTheme="majorBidi"/>
        </w:rPr>
        <w:t xml:space="preserve"> of the shares. The purposes are for durian trading business frozen durian and products from durian, orange products including other agricultural fruits.</w:t>
      </w:r>
      <w:r w:rsidR="003E6CF1" w:rsidRPr="001B6135">
        <w:rPr>
          <w:rFonts w:asciiTheme="majorBidi" w:hAnsiTheme="majorBidi"/>
        </w:rPr>
        <w:t xml:space="preserve"> The company was registered on February 25, 2022.</w:t>
      </w:r>
    </w:p>
    <w:p w14:paraId="298A5CB5" w14:textId="75F2E337" w:rsidR="00F0322D" w:rsidRPr="001B6135" w:rsidRDefault="00F0322D" w:rsidP="001B6135">
      <w:pPr>
        <w:pStyle w:val="af"/>
        <w:numPr>
          <w:ilvl w:val="0"/>
          <w:numId w:val="2"/>
        </w:numPr>
        <w:tabs>
          <w:tab w:val="clear" w:pos="360"/>
        </w:tabs>
        <w:spacing w:before="120" w:after="120"/>
        <w:ind w:left="426" w:right="0" w:hanging="426"/>
        <w:jc w:val="thaiDistribute"/>
        <w:rPr>
          <w:rFonts w:asciiTheme="majorBidi" w:hAnsiTheme="majorBidi" w:cstheme="majorBidi"/>
          <w:b/>
          <w:bCs/>
        </w:rPr>
      </w:pPr>
      <w:r w:rsidRPr="001B6135">
        <w:rPr>
          <w:rFonts w:asciiTheme="majorBidi" w:hAnsiTheme="majorBidi" w:cstheme="majorBidi"/>
          <w:b/>
          <w:bCs/>
        </w:rPr>
        <w:t>APP</w:t>
      </w:r>
      <w:r w:rsidR="000636A1" w:rsidRPr="001B6135">
        <w:rPr>
          <w:rFonts w:asciiTheme="majorBidi" w:hAnsiTheme="majorBidi" w:cstheme="majorBidi"/>
          <w:b/>
          <w:bCs/>
        </w:rPr>
        <w:t>R</w:t>
      </w:r>
      <w:r w:rsidRPr="001B6135">
        <w:rPr>
          <w:rFonts w:asciiTheme="majorBidi" w:hAnsiTheme="majorBidi" w:cstheme="majorBidi"/>
          <w:b/>
          <w:bCs/>
        </w:rPr>
        <w:t>OVAL OF FINANCIAL STATEMENT</w:t>
      </w:r>
      <w:r w:rsidR="000636A1" w:rsidRPr="001B6135">
        <w:rPr>
          <w:rFonts w:asciiTheme="majorBidi" w:hAnsiTheme="majorBidi" w:cstheme="majorBidi"/>
          <w:b/>
          <w:bCs/>
        </w:rPr>
        <w:t>S</w:t>
      </w:r>
    </w:p>
    <w:p w14:paraId="1262B2C5" w14:textId="742BE2CC" w:rsidR="005863E2" w:rsidRPr="001B6135" w:rsidRDefault="005863E2" w:rsidP="001B6135">
      <w:pPr>
        <w:pStyle w:val="af"/>
        <w:spacing w:before="120" w:after="120"/>
        <w:ind w:left="426" w:right="0" w:firstLine="0"/>
        <w:jc w:val="thaiDistribute"/>
        <w:rPr>
          <w:rFonts w:asciiTheme="majorBidi" w:hAnsiTheme="majorBidi" w:cstheme="majorBidi"/>
          <w:spacing w:val="-4"/>
        </w:rPr>
      </w:pPr>
      <w:r w:rsidRPr="001B6135">
        <w:rPr>
          <w:rFonts w:asciiTheme="majorBidi" w:hAnsiTheme="majorBidi" w:cstheme="majorBidi"/>
          <w:spacing w:val="-4"/>
        </w:rPr>
        <w:t xml:space="preserve">These financial statements have been approved for issue by the Company’s </w:t>
      </w:r>
      <w:r w:rsidR="000636A1" w:rsidRPr="001B6135">
        <w:rPr>
          <w:rFonts w:asciiTheme="majorBidi" w:hAnsiTheme="majorBidi" w:cstheme="majorBidi"/>
          <w:spacing w:val="-4"/>
        </w:rPr>
        <w:t>b</w:t>
      </w:r>
      <w:r w:rsidRPr="001B6135">
        <w:rPr>
          <w:rFonts w:asciiTheme="majorBidi" w:hAnsiTheme="majorBidi" w:cstheme="majorBidi"/>
          <w:spacing w:val="-4"/>
        </w:rPr>
        <w:t xml:space="preserve">oard of </w:t>
      </w:r>
      <w:r w:rsidR="000636A1" w:rsidRPr="001B6135">
        <w:rPr>
          <w:rFonts w:asciiTheme="majorBidi" w:hAnsiTheme="majorBidi" w:cstheme="majorBidi"/>
          <w:spacing w:val="-4"/>
        </w:rPr>
        <w:t>d</w:t>
      </w:r>
      <w:r w:rsidRPr="001B6135">
        <w:rPr>
          <w:rFonts w:asciiTheme="majorBidi" w:hAnsiTheme="majorBidi" w:cstheme="majorBidi"/>
          <w:spacing w:val="-4"/>
        </w:rPr>
        <w:t xml:space="preserve">irectors on </w:t>
      </w:r>
      <w:r w:rsidR="000C6909" w:rsidRPr="001B6135">
        <w:rPr>
          <w:rFonts w:asciiTheme="majorBidi" w:hAnsiTheme="majorBidi" w:cstheme="majorBidi"/>
          <w:spacing w:val="-4"/>
        </w:rPr>
        <w:t>February</w:t>
      </w:r>
      <w:r w:rsidRPr="001B6135">
        <w:rPr>
          <w:rFonts w:asciiTheme="majorBidi" w:hAnsiTheme="majorBidi" w:cstheme="majorBidi"/>
          <w:spacing w:val="-4"/>
        </w:rPr>
        <w:t xml:space="preserve"> </w:t>
      </w:r>
      <w:r w:rsidR="009A3C83" w:rsidRPr="001B6135">
        <w:rPr>
          <w:rFonts w:asciiTheme="majorBidi" w:hAnsiTheme="majorBidi" w:cstheme="majorBidi"/>
          <w:spacing w:val="-4"/>
        </w:rPr>
        <w:t>28</w:t>
      </w:r>
      <w:r w:rsidRPr="001B6135">
        <w:rPr>
          <w:rFonts w:asciiTheme="majorBidi" w:hAnsiTheme="majorBidi" w:cstheme="majorBidi"/>
          <w:spacing w:val="-4"/>
        </w:rPr>
        <w:t>, 202</w:t>
      </w:r>
      <w:r w:rsidR="000C6909" w:rsidRPr="001B6135">
        <w:rPr>
          <w:rFonts w:asciiTheme="majorBidi" w:hAnsiTheme="majorBidi" w:cstheme="majorBidi"/>
          <w:spacing w:val="-4"/>
        </w:rPr>
        <w:t>2</w:t>
      </w:r>
      <w:r w:rsidRPr="001B6135">
        <w:rPr>
          <w:rFonts w:asciiTheme="majorBidi" w:hAnsiTheme="majorBidi" w:cstheme="majorBidi"/>
          <w:spacing w:val="-4"/>
        </w:rPr>
        <w:t>.</w:t>
      </w:r>
    </w:p>
    <w:p w14:paraId="5517061D" w14:textId="77777777" w:rsidR="00FE2710" w:rsidRPr="001B6135" w:rsidRDefault="00FE2710" w:rsidP="001B6135">
      <w:pPr>
        <w:pStyle w:val="af"/>
        <w:spacing w:before="120"/>
        <w:ind w:left="0" w:right="0" w:firstLine="0"/>
        <w:jc w:val="thaiDistribute"/>
        <w:rPr>
          <w:rFonts w:asciiTheme="majorBidi" w:hAnsiTheme="majorBidi" w:cstheme="majorBidi"/>
          <w:b/>
          <w:bCs/>
          <w:cs/>
        </w:rPr>
      </w:pPr>
    </w:p>
    <w:sectPr w:rsidR="00FE2710" w:rsidRPr="001B6135" w:rsidSect="008376E6">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30C9" w14:textId="77777777" w:rsidR="00251667" w:rsidRDefault="00251667">
      <w:r>
        <w:separator/>
      </w:r>
    </w:p>
  </w:endnote>
  <w:endnote w:type="continuationSeparator" w:id="0">
    <w:p w14:paraId="00D36025" w14:textId="77777777" w:rsidR="00251667" w:rsidRDefault="0025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DAC91" w14:textId="77777777" w:rsidR="00463F96" w:rsidRPr="00E72A7E" w:rsidRDefault="00463F96">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7C5B09">
      <w:rPr>
        <w:rFonts w:ascii="Angsana New" w:hAnsi="Angsana New"/>
        <w:noProof/>
        <w:sz w:val="28"/>
        <w:szCs w:val="28"/>
      </w:rPr>
      <w:t>57</w:t>
    </w:r>
    <w:r w:rsidRPr="00E72A7E">
      <w:rPr>
        <w:rFonts w:ascii="Angsana New" w:hAnsi="Angsana New"/>
        <w:sz w:val="28"/>
        <w:szCs w:val="28"/>
      </w:rPr>
      <w:fldChar w:fldCharType="end"/>
    </w:r>
  </w:p>
  <w:p w14:paraId="6E7209C5" w14:textId="77777777" w:rsidR="00463F96" w:rsidRDefault="00463F96" w:rsidP="00F6317E">
    <w:pPr>
      <w:pStyle w:val="a5"/>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BE5A" w14:textId="77777777" w:rsidR="00463F96" w:rsidRDefault="00463F96">
    <w:pPr>
      <w:pStyle w:val="a5"/>
      <w:jc w:val="right"/>
    </w:pPr>
    <w:r>
      <w:fldChar w:fldCharType="begin"/>
    </w:r>
    <w:r>
      <w:instrText xml:space="preserve"> PAGE   \* MERGEFORMAT </w:instrText>
    </w:r>
    <w:r>
      <w:fldChar w:fldCharType="separate"/>
    </w:r>
    <w:r>
      <w:rPr>
        <w:noProof/>
      </w:rPr>
      <w:t>27</w:t>
    </w:r>
    <w:r>
      <w:rPr>
        <w:noProof/>
      </w:rPr>
      <w:fldChar w:fldCharType="end"/>
    </w:r>
  </w:p>
  <w:p w14:paraId="3F467BEE" w14:textId="77777777" w:rsidR="00463F96" w:rsidRDefault="00463F9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031919"/>
      <w:docPartObj>
        <w:docPartGallery w:val="Page Numbers (Bottom of Page)"/>
        <w:docPartUnique/>
      </w:docPartObj>
    </w:sdtPr>
    <w:sdtEndPr/>
    <w:sdtContent>
      <w:p w14:paraId="2ADAA9A1" w14:textId="77777777" w:rsidR="00463F96" w:rsidRDefault="00463F96" w:rsidP="0023564E">
        <w:pPr>
          <w:pStyle w:val="a5"/>
          <w:ind w:right="142"/>
          <w:jc w:val="right"/>
        </w:pPr>
        <w:r>
          <w:fldChar w:fldCharType="begin"/>
        </w:r>
        <w:r>
          <w:instrText>PAGE   \* MERGEFORMAT</w:instrText>
        </w:r>
        <w:r>
          <w:fldChar w:fldCharType="separate"/>
        </w:r>
        <w:r w:rsidR="004E0F55" w:rsidRPr="004E0F55">
          <w:rPr>
            <w:rFonts w:cs="Times New Roman"/>
            <w:noProof/>
            <w:lang w:val="th-TH"/>
          </w:rPr>
          <w:t>102</w:t>
        </w:r>
        <w:r>
          <w:fldChar w:fldCharType="end"/>
        </w:r>
      </w:p>
    </w:sdtContent>
  </w:sdt>
  <w:p w14:paraId="21AA573D" w14:textId="77777777" w:rsidR="00463F96" w:rsidRDefault="00463F96"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07DA" w14:textId="77777777" w:rsidR="00251667" w:rsidRDefault="00251667">
      <w:r>
        <w:separator/>
      </w:r>
    </w:p>
  </w:footnote>
  <w:footnote w:type="continuationSeparator" w:id="0">
    <w:p w14:paraId="00BC0E7D" w14:textId="77777777" w:rsidR="00251667" w:rsidRDefault="00251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7A27" w14:textId="490F8F49" w:rsidR="00463F96" w:rsidRPr="00E54D8A" w:rsidRDefault="00463F96" w:rsidP="00BB4BBA">
    <w:pPr>
      <w:ind w:right="-1"/>
      <w:rPr>
        <w:rFonts w:asciiTheme="majorBidi" w:hAnsiTheme="majorBidi" w:cstheme="majorBidi"/>
        <w:b/>
        <w:bCs/>
        <w:sz w:val="28"/>
        <w:szCs w:val="28"/>
      </w:rPr>
    </w:pPr>
    <w:r w:rsidRPr="00E54D8A">
      <w:rPr>
        <w:rFonts w:asciiTheme="majorBidi" w:hAnsiTheme="majorBidi" w:cstheme="majorBidi"/>
        <w:b/>
        <w:bCs/>
        <w:sz w:val="28"/>
        <w:szCs w:val="28"/>
      </w:rPr>
      <w:t>ADVANCED CONNECTION CORPORATION PUBLIC COMPANY LIMITED AND ITS SUBSIDIARIES</w:t>
    </w:r>
  </w:p>
  <w:p w14:paraId="122426C1" w14:textId="116A67F7" w:rsidR="00463F96" w:rsidRPr="00E54D8A" w:rsidRDefault="00463F96" w:rsidP="00BB4BBA">
    <w:pPr>
      <w:rPr>
        <w:rFonts w:asciiTheme="majorBidi" w:hAnsiTheme="majorBidi" w:cstheme="majorBidi"/>
        <w:b/>
        <w:bCs/>
        <w:sz w:val="28"/>
        <w:szCs w:val="28"/>
        <w:lang w:val="en-US"/>
      </w:rPr>
    </w:pPr>
    <w:r w:rsidRPr="00E54D8A">
      <w:rPr>
        <w:rFonts w:asciiTheme="majorBidi" w:hAnsiTheme="majorBidi" w:cstheme="majorBidi"/>
        <w:b/>
        <w:bCs/>
        <w:sz w:val="28"/>
        <w:szCs w:val="28"/>
      </w:rPr>
      <w:t>NOTES TO FINANCIAL STATEMENTS</w:t>
    </w:r>
    <w:r>
      <w:rPr>
        <w:rFonts w:asciiTheme="majorBidi" w:hAnsiTheme="majorBidi" w:cstheme="majorBidi"/>
        <w:b/>
        <w:bCs/>
        <w:sz w:val="28"/>
        <w:szCs w:val="28"/>
      </w:rPr>
      <w:t xml:space="preserve"> </w:t>
    </w:r>
  </w:p>
  <w:p w14:paraId="0E757B60" w14:textId="22E97CA7" w:rsidR="00463F96" w:rsidRPr="00412B4B" w:rsidRDefault="00463F96" w:rsidP="00412B4B">
    <w:pPr>
      <w:pStyle w:val="3"/>
      <w:spacing w:after="240"/>
      <w:rPr>
        <w:rFonts w:asciiTheme="majorBidi" w:hAnsiTheme="majorBidi" w:cstheme="majorBidi"/>
        <w:b/>
        <w:bCs/>
        <w:i w:val="0"/>
        <w:iCs w:val="0"/>
        <w:sz w:val="28"/>
        <w:szCs w:val="28"/>
      </w:rPr>
    </w:pPr>
    <w:r w:rsidRPr="00E96CB8">
      <w:rPr>
        <w:rFonts w:asciiTheme="majorBidi" w:hAnsiTheme="majorBidi" w:cstheme="majorBidi"/>
        <w:b/>
        <w:bCs/>
        <w:i w:val="0"/>
        <w:iCs w:val="0"/>
        <w:sz w:val="28"/>
        <w:szCs w:val="28"/>
        <w:lang w:val="en-US"/>
      </w:rPr>
      <w:t>DECEMBER 31, 202</w:t>
    </w:r>
    <w:r w:rsidR="000F1579">
      <w:rPr>
        <w:rFonts w:asciiTheme="majorBidi" w:hAnsiTheme="majorBidi" w:cstheme="majorBidi"/>
        <w:b/>
        <w:bCs/>
        <w:i w:val="0"/>
        <w:iCs w:val="0"/>
        <w:sz w:val="28"/>
        <w:szCs w:val="28"/>
        <w:lang w:val="en-US"/>
      </w:rPr>
      <w:t>1</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B476" w14:textId="77777777" w:rsidR="00463F96" w:rsidRDefault="00463F96">
    <w:pPr>
      <w:pStyle w:val="a7"/>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2E8C" w14:textId="469539CA" w:rsidR="00463F96" w:rsidRDefault="00463F96">
    <w:pPr>
      <w:pStyle w:val="a7"/>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95DE" w14:textId="77777777" w:rsidR="00463F96" w:rsidRPr="00D31604" w:rsidRDefault="00463F96" w:rsidP="00996126">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0D3F5511" w14:textId="70E0C351" w:rsidR="00463F96" w:rsidRPr="00D31604" w:rsidRDefault="00463F96" w:rsidP="00996126">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1AF1CE8" w14:textId="1CEE47CE" w:rsidR="00463F96" w:rsidRDefault="00463F96" w:rsidP="00996126">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0C6909">
      <w:rPr>
        <w:rFonts w:asciiTheme="majorBidi" w:hAnsiTheme="majorBidi" w:cstheme="majorBidi"/>
        <w:b/>
        <w:bCs/>
        <w:i w:val="0"/>
        <w:iCs w:val="0"/>
        <w:sz w:val="28"/>
        <w:szCs w:val="28"/>
        <w:lang w:val="en-US"/>
      </w:rPr>
      <w:t>1</w:t>
    </w:r>
  </w:p>
  <w:p w14:paraId="0082D36C" w14:textId="02CFB1B8" w:rsidR="00463F96" w:rsidRPr="00996126" w:rsidRDefault="00463F96" w:rsidP="00996126">
    <w:pPr>
      <w:pStyle w:val="a7"/>
      <w:jc w:val="left"/>
      <w:rPr>
        <w:rFonts w:ascii="Arial" w:hAnsi="Arial" w:cs="Arial"/>
        <w:i w:val="0"/>
        <w:iCs w:val="0"/>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F345" w14:textId="3B805DA4" w:rsidR="00463F96" w:rsidRDefault="00463F9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8A54" w14:textId="0B43034C" w:rsidR="00463F96" w:rsidRDefault="00463F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4B65" w14:textId="77C8B64A" w:rsidR="00463F96" w:rsidRPr="00D31604" w:rsidRDefault="00463F96"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429D4353" w14:textId="3A231924" w:rsidR="00463F96" w:rsidRPr="00D31604" w:rsidRDefault="00463F96"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FINANCIAL STATEMENTS</w:t>
    </w:r>
  </w:p>
  <w:p w14:paraId="262C94A1" w14:textId="293A05E1" w:rsidR="00463F96" w:rsidRDefault="00463F96"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0C6909">
      <w:rPr>
        <w:rFonts w:asciiTheme="majorBidi" w:hAnsiTheme="majorBidi" w:cstheme="majorBidi"/>
        <w:b/>
        <w:bCs/>
        <w:i w:val="0"/>
        <w:iCs w:val="0"/>
        <w:sz w:val="28"/>
        <w:szCs w:val="28"/>
        <w:lang w:val="en-US"/>
      </w:rPr>
      <w:t>1</w:t>
    </w:r>
  </w:p>
  <w:p w14:paraId="174EB749" w14:textId="77777777" w:rsidR="00463F96" w:rsidRPr="00D31604" w:rsidRDefault="00463F96" w:rsidP="00D31604">
    <w:pPr>
      <w:pStyle w:val="a0"/>
      <w:spacing w:after="0"/>
      <w:rPr>
        <w:rFonts w:ascii="Arial" w:hAnsi="Arial"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5B35" w14:textId="07B6CF80" w:rsidR="00463F96" w:rsidRDefault="00463F96">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DB63" w14:textId="6E9404A1" w:rsidR="00463F96" w:rsidRDefault="00463F96">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BD31" w14:textId="6A6B17AE" w:rsidR="00463F96" w:rsidRPr="00D31604" w:rsidRDefault="00463F96"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25736B5E" w14:textId="7C3BA03A" w:rsidR="00463F96" w:rsidRPr="00D31604" w:rsidRDefault="00463F96" w:rsidP="00D04140">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7EAC3BF" w14:textId="59538872" w:rsidR="00463F96" w:rsidRDefault="00463F96" w:rsidP="00D04140">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0C6909">
      <w:rPr>
        <w:rFonts w:asciiTheme="majorBidi" w:hAnsiTheme="majorBidi" w:cstheme="majorBidi"/>
        <w:b/>
        <w:bCs/>
        <w:i w:val="0"/>
        <w:iCs w:val="0"/>
        <w:sz w:val="28"/>
        <w:szCs w:val="28"/>
        <w:lang w:val="en-US"/>
      </w:rPr>
      <w:t>1</w:t>
    </w:r>
  </w:p>
  <w:p w14:paraId="7E0545AD" w14:textId="0ABA3AEE" w:rsidR="00463F96" w:rsidRPr="00203055" w:rsidRDefault="00463F96" w:rsidP="00D04140">
    <w:pPr>
      <w:rPr>
        <w:rFonts w:ascii="Arial" w:hAnsi="Arial" w:cstheme="minorBidi"/>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89F1" w14:textId="1398F8F8" w:rsidR="00463F96" w:rsidRDefault="00463F96">
    <w:pPr>
      <w:pStyle w:val="a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888B1" w14:textId="77777777" w:rsidR="00463F96" w:rsidRDefault="00463F96">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F380" w14:textId="2DC132F3" w:rsidR="00463F96" w:rsidRPr="00C25958" w:rsidRDefault="00463F96" w:rsidP="00BB4BBA">
    <w:pPr>
      <w:ind w:right="-1"/>
      <w:rPr>
        <w:rFonts w:asciiTheme="majorBidi" w:hAnsiTheme="majorBidi" w:cstheme="majorBidi"/>
        <w:b/>
        <w:bCs/>
        <w:sz w:val="28"/>
        <w:szCs w:val="28"/>
        <w:lang w:val="en-US"/>
      </w:rPr>
    </w:pPr>
    <w:r w:rsidRPr="00D31604">
      <w:rPr>
        <w:rFonts w:asciiTheme="majorBidi" w:hAnsiTheme="majorBidi" w:cstheme="majorBidi"/>
        <w:b/>
        <w:bCs/>
        <w:sz w:val="28"/>
        <w:szCs w:val="28"/>
      </w:rPr>
      <w:t>ADVANCED CONNECTION CORPORATION PUBLIC COMPANY LIMITED AND ITS SUBSIDIARIES</w:t>
    </w:r>
  </w:p>
  <w:p w14:paraId="7ADE41A0" w14:textId="537EF0B2" w:rsidR="00463F96" w:rsidRPr="00D31604" w:rsidRDefault="00463F96"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FINANCIAL STATEMENTS</w:t>
    </w:r>
  </w:p>
  <w:p w14:paraId="3B889169" w14:textId="41F4B4F6" w:rsidR="00463F96" w:rsidRPr="00D31604" w:rsidRDefault="00463F96" w:rsidP="00006C8C">
    <w:pPr>
      <w:pStyle w:val="3"/>
      <w:spacing w:after="120"/>
      <w:rPr>
        <w:rFonts w:ascii="Arial" w:hAnsi="Arial" w:cs="Arial"/>
        <w:sz w:val="18"/>
        <w:szCs w:val="1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1</w:t>
    </w:r>
    <w:r w:rsidRPr="00D31604">
      <w:rPr>
        <w:rFonts w:asciiTheme="majorBidi" w:hAnsiTheme="majorBidi" w:cstheme="majorBidi"/>
        <w:b/>
        <w:bCs/>
        <w:i w:val="0"/>
        <w:iCs w:val="0"/>
        <w:sz w:val="28"/>
        <w:szCs w:val="28"/>
        <w:lang w:val="en-US"/>
      </w:rPr>
      <w:t>, 202</w:t>
    </w:r>
    <w:r w:rsidR="000C6909">
      <w:rPr>
        <w:rFonts w:asciiTheme="majorBidi" w:hAnsiTheme="majorBidi" w:cstheme="majorBidi"/>
        <w:b/>
        <w:bCs/>
        <w:i w:val="0"/>
        <w:iCs w:val="0"/>
        <w:sz w:val="28"/>
        <w:szCs w:val="28"/>
        <w:lang w:val="en-U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C33"/>
    <w:multiLevelType w:val="multilevel"/>
    <w:tmpl w:val="B76C2576"/>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104" w:hanging="384"/>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B12E68"/>
    <w:multiLevelType w:val="multilevel"/>
    <w:tmpl w:val="8E7EDA1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2" w15:restartNumberingAfterBreak="0">
    <w:nsid w:val="0C80368D"/>
    <w:multiLevelType w:val="hybridMultilevel"/>
    <w:tmpl w:val="1310AF68"/>
    <w:lvl w:ilvl="0" w:tplc="04090011">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5" w15:restartNumberingAfterBreak="0">
    <w:nsid w:val="17DE66EB"/>
    <w:multiLevelType w:val="multilevel"/>
    <w:tmpl w:val="148222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70C9C"/>
    <w:multiLevelType w:val="multilevel"/>
    <w:tmpl w:val="E53CAA78"/>
    <w:lvl w:ilvl="0">
      <w:start w:val="9"/>
      <w:numFmt w:val="decimal"/>
      <w:lvlText w:val="%1"/>
      <w:lvlJc w:val="left"/>
      <w:pPr>
        <w:ind w:left="360" w:hanging="360"/>
      </w:pPr>
      <w:rPr>
        <w:rFonts w:hint="default"/>
      </w:rPr>
    </w:lvl>
    <w:lvl w:ilvl="1">
      <w:start w:val="1"/>
      <w:numFmt w:val="decimal"/>
      <w:lvlText w:val="%1.%2"/>
      <w:lvlJc w:val="left"/>
      <w:pPr>
        <w:ind w:left="1177" w:hanging="360"/>
      </w:pPr>
      <w:rPr>
        <w:rFonts w:hint="default"/>
      </w:rPr>
    </w:lvl>
    <w:lvl w:ilvl="2">
      <w:start w:val="1"/>
      <w:numFmt w:val="decimal"/>
      <w:lvlText w:val="%1.%2.%3"/>
      <w:lvlJc w:val="left"/>
      <w:pPr>
        <w:ind w:left="2354" w:hanging="720"/>
      </w:pPr>
      <w:rPr>
        <w:rFonts w:hint="default"/>
      </w:rPr>
    </w:lvl>
    <w:lvl w:ilvl="3">
      <w:start w:val="1"/>
      <w:numFmt w:val="decimal"/>
      <w:lvlText w:val="%1.%2.%3.%4"/>
      <w:lvlJc w:val="left"/>
      <w:pPr>
        <w:ind w:left="3171" w:hanging="720"/>
      </w:pPr>
      <w:rPr>
        <w:rFonts w:hint="default"/>
      </w:rPr>
    </w:lvl>
    <w:lvl w:ilvl="4">
      <w:start w:val="1"/>
      <w:numFmt w:val="decimal"/>
      <w:lvlText w:val="%1.%2.%3.%4.%5"/>
      <w:lvlJc w:val="left"/>
      <w:pPr>
        <w:ind w:left="3988" w:hanging="720"/>
      </w:pPr>
      <w:rPr>
        <w:rFonts w:hint="default"/>
      </w:rPr>
    </w:lvl>
    <w:lvl w:ilvl="5">
      <w:start w:val="1"/>
      <w:numFmt w:val="decimal"/>
      <w:lvlText w:val="%1.%2.%3.%4.%5.%6"/>
      <w:lvlJc w:val="left"/>
      <w:pPr>
        <w:ind w:left="5165" w:hanging="1080"/>
      </w:pPr>
      <w:rPr>
        <w:rFonts w:hint="default"/>
      </w:rPr>
    </w:lvl>
    <w:lvl w:ilvl="6">
      <w:start w:val="1"/>
      <w:numFmt w:val="decimal"/>
      <w:lvlText w:val="%1.%2.%3.%4.%5.%6.%7"/>
      <w:lvlJc w:val="left"/>
      <w:pPr>
        <w:ind w:left="5982" w:hanging="1080"/>
      </w:pPr>
      <w:rPr>
        <w:rFonts w:hint="default"/>
      </w:rPr>
    </w:lvl>
    <w:lvl w:ilvl="7">
      <w:start w:val="1"/>
      <w:numFmt w:val="decimal"/>
      <w:lvlText w:val="%1.%2.%3.%4.%5.%6.%7.%8"/>
      <w:lvlJc w:val="left"/>
      <w:pPr>
        <w:ind w:left="6799" w:hanging="1080"/>
      </w:pPr>
      <w:rPr>
        <w:rFonts w:hint="default"/>
      </w:rPr>
    </w:lvl>
    <w:lvl w:ilvl="8">
      <w:start w:val="1"/>
      <w:numFmt w:val="decimal"/>
      <w:lvlText w:val="%1.%2.%3.%4.%5.%6.%7.%8.%9"/>
      <w:lvlJc w:val="left"/>
      <w:pPr>
        <w:ind w:left="7976" w:hanging="1440"/>
      </w:pPr>
      <w:rPr>
        <w:rFonts w:hint="default"/>
      </w:rPr>
    </w:lvl>
  </w:abstractNum>
  <w:abstractNum w:abstractNumId="7" w15:restartNumberingAfterBreak="0">
    <w:nsid w:val="19796DE5"/>
    <w:multiLevelType w:val="multilevel"/>
    <w:tmpl w:val="7576B884"/>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8"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08564D"/>
    <w:multiLevelType w:val="hybridMultilevel"/>
    <w:tmpl w:val="262A712C"/>
    <w:lvl w:ilvl="0" w:tplc="08AAD6EA">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691250AC">
      <w:start w:val="1"/>
      <w:numFmt w:val="decimal"/>
      <w:lvlText w:val="%2.1"/>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1FB82F52">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5333FF8"/>
    <w:multiLevelType w:val="hybridMultilevel"/>
    <w:tmpl w:val="E37EFB7A"/>
    <w:lvl w:ilvl="0" w:tplc="0108E654">
      <w:start w:val="1"/>
      <w:numFmt w:val="decimal"/>
      <w:lvlText w:val="%1)"/>
      <w:lvlJc w:val="left"/>
      <w:pPr>
        <w:ind w:left="806" w:hanging="360"/>
      </w:pPr>
      <w:rPr>
        <w:vertAlign w:val="superscrip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2" w15:restartNumberingAfterBreak="0">
    <w:nsid w:val="26A1285D"/>
    <w:multiLevelType w:val="hybridMultilevel"/>
    <w:tmpl w:val="5F88715C"/>
    <w:lvl w:ilvl="0" w:tplc="A962C800">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503228"/>
    <w:multiLevelType w:val="hybridMultilevel"/>
    <w:tmpl w:val="F0A44654"/>
    <w:lvl w:ilvl="0" w:tplc="4A74D7D8">
      <w:start w:val="1"/>
      <w:numFmt w:val="decimal"/>
      <w:lvlText w:val="%1."/>
      <w:lvlJc w:val="left"/>
      <w:pPr>
        <w:ind w:left="1438" w:hanging="360"/>
      </w:pPr>
      <w:rPr>
        <w:rFonts w:hint="default"/>
      </w:rPr>
    </w:lvl>
    <w:lvl w:ilvl="1" w:tplc="04090019" w:tentative="1">
      <w:start w:val="1"/>
      <w:numFmt w:val="lowerLetter"/>
      <w:lvlText w:val="%2."/>
      <w:lvlJc w:val="left"/>
      <w:pPr>
        <w:ind w:left="2158" w:hanging="360"/>
      </w:pPr>
    </w:lvl>
    <w:lvl w:ilvl="2" w:tplc="0409001B" w:tentative="1">
      <w:start w:val="1"/>
      <w:numFmt w:val="lowerRoman"/>
      <w:lvlText w:val="%3."/>
      <w:lvlJc w:val="right"/>
      <w:pPr>
        <w:ind w:left="2878" w:hanging="180"/>
      </w:pPr>
    </w:lvl>
    <w:lvl w:ilvl="3" w:tplc="0409000F" w:tentative="1">
      <w:start w:val="1"/>
      <w:numFmt w:val="decimal"/>
      <w:lvlText w:val="%4."/>
      <w:lvlJc w:val="left"/>
      <w:pPr>
        <w:ind w:left="3598" w:hanging="360"/>
      </w:pPr>
    </w:lvl>
    <w:lvl w:ilvl="4" w:tplc="04090019" w:tentative="1">
      <w:start w:val="1"/>
      <w:numFmt w:val="lowerLetter"/>
      <w:lvlText w:val="%5."/>
      <w:lvlJc w:val="left"/>
      <w:pPr>
        <w:ind w:left="4318" w:hanging="360"/>
      </w:pPr>
    </w:lvl>
    <w:lvl w:ilvl="5" w:tplc="0409001B" w:tentative="1">
      <w:start w:val="1"/>
      <w:numFmt w:val="lowerRoman"/>
      <w:lvlText w:val="%6."/>
      <w:lvlJc w:val="right"/>
      <w:pPr>
        <w:ind w:left="5038" w:hanging="180"/>
      </w:pPr>
    </w:lvl>
    <w:lvl w:ilvl="6" w:tplc="0409000F" w:tentative="1">
      <w:start w:val="1"/>
      <w:numFmt w:val="decimal"/>
      <w:lvlText w:val="%7."/>
      <w:lvlJc w:val="left"/>
      <w:pPr>
        <w:ind w:left="5758" w:hanging="360"/>
      </w:pPr>
    </w:lvl>
    <w:lvl w:ilvl="7" w:tplc="04090019" w:tentative="1">
      <w:start w:val="1"/>
      <w:numFmt w:val="lowerLetter"/>
      <w:lvlText w:val="%8."/>
      <w:lvlJc w:val="left"/>
      <w:pPr>
        <w:ind w:left="6478" w:hanging="360"/>
      </w:pPr>
    </w:lvl>
    <w:lvl w:ilvl="8" w:tplc="0409001B" w:tentative="1">
      <w:start w:val="1"/>
      <w:numFmt w:val="lowerRoman"/>
      <w:lvlText w:val="%9."/>
      <w:lvlJc w:val="right"/>
      <w:pPr>
        <w:ind w:left="7198" w:hanging="180"/>
      </w:pPr>
    </w:lvl>
  </w:abstractNum>
  <w:abstractNum w:abstractNumId="14" w15:restartNumberingAfterBreak="0">
    <w:nsid w:val="37EE6AF8"/>
    <w:multiLevelType w:val="multilevel"/>
    <w:tmpl w:val="9450611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bCs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5" w15:restartNumberingAfterBreak="0">
    <w:nsid w:val="3F862D9E"/>
    <w:multiLevelType w:val="multilevel"/>
    <w:tmpl w:val="63541894"/>
    <w:lvl w:ilvl="0">
      <w:start w:val="20"/>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abstractNum w:abstractNumId="16" w15:restartNumberingAfterBreak="0">
    <w:nsid w:val="41B86730"/>
    <w:multiLevelType w:val="multilevel"/>
    <w:tmpl w:val="CF1263E8"/>
    <w:lvl w:ilvl="0">
      <w:start w:val="10"/>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3896" w:hanging="72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5844" w:hanging="1080"/>
      </w:pPr>
      <w:rPr>
        <w:rFonts w:hint="default"/>
      </w:rPr>
    </w:lvl>
    <w:lvl w:ilvl="7">
      <w:start w:val="1"/>
      <w:numFmt w:val="decimal"/>
      <w:lvlText w:val="%1.%2.%3.%4.%5.%6.%7.%8"/>
      <w:lvlJc w:val="left"/>
      <w:pPr>
        <w:ind w:left="6638" w:hanging="1080"/>
      </w:pPr>
      <w:rPr>
        <w:rFonts w:hint="default"/>
      </w:rPr>
    </w:lvl>
    <w:lvl w:ilvl="8">
      <w:start w:val="1"/>
      <w:numFmt w:val="decimal"/>
      <w:lvlText w:val="%1.%2.%3.%4.%5.%6.%7.%8.%9"/>
      <w:lvlJc w:val="left"/>
      <w:pPr>
        <w:ind w:left="7792" w:hanging="1440"/>
      </w:pPr>
      <w:rPr>
        <w:rFonts w:hint="default"/>
      </w:rPr>
    </w:lvl>
  </w:abstractNum>
  <w:abstractNum w:abstractNumId="17"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15:restartNumberingAfterBreak="0">
    <w:nsid w:val="43CC1AE7"/>
    <w:multiLevelType w:val="multilevel"/>
    <w:tmpl w:val="90824854"/>
    <w:lvl w:ilvl="0">
      <w:start w:val="21"/>
      <w:numFmt w:val="decimal"/>
      <w:lvlText w:val="%1"/>
      <w:lvlJc w:val="left"/>
      <w:pPr>
        <w:ind w:left="360" w:hanging="360"/>
      </w:pPr>
      <w:rPr>
        <w:rFonts w:cs="Angsana New" w:hint="default"/>
      </w:rPr>
    </w:lvl>
    <w:lvl w:ilvl="1">
      <w:start w:val="1"/>
      <w:numFmt w:val="decimal"/>
      <w:lvlText w:val="%1.%2"/>
      <w:lvlJc w:val="left"/>
      <w:pPr>
        <w:ind w:left="1514" w:hanging="360"/>
      </w:pPr>
      <w:rPr>
        <w:rFonts w:cs="Angsana New" w:hint="default"/>
      </w:rPr>
    </w:lvl>
    <w:lvl w:ilvl="2">
      <w:start w:val="1"/>
      <w:numFmt w:val="decimal"/>
      <w:lvlText w:val="%1.%2.%3"/>
      <w:lvlJc w:val="left"/>
      <w:pPr>
        <w:ind w:left="3028" w:hanging="720"/>
      </w:pPr>
      <w:rPr>
        <w:rFonts w:cs="Angsana New" w:hint="default"/>
      </w:rPr>
    </w:lvl>
    <w:lvl w:ilvl="3">
      <w:start w:val="1"/>
      <w:numFmt w:val="decimal"/>
      <w:lvlText w:val="%1.%2.%3.%4"/>
      <w:lvlJc w:val="left"/>
      <w:pPr>
        <w:ind w:left="4182" w:hanging="720"/>
      </w:pPr>
      <w:rPr>
        <w:rFonts w:cs="Angsana New" w:hint="default"/>
      </w:rPr>
    </w:lvl>
    <w:lvl w:ilvl="4">
      <w:start w:val="1"/>
      <w:numFmt w:val="decimal"/>
      <w:lvlText w:val="%1.%2.%3.%4.%5"/>
      <w:lvlJc w:val="left"/>
      <w:pPr>
        <w:ind w:left="5336" w:hanging="720"/>
      </w:pPr>
      <w:rPr>
        <w:rFonts w:cs="Angsana New" w:hint="default"/>
      </w:rPr>
    </w:lvl>
    <w:lvl w:ilvl="5">
      <w:start w:val="1"/>
      <w:numFmt w:val="decimal"/>
      <w:lvlText w:val="%1.%2.%3.%4.%5.%6"/>
      <w:lvlJc w:val="left"/>
      <w:pPr>
        <w:ind w:left="6850" w:hanging="1080"/>
      </w:pPr>
      <w:rPr>
        <w:rFonts w:cs="Angsana New" w:hint="default"/>
      </w:rPr>
    </w:lvl>
    <w:lvl w:ilvl="6">
      <w:start w:val="1"/>
      <w:numFmt w:val="decimal"/>
      <w:lvlText w:val="%1.%2.%3.%4.%5.%6.%7"/>
      <w:lvlJc w:val="left"/>
      <w:pPr>
        <w:ind w:left="8004" w:hanging="1080"/>
      </w:pPr>
      <w:rPr>
        <w:rFonts w:cs="Angsana New" w:hint="default"/>
      </w:rPr>
    </w:lvl>
    <w:lvl w:ilvl="7">
      <w:start w:val="1"/>
      <w:numFmt w:val="decimal"/>
      <w:lvlText w:val="%1.%2.%3.%4.%5.%6.%7.%8"/>
      <w:lvlJc w:val="left"/>
      <w:pPr>
        <w:ind w:left="9158" w:hanging="1080"/>
      </w:pPr>
      <w:rPr>
        <w:rFonts w:cs="Angsana New" w:hint="default"/>
      </w:rPr>
    </w:lvl>
    <w:lvl w:ilvl="8">
      <w:start w:val="1"/>
      <w:numFmt w:val="decimal"/>
      <w:lvlText w:val="%1.%2.%3.%4.%5.%6.%7.%8.%9"/>
      <w:lvlJc w:val="left"/>
      <w:pPr>
        <w:ind w:left="10672" w:hanging="1440"/>
      </w:pPr>
      <w:rPr>
        <w:rFonts w:cs="Angsana New" w:hint="default"/>
      </w:rPr>
    </w:lvl>
  </w:abstractNum>
  <w:abstractNum w:abstractNumId="19"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BC145C"/>
    <w:multiLevelType w:val="multilevel"/>
    <w:tmpl w:val="90046C20"/>
    <w:lvl w:ilvl="0">
      <w:start w:val="15"/>
      <w:numFmt w:val="decimal"/>
      <w:lvlText w:val="%1"/>
      <w:lvlJc w:val="left"/>
      <w:pPr>
        <w:ind w:left="360" w:hanging="360"/>
      </w:pPr>
      <w:rPr>
        <w:rFonts w:hint="default"/>
      </w:rPr>
    </w:lvl>
    <w:lvl w:ilvl="1">
      <w:start w:val="1"/>
      <w:numFmt w:val="decimal"/>
      <w:lvlText w:val="%1.%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6862" w:hanging="1080"/>
      </w:pPr>
      <w:rPr>
        <w:rFonts w:hint="default"/>
      </w:rPr>
    </w:lvl>
    <w:lvl w:ilvl="8">
      <w:start w:val="1"/>
      <w:numFmt w:val="decimal"/>
      <w:lvlText w:val="%1.%2.%3.%4.%5.%6.%7.%8.%9"/>
      <w:lvlJc w:val="left"/>
      <w:pPr>
        <w:ind w:left="8048" w:hanging="1440"/>
      </w:pPr>
      <w:rPr>
        <w:rFonts w:hint="default"/>
      </w:rPr>
    </w:lvl>
  </w:abstractNum>
  <w:abstractNum w:abstractNumId="22"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tentative="1">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23" w15:restartNumberingAfterBreak="0">
    <w:nsid w:val="52E84AFA"/>
    <w:multiLevelType w:val="hybridMultilevel"/>
    <w:tmpl w:val="523AD534"/>
    <w:lvl w:ilvl="0" w:tplc="04090011">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59362471"/>
    <w:multiLevelType w:val="hybridMultilevel"/>
    <w:tmpl w:val="BD865CD8"/>
    <w:lvl w:ilvl="0" w:tplc="DD104DB0">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25" w15:restartNumberingAfterBreak="0">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DC35AF6"/>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60C666E9"/>
    <w:multiLevelType w:val="hybridMultilevel"/>
    <w:tmpl w:val="C6FEAA7E"/>
    <w:lvl w:ilvl="0" w:tplc="55E253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803636E"/>
    <w:multiLevelType w:val="multilevel"/>
    <w:tmpl w:val="5EC4EADA"/>
    <w:lvl w:ilvl="0">
      <w:start w:val="1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616"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9648" w:hanging="1080"/>
      </w:pPr>
      <w:rPr>
        <w:rFonts w:hint="default"/>
      </w:rPr>
    </w:lvl>
    <w:lvl w:ilvl="8">
      <w:start w:val="1"/>
      <w:numFmt w:val="decimal"/>
      <w:lvlText w:val="%1.%2.%3.%4.%5.%6.%7.%8.%9"/>
      <w:lvlJc w:val="left"/>
      <w:pPr>
        <w:ind w:left="11232" w:hanging="1440"/>
      </w:pPr>
      <w:rPr>
        <w:rFonts w:hint="default"/>
      </w:rPr>
    </w:lvl>
  </w:abstractNum>
  <w:abstractNum w:abstractNumId="30" w15:restartNumberingAfterBreak="0">
    <w:nsid w:val="7C830A00"/>
    <w:multiLevelType w:val="hybridMultilevel"/>
    <w:tmpl w:val="3C5E4F4E"/>
    <w:lvl w:ilvl="0" w:tplc="F5182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0"/>
  </w:num>
  <w:num w:numId="3">
    <w:abstractNumId w:val="20"/>
  </w:num>
  <w:num w:numId="4">
    <w:abstractNumId w:val="3"/>
  </w:num>
  <w:num w:numId="5">
    <w:abstractNumId w:val="19"/>
  </w:num>
  <w:num w:numId="6">
    <w:abstractNumId w:val="28"/>
  </w:num>
  <w:num w:numId="7">
    <w:abstractNumId w:val="12"/>
  </w:num>
  <w:num w:numId="8">
    <w:abstractNumId w:val="25"/>
  </w:num>
  <w:num w:numId="9">
    <w:abstractNumId w:val="9"/>
  </w:num>
  <w:num w:numId="10">
    <w:abstractNumId w:val="14"/>
  </w:num>
  <w:num w:numId="11">
    <w:abstractNumId w:val="24"/>
  </w:num>
  <w:num w:numId="12">
    <w:abstractNumId w:val="29"/>
  </w:num>
  <w:num w:numId="13">
    <w:abstractNumId w:val="18"/>
  </w:num>
  <w:num w:numId="14">
    <w:abstractNumId w:val="16"/>
  </w:num>
  <w:num w:numId="15">
    <w:abstractNumId w:val="5"/>
  </w:num>
  <w:num w:numId="16">
    <w:abstractNumId w:val="11"/>
  </w:num>
  <w:num w:numId="17">
    <w:abstractNumId w:val="22"/>
  </w:num>
  <w:num w:numId="18">
    <w:abstractNumId w:val="8"/>
  </w:num>
  <w:num w:numId="19">
    <w:abstractNumId w:val="17"/>
  </w:num>
  <w:num w:numId="20">
    <w:abstractNumId w:val="30"/>
  </w:num>
  <w:num w:numId="21">
    <w:abstractNumId w:val="7"/>
  </w:num>
  <w:num w:numId="22">
    <w:abstractNumId w:val="26"/>
  </w:num>
  <w:num w:numId="23">
    <w:abstractNumId w:val="0"/>
  </w:num>
  <w:num w:numId="24">
    <w:abstractNumId w:val="6"/>
  </w:num>
  <w:num w:numId="25">
    <w:abstractNumId w:val="27"/>
  </w:num>
  <w:num w:numId="26">
    <w:abstractNumId w:val="1"/>
  </w:num>
  <w:num w:numId="27">
    <w:abstractNumId w:val="13"/>
  </w:num>
  <w:num w:numId="28">
    <w:abstractNumId w:val="2"/>
  </w:num>
  <w:num w:numId="29">
    <w:abstractNumId w:val="23"/>
  </w:num>
  <w:num w:numId="30">
    <w:abstractNumId w:val="21"/>
  </w:num>
  <w:num w:numId="3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7C0"/>
    <w:rsid w:val="00000A41"/>
    <w:rsid w:val="00000B75"/>
    <w:rsid w:val="00001225"/>
    <w:rsid w:val="00001236"/>
    <w:rsid w:val="0000150E"/>
    <w:rsid w:val="00001627"/>
    <w:rsid w:val="0000202E"/>
    <w:rsid w:val="000024C8"/>
    <w:rsid w:val="000024FB"/>
    <w:rsid w:val="00002785"/>
    <w:rsid w:val="00002AC3"/>
    <w:rsid w:val="00002C2E"/>
    <w:rsid w:val="00002C8E"/>
    <w:rsid w:val="00002CAD"/>
    <w:rsid w:val="00002FD3"/>
    <w:rsid w:val="0000328F"/>
    <w:rsid w:val="0000349E"/>
    <w:rsid w:val="00003587"/>
    <w:rsid w:val="000038D6"/>
    <w:rsid w:val="00003F9F"/>
    <w:rsid w:val="00004216"/>
    <w:rsid w:val="000044C3"/>
    <w:rsid w:val="0000487B"/>
    <w:rsid w:val="00004F83"/>
    <w:rsid w:val="0000546D"/>
    <w:rsid w:val="000055DF"/>
    <w:rsid w:val="00005943"/>
    <w:rsid w:val="00005AEF"/>
    <w:rsid w:val="00006030"/>
    <w:rsid w:val="00006A15"/>
    <w:rsid w:val="00006ADB"/>
    <w:rsid w:val="00006AFA"/>
    <w:rsid w:val="00006B18"/>
    <w:rsid w:val="00006C8C"/>
    <w:rsid w:val="00006DC8"/>
    <w:rsid w:val="00006F54"/>
    <w:rsid w:val="000075D4"/>
    <w:rsid w:val="00007B72"/>
    <w:rsid w:val="000103EB"/>
    <w:rsid w:val="000104EF"/>
    <w:rsid w:val="00010773"/>
    <w:rsid w:val="00010981"/>
    <w:rsid w:val="00011548"/>
    <w:rsid w:val="00011B4F"/>
    <w:rsid w:val="00011B50"/>
    <w:rsid w:val="000121F5"/>
    <w:rsid w:val="000126C8"/>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439"/>
    <w:rsid w:val="000155EE"/>
    <w:rsid w:val="00015AA2"/>
    <w:rsid w:val="00016032"/>
    <w:rsid w:val="0001608C"/>
    <w:rsid w:val="00016722"/>
    <w:rsid w:val="0001675B"/>
    <w:rsid w:val="00016D77"/>
    <w:rsid w:val="000178E0"/>
    <w:rsid w:val="00017A47"/>
    <w:rsid w:val="00017A55"/>
    <w:rsid w:val="00017A7C"/>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AB2"/>
    <w:rsid w:val="00022C96"/>
    <w:rsid w:val="00022F62"/>
    <w:rsid w:val="00023051"/>
    <w:rsid w:val="00023481"/>
    <w:rsid w:val="000234C2"/>
    <w:rsid w:val="00023891"/>
    <w:rsid w:val="00023CA4"/>
    <w:rsid w:val="000244F1"/>
    <w:rsid w:val="0002457D"/>
    <w:rsid w:val="00024744"/>
    <w:rsid w:val="000247F9"/>
    <w:rsid w:val="00024818"/>
    <w:rsid w:val="00024BEC"/>
    <w:rsid w:val="00024DD2"/>
    <w:rsid w:val="00024E0F"/>
    <w:rsid w:val="00024EB3"/>
    <w:rsid w:val="00024F90"/>
    <w:rsid w:val="000250F6"/>
    <w:rsid w:val="000254CA"/>
    <w:rsid w:val="0002598D"/>
    <w:rsid w:val="00025DB7"/>
    <w:rsid w:val="00026092"/>
    <w:rsid w:val="00026340"/>
    <w:rsid w:val="00026B89"/>
    <w:rsid w:val="00026EBF"/>
    <w:rsid w:val="0002719A"/>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D92"/>
    <w:rsid w:val="00034416"/>
    <w:rsid w:val="000344B5"/>
    <w:rsid w:val="0003495A"/>
    <w:rsid w:val="00034F41"/>
    <w:rsid w:val="0003529A"/>
    <w:rsid w:val="00035426"/>
    <w:rsid w:val="00035561"/>
    <w:rsid w:val="000355C4"/>
    <w:rsid w:val="00035B49"/>
    <w:rsid w:val="00035C84"/>
    <w:rsid w:val="000363DF"/>
    <w:rsid w:val="00036556"/>
    <w:rsid w:val="000366DF"/>
    <w:rsid w:val="00036811"/>
    <w:rsid w:val="000369C8"/>
    <w:rsid w:val="00036BF3"/>
    <w:rsid w:val="00036C1D"/>
    <w:rsid w:val="0003737D"/>
    <w:rsid w:val="00037506"/>
    <w:rsid w:val="000378BE"/>
    <w:rsid w:val="00037BAF"/>
    <w:rsid w:val="00037E26"/>
    <w:rsid w:val="00040071"/>
    <w:rsid w:val="00040287"/>
    <w:rsid w:val="0004050D"/>
    <w:rsid w:val="00040620"/>
    <w:rsid w:val="0004098E"/>
    <w:rsid w:val="00040BB3"/>
    <w:rsid w:val="00040BE3"/>
    <w:rsid w:val="00040F3F"/>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6DC6"/>
    <w:rsid w:val="0004733F"/>
    <w:rsid w:val="000475EB"/>
    <w:rsid w:val="00047700"/>
    <w:rsid w:val="000503B9"/>
    <w:rsid w:val="000505DD"/>
    <w:rsid w:val="00050C22"/>
    <w:rsid w:val="00051274"/>
    <w:rsid w:val="0005183E"/>
    <w:rsid w:val="00051B1A"/>
    <w:rsid w:val="00051C6A"/>
    <w:rsid w:val="00051F81"/>
    <w:rsid w:val="0005216D"/>
    <w:rsid w:val="000523E8"/>
    <w:rsid w:val="00052464"/>
    <w:rsid w:val="000524D6"/>
    <w:rsid w:val="00052967"/>
    <w:rsid w:val="00052A5F"/>
    <w:rsid w:val="00052C88"/>
    <w:rsid w:val="00052D21"/>
    <w:rsid w:val="00052E4A"/>
    <w:rsid w:val="00052E4C"/>
    <w:rsid w:val="00052F52"/>
    <w:rsid w:val="00053264"/>
    <w:rsid w:val="000536E7"/>
    <w:rsid w:val="00053924"/>
    <w:rsid w:val="00053BD0"/>
    <w:rsid w:val="00053CC7"/>
    <w:rsid w:val="00054020"/>
    <w:rsid w:val="000546CA"/>
    <w:rsid w:val="000548DB"/>
    <w:rsid w:val="00054F63"/>
    <w:rsid w:val="00055626"/>
    <w:rsid w:val="00055985"/>
    <w:rsid w:val="00055BEA"/>
    <w:rsid w:val="0005638A"/>
    <w:rsid w:val="000566CF"/>
    <w:rsid w:val="00056750"/>
    <w:rsid w:val="00056933"/>
    <w:rsid w:val="00056CC8"/>
    <w:rsid w:val="000573BF"/>
    <w:rsid w:val="0005782F"/>
    <w:rsid w:val="00057ADF"/>
    <w:rsid w:val="0006047B"/>
    <w:rsid w:val="00061134"/>
    <w:rsid w:val="00061524"/>
    <w:rsid w:val="00061737"/>
    <w:rsid w:val="0006180B"/>
    <w:rsid w:val="00061820"/>
    <w:rsid w:val="00061BB0"/>
    <w:rsid w:val="00061EBD"/>
    <w:rsid w:val="00061FDE"/>
    <w:rsid w:val="00061FEC"/>
    <w:rsid w:val="0006202F"/>
    <w:rsid w:val="0006222C"/>
    <w:rsid w:val="00062374"/>
    <w:rsid w:val="000623BD"/>
    <w:rsid w:val="00062796"/>
    <w:rsid w:val="000629AD"/>
    <w:rsid w:val="000629F9"/>
    <w:rsid w:val="00062A69"/>
    <w:rsid w:val="00062B3A"/>
    <w:rsid w:val="000633DC"/>
    <w:rsid w:val="000636A1"/>
    <w:rsid w:val="000636DA"/>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320"/>
    <w:rsid w:val="00071567"/>
    <w:rsid w:val="00071B24"/>
    <w:rsid w:val="00071FDF"/>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9CB"/>
    <w:rsid w:val="00075CC2"/>
    <w:rsid w:val="00075EC0"/>
    <w:rsid w:val="000768E2"/>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6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AC5"/>
    <w:rsid w:val="0009103F"/>
    <w:rsid w:val="0009198D"/>
    <w:rsid w:val="000919AF"/>
    <w:rsid w:val="00091C79"/>
    <w:rsid w:val="00092279"/>
    <w:rsid w:val="000922BC"/>
    <w:rsid w:val="0009238A"/>
    <w:rsid w:val="00092539"/>
    <w:rsid w:val="000927AE"/>
    <w:rsid w:val="00092A6B"/>
    <w:rsid w:val="00092D17"/>
    <w:rsid w:val="0009302E"/>
    <w:rsid w:val="00093E71"/>
    <w:rsid w:val="0009432E"/>
    <w:rsid w:val="00094912"/>
    <w:rsid w:val="00094C3E"/>
    <w:rsid w:val="00095265"/>
    <w:rsid w:val="0009526C"/>
    <w:rsid w:val="000956A1"/>
    <w:rsid w:val="00095952"/>
    <w:rsid w:val="000959AF"/>
    <w:rsid w:val="00096017"/>
    <w:rsid w:val="000960F1"/>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475"/>
    <w:rsid w:val="000A075C"/>
    <w:rsid w:val="000A0DDF"/>
    <w:rsid w:val="000A0DE2"/>
    <w:rsid w:val="000A164B"/>
    <w:rsid w:val="000A1A21"/>
    <w:rsid w:val="000A2262"/>
    <w:rsid w:val="000A25F0"/>
    <w:rsid w:val="000A2CE5"/>
    <w:rsid w:val="000A2FB2"/>
    <w:rsid w:val="000A31FA"/>
    <w:rsid w:val="000A333E"/>
    <w:rsid w:val="000A36A8"/>
    <w:rsid w:val="000A36EB"/>
    <w:rsid w:val="000A3751"/>
    <w:rsid w:val="000A3A52"/>
    <w:rsid w:val="000A3BB0"/>
    <w:rsid w:val="000A49C4"/>
    <w:rsid w:val="000A4A89"/>
    <w:rsid w:val="000A535D"/>
    <w:rsid w:val="000A5B25"/>
    <w:rsid w:val="000A5C44"/>
    <w:rsid w:val="000A5DC6"/>
    <w:rsid w:val="000A61D7"/>
    <w:rsid w:val="000A61F8"/>
    <w:rsid w:val="000A6246"/>
    <w:rsid w:val="000A6674"/>
    <w:rsid w:val="000A6C30"/>
    <w:rsid w:val="000A6D46"/>
    <w:rsid w:val="000A715A"/>
    <w:rsid w:val="000B0719"/>
    <w:rsid w:val="000B0B94"/>
    <w:rsid w:val="000B0DB9"/>
    <w:rsid w:val="000B1602"/>
    <w:rsid w:val="000B165D"/>
    <w:rsid w:val="000B1AF9"/>
    <w:rsid w:val="000B2D0C"/>
    <w:rsid w:val="000B2D4B"/>
    <w:rsid w:val="000B30E7"/>
    <w:rsid w:val="000B332A"/>
    <w:rsid w:val="000B3A2C"/>
    <w:rsid w:val="000B3A75"/>
    <w:rsid w:val="000B3BDC"/>
    <w:rsid w:val="000B3DFF"/>
    <w:rsid w:val="000B415D"/>
    <w:rsid w:val="000B4398"/>
    <w:rsid w:val="000B4A73"/>
    <w:rsid w:val="000B4D15"/>
    <w:rsid w:val="000B4EA9"/>
    <w:rsid w:val="000B54D8"/>
    <w:rsid w:val="000B5EF2"/>
    <w:rsid w:val="000B630B"/>
    <w:rsid w:val="000B6D69"/>
    <w:rsid w:val="000B6FC9"/>
    <w:rsid w:val="000B7127"/>
    <w:rsid w:val="000B76FA"/>
    <w:rsid w:val="000B7C12"/>
    <w:rsid w:val="000B7C71"/>
    <w:rsid w:val="000B7F59"/>
    <w:rsid w:val="000C0038"/>
    <w:rsid w:val="000C035C"/>
    <w:rsid w:val="000C09B1"/>
    <w:rsid w:val="000C0D45"/>
    <w:rsid w:val="000C0F2A"/>
    <w:rsid w:val="000C1075"/>
    <w:rsid w:val="000C107B"/>
    <w:rsid w:val="000C1CF1"/>
    <w:rsid w:val="000C239B"/>
    <w:rsid w:val="000C255C"/>
    <w:rsid w:val="000C2677"/>
    <w:rsid w:val="000C2728"/>
    <w:rsid w:val="000C278E"/>
    <w:rsid w:val="000C2A27"/>
    <w:rsid w:val="000C2ACA"/>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909"/>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2015"/>
    <w:rsid w:val="000D2D67"/>
    <w:rsid w:val="000D2EFF"/>
    <w:rsid w:val="000D2F00"/>
    <w:rsid w:val="000D2F39"/>
    <w:rsid w:val="000D35E7"/>
    <w:rsid w:val="000D37E3"/>
    <w:rsid w:val="000D42F5"/>
    <w:rsid w:val="000D4376"/>
    <w:rsid w:val="000D49FC"/>
    <w:rsid w:val="000D4BB8"/>
    <w:rsid w:val="000D4BE6"/>
    <w:rsid w:val="000D555E"/>
    <w:rsid w:val="000D55DE"/>
    <w:rsid w:val="000D55F4"/>
    <w:rsid w:val="000D57D4"/>
    <w:rsid w:val="000D59EC"/>
    <w:rsid w:val="000D6134"/>
    <w:rsid w:val="000D62F9"/>
    <w:rsid w:val="000D6398"/>
    <w:rsid w:val="000D659E"/>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E8C"/>
    <w:rsid w:val="000E2F2F"/>
    <w:rsid w:val="000E32F7"/>
    <w:rsid w:val="000E35A1"/>
    <w:rsid w:val="000E387F"/>
    <w:rsid w:val="000E393E"/>
    <w:rsid w:val="000E3FB2"/>
    <w:rsid w:val="000E411C"/>
    <w:rsid w:val="000E4424"/>
    <w:rsid w:val="000E4849"/>
    <w:rsid w:val="000E4C63"/>
    <w:rsid w:val="000E4FB8"/>
    <w:rsid w:val="000E5132"/>
    <w:rsid w:val="000E5580"/>
    <w:rsid w:val="000E55ED"/>
    <w:rsid w:val="000E5A4A"/>
    <w:rsid w:val="000E5BE5"/>
    <w:rsid w:val="000E62AD"/>
    <w:rsid w:val="000E670F"/>
    <w:rsid w:val="000E6900"/>
    <w:rsid w:val="000E6EB6"/>
    <w:rsid w:val="000E6EDD"/>
    <w:rsid w:val="000E6F35"/>
    <w:rsid w:val="000E73C2"/>
    <w:rsid w:val="000E73D5"/>
    <w:rsid w:val="000E7817"/>
    <w:rsid w:val="000E7A2A"/>
    <w:rsid w:val="000E7B7D"/>
    <w:rsid w:val="000F00DE"/>
    <w:rsid w:val="000F05DE"/>
    <w:rsid w:val="000F0A1E"/>
    <w:rsid w:val="000F0D56"/>
    <w:rsid w:val="000F0EB3"/>
    <w:rsid w:val="000F1131"/>
    <w:rsid w:val="000F1579"/>
    <w:rsid w:val="000F157C"/>
    <w:rsid w:val="000F165B"/>
    <w:rsid w:val="000F1842"/>
    <w:rsid w:val="000F1998"/>
    <w:rsid w:val="000F1AB0"/>
    <w:rsid w:val="000F1EF2"/>
    <w:rsid w:val="000F24D5"/>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B3A"/>
    <w:rsid w:val="000F5CD5"/>
    <w:rsid w:val="000F60BF"/>
    <w:rsid w:val="000F61C1"/>
    <w:rsid w:val="000F6523"/>
    <w:rsid w:val="000F663E"/>
    <w:rsid w:val="000F6782"/>
    <w:rsid w:val="000F6A0D"/>
    <w:rsid w:val="000F6C88"/>
    <w:rsid w:val="000F70F7"/>
    <w:rsid w:val="000F7A78"/>
    <w:rsid w:val="000F7F4B"/>
    <w:rsid w:val="001001BE"/>
    <w:rsid w:val="00100306"/>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089"/>
    <w:rsid w:val="00103133"/>
    <w:rsid w:val="00103229"/>
    <w:rsid w:val="00103302"/>
    <w:rsid w:val="0010381F"/>
    <w:rsid w:val="00103ABC"/>
    <w:rsid w:val="0010461F"/>
    <w:rsid w:val="00104A13"/>
    <w:rsid w:val="00104E4D"/>
    <w:rsid w:val="00105665"/>
    <w:rsid w:val="001056BC"/>
    <w:rsid w:val="00105833"/>
    <w:rsid w:val="00105867"/>
    <w:rsid w:val="0010592C"/>
    <w:rsid w:val="00105C86"/>
    <w:rsid w:val="0010641C"/>
    <w:rsid w:val="00106620"/>
    <w:rsid w:val="001068F7"/>
    <w:rsid w:val="00106B75"/>
    <w:rsid w:val="00107138"/>
    <w:rsid w:val="0010766F"/>
    <w:rsid w:val="001079B2"/>
    <w:rsid w:val="00107D88"/>
    <w:rsid w:val="00107DF8"/>
    <w:rsid w:val="00107E8C"/>
    <w:rsid w:val="0011000C"/>
    <w:rsid w:val="001101FA"/>
    <w:rsid w:val="001105A0"/>
    <w:rsid w:val="0011066A"/>
    <w:rsid w:val="00110681"/>
    <w:rsid w:val="001106B8"/>
    <w:rsid w:val="00110E49"/>
    <w:rsid w:val="00111603"/>
    <w:rsid w:val="00111F0B"/>
    <w:rsid w:val="0011233C"/>
    <w:rsid w:val="001123C8"/>
    <w:rsid w:val="001125AD"/>
    <w:rsid w:val="0011260A"/>
    <w:rsid w:val="0011276C"/>
    <w:rsid w:val="001128A9"/>
    <w:rsid w:val="00112A4B"/>
    <w:rsid w:val="00112D41"/>
    <w:rsid w:val="001130D8"/>
    <w:rsid w:val="0011312E"/>
    <w:rsid w:val="001133BD"/>
    <w:rsid w:val="00113769"/>
    <w:rsid w:val="00113BD4"/>
    <w:rsid w:val="00113C92"/>
    <w:rsid w:val="00113D39"/>
    <w:rsid w:val="00113F72"/>
    <w:rsid w:val="00113FEF"/>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315"/>
    <w:rsid w:val="0012455F"/>
    <w:rsid w:val="001245C1"/>
    <w:rsid w:val="00124825"/>
    <w:rsid w:val="00124856"/>
    <w:rsid w:val="001254F4"/>
    <w:rsid w:val="00125529"/>
    <w:rsid w:val="00125A2A"/>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CA5"/>
    <w:rsid w:val="00130DC5"/>
    <w:rsid w:val="0013113B"/>
    <w:rsid w:val="001315F3"/>
    <w:rsid w:val="00131731"/>
    <w:rsid w:val="0013173C"/>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B95"/>
    <w:rsid w:val="00133ED3"/>
    <w:rsid w:val="0013493E"/>
    <w:rsid w:val="00134BDC"/>
    <w:rsid w:val="00134CBE"/>
    <w:rsid w:val="00134CF3"/>
    <w:rsid w:val="00134F62"/>
    <w:rsid w:val="001351D1"/>
    <w:rsid w:val="001353BC"/>
    <w:rsid w:val="00135870"/>
    <w:rsid w:val="00135A2F"/>
    <w:rsid w:val="00135C6B"/>
    <w:rsid w:val="001366D7"/>
    <w:rsid w:val="00136761"/>
    <w:rsid w:val="00136D63"/>
    <w:rsid w:val="0013714B"/>
    <w:rsid w:val="0013772B"/>
    <w:rsid w:val="001378AA"/>
    <w:rsid w:val="00137A36"/>
    <w:rsid w:val="00137A38"/>
    <w:rsid w:val="00137D0F"/>
    <w:rsid w:val="001400C9"/>
    <w:rsid w:val="00140626"/>
    <w:rsid w:val="001407C1"/>
    <w:rsid w:val="00140989"/>
    <w:rsid w:val="00140BC7"/>
    <w:rsid w:val="00140BF9"/>
    <w:rsid w:val="0014106F"/>
    <w:rsid w:val="0014110F"/>
    <w:rsid w:val="001417D0"/>
    <w:rsid w:val="00142042"/>
    <w:rsid w:val="001423BB"/>
    <w:rsid w:val="00142E4B"/>
    <w:rsid w:val="00142F23"/>
    <w:rsid w:val="001439FB"/>
    <w:rsid w:val="00143B06"/>
    <w:rsid w:val="00143B27"/>
    <w:rsid w:val="00143DB4"/>
    <w:rsid w:val="00143DBC"/>
    <w:rsid w:val="00143DDB"/>
    <w:rsid w:val="001443A1"/>
    <w:rsid w:val="00144634"/>
    <w:rsid w:val="0014480B"/>
    <w:rsid w:val="001450C5"/>
    <w:rsid w:val="0014529C"/>
    <w:rsid w:val="001452ED"/>
    <w:rsid w:val="00145A03"/>
    <w:rsid w:val="00145DCB"/>
    <w:rsid w:val="0014660C"/>
    <w:rsid w:val="00146AB3"/>
    <w:rsid w:val="00147358"/>
    <w:rsid w:val="00147758"/>
    <w:rsid w:val="00147A9E"/>
    <w:rsid w:val="00147B44"/>
    <w:rsid w:val="00147D22"/>
    <w:rsid w:val="00147DAE"/>
    <w:rsid w:val="00150330"/>
    <w:rsid w:val="00150EDE"/>
    <w:rsid w:val="0015101D"/>
    <w:rsid w:val="001511F6"/>
    <w:rsid w:val="001515AD"/>
    <w:rsid w:val="00151704"/>
    <w:rsid w:val="00151726"/>
    <w:rsid w:val="00151A60"/>
    <w:rsid w:val="00151C86"/>
    <w:rsid w:val="00151FFB"/>
    <w:rsid w:val="001525CE"/>
    <w:rsid w:val="00152B32"/>
    <w:rsid w:val="00152BCC"/>
    <w:rsid w:val="00152EFF"/>
    <w:rsid w:val="00153108"/>
    <w:rsid w:val="00153141"/>
    <w:rsid w:val="0015379F"/>
    <w:rsid w:val="0015381E"/>
    <w:rsid w:val="001538BB"/>
    <w:rsid w:val="0015392B"/>
    <w:rsid w:val="00153DDA"/>
    <w:rsid w:val="00154150"/>
    <w:rsid w:val="0015420C"/>
    <w:rsid w:val="001543D5"/>
    <w:rsid w:val="00154ECE"/>
    <w:rsid w:val="0015504C"/>
    <w:rsid w:val="00155467"/>
    <w:rsid w:val="0015564F"/>
    <w:rsid w:val="00155B74"/>
    <w:rsid w:val="00156075"/>
    <w:rsid w:val="0015610C"/>
    <w:rsid w:val="00156789"/>
    <w:rsid w:val="00156EBB"/>
    <w:rsid w:val="00157151"/>
    <w:rsid w:val="0015761E"/>
    <w:rsid w:val="0015782C"/>
    <w:rsid w:val="00157A13"/>
    <w:rsid w:val="00157C4F"/>
    <w:rsid w:val="00157D82"/>
    <w:rsid w:val="001600A4"/>
    <w:rsid w:val="0016021C"/>
    <w:rsid w:val="00161060"/>
    <w:rsid w:val="001612A6"/>
    <w:rsid w:val="00161360"/>
    <w:rsid w:val="0016138E"/>
    <w:rsid w:val="0016157B"/>
    <w:rsid w:val="0016157E"/>
    <w:rsid w:val="00161927"/>
    <w:rsid w:val="00161E03"/>
    <w:rsid w:val="00161E6F"/>
    <w:rsid w:val="00161EF7"/>
    <w:rsid w:val="001621E3"/>
    <w:rsid w:val="00162616"/>
    <w:rsid w:val="001626BA"/>
    <w:rsid w:val="00162C2C"/>
    <w:rsid w:val="00162D70"/>
    <w:rsid w:val="00163066"/>
    <w:rsid w:val="00163794"/>
    <w:rsid w:val="00163B1D"/>
    <w:rsid w:val="00164254"/>
    <w:rsid w:val="00164A48"/>
    <w:rsid w:val="00164B2F"/>
    <w:rsid w:val="001655F8"/>
    <w:rsid w:val="00165DC4"/>
    <w:rsid w:val="0016606F"/>
    <w:rsid w:val="001663B6"/>
    <w:rsid w:val="00166B2C"/>
    <w:rsid w:val="00166C47"/>
    <w:rsid w:val="00166CFF"/>
    <w:rsid w:val="00166D4F"/>
    <w:rsid w:val="00166FE3"/>
    <w:rsid w:val="00167824"/>
    <w:rsid w:val="00167A92"/>
    <w:rsid w:val="00167AD0"/>
    <w:rsid w:val="00167D8F"/>
    <w:rsid w:val="00167DA5"/>
    <w:rsid w:val="00167F58"/>
    <w:rsid w:val="00170120"/>
    <w:rsid w:val="001702C2"/>
    <w:rsid w:val="0017047B"/>
    <w:rsid w:val="00170663"/>
    <w:rsid w:val="001708E9"/>
    <w:rsid w:val="001709A5"/>
    <w:rsid w:val="00171131"/>
    <w:rsid w:val="001711A0"/>
    <w:rsid w:val="0017188B"/>
    <w:rsid w:val="00171945"/>
    <w:rsid w:val="00171A84"/>
    <w:rsid w:val="00171DA6"/>
    <w:rsid w:val="00171DB5"/>
    <w:rsid w:val="00171E74"/>
    <w:rsid w:val="00172772"/>
    <w:rsid w:val="00172DCC"/>
    <w:rsid w:val="00172EDD"/>
    <w:rsid w:val="0017349A"/>
    <w:rsid w:val="00173505"/>
    <w:rsid w:val="00173536"/>
    <w:rsid w:val="001735E6"/>
    <w:rsid w:val="00173673"/>
    <w:rsid w:val="001736E4"/>
    <w:rsid w:val="001738F6"/>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339"/>
    <w:rsid w:val="00180404"/>
    <w:rsid w:val="001807C0"/>
    <w:rsid w:val="00180929"/>
    <w:rsid w:val="00180B6C"/>
    <w:rsid w:val="00180E53"/>
    <w:rsid w:val="00180E9A"/>
    <w:rsid w:val="0018131F"/>
    <w:rsid w:val="00181346"/>
    <w:rsid w:val="00181F98"/>
    <w:rsid w:val="00182D07"/>
    <w:rsid w:val="00182E70"/>
    <w:rsid w:val="00182F33"/>
    <w:rsid w:val="00182F89"/>
    <w:rsid w:val="00183054"/>
    <w:rsid w:val="001832BD"/>
    <w:rsid w:val="001832FF"/>
    <w:rsid w:val="0018355F"/>
    <w:rsid w:val="00183927"/>
    <w:rsid w:val="00183A52"/>
    <w:rsid w:val="00183B70"/>
    <w:rsid w:val="00183BF1"/>
    <w:rsid w:val="00184852"/>
    <w:rsid w:val="00184E1D"/>
    <w:rsid w:val="00185163"/>
    <w:rsid w:val="00185345"/>
    <w:rsid w:val="00185F5F"/>
    <w:rsid w:val="00185FD0"/>
    <w:rsid w:val="0018615B"/>
    <w:rsid w:val="00186B95"/>
    <w:rsid w:val="00186F91"/>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EC"/>
    <w:rsid w:val="0019197F"/>
    <w:rsid w:val="001919E9"/>
    <w:rsid w:val="001919ED"/>
    <w:rsid w:val="001920E4"/>
    <w:rsid w:val="0019213E"/>
    <w:rsid w:val="00192179"/>
    <w:rsid w:val="001921B7"/>
    <w:rsid w:val="001927A7"/>
    <w:rsid w:val="0019294E"/>
    <w:rsid w:val="00192D57"/>
    <w:rsid w:val="0019315E"/>
    <w:rsid w:val="0019342D"/>
    <w:rsid w:val="001939AC"/>
    <w:rsid w:val="00193B31"/>
    <w:rsid w:val="00194104"/>
    <w:rsid w:val="00194712"/>
    <w:rsid w:val="00194C42"/>
    <w:rsid w:val="00194D8A"/>
    <w:rsid w:val="00195082"/>
    <w:rsid w:val="001950B4"/>
    <w:rsid w:val="00195178"/>
    <w:rsid w:val="0019555B"/>
    <w:rsid w:val="00195A3F"/>
    <w:rsid w:val="00195B3F"/>
    <w:rsid w:val="00196038"/>
    <w:rsid w:val="001966B9"/>
    <w:rsid w:val="00196C24"/>
    <w:rsid w:val="00196DB4"/>
    <w:rsid w:val="00197163"/>
    <w:rsid w:val="001974F2"/>
    <w:rsid w:val="00197729"/>
    <w:rsid w:val="00197773"/>
    <w:rsid w:val="00197DFF"/>
    <w:rsid w:val="001A01B5"/>
    <w:rsid w:val="001A0251"/>
    <w:rsid w:val="001A02B5"/>
    <w:rsid w:val="001A041D"/>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BA"/>
    <w:rsid w:val="001A56FB"/>
    <w:rsid w:val="001A5BB9"/>
    <w:rsid w:val="001A5C9D"/>
    <w:rsid w:val="001A61C7"/>
    <w:rsid w:val="001A6283"/>
    <w:rsid w:val="001A6327"/>
    <w:rsid w:val="001A6E2D"/>
    <w:rsid w:val="001A6EF3"/>
    <w:rsid w:val="001A703D"/>
    <w:rsid w:val="001A751C"/>
    <w:rsid w:val="001A77E1"/>
    <w:rsid w:val="001A7B33"/>
    <w:rsid w:val="001A7B50"/>
    <w:rsid w:val="001A7B76"/>
    <w:rsid w:val="001A7D1C"/>
    <w:rsid w:val="001A7D4F"/>
    <w:rsid w:val="001A7D78"/>
    <w:rsid w:val="001A7E79"/>
    <w:rsid w:val="001B06BE"/>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2A5"/>
    <w:rsid w:val="001B3392"/>
    <w:rsid w:val="001B36B0"/>
    <w:rsid w:val="001B37C9"/>
    <w:rsid w:val="001B3C13"/>
    <w:rsid w:val="001B3C44"/>
    <w:rsid w:val="001B3DF9"/>
    <w:rsid w:val="001B4041"/>
    <w:rsid w:val="001B40D6"/>
    <w:rsid w:val="001B4302"/>
    <w:rsid w:val="001B4428"/>
    <w:rsid w:val="001B4B9F"/>
    <w:rsid w:val="001B4EED"/>
    <w:rsid w:val="001B4F70"/>
    <w:rsid w:val="001B5AAE"/>
    <w:rsid w:val="001B5EAC"/>
    <w:rsid w:val="001B5FCF"/>
    <w:rsid w:val="001B6135"/>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A7C"/>
    <w:rsid w:val="001C45ED"/>
    <w:rsid w:val="001C4671"/>
    <w:rsid w:val="001C4C1C"/>
    <w:rsid w:val="001C57C3"/>
    <w:rsid w:val="001C5B2B"/>
    <w:rsid w:val="001C5CD7"/>
    <w:rsid w:val="001C65D5"/>
    <w:rsid w:val="001C66C7"/>
    <w:rsid w:val="001C6AD3"/>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B14"/>
    <w:rsid w:val="001D4C86"/>
    <w:rsid w:val="001D4DC8"/>
    <w:rsid w:val="001D4F08"/>
    <w:rsid w:val="001D53AB"/>
    <w:rsid w:val="001D53E5"/>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B4"/>
    <w:rsid w:val="001E19C8"/>
    <w:rsid w:val="001E1CA6"/>
    <w:rsid w:val="001E1D73"/>
    <w:rsid w:val="001E1E1F"/>
    <w:rsid w:val="001E1EB3"/>
    <w:rsid w:val="001E2267"/>
    <w:rsid w:val="001E267A"/>
    <w:rsid w:val="001E2CA6"/>
    <w:rsid w:val="001E31D4"/>
    <w:rsid w:val="001E3B22"/>
    <w:rsid w:val="001E4036"/>
    <w:rsid w:val="001E40AE"/>
    <w:rsid w:val="001E412C"/>
    <w:rsid w:val="001E423C"/>
    <w:rsid w:val="001E47A2"/>
    <w:rsid w:val="001E4947"/>
    <w:rsid w:val="001E4B5E"/>
    <w:rsid w:val="001E4C01"/>
    <w:rsid w:val="001E4F1B"/>
    <w:rsid w:val="001E5585"/>
    <w:rsid w:val="001E56EB"/>
    <w:rsid w:val="001E5A23"/>
    <w:rsid w:val="001E5B98"/>
    <w:rsid w:val="001E5D55"/>
    <w:rsid w:val="001E5EFF"/>
    <w:rsid w:val="001E6874"/>
    <w:rsid w:val="001E69C4"/>
    <w:rsid w:val="001E6B3C"/>
    <w:rsid w:val="001E7224"/>
    <w:rsid w:val="001E7434"/>
    <w:rsid w:val="001E79C9"/>
    <w:rsid w:val="001E79DB"/>
    <w:rsid w:val="001E7CAE"/>
    <w:rsid w:val="001E7E08"/>
    <w:rsid w:val="001F03DC"/>
    <w:rsid w:val="001F03FF"/>
    <w:rsid w:val="001F0B12"/>
    <w:rsid w:val="001F14A5"/>
    <w:rsid w:val="001F14FC"/>
    <w:rsid w:val="001F16E2"/>
    <w:rsid w:val="001F18D8"/>
    <w:rsid w:val="001F193A"/>
    <w:rsid w:val="001F1BBA"/>
    <w:rsid w:val="001F1DC0"/>
    <w:rsid w:val="001F2177"/>
    <w:rsid w:val="001F2497"/>
    <w:rsid w:val="001F24E3"/>
    <w:rsid w:val="001F253F"/>
    <w:rsid w:val="001F2B0F"/>
    <w:rsid w:val="001F3559"/>
    <w:rsid w:val="001F3756"/>
    <w:rsid w:val="001F3914"/>
    <w:rsid w:val="001F3B1B"/>
    <w:rsid w:val="001F3FC2"/>
    <w:rsid w:val="001F41B2"/>
    <w:rsid w:val="001F48AB"/>
    <w:rsid w:val="001F4D9C"/>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B"/>
    <w:rsid w:val="00200768"/>
    <w:rsid w:val="0020098B"/>
    <w:rsid w:val="00200BBE"/>
    <w:rsid w:val="0020107A"/>
    <w:rsid w:val="002013E9"/>
    <w:rsid w:val="002014C0"/>
    <w:rsid w:val="00201680"/>
    <w:rsid w:val="00201B32"/>
    <w:rsid w:val="00201B99"/>
    <w:rsid w:val="00201B9E"/>
    <w:rsid w:val="00201E01"/>
    <w:rsid w:val="00201F7A"/>
    <w:rsid w:val="0020203A"/>
    <w:rsid w:val="00202258"/>
    <w:rsid w:val="00202F23"/>
    <w:rsid w:val="00203055"/>
    <w:rsid w:val="00203078"/>
    <w:rsid w:val="002033A1"/>
    <w:rsid w:val="0020363A"/>
    <w:rsid w:val="002036A1"/>
    <w:rsid w:val="00203CB9"/>
    <w:rsid w:val="00203E63"/>
    <w:rsid w:val="002040C1"/>
    <w:rsid w:val="00204178"/>
    <w:rsid w:val="0020442F"/>
    <w:rsid w:val="00204C3B"/>
    <w:rsid w:val="00204CF7"/>
    <w:rsid w:val="00204D45"/>
    <w:rsid w:val="00204E25"/>
    <w:rsid w:val="00205364"/>
    <w:rsid w:val="00205663"/>
    <w:rsid w:val="00205699"/>
    <w:rsid w:val="00205C70"/>
    <w:rsid w:val="00205D76"/>
    <w:rsid w:val="00205EC5"/>
    <w:rsid w:val="002060C4"/>
    <w:rsid w:val="002063EF"/>
    <w:rsid w:val="002067E4"/>
    <w:rsid w:val="00206DBB"/>
    <w:rsid w:val="00207872"/>
    <w:rsid w:val="00207884"/>
    <w:rsid w:val="002078A7"/>
    <w:rsid w:val="00207AD0"/>
    <w:rsid w:val="00207D33"/>
    <w:rsid w:val="00207FA7"/>
    <w:rsid w:val="00210189"/>
    <w:rsid w:val="00210199"/>
    <w:rsid w:val="00210671"/>
    <w:rsid w:val="002110F4"/>
    <w:rsid w:val="002111A2"/>
    <w:rsid w:val="00211438"/>
    <w:rsid w:val="00211527"/>
    <w:rsid w:val="00211EF8"/>
    <w:rsid w:val="00212D08"/>
    <w:rsid w:val="00212E74"/>
    <w:rsid w:val="00213405"/>
    <w:rsid w:val="00213659"/>
    <w:rsid w:val="00213A13"/>
    <w:rsid w:val="00213C1E"/>
    <w:rsid w:val="00213C42"/>
    <w:rsid w:val="00213D44"/>
    <w:rsid w:val="00214372"/>
    <w:rsid w:val="002143E7"/>
    <w:rsid w:val="0021459B"/>
    <w:rsid w:val="00214695"/>
    <w:rsid w:val="00214AE8"/>
    <w:rsid w:val="00214B60"/>
    <w:rsid w:val="00214BC7"/>
    <w:rsid w:val="00214BFF"/>
    <w:rsid w:val="00214DC6"/>
    <w:rsid w:val="00214E57"/>
    <w:rsid w:val="00215DEB"/>
    <w:rsid w:val="00215E1B"/>
    <w:rsid w:val="00215F4C"/>
    <w:rsid w:val="002164B1"/>
    <w:rsid w:val="002164F8"/>
    <w:rsid w:val="002165ED"/>
    <w:rsid w:val="00216A24"/>
    <w:rsid w:val="00216B4D"/>
    <w:rsid w:val="00216CA1"/>
    <w:rsid w:val="00217002"/>
    <w:rsid w:val="0021700C"/>
    <w:rsid w:val="0021735C"/>
    <w:rsid w:val="0021778A"/>
    <w:rsid w:val="00217DF2"/>
    <w:rsid w:val="00217FEA"/>
    <w:rsid w:val="0022005E"/>
    <w:rsid w:val="002202C7"/>
    <w:rsid w:val="00220EA4"/>
    <w:rsid w:val="002214F5"/>
    <w:rsid w:val="002218E2"/>
    <w:rsid w:val="002219A3"/>
    <w:rsid w:val="002220DB"/>
    <w:rsid w:val="00222182"/>
    <w:rsid w:val="002224A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659"/>
    <w:rsid w:val="00226D79"/>
    <w:rsid w:val="002271BE"/>
    <w:rsid w:val="0022744F"/>
    <w:rsid w:val="0022758E"/>
    <w:rsid w:val="0022771B"/>
    <w:rsid w:val="0022783C"/>
    <w:rsid w:val="00227887"/>
    <w:rsid w:val="00227A54"/>
    <w:rsid w:val="002303D3"/>
    <w:rsid w:val="00230D64"/>
    <w:rsid w:val="002310E7"/>
    <w:rsid w:val="002312CC"/>
    <w:rsid w:val="002317AB"/>
    <w:rsid w:val="00231805"/>
    <w:rsid w:val="00231855"/>
    <w:rsid w:val="002319CA"/>
    <w:rsid w:val="00231CBC"/>
    <w:rsid w:val="00231E1A"/>
    <w:rsid w:val="00231E90"/>
    <w:rsid w:val="00231ECA"/>
    <w:rsid w:val="00231FC9"/>
    <w:rsid w:val="00232649"/>
    <w:rsid w:val="002328F3"/>
    <w:rsid w:val="00232A42"/>
    <w:rsid w:val="0023325E"/>
    <w:rsid w:val="00233537"/>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36"/>
    <w:rsid w:val="0023629A"/>
    <w:rsid w:val="002363FB"/>
    <w:rsid w:val="00236A38"/>
    <w:rsid w:val="00236BC2"/>
    <w:rsid w:val="00236E39"/>
    <w:rsid w:val="0023725B"/>
    <w:rsid w:val="00237501"/>
    <w:rsid w:val="002378F7"/>
    <w:rsid w:val="002379FC"/>
    <w:rsid w:val="00237B92"/>
    <w:rsid w:val="00240578"/>
    <w:rsid w:val="00240B8F"/>
    <w:rsid w:val="00241564"/>
    <w:rsid w:val="002417C0"/>
    <w:rsid w:val="00241A90"/>
    <w:rsid w:val="00241B33"/>
    <w:rsid w:val="00241DE8"/>
    <w:rsid w:val="00241FD9"/>
    <w:rsid w:val="00242616"/>
    <w:rsid w:val="00242C1A"/>
    <w:rsid w:val="00242C7B"/>
    <w:rsid w:val="0024393B"/>
    <w:rsid w:val="002439B1"/>
    <w:rsid w:val="00244AF6"/>
    <w:rsid w:val="00244B3A"/>
    <w:rsid w:val="00244BC4"/>
    <w:rsid w:val="00244D77"/>
    <w:rsid w:val="00245870"/>
    <w:rsid w:val="00245955"/>
    <w:rsid w:val="00245AD0"/>
    <w:rsid w:val="00245EEA"/>
    <w:rsid w:val="002460B3"/>
    <w:rsid w:val="0024630D"/>
    <w:rsid w:val="00246367"/>
    <w:rsid w:val="002464F0"/>
    <w:rsid w:val="00246542"/>
    <w:rsid w:val="00246951"/>
    <w:rsid w:val="00247509"/>
    <w:rsid w:val="002475CB"/>
    <w:rsid w:val="002477F2"/>
    <w:rsid w:val="00247A89"/>
    <w:rsid w:val="002502DF"/>
    <w:rsid w:val="002502F1"/>
    <w:rsid w:val="0025042E"/>
    <w:rsid w:val="002505A7"/>
    <w:rsid w:val="00250AA7"/>
    <w:rsid w:val="00250AAC"/>
    <w:rsid w:val="00251500"/>
    <w:rsid w:val="00251667"/>
    <w:rsid w:val="0025170E"/>
    <w:rsid w:val="00251BCD"/>
    <w:rsid w:val="00251E57"/>
    <w:rsid w:val="00251FD1"/>
    <w:rsid w:val="0025252A"/>
    <w:rsid w:val="00252C70"/>
    <w:rsid w:val="00252FA3"/>
    <w:rsid w:val="002530D0"/>
    <w:rsid w:val="0025316D"/>
    <w:rsid w:val="002531D1"/>
    <w:rsid w:val="002533FD"/>
    <w:rsid w:val="00253BDB"/>
    <w:rsid w:val="00253D55"/>
    <w:rsid w:val="00253DAA"/>
    <w:rsid w:val="002540DA"/>
    <w:rsid w:val="0025457A"/>
    <w:rsid w:val="00254F43"/>
    <w:rsid w:val="00255080"/>
    <w:rsid w:val="00255444"/>
    <w:rsid w:val="002555D1"/>
    <w:rsid w:val="0025609F"/>
    <w:rsid w:val="002562CA"/>
    <w:rsid w:val="00256394"/>
    <w:rsid w:val="00256469"/>
    <w:rsid w:val="00256694"/>
    <w:rsid w:val="00256A2B"/>
    <w:rsid w:val="00256C69"/>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5F9"/>
    <w:rsid w:val="0026197E"/>
    <w:rsid w:val="00261A8A"/>
    <w:rsid w:val="00261F80"/>
    <w:rsid w:val="0026215D"/>
    <w:rsid w:val="0026248F"/>
    <w:rsid w:val="002629EE"/>
    <w:rsid w:val="00262A17"/>
    <w:rsid w:val="00263668"/>
    <w:rsid w:val="00263ABF"/>
    <w:rsid w:val="00263FF6"/>
    <w:rsid w:val="0026418C"/>
    <w:rsid w:val="00264355"/>
    <w:rsid w:val="0026479B"/>
    <w:rsid w:val="002647A8"/>
    <w:rsid w:val="0026482D"/>
    <w:rsid w:val="002648FF"/>
    <w:rsid w:val="002649C6"/>
    <w:rsid w:val="00264A6B"/>
    <w:rsid w:val="00264B06"/>
    <w:rsid w:val="00264B40"/>
    <w:rsid w:val="002652D0"/>
    <w:rsid w:val="002659A9"/>
    <w:rsid w:val="00265D9A"/>
    <w:rsid w:val="002662A2"/>
    <w:rsid w:val="00266302"/>
    <w:rsid w:val="00266667"/>
    <w:rsid w:val="00266847"/>
    <w:rsid w:val="00266D10"/>
    <w:rsid w:val="00266E86"/>
    <w:rsid w:val="00266EDA"/>
    <w:rsid w:val="0026734C"/>
    <w:rsid w:val="00267621"/>
    <w:rsid w:val="002679E0"/>
    <w:rsid w:val="00267D83"/>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9BA"/>
    <w:rsid w:val="00273CFD"/>
    <w:rsid w:val="00274463"/>
    <w:rsid w:val="00275532"/>
    <w:rsid w:val="002757F7"/>
    <w:rsid w:val="00275C54"/>
    <w:rsid w:val="00275FCE"/>
    <w:rsid w:val="002761DC"/>
    <w:rsid w:val="00276363"/>
    <w:rsid w:val="00276763"/>
    <w:rsid w:val="002767D6"/>
    <w:rsid w:val="002768B0"/>
    <w:rsid w:val="00276A9D"/>
    <w:rsid w:val="00276F4C"/>
    <w:rsid w:val="00277034"/>
    <w:rsid w:val="002770BA"/>
    <w:rsid w:val="00277317"/>
    <w:rsid w:val="002801C2"/>
    <w:rsid w:val="00280864"/>
    <w:rsid w:val="00280A00"/>
    <w:rsid w:val="00280D8E"/>
    <w:rsid w:val="0028112E"/>
    <w:rsid w:val="002814B0"/>
    <w:rsid w:val="00281598"/>
    <w:rsid w:val="00282339"/>
    <w:rsid w:val="00282B64"/>
    <w:rsid w:val="00282C9A"/>
    <w:rsid w:val="002834B3"/>
    <w:rsid w:val="002839C0"/>
    <w:rsid w:val="00283D4F"/>
    <w:rsid w:val="00283E1F"/>
    <w:rsid w:val="00284017"/>
    <w:rsid w:val="00284155"/>
    <w:rsid w:val="00284169"/>
    <w:rsid w:val="0028416C"/>
    <w:rsid w:val="0028421D"/>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0BF7"/>
    <w:rsid w:val="002913A3"/>
    <w:rsid w:val="002919D4"/>
    <w:rsid w:val="00291B9C"/>
    <w:rsid w:val="00291F46"/>
    <w:rsid w:val="00292004"/>
    <w:rsid w:val="0029217E"/>
    <w:rsid w:val="00292296"/>
    <w:rsid w:val="002922AA"/>
    <w:rsid w:val="00292529"/>
    <w:rsid w:val="00292604"/>
    <w:rsid w:val="00292DAB"/>
    <w:rsid w:val="00293275"/>
    <w:rsid w:val="00293366"/>
    <w:rsid w:val="0029343E"/>
    <w:rsid w:val="00293B18"/>
    <w:rsid w:val="00293B41"/>
    <w:rsid w:val="0029434D"/>
    <w:rsid w:val="0029452B"/>
    <w:rsid w:val="002945C0"/>
    <w:rsid w:val="00294F44"/>
    <w:rsid w:val="00294F6A"/>
    <w:rsid w:val="00294F73"/>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0741"/>
    <w:rsid w:val="002A13AE"/>
    <w:rsid w:val="002A142A"/>
    <w:rsid w:val="002A229D"/>
    <w:rsid w:val="002A22DE"/>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58D"/>
    <w:rsid w:val="002B15D2"/>
    <w:rsid w:val="002B1913"/>
    <w:rsid w:val="002B1FD7"/>
    <w:rsid w:val="002B212F"/>
    <w:rsid w:val="002B2451"/>
    <w:rsid w:val="002B25E2"/>
    <w:rsid w:val="002B26BD"/>
    <w:rsid w:val="002B2B35"/>
    <w:rsid w:val="002B2E14"/>
    <w:rsid w:val="002B331D"/>
    <w:rsid w:val="002B335F"/>
    <w:rsid w:val="002B3F6B"/>
    <w:rsid w:val="002B40D6"/>
    <w:rsid w:val="002B4108"/>
    <w:rsid w:val="002B424F"/>
    <w:rsid w:val="002B44ED"/>
    <w:rsid w:val="002B49A3"/>
    <w:rsid w:val="002B5354"/>
    <w:rsid w:val="002B5782"/>
    <w:rsid w:val="002B5941"/>
    <w:rsid w:val="002B5D56"/>
    <w:rsid w:val="002B5DF6"/>
    <w:rsid w:val="002B62F0"/>
    <w:rsid w:val="002B6644"/>
    <w:rsid w:val="002B68B6"/>
    <w:rsid w:val="002B69B7"/>
    <w:rsid w:val="002B6A4D"/>
    <w:rsid w:val="002B6CF2"/>
    <w:rsid w:val="002B6EED"/>
    <w:rsid w:val="002B732C"/>
    <w:rsid w:val="002B77E0"/>
    <w:rsid w:val="002B788C"/>
    <w:rsid w:val="002B7A4F"/>
    <w:rsid w:val="002B7AA5"/>
    <w:rsid w:val="002B7FCC"/>
    <w:rsid w:val="002B7FD5"/>
    <w:rsid w:val="002C022C"/>
    <w:rsid w:val="002C039D"/>
    <w:rsid w:val="002C06BF"/>
    <w:rsid w:val="002C0829"/>
    <w:rsid w:val="002C0A56"/>
    <w:rsid w:val="002C0A77"/>
    <w:rsid w:val="002C1606"/>
    <w:rsid w:val="002C1BF6"/>
    <w:rsid w:val="002C1F2F"/>
    <w:rsid w:val="002C2239"/>
    <w:rsid w:val="002C22E2"/>
    <w:rsid w:val="002C2493"/>
    <w:rsid w:val="002C297E"/>
    <w:rsid w:val="002C2EB2"/>
    <w:rsid w:val="002C2EB8"/>
    <w:rsid w:val="002C3282"/>
    <w:rsid w:val="002C32C2"/>
    <w:rsid w:val="002C3508"/>
    <w:rsid w:val="002C3767"/>
    <w:rsid w:val="002C39A7"/>
    <w:rsid w:val="002C39D4"/>
    <w:rsid w:val="002C4031"/>
    <w:rsid w:val="002C406E"/>
    <w:rsid w:val="002C467C"/>
    <w:rsid w:val="002C4EA6"/>
    <w:rsid w:val="002C5031"/>
    <w:rsid w:val="002C52B1"/>
    <w:rsid w:val="002C5465"/>
    <w:rsid w:val="002C54D3"/>
    <w:rsid w:val="002C571D"/>
    <w:rsid w:val="002C5739"/>
    <w:rsid w:val="002C5AF0"/>
    <w:rsid w:val="002C5D30"/>
    <w:rsid w:val="002C5DEB"/>
    <w:rsid w:val="002C6175"/>
    <w:rsid w:val="002C6211"/>
    <w:rsid w:val="002C6597"/>
    <w:rsid w:val="002C6C41"/>
    <w:rsid w:val="002C704C"/>
    <w:rsid w:val="002C754B"/>
    <w:rsid w:val="002C796C"/>
    <w:rsid w:val="002C7D24"/>
    <w:rsid w:val="002C7F5D"/>
    <w:rsid w:val="002D00D2"/>
    <w:rsid w:val="002D03B5"/>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712"/>
    <w:rsid w:val="002D57D9"/>
    <w:rsid w:val="002D5B0F"/>
    <w:rsid w:val="002D5B4A"/>
    <w:rsid w:val="002D5B8B"/>
    <w:rsid w:val="002D60E7"/>
    <w:rsid w:val="002D6499"/>
    <w:rsid w:val="002D6527"/>
    <w:rsid w:val="002D66FB"/>
    <w:rsid w:val="002D68E3"/>
    <w:rsid w:val="002D6AA7"/>
    <w:rsid w:val="002D6AB9"/>
    <w:rsid w:val="002D6BAF"/>
    <w:rsid w:val="002D6FF3"/>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97C"/>
    <w:rsid w:val="002E4F13"/>
    <w:rsid w:val="002E52A6"/>
    <w:rsid w:val="002E5FDA"/>
    <w:rsid w:val="002E61BE"/>
    <w:rsid w:val="002E6499"/>
    <w:rsid w:val="002E649B"/>
    <w:rsid w:val="002E66F4"/>
    <w:rsid w:val="002E6945"/>
    <w:rsid w:val="002E71BA"/>
    <w:rsid w:val="002E732B"/>
    <w:rsid w:val="002E739A"/>
    <w:rsid w:val="002E77F9"/>
    <w:rsid w:val="002E7CF6"/>
    <w:rsid w:val="002E7EC5"/>
    <w:rsid w:val="002F02FF"/>
    <w:rsid w:val="002F07A6"/>
    <w:rsid w:val="002F09D2"/>
    <w:rsid w:val="002F0B90"/>
    <w:rsid w:val="002F0FA8"/>
    <w:rsid w:val="002F1174"/>
    <w:rsid w:val="002F1448"/>
    <w:rsid w:val="002F1D0F"/>
    <w:rsid w:val="002F211B"/>
    <w:rsid w:val="002F2689"/>
    <w:rsid w:val="002F272A"/>
    <w:rsid w:val="002F2B8F"/>
    <w:rsid w:val="002F2CCD"/>
    <w:rsid w:val="002F2DAA"/>
    <w:rsid w:val="002F3423"/>
    <w:rsid w:val="002F35C9"/>
    <w:rsid w:val="002F3747"/>
    <w:rsid w:val="002F3A2B"/>
    <w:rsid w:val="002F3D1A"/>
    <w:rsid w:val="002F4020"/>
    <w:rsid w:val="002F43D2"/>
    <w:rsid w:val="002F4452"/>
    <w:rsid w:val="002F4A40"/>
    <w:rsid w:val="002F4ACB"/>
    <w:rsid w:val="002F4B15"/>
    <w:rsid w:val="002F5302"/>
    <w:rsid w:val="002F53B5"/>
    <w:rsid w:val="002F58C0"/>
    <w:rsid w:val="002F61A3"/>
    <w:rsid w:val="002F6367"/>
    <w:rsid w:val="002F63B8"/>
    <w:rsid w:val="002F6433"/>
    <w:rsid w:val="002F64B3"/>
    <w:rsid w:val="002F6B4C"/>
    <w:rsid w:val="002F6BFE"/>
    <w:rsid w:val="002F6C03"/>
    <w:rsid w:val="002F6F08"/>
    <w:rsid w:val="002F6FD6"/>
    <w:rsid w:val="002F7626"/>
    <w:rsid w:val="002F7CB8"/>
    <w:rsid w:val="002F7CF1"/>
    <w:rsid w:val="002F7D49"/>
    <w:rsid w:val="002F7D4A"/>
    <w:rsid w:val="00300101"/>
    <w:rsid w:val="00300154"/>
    <w:rsid w:val="003002E9"/>
    <w:rsid w:val="00300665"/>
    <w:rsid w:val="00300B2A"/>
    <w:rsid w:val="00300D75"/>
    <w:rsid w:val="0030101E"/>
    <w:rsid w:val="003010BB"/>
    <w:rsid w:val="003010FA"/>
    <w:rsid w:val="00301296"/>
    <w:rsid w:val="003014CB"/>
    <w:rsid w:val="003016B8"/>
    <w:rsid w:val="00301AB8"/>
    <w:rsid w:val="00301AF9"/>
    <w:rsid w:val="00301B92"/>
    <w:rsid w:val="00301BEA"/>
    <w:rsid w:val="00302B6A"/>
    <w:rsid w:val="003030A1"/>
    <w:rsid w:val="003036BB"/>
    <w:rsid w:val="003037B3"/>
    <w:rsid w:val="00303BD6"/>
    <w:rsid w:val="00303D3A"/>
    <w:rsid w:val="0030407D"/>
    <w:rsid w:val="00304163"/>
    <w:rsid w:val="003049F1"/>
    <w:rsid w:val="003052C6"/>
    <w:rsid w:val="00305350"/>
    <w:rsid w:val="00305D7A"/>
    <w:rsid w:val="00305E1F"/>
    <w:rsid w:val="00305F6C"/>
    <w:rsid w:val="00306304"/>
    <w:rsid w:val="003067D9"/>
    <w:rsid w:val="00306F14"/>
    <w:rsid w:val="00307008"/>
    <w:rsid w:val="003078A4"/>
    <w:rsid w:val="00307A21"/>
    <w:rsid w:val="00307D2B"/>
    <w:rsid w:val="00307F8C"/>
    <w:rsid w:val="00310108"/>
    <w:rsid w:val="003101F8"/>
    <w:rsid w:val="00310584"/>
    <w:rsid w:val="003107E4"/>
    <w:rsid w:val="003108CD"/>
    <w:rsid w:val="00310C38"/>
    <w:rsid w:val="00310E50"/>
    <w:rsid w:val="00310FEC"/>
    <w:rsid w:val="0031115A"/>
    <w:rsid w:val="003112CF"/>
    <w:rsid w:val="0031217E"/>
    <w:rsid w:val="0031247A"/>
    <w:rsid w:val="00312593"/>
    <w:rsid w:val="0031287F"/>
    <w:rsid w:val="00312E05"/>
    <w:rsid w:val="00312EB2"/>
    <w:rsid w:val="00312EDE"/>
    <w:rsid w:val="00313110"/>
    <w:rsid w:val="0031340F"/>
    <w:rsid w:val="003142C9"/>
    <w:rsid w:val="0031440B"/>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67E"/>
    <w:rsid w:val="003167BA"/>
    <w:rsid w:val="003175B8"/>
    <w:rsid w:val="003177C8"/>
    <w:rsid w:val="00317805"/>
    <w:rsid w:val="0031788B"/>
    <w:rsid w:val="00317C5D"/>
    <w:rsid w:val="00317C7B"/>
    <w:rsid w:val="00317CC1"/>
    <w:rsid w:val="00317F1C"/>
    <w:rsid w:val="00320335"/>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E3A"/>
    <w:rsid w:val="003242FE"/>
    <w:rsid w:val="00324415"/>
    <w:rsid w:val="0032456F"/>
    <w:rsid w:val="003249D4"/>
    <w:rsid w:val="003249F8"/>
    <w:rsid w:val="00324DF8"/>
    <w:rsid w:val="00324E72"/>
    <w:rsid w:val="00324FA7"/>
    <w:rsid w:val="003252DB"/>
    <w:rsid w:val="0032554B"/>
    <w:rsid w:val="003255FC"/>
    <w:rsid w:val="00325FE9"/>
    <w:rsid w:val="00326887"/>
    <w:rsid w:val="00326F96"/>
    <w:rsid w:val="00327152"/>
    <w:rsid w:val="003271E8"/>
    <w:rsid w:val="003274A2"/>
    <w:rsid w:val="003300C4"/>
    <w:rsid w:val="00330B49"/>
    <w:rsid w:val="00331178"/>
    <w:rsid w:val="003311E8"/>
    <w:rsid w:val="00331DA5"/>
    <w:rsid w:val="00331EEE"/>
    <w:rsid w:val="00331FC1"/>
    <w:rsid w:val="0033258A"/>
    <w:rsid w:val="0033269E"/>
    <w:rsid w:val="00332B1D"/>
    <w:rsid w:val="00332E03"/>
    <w:rsid w:val="00332F2E"/>
    <w:rsid w:val="0033335C"/>
    <w:rsid w:val="00333778"/>
    <w:rsid w:val="00333AD4"/>
    <w:rsid w:val="00334159"/>
    <w:rsid w:val="0033436C"/>
    <w:rsid w:val="00334421"/>
    <w:rsid w:val="0033492A"/>
    <w:rsid w:val="00334A32"/>
    <w:rsid w:val="00334A6C"/>
    <w:rsid w:val="00334C34"/>
    <w:rsid w:val="00334ED5"/>
    <w:rsid w:val="0033579D"/>
    <w:rsid w:val="003357C1"/>
    <w:rsid w:val="00335AE0"/>
    <w:rsid w:val="00335C3A"/>
    <w:rsid w:val="00335DEE"/>
    <w:rsid w:val="003361A9"/>
    <w:rsid w:val="00336394"/>
    <w:rsid w:val="003366EE"/>
    <w:rsid w:val="0033672B"/>
    <w:rsid w:val="00336B9F"/>
    <w:rsid w:val="003375D3"/>
    <w:rsid w:val="003376F8"/>
    <w:rsid w:val="00337728"/>
    <w:rsid w:val="0033772A"/>
    <w:rsid w:val="00340671"/>
    <w:rsid w:val="003406A8"/>
    <w:rsid w:val="003406BC"/>
    <w:rsid w:val="00340C58"/>
    <w:rsid w:val="00340EFD"/>
    <w:rsid w:val="003410C7"/>
    <w:rsid w:val="003410FB"/>
    <w:rsid w:val="00341451"/>
    <w:rsid w:val="003415E3"/>
    <w:rsid w:val="00341853"/>
    <w:rsid w:val="00341899"/>
    <w:rsid w:val="00341D9C"/>
    <w:rsid w:val="00341DC5"/>
    <w:rsid w:val="0034222C"/>
    <w:rsid w:val="00342408"/>
    <w:rsid w:val="00342A10"/>
    <w:rsid w:val="00342A44"/>
    <w:rsid w:val="003431B8"/>
    <w:rsid w:val="003432E5"/>
    <w:rsid w:val="0034330D"/>
    <w:rsid w:val="0034373C"/>
    <w:rsid w:val="00343A64"/>
    <w:rsid w:val="00343BAD"/>
    <w:rsid w:val="00343CDF"/>
    <w:rsid w:val="00343CEC"/>
    <w:rsid w:val="00343E04"/>
    <w:rsid w:val="00343F10"/>
    <w:rsid w:val="003440EF"/>
    <w:rsid w:val="003443D4"/>
    <w:rsid w:val="003444ED"/>
    <w:rsid w:val="0034471F"/>
    <w:rsid w:val="00344B4B"/>
    <w:rsid w:val="0034512F"/>
    <w:rsid w:val="00345351"/>
    <w:rsid w:val="00345577"/>
    <w:rsid w:val="003455F9"/>
    <w:rsid w:val="0034564F"/>
    <w:rsid w:val="00345B35"/>
    <w:rsid w:val="00345E03"/>
    <w:rsid w:val="003461E8"/>
    <w:rsid w:val="003469A5"/>
    <w:rsid w:val="00346D5E"/>
    <w:rsid w:val="00346E46"/>
    <w:rsid w:val="0034728C"/>
    <w:rsid w:val="00347308"/>
    <w:rsid w:val="00347471"/>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5DD"/>
    <w:rsid w:val="00353903"/>
    <w:rsid w:val="00353BC7"/>
    <w:rsid w:val="00353D15"/>
    <w:rsid w:val="00354AD8"/>
    <w:rsid w:val="00354CD9"/>
    <w:rsid w:val="00354F8C"/>
    <w:rsid w:val="003550A9"/>
    <w:rsid w:val="00355304"/>
    <w:rsid w:val="0035533F"/>
    <w:rsid w:val="003553BC"/>
    <w:rsid w:val="0035570E"/>
    <w:rsid w:val="00355E90"/>
    <w:rsid w:val="003560AD"/>
    <w:rsid w:val="00356305"/>
    <w:rsid w:val="00356BDD"/>
    <w:rsid w:val="0035709C"/>
    <w:rsid w:val="003571F5"/>
    <w:rsid w:val="00357839"/>
    <w:rsid w:val="0035783F"/>
    <w:rsid w:val="00357AB0"/>
    <w:rsid w:val="00357D3F"/>
    <w:rsid w:val="00360034"/>
    <w:rsid w:val="003600F0"/>
    <w:rsid w:val="003603B0"/>
    <w:rsid w:val="0036041D"/>
    <w:rsid w:val="00360F4F"/>
    <w:rsid w:val="00360F79"/>
    <w:rsid w:val="003612E2"/>
    <w:rsid w:val="003614E8"/>
    <w:rsid w:val="00361EFE"/>
    <w:rsid w:val="00362791"/>
    <w:rsid w:val="00362C3E"/>
    <w:rsid w:val="00362C9E"/>
    <w:rsid w:val="00362DC3"/>
    <w:rsid w:val="0036310A"/>
    <w:rsid w:val="003633DC"/>
    <w:rsid w:val="0036347C"/>
    <w:rsid w:val="003634B5"/>
    <w:rsid w:val="00363671"/>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24"/>
    <w:rsid w:val="0036696D"/>
    <w:rsid w:val="00366C21"/>
    <w:rsid w:val="00367376"/>
    <w:rsid w:val="00367549"/>
    <w:rsid w:val="003675CB"/>
    <w:rsid w:val="00367786"/>
    <w:rsid w:val="003702B9"/>
    <w:rsid w:val="00370616"/>
    <w:rsid w:val="00370A93"/>
    <w:rsid w:val="00370C1B"/>
    <w:rsid w:val="00370F53"/>
    <w:rsid w:val="003712DC"/>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300"/>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91A"/>
    <w:rsid w:val="00380BA1"/>
    <w:rsid w:val="00380BE7"/>
    <w:rsid w:val="00380D60"/>
    <w:rsid w:val="003810F4"/>
    <w:rsid w:val="00381640"/>
    <w:rsid w:val="003818D6"/>
    <w:rsid w:val="00381AB3"/>
    <w:rsid w:val="00381B64"/>
    <w:rsid w:val="00381BE5"/>
    <w:rsid w:val="003821D6"/>
    <w:rsid w:val="0038227E"/>
    <w:rsid w:val="0038275E"/>
    <w:rsid w:val="00382792"/>
    <w:rsid w:val="003828DD"/>
    <w:rsid w:val="00382ADD"/>
    <w:rsid w:val="00382F5E"/>
    <w:rsid w:val="00382FCC"/>
    <w:rsid w:val="00383078"/>
    <w:rsid w:val="003832B0"/>
    <w:rsid w:val="003834C3"/>
    <w:rsid w:val="00383BE7"/>
    <w:rsid w:val="00383CB3"/>
    <w:rsid w:val="00384523"/>
    <w:rsid w:val="00384609"/>
    <w:rsid w:val="003847D6"/>
    <w:rsid w:val="00384C2A"/>
    <w:rsid w:val="003858CE"/>
    <w:rsid w:val="003859A0"/>
    <w:rsid w:val="00386346"/>
    <w:rsid w:val="00386477"/>
    <w:rsid w:val="003867A9"/>
    <w:rsid w:val="0038708B"/>
    <w:rsid w:val="00387177"/>
    <w:rsid w:val="00387AD4"/>
    <w:rsid w:val="00387F8F"/>
    <w:rsid w:val="00387FE6"/>
    <w:rsid w:val="003902B6"/>
    <w:rsid w:val="00390439"/>
    <w:rsid w:val="0039065B"/>
    <w:rsid w:val="00390DE1"/>
    <w:rsid w:val="003917B8"/>
    <w:rsid w:val="0039182E"/>
    <w:rsid w:val="00391D99"/>
    <w:rsid w:val="00391FC3"/>
    <w:rsid w:val="00392113"/>
    <w:rsid w:val="0039272F"/>
    <w:rsid w:val="0039285A"/>
    <w:rsid w:val="00392D09"/>
    <w:rsid w:val="00392D69"/>
    <w:rsid w:val="003934AA"/>
    <w:rsid w:val="00393587"/>
    <w:rsid w:val="003935D0"/>
    <w:rsid w:val="00393B25"/>
    <w:rsid w:val="0039419C"/>
    <w:rsid w:val="00394360"/>
    <w:rsid w:val="0039476C"/>
    <w:rsid w:val="00394806"/>
    <w:rsid w:val="00394E55"/>
    <w:rsid w:val="003951CE"/>
    <w:rsid w:val="00395361"/>
    <w:rsid w:val="00395B15"/>
    <w:rsid w:val="00395B71"/>
    <w:rsid w:val="00395EF6"/>
    <w:rsid w:val="003962FA"/>
    <w:rsid w:val="003966D8"/>
    <w:rsid w:val="0039682C"/>
    <w:rsid w:val="00396ADE"/>
    <w:rsid w:val="00396CF6"/>
    <w:rsid w:val="00396E54"/>
    <w:rsid w:val="00397B21"/>
    <w:rsid w:val="00397CD9"/>
    <w:rsid w:val="00397D05"/>
    <w:rsid w:val="00397F64"/>
    <w:rsid w:val="00397F9D"/>
    <w:rsid w:val="003A01A7"/>
    <w:rsid w:val="003A02AD"/>
    <w:rsid w:val="003A068E"/>
    <w:rsid w:val="003A06BC"/>
    <w:rsid w:val="003A0736"/>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9BA"/>
    <w:rsid w:val="003A5BF2"/>
    <w:rsid w:val="003A5D81"/>
    <w:rsid w:val="003A62EA"/>
    <w:rsid w:val="003A663F"/>
    <w:rsid w:val="003A6C64"/>
    <w:rsid w:val="003A6D50"/>
    <w:rsid w:val="003A70A8"/>
    <w:rsid w:val="003A7113"/>
    <w:rsid w:val="003A72C8"/>
    <w:rsid w:val="003A76A1"/>
    <w:rsid w:val="003A7D5E"/>
    <w:rsid w:val="003B01F3"/>
    <w:rsid w:val="003B049B"/>
    <w:rsid w:val="003B06D5"/>
    <w:rsid w:val="003B0935"/>
    <w:rsid w:val="003B0B62"/>
    <w:rsid w:val="003B16A0"/>
    <w:rsid w:val="003B1943"/>
    <w:rsid w:val="003B19C2"/>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BC9"/>
    <w:rsid w:val="003B5C4A"/>
    <w:rsid w:val="003B5EF2"/>
    <w:rsid w:val="003B5F93"/>
    <w:rsid w:val="003B5FB7"/>
    <w:rsid w:val="003B6395"/>
    <w:rsid w:val="003B67C5"/>
    <w:rsid w:val="003B6802"/>
    <w:rsid w:val="003B6DDE"/>
    <w:rsid w:val="003B6FB0"/>
    <w:rsid w:val="003B70BC"/>
    <w:rsid w:val="003C0775"/>
    <w:rsid w:val="003C143A"/>
    <w:rsid w:val="003C19C8"/>
    <w:rsid w:val="003C1A97"/>
    <w:rsid w:val="003C1D9E"/>
    <w:rsid w:val="003C1E4B"/>
    <w:rsid w:val="003C1FD3"/>
    <w:rsid w:val="003C2504"/>
    <w:rsid w:val="003C255C"/>
    <w:rsid w:val="003C2844"/>
    <w:rsid w:val="003C2AF4"/>
    <w:rsid w:val="003C2E24"/>
    <w:rsid w:val="003C31A4"/>
    <w:rsid w:val="003C341D"/>
    <w:rsid w:val="003C3A71"/>
    <w:rsid w:val="003C3AFC"/>
    <w:rsid w:val="003C3C7F"/>
    <w:rsid w:val="003C3CB3"/>
    <w:rsid w:val="003C3E37"/>
    <w:rsid w:val="003C3E65"/>
    <w:rsid w:val="003C4566"/>
    <w:rsid w:val="003C47CE"/>
    <w:rsid w:val="003C4861"/>
    <w:rsid w:val="003C4889"/>
    <w:rsid w:val="003C4FB9"/>
    <w:rsid w:val="003C4FE1"/>
    <w:rsid w:val="003C54A3"/>
    <w:rsid w:val="003C54DC"/>
    <w:rsid w:val="003C5A66"/>
    <w:rsid w:val="003C5CD0"/>
    <w:rsid w:val="003C5F10"/>
    <w:rsid w:val="003C607E"/>
    <w:rsid w:val="003C6099"/>
    <w:rsid w:val="003C62AF"/>
    <w:rsid w:val="003C652D"/>
    <w:rsid w:val="003C668D"/>
    <w:rsid w:val="003C67F1"/>
    <w:rsid w:val="003C69B8"/>
    <w:rsid w:val="003C6A72"/>
    <w:rsid w:val="003C6C86"/>
    <w:rsid w:val="003C7064"/>
    <w:rsid w:val="003C7836"/>
    <w:rsid w:val="003C7977"/>
    <w:rsid w:val="003C7A7A"/>
    <w:rsid w:val="003C7F5F"/>
    <w:rsid w:val="003C7F8C"/>
    <w:rsid w:val="003D03CE"/>
    <w:rsid w:val="003D08B8"/>
    <w:rsid w:val="003D094A"/>
    <w:rsid w:val="003D0988"/>
    <w:rsid w:val="003D09CB"/>
    <w:rsid w:val="003D09E6"/>
    <w:rsid w:val="003D0DA8"/>
    <w:rsid w:val="003D1376"/>
    <w:rsid w:val="003D178A"/>
    <w:rsid w:val="003D1B85"/>
    <w:rsid w:val="003D1EED"/>
    <w:rsid w:val="003D24CF"/>
    <w:rsid w:val="003D269A"/>
    <w:rsid w:val="003D29F8"/>
    <w:rsid w:val="003D2E50"/>
    <w:rsid w:val="003D2E7F"/>
    <w:rsid w:val="003D3052"/>
    <w:rsid w:val="003D309D"/>
    <w:rsid w:val="003D379C"/>
    <w:rsid w:val="003D3AE2"/>
    <w:rsid w:val="003D3F38"/>
    <w:rsid w:val="003D429C"/>
    <w:rsid w:val="003D4686"/>
    <w:rsid w:val="003D4797"/>
    <w:rsid w:val="003D4D16"/>
    <w:rsid w:val="003D4E49"/>
    <w:rsid w:val="003D4FE4"/>
    <w:rsid w:val="003D54DB"/>
    <w:rsid w:val="003D5DE1"/>
    <w:rsid w:val="003D5E64"/>
    <w:rsid w:val="003D626F"/>
    <w:rsid w:val="003D63EB"/>
    <w:rsid w:val="003D6AD4"/>
    <w:rsid w:val="003D6B47"/>
    <w:rsid w:val="003D6E8A"/>
    <w:rsid w:val="003D716F"/>
    <w:rsid w:val="003D72B1"/>
    <w:rsid w:val="003D7662"/>
    <w:rsid w:val="003D77A6"/>
    <w:rsid w:val="003D77D1"/>
    <w:rsid w:val="003D7804"/>
    <w:rsid w:val="003D789D"/>
    <w:rsid w:val="003D7A06"/>
    <w:rsid w:val="003D7B85"/>
    <w:rsid w:val="003D7C4E"/>
    <w:rsid w:val="003D7CC6"/>
    <w:rsid w:val="003E009C"/>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454"/>
    <w:rsid w:val="003E4635"/>
    <w:rsid w:val="003E46F1"/>
    <w:rsid w:val="003E5004"/>
    <w:rsid w:val="003E5047"/>
    <w:rsid w:val="003E506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C06"/>
    <w:rsid w:val="003E6CF1"/>
    <w:rsid w:val="003E6E2A"/>
    <w:rsid w:val="003E72E1"/>
    <w:rsid w:val="003E77B0"/>
    <w:rsid w:val="003E7D1C"/>
    <w:rsid w:val="003E7F48"/>
    <w:rsid w:val="003F0013"/>
    <w:rsid w:val="003F07C2"/>
    <w:rsid w:val="003F0900"/>
    <w:rsid w:val="003F0FFF"/>
    <w:rsid w:val="003F1128"/>
    <w:rsid w:val="003F14CF"/>
    <w:rsid w:val="003F1770"/>
    <w:rsid w:val="003F1BAA"/>
    <w:rsid w:val="003F1F0E"/>
    <w:rsid w:val="003F20C3"/>
    <w:rsid w:val="003F254F"/>
    <w:rsid w:val="003F29EC"/>
    <w:rsid w:val="003F2D00"/>
    <w:rsid w:val="003F2DE1"/>
    <w:rsid w:val="003F3020"/>
    <w:rsid w:val="003F361B"/>
    <w:rsid w:val="003F3BC6"/>
    <w:rsid w:val="003F3C2D"/>
    <w:rsid w:val="003F3F18"/>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BB6"/>
    <w:rsid w:val="003F6C3C"/>
    <w:rsid w:val="003F6CC2"/>
    <w:rsid w:val="003F6F5D"/>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D14"/>
    <w:rsid w:val="00403E21"/>
    <w:rsid w:val="00403F4C"/>
    <w:rsid w:val="00404055"/>
    <w:rsid w:val="00404370"/>
    <w:rsid w:val="004044B2"/>
    <w:rsid w:val="00404852"/>
    <w:rsid w:val="00404E11"/>
    <w:rsid w:val="00405812"/>
    <w:rsid w:val="00405C43"/>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27"/>
    <w:rsid w:val="00410760"/>
    <w:rsid w:val="004107EF"/>
    <w:rsid w:val="004114C2"/>
    <w:rsid w:val="0041152A"/>
    <w:rsid w:val="004115BF"/>
    <w:rsid w:val="00411670"/>
    <w:rsid w:val="00411DA5"/>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896"/>
    <w:rsid w:val="00413959"/>
    <w:rsid w:val="00413B8E"/>
    <w:rsid w:val="00414106"/>
    <w:rsid w:val="00414575"/>
    <w:rsid w:val="00414920"/>
    <w:rsid w:val="00414B01"/>
    <w:rsid w:val="00414BBD"/>
    <w:rsid w:val="0041509F"/>
    <w:rsid w:val="0041525E"/>
    <w:rsid w:val="00415967"/>
    <w:rsid w:val="00415B47"/>
    <w:rsid w:val="00416816"/>
    <w:rsid w:val="00416BDA"/>
    <w:rsid w:val="00416F3D"/>
    <w:rsid w:val="00417384"/>
    <w:rsid w:val="004177D5"/>
    <w:rsid w:val="00417982"/>
    <w:rsid w:val="00417AE1"/>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22"/>
    <w:rsid w:val="00423BBF"/>
    <w:rsid w:val="00423E1A"/>
    <w:rsid w:val="00423FBD"/>
    <w:rsid w:val="004244DD"/>
    <w:rsid w:val="004246C0"/>
    <w:rsid w:val="004246F6"/>
    <w:rsid w:val="004248C6"/>
    <w:rsid w:val="00424A8D"/>
    <w:rsid w:val="00424B13"/>
    <w:rsid w:val="00424F3A"/>
    <w:rsid w:val="00425092"/>
    <w:rsid w:val="004257A5"/>
    <w:rsid w:val="0042589B"/>
    <w:rsid w:val="00425956"/>
    <w:rsid w:val="00426215"/>
    <w:rsid w:val="00426249"/>
    <w:rsid w:val="004263C5"/>
    <w:rsid w:val="004263F0"/>
    <w:rsid w:val="004267A4"/>
    <w:rsid w:val="00426BD3"/>
    <w:rsid w:val="00426C53"/>
    <w:rsid w:val="004270A9"/>
    <w:rsid w:val="004273B2"/>
    <w:rsid w:val="00427818"/>
    <w:rsid w:val="00427D4B"/>
    <w:rsid w:val="00427ED2"/>
    <w:rsid w:val="00430013"/>
    <w:rsid w:val="0043041D"/>
    <w:rsid w:val="004307F3"/>
    <w:rsid w:val="00430889"/>
    <w:rsid w:val="0043091B"/>
    <w:rsid w:val="00430E85"/>
    <w:rsid w:val="00431778"/>
    <w:rsid w:val="004318A3"/>
    <w:rsid w:val="00431E37"/>
    <w:rsid w:val="00431ED0"/>
    <w:rsid w:val="00432C4E"/>
    <w:rsid w:val="00433350"/>
    <w:rsid w:val="00433382"/>
    <w:rsid w:val="004339E7"/>
    <w:rsid w:val="00433BE0"/>
    <w:rsid w:val="00433CA3"/>
    <w:rsid w:val="00433F75"/>
    <w:rsid w:val="00434069"/>
    <w:rsid w:val="00434C91"/>
    <w:rsid w:val="00434F44"/>
    <w:rsid w:val="00435214"/>
    <w:rsid w:val="00435DAA"/>
    <w:rsid w:val="00435DE4"/>
    <w:rsid w:val="00435FA2"/>
    <w:rsid w:val="00436124"/>
    <w:rsid w:val="00436213"/>
    <w:rsid w:val="00436354"/>
    <w:rsid w:val="004363E3"/>
    <w:rsid w:val="004364A7"/>
    <w:rsid w:val="004375A9"/>
    <w:rsid w:val="004377FB"/>
    <w:rsid w:val="004401B7"/>
    <w:rsid w:val="00440D79"/>
    <w:rsid w:val="00440EB8"/>
    <w:rsid w:val="00440EE3"/>
    <w:rsid w:val="004410FB"/>
    <w:rsid w:val="0044165C"/>
    <w:rsid w:val="00441BFB"/>
    <w:rsid w:val="00441DBE"/>
    <w:rsid w:val="0044243B"/>
    <w:rsid w:val="004424BD"/>
    <w:rsid w:val="004425F5"/>
    <w:rsid w:val="00442947"/>
    <w:rsid w:val="004429EC"/>
    <w:rsid w:val="004429F3"/>
    <w:rsid w:val="00442C79"/>
    <w:rsid w:val="00443320"/>
    <w:rsid w:val="00443434"/>
    <w:rsid w:val="004435A0"/>
    <w:rsid w:val="00444137"/>
    <w:rsid w:val="00444151"/>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238"/>
    <w:rsid w:val="00450B8C"/>
    <w:rsid w:val="00450DAD"/>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1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AC4"/>
    <w:rsid w:val="00460C7C"/>
    <w:rsid w:val="00460D5D"/>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3F96"/>
    <w:rsid w:val="00464588"/>
    <w:rsid w:val="00464CA0"/>
    <w:rsid w:val="00464FC6"/>
    <w:rsid w:val="0046539F"/>
    <w:rsid w:val="004656E6"/>
    <w:rsid w:val="00465AB0"/>
    <w:rsid w:val="00465B6A"/>
    <w:rsid w:val="00465D22"/>
    <w:rsid w:val="0046652E"/>
    <w:rsid w:val="00466818"/>
    <w:rsid w:val="00466833"/>
    <w:rsid w:val="00466835"/>
    <w:rsid w:val="00466C8E"/>
    <w:rsid w:val="00466E68"/>
    <w:rsid w:val="0046721C"/>
    <w:rsid w:val="00467623"/>
    <w:rsid w:val="004676E0"/>
    <w:rsid w:val="0046770A"/>
    <w:rsid w:val="00470154"/>
    <w:rsid w:val="0047017E"/>
    <w:rsid w:val="0047028C"/>
    <w:rsid w:val="00470573"/>
    <w:rsid w:val="004705B2"/>
    <w:rsid w:val="004706C4"/>
    <w:rsid w:val="004708C1"/>
    <w:rsid w:val="00470A5D"/>
    <w:rsid w:val="00470E69"/>
    <w:rsid w:val="00470E8F"/>
    <w:rsid w:val="00471041"/>
    <w:rsid w:val="004711A8"/>
    <w:rsid w:val="004711B1"/>
    <w:rsid w:val="00471355"/>
    <w:rsid w:val="004713CE"/>
    <w:rsid w:val="004713D4"/>
    <w:rsid w:val="00471450"/>
    <w:rsid w:val="00471537"/>
    <w:rsid w:val="00471632"/>
    <w:rsid w:val="004719BA"/>
    <w:rsid w:val="00471D69"/>
    <w:rsid w:val="00471FDC"/>
    <w:rsid w:val="0047203F"/>
    <w:rsid w:val="0047208B"/>
    <w:rsid w:val="00472104"/>
    <w:rsid w:val="00472429"/>
    <w:rsid w:val="0047245A"/>
    <w:rsid w:val="004725A9"/>
    <w:rsid w:val="00472663"/>
    <w:rsid w:val="00472BD2"/>
    <w:rsid w:val="00472E66"/>
    <w:rsid w:val="004731AB"/>
    <w:rsid w:val="004736F0"/>
    <w:rsid w:val="0047398A"/>
    <w:rsid w:val="00473FB6"/>
    <w:rsid w:val="004741AB"/>
    <w:rsid w:val="004741B3"/>
    <w:rsid w:val="004743D3"/>
    <w:rsid w:val="00474622"/>
    <w:rsid w:val="004748AD"/>
    <w:rsid w:val="00474DA4"/>
    <w:rsid w:val="00474E5C"/>
    <w:rsid w:val="004753D1"/>
    <w:rsid w:val="00475B22"/>
    <w:rsid w:val="00475FC3"/>
    <w:rsid w:val="004762B2"/>
    <w:rsid w:val="004765E2"/>
    <w:rsid w:val="00476772"/>
    <w:rsid w:val="004767E6"/>
    <w:rsid w:val="00476AEE"/>
    <w:rsid w:val="00477270"/>
    <w:rsid w:val="004772EE"/>
    <w:rsid w:val="0048008D"/>
    <w:rsid w:val="004804E9"/>
    <w:rsid w:val="00480624"/>
    <w:rsid w:val="00480A11"/>
    <w:rsid w:val="00480A98"/>
    <w:rsid w:val="00480CC5"/>
    <w:rsid w:val="00480D64"/>
    <w:rsid w:val="0048156B"/>
    <w:rsid w:val="00481636"/>
    <w:rsid w:val="004816C9"/>
    <w:rsid w:val="004816DE"/>
    <w:rsid w:val="0048195D"/>
    <w:rsid w:val="004819A5"/>
    <w:rsid w:val="00481C10"/>
    <w:rsid w:val="00482032"/>
    <w:rsid w:val="0048205A"/>
    <w:rsid w:val="004822E7"/>
    <w:rsid w:val="004827FA"/>
    <w:rsid w:val="004829A7"/>
    <w:rsid w:val="00482BA3"/>
    <w:rsid w:val="00482FF4"/>
    <w:rsid w:val="00483216"/>
    <w:rsid w:val="00483538"/>
    <w:rsid w:val="004839BB"/>
    <w:rsid w:val="00483EE1"/>
    <w:rsid w:val="00484409"/>
    <w:rsid w:val="00484588"/>
    <w:rsid w:val="00484A97"/>
    <w:rsid w:val="00484C9A"/>
    <w:rsid w:val="0048505A"/>
    <w:rsid w:val="00485277"/>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19D7"/>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97A26"/>
    <w:rsid w:val="004A0177"/>
    <w:rsid w:val="004A0308"/>
    <w:rsid w:val="004A035B"/>
    <w:rsid w:val="004A08C4"/>
    <w:rsid w:val="004A08FB"/>
    <w:rsid w:val="004A0E8F"/>
    <w:rsid w:val="004A0E9C"/>
    <w:rsid w:val="004A0FE4"/>
    <w:rsid w:val="004A1061"/>
    <w:rsid w:val="004A1F00"/>
    <w:rsid w:val="004A1FC8"/>
    <w:rsid w:val="004A2509"/>
    <w:rsid w:val="004A288D"/>
    <w:rsid w:val="004A2A50"/>
    <w:rsid w:val="004A32C4"/>
    <w:rsid w:val="004A364E"/>
    <w:rsid w:val="004A3EBC"/>
    <w:rsid w:val="004A4097"/>
    <w:rsid w:val="004A42FB"/>
    <w:rsid w:val="004A445F"/>
    <w:rsid w:val="004A44F9"/>
    <w:rsid w:val="004A463F"/>
    <w:rsid w:val="004A4EAD"/>
    <w:rsid w:val="004A5046"/>
    <w:rsid w:val="004A5441"/>
    <w:rsid w:val="004A57E8"/>
    <w:rsid w:val="004A583E"/>
    <w:rsid w:val="004A5890"/>
    <w:rsid w:val="004A5A66"/>
    <w:rsid w:val="004A5AA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701"/>
    <w:rsid w:val="004B09F7"/>
    <w:rsid w:val="004B0B93"/>
    <w:rsid w:val="004B0EE0"/>
    <w:rsid w:val="004B0F51"/>
    <w:rsid w:val="004B15CF"/>
    <w:rsid w:val="004B1CBC"/>
    <w:rsid w:val="004B1E91"/>
    <w:rsid w:val="004B1F8F"/>
    <w:rsid w:val="004B206C"/>
    <w:rsid w:val="004B2208"/>
    <w:rsid w:val="004B2280"/>
    <w:rsid w:val="004B25E6"/>
    <w:rsid w:val="004B2789"/>
    <w:rsid w:val="004B28D1"/>
    <w:rsid w:val="004B2A83"/>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69C"/>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6"/>
    <w:rsid w:val="004C3BD8"/>
    <w:rsid w:val="004C3CE7"/>
    <w:rsid w:val="004C404D"/>
    <w:rsid w:val="004C48F9"/>
    <w:rsid w:val="004C4A4B"/>
    <w:rsid w:val="004C4BA5"/>
    <w:rsid w:val="004C53B1"/>
    <w:rsid w:val="004C5EC2"/>
    <w:rsid w:val="004C600C"/>
    <w:rsid w:val="004C61F8"/>
    <w:rsid w:val="004C6506"/>
    <w:rsid w:val="004C6B5B"/>
    <w:rsid w:val="004C6B62"/>
    <w:rsid w:val="004C6F66"/>
    <w:rsid w:val="004C7051"/>
    <w:rsid w:val="004C70CC"/>
    <w:rsid w:val="004C7EA7"/>
    <w:rsid w:val="004C7FC4"/>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51D"/>
    <w:rsid w:val="004D4DAE"/>
    <w:rsid w:val="004D5BC6"/>
    <w:rsid w:val="004D5FCA"/>
    <w:rsid w:val="004D64CD"/>
    <w:rsid w:val="004D69A2"/>
    <w:rsid w:val="004D6A33"/>
    <w:rsid w:val="004D6D91"/>
    <w:rsid w:val="004D79A7"/>
    <w:rsid w:val="004E05ED"/>
    <w:rsid w:val="004E0939"/>
    <w:rsid w:val="004E0A93"/>
    <w:rsid w:val="004E0AE9"/>
    <w:rsid w:val="004E0B11"/>
    <w:rsid w:val="004E0F55"/>
    <w:rsid w:val="004E0F8C"/>
    <w:rsid w:val="004E0FAE"/>
    <w:rsid w:val="004E0FE7"/>
    <w:rsid w:val="004E1148"/>
    <w:rsid w:val="004E1629"/>
    <w:rsid w:val="004E1BE2"/>
    <w:rsid w:val="004E24D4"/>
    <w:rsid w:val="004E298B"/>
    <w:rsid w:val="004E2D9B"/>
    <w:rsid w:val="004E2E18"/>
    <w:rsid w:val="004E3256"/>
    <w:rsid w:val="004E37EF"/>
    <w:rsid w:val="004E40ED"/>
    <w:rsid w:val="004E427C"/>
    <w:rsid w:val="004E4324"/>
    <w:rsid w:val="004E47B1"/>
    <w:rsid w:val="004E47F5"/>
    <w:rsid w:val="004E4C15"/>
    <w:rsid w:val="004E509A"/>
    <w:rsid w:val="004E5186"/>
    <w:rsid w:val="004E5316"/>
    <w:rsid w:val="004E58F4"/>
    <w:rsid w:val="004E5927"/>
    <w:rsid w:val="004E5D14"/>
    <w:rsid w:val="004E5ECA"/>
    <w:rsid w:val="004E5EEA"/>
    <w:rsid w:val="004E639D"/>
    <w:rsid w:val="004E6600"/>
    <w:rsid w:val="004E6915"/>
    <w:rsid w:val="004E6949"/>
    <w:rsid w:val="004E7067"/>
    <w:rsid w:val="004E737F"/>
    <w:rsid w:val="004E766B"/>
    <w:rsid w:val="004E7841"/>
    <w:rsid w:val="004E7B78"/>
    <w:rsid w:val="004E7D99"/>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86A"/>
    <w:rsid w:val="004F2D44"/>
    <w:rsid w:val="004F3052"/>
    <w:rsid w:val="004F333C"/>
    <w:rsid w:val="004F33CA"/>
    <w:rsid w:val="004F3554"/>
    <w:rsid w:val="004F37B2"/>
    <w:rsid w:val="004F3C2D"/>
    <w:rsid w:val="004F3D46"/>
    <w:rsid w:val="004F40FF"/>
    <w:rsid w:val="004F42F5"/>
    <w:rsid w:val="004F44BD"/>
    <w:rsid w:val="004F48D7"/>
    <w:rsid w:val="004F4F80"/>
    <w:rsid w:val="004F5045"/>
    <w:rsid w:val="004F50F2"/>
    <w:rsid w:val="004F5232"/>
    <w:rsid w:val="004F52FF"/>
    <w:rsid w:val="004F5B9F"/>
    <w:rsid w:val="004F5D88"/>
    <w:rsid w:val="004F5DC8"/>
    <w:rsid w:val="004F5E9A"/>
    <w:rsid w:val="004F5FC7"/>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9C"/>
    <w:rsid w:val="005008C8"/>
    <w:rsid w:val="00501197"/>
    <w:rsid w:val="00501C36"/>
    <w:rsid w:val="0050252A"/>
    <w:rsid w:val="005026C3"/>
    <w:rsid w:val="005029F1"/>
    <w:rsid w:val="00502B0A"/>
    <w:rsid w:val="00502BD1"/>
    <w:rsid w:val="00503410"/>
    <w:rsid w:val="00503546"/>
    <w:rsid w:val="005039F3"/>
    <w:rsid w:val="00503BB7"/>
    <w:rsid w:val="00503DF5"/>
    <w:rsid w:val="00503FFB"/>
    <w:rsid w:val="005041CB"/>
    <w:rsid w:val="005042C0"/>
    <w:rsid w:val="005042FB"/>
    <w:rsid w:val="00504727"/>
    <w:rsid w:val="00504EDF"/>
    <w:rsid w:val="0050566D"/>
    <w:rsid w:val="00505C2C"/>
    <w:rsid w:val="00505CCB"/>
    <w:rsid w:val="0050608C"/>
    <w:rsid w:val="00506128"/>
    <w:rsid w:val="005065C0"/>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42"/>
    <w:rsid w:val="0051296F"/>
    <w:rsid w:val="00512D36"/>
    <w:rsid w:val="00512F94"/>
    <w:rsid w:val="005133B4"/>
    <w:rsid w:val="005137E5"/>
    <w:rsid w:val="005139BF"/>
    <w:rsid w:val="0051435A"/>
    <w:rsid w:val="00514509"/>
    <w:rsid w:val="00514B19"/>
    <w:rsid w:val="00515604"/>
    <w:rsid w:val="0051631F"/>
    <w:rsid w:val="0051649F"/>
    <w:rsid w:val="00516652"/>
    <w:rsid w:val="00516697"/>
    <w:rsid w:val="00516D2B"/>
    <w:rsid w:val="0051788C"/>
    <w:rsid w:val="0051790B"/>
    <w:rsid w:val="00517BCD"/>
    <w:rsid w:val="00517CEE"/>
    <w:rsid w:val="0052065F"/>
    <w:rsid w:val="005212D5"/>
    <w:rsid w:val="005218FD"/>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039"/>
    <w:rsid w:val="005262EF"/>
    <w:rsid w:val="00526376"/>
    <w:rsid w:val="005264FD"/>
    <w:rsid w:val="0052656A"/>
    <w:rsid w:val="005268A0"/>
    <w:rsid w:val="00526E37"/>
    <w:rsid w:val="005272F7"/>
    <w:rsid w:val="005275C4"/>
    <w:rsid w:val="005279BC"/>
    <w:rsid w:val="00527AFF"/>
    <w:rsid w:val="00527D1F"/>
    <w:rsid w:val="00527F20"/>
    <w:rsid w:val="005307E0"/>
    <w:rsid w:val="00530C6E"/>
    <w:rsid w:val="00530DF1"/>
    <w:rsid w:val="005310B8"/>
    <w:rsid w:val="0053121E"/>
    <w:rsid w:val="0053129A"/>
    <w:rsid w:val="00531329"/>
    <w:rsid w:val="0053154B"/>
    <w:rsid w:val="00531787"/>
    <w:rsid w:val="00531B14"/>
    <w:rsid w:val="00532548"/>
    <w:rsid w:val="005328BD"/>
    <w:rsid w:val="00532995"/>
    <w:rsid w:val="00532C67"/>
    <w:rsid w:val="00532CE9"/>
    <w:rsid w:val="0053338B"/>
    <w:rsid w:val="00534012"/>
    <w:rsid w:val="005340AB"/>
    <w:rsid w:val="00534501"/>
    <w:rsid w:val="0053467B"/>
    <w:rsid w:val="00534799"/>
    <w:rsid w:val="00534A25"/>
    <w:rsid w:val="00534BA1"/>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115"/>
    <w:rsid w:val="0054081B"/>
    <w:rsid w:val="00540B2B"/>
    <w:rsid w:val="00540DB8"/>
    <w:rsid w:val="005410E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2DD3"/>
    <w:rsid w:val="00553147"/>
    <w:rsid w:val="005531FA"/>
    <w:rsid w:val="00553935"/>
    <w:rsid w:val="00553953"/>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D38"/>
    <w:rsid w:val="00556F8C"/>
    <w:rsid w:val="0055736D"/>
    <w:rsid w:val="00557940"/>
    <w:rsid w:val="00557CE6"/>
    <w:rsid w:val="00557D07"/>
    <w:rsid w:val="005600C6"/>
    <w:rsid w:val="005601A1"/>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03B"/>
    <w:rsid w:val="005641CA"/>
    <w:rsid w:val="005641CD"/>
    <w:rsid w:val="005649BB"/>
    <w:rsid w:val="00564A90"/>
    <w:rsid w:val="005650A3"/>
    <w:rsid w:val="0056534A"/>
    <w:rsid w:val="00565496"/>
    <w:rsid w:val="00565A22"/>
    <w:rsid w:val="00566237"/>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24B9"/>
    <w:rsid w:val="005727DE"/>
    <w:rsid w:val="0057313E"/>
    <w:rsid w:val="00573211"/>
    <w:rsid w:val="00573529"/>
    <w:rsid w:val="005737B1"/>
    <w:rsid w:val="005740A6"/>
    <w:rsid w:val="0057465F"/>
    <w:rsid w:val="00574993"/>
    <w:rsid w:val="00574A22"/>
    <w:rsid w:val="00574C77"/>
    <w:rsid w:val="00575077"/>
    <w:rsid w:val="0057593D"/>
    <w:rsid w:val="00575B07"/>
    <w:rsid w:val="00575D6C"/>
    <w:rsid w:val="00575D8F"/>
    <w:rsid w:val="00575E2D"/>
    <w:rsid w:val="005767A6"/>
    <w:rsid w:val="0057693F"/>
    <w:rsid w:val="00576C66"/>
    <w:rsid w:val="00576E68"/>
    <w:rsid w:val="00576E77"/>
    <w:rsid w:val="00576EE5"/>
    <w:rsid w:val="00577913"/>
    <w:rsid w:val="00577C19"/>
    <w:rsid w:val="00577F9C"/>
    <w:rsid w:val="00577FE2"/>
    <w:rsid w:val="0058014A"/>
    <w:rsid w:val="00580699"/>
    <w:rsid w:val="00580A75"/>
    <w:rsid w:val="005811CF"/>
    <w:rsid w:val="0058136A"/>
    <w:rsid w:val="00581783"/>
    <w:rsid w:val="005819F5"/>
    <w:rsid w:val="0058203B"/>
    <w:rsid w:val="0058233B"/>
    <w:rsid w:val="005823E0"/>
    <w:rsid w:val="00582509"/>
    <w:rsid w:val="00582577"/>
    <w:rsid w:val="005829FF"/>
    <w:rsid w:val="00582B21"/>
    <w:rsid w:val="00582B6B"/>
    <w:rsid w:val="00583821"/>
    <w:rsid w:val="005839D2"/>
    <w:rsid w:val="00583A08"/>
    <w:rsid w:val="00583DEF"/>
    <w:rsid w:val="00584251"/>
    <w:rsid w:val="00584F0C"/>
    <w:rsid w:val="005857F8"/>
    <w:rsid w:val="00585985"/>
    <w:rsid w:val="00585F77"/>
    <w:rsid w:val="0058627B"/>
    <w:rsid w:val="005863E2"/>
    <w:rsid w:val="005867AC"/>
    <w:rsid w:val="0058688A"/>
    <w:rsid w:val="00586B41"/>
    <w:rsid w:val="00586C8F"/>
    <w:rsid w:val="00586D11"/>
    <w:rsid w:val="00586D14"/>
    <w:rsid w:val="00586D79"/>
    <w:rsid w:val="00587467"/>
    <w:rsid w:val="0058753E"/>
    <w:rsid w:val="005875F3"/>
    <w:rsid w:val="005877CD"/>
    <w:rsid w:val="00587BBF"/>
    <w:rsid w:val="00587C4C"/>
    <w:rsid w:val="00590B46"/>
    <w:rsid w:val="00590D5B"/>
    <w:rsid w:val="00591D69"/>
    <w:rsid w:val="00591F30"/>
    <w:rsid w:val="0059239A"/>
    <w:rsid w:val="00592E6A"/>
    <w:rsid w:val="00593358"/>
    <w:rsid w:val="005933E5"/>
    <w:rsid w:val="005939C4"/>
    <w:rsid w:val="00593A8A"/>
    <w:rsid w:val="00594457"/>
    <w:rsid w:val="00594F64"/>
    <w:rsid w:val="005951A0"/>
    <w:rsid w:val="005951A7"/>
    <w:rsid w:val="00595579"/>
    <w:rsid w:val="00595700"/>
    <w:rsid w:val="00595987"/>
    <w:rsid w:val="00595A1C"/>
    <w:rsid w:val="00595E31"/>
    <w:rsid w:val="00596373"/>
    <w:rsid w:val="00596753"/>
    <w:rsid w:val="005967BA"/>
    <w:rsid w:val="00596942"/>
    <w:rsid w:val="00596F20"/>
    <w:rsid w:val="0059714D"/>
    <w:rsid w:val="0059749D"/>
    <w:rsid w:val="005975D5"/>
    <w:rsid w:val="005976D9"/>
    <w:rsid w:val="005978E3"/>
    <w:rsid w:val="00597AFE"/>
    <w:rsid w:val="005A037F"/>
    <w:rsid w:val="005A0586"/>
    <w:rsid w:val="005A0CA5"/>
    <w:rsid w:val="005A0E1F"/>
    <w:rsid w:val="005A1329"/>
    <w:rsid w:val="005A14B1"/>
    <w:rsid w:val="005A154E"/>
    <w:rsid w:val="005A15AD"/>
    <w:rsid w:val="005A188E"/>
    <w:rsid w:val="005A1BB8"/>
    <w:rsid w:val="005A1C91"/>
    <w:rsid w:val="005A1EBC"/>
    <w:rsid w:val="005A210D"/>
    <w:rsid w:val="005A213B"/>
    <w:rsid w:val="005A2235"/>
    <w:rsid w:val="005A227E"/>
    <w:rsid w:val="005A239D"/>
    <w:rsid w:val="005A2BD3"/>
    <w:rsid w:val="005A316F"/>
    <w:rsid w:val="005A36B5"/>
    <w:rsid w:val="005A3838"/>
    <w:rsid w:val="005A404D"/>
    <w:rsid w:val="005A433A"/>
    <w:rsid w:val="005A4375"/>
    <w:rsid w:val="005A448F"/>
    <w:rsid w:val="005A4F00"/>
    <w:rsid w:val="005A57A4"/>
    <w:rsid w:val="005A5832"/>
    <w:rsid w:val="005A597C"/>
    <w:rsid w:val="005A5D86"/>
    <w:rsid w:val="005A64C6"/>
    <w:rsid w:val="005A6CC9"/>
    <w:rsid w:val="005A703A"/>
    <w:rsid w:val="005A70DD"/>
    <w:rsid w:val="005A7405"/>
    <w:rsid w:val="005A75C5"/>
    <w:rsid w:val="005A7AC2"/>
    <w:rsid w:val="005A7BEF"/>
    <w:rsid w:val="005A7DF9"/>
    <w:rsid w:val="005B0533"/>
    <w:rsid w:val="005B06C0"/>
    <w:rsid w:val="005B094E"/>
    <w:rsid w:val="005B09B9"/>
    <w:rsid w:val="005B0AF0"/>
    <w:rsid w:val="005B0E84"/>
    <w:rsid w:val="005B1134"/>
    <w:rsid w:val="005B11C9"/>
    <w:rsid w:val="005B124B"/>
    <w:rsid w:val="005B1516"/>
    <w:rsid w:val="005B1604"/>
    <w:rsid w:val="005B1AF2"/>
    <w:rsid w:val="005B1B8A"/>
    <w:rsid w:val="005B2004"/>
    <w:rsid w:val="005B2085"/>
    <w:rsid w:val="005B21F3"/>
    <w:rsid w:val="005B2999"/>
    <w:rsid w:val="005B3051"/>
    <w:rsid w:val="005B340A"/>
    <w:rsid w:val="005B3A1D"/>
    <w:rsid w:val="005B3A90"/>
    <w:rsid w:val="005B4010"/>
    <w:rsid w:val="005B41E4"/>
    <w:rsid w:val="005B4325"/>
    <w:rsid w:val="005B4540"/>
    <w:rsid w:val="005B48FC"/>
    <w:rsid w:val="005B5013"/>
    <w:rsid w:val="005B51B9"/>
    <w:rsid w:val="005B5302"/>
    <w:rsid w:val="005B53C2"/>
    <w:rsid w:val="005B545E"/>
    <w:rsid w:val="005B586A"/>
    <w:rsid w:val="005B589D"/>
    <w:rsid w:val="005B59E2"/>
    <w:rsid w:val="005B5F81"/>
    <w:rsid w:val="005B5FDA"/>
    <w:rsid w:val="005B6068"/>
    <w:rsid w:val="005B65FD"/>
    <w:rsid w:val="005B6AD1"/>
    <w:rsid w:val="005B6DFC"/>
    <w:rsid w:val="005B70EE"/>
    <w:rsid w:val="005B7100"/>
    <w:rsid w:val="005B72D0"/>
    <w:rsid w:val="005B7A53"/>
    <w:rsid w:val="005B7B7C"/>
    <w:rsid w:val="005B7B97"/>
    <w:rsid w:val="005B7FAD"/>
    <w:rsid w:val="005B7FC7"/>
    <w:rsid w:val="005C0254"/>
    <w:rsid w:val="005C0AAB"/>
    <w:rsid w:val="005C0CBA"/>
    <w:rsid w:val="005C1046"/>
    <w:rsid w:val="005C1072"/>
    <w:rsid w:val="005C13E2"/>
    <w:rsid w:val="005C1592"/>
    <w:rsid w:val="005C162B"/>
    <w:rsid w:val="005C1861"/>
    <w:rsid w:val="005C1D8B"/>
    <w:rsid w:val="005C1DF7"/>
    <w:rsid w:val="005C2481"/>
    <w:rsid w:val="005C2A32"/>
    <w:rsid w:val="005C2A34"/>
    <w:rsid w:val="005C2F80"/>
    <w:rsid w:val="005C367B"/>
    <w:rsid w:val="005C3B45"/>
    <w:rsid w:val="005C3F7D"/>
    <w:rsid w:val="005C4573"/>
    <w:rsid w:val="005C46F4"/>
    <w:rsid w:val="005C4960"/>
    <w:rsid w:val="005C4AB1"/>
    <w:rsid w:val="005C5339"/>
    <w:rsid w:val="005C5C43"/>
    <w:rsid w:val="005C649C"/>
    <w:rsid w:val="005C7182"/>
    <w:rsid w:val="005C71EE"/>
    <w:rsid w:val="005C7303"/>
    <w:rsid w:val="005C739B"/>
    <w:rsid w:val="005C7600"/>
    <w:rsid w:val="005C7737"/>
    <w:rsid w:val="005C7F99"/>
    <w:rsid w:val="005C7FA1"/>
    <w:rsid w:val="005D06DE"/>
    <w:rsid w:val="005D0C9C"/>
    <w:rsid w:val="005D0CAA"/>
    <w:rsid w:val="005D0FB8"/>
    <w:rsid w:val="005D18A5"/>
    <w:rsid w:val="005D18BB"/>
    <w:rsid w:val="005D18F9"/>
    <w:rsid w:val="005D19CD"/>
    <w:rsid w:val="005D1CA5"/>
    <w:rsid w:val="005D2366"/>
    <w:rsid w:val="005D24EB"/>
    <w:rsid w:val="005D2DE3"/>
    <w:rsid w:val="005D2F1D"/>
    <w:rsid w:val="005D31FA"/>
    <w:rsid w:val="005D32E2"/>
    <w:rsid w:val="005D33E0"/>
    <w:rsid w:val="005D39EF"/>
    <w:rsid w:val="005D3B25"/>
    <w:rsid w:val="005D3D0A"/>
    <w:rsid w:val="005D42D5"/>
    <w:rsid w:val="005D42DE"/>
    <w:rsid w:val="005D4495"/>
    <w:rsid w:val="005D4A0B"/>
    <w:rsid w:val="005D4A99"/>
    <w:rsid w:val="005D4AA1"/>
    <w:rsid w:val="005D4F12"/>
    <w:rsid w:val="005D522E"/>
    <w:rsid w:val="005D57C8"/>
    <w:rsid w:val="005D5820"/>
    <w:rsid w:val="005D5BEF"/>
    <w:rsid w:val="005D61A7"/>
    <w:rsid w:val="005D6310"/>
    <w:rsid w:val="005D65C3"/>
    <w:rsid w:val="005D6785"/>
    <w:rsid w:val="005D6AA2"/>
    <w:rsid w:val="005D6C8E"/>
    <w:rsid w:val="005D7065"/>
    <w:rsid w:val="005D771A"/>
    <w:rsid w:val="005D7A9F"/>
    <w:rsid w:val="005D7C52"/>
    <w:rsid w:val="005D7FDE"/>
    <w:rsid w:val="005E00A0"/>
    <w:rsid w:val="005E01FA"/>
    <w:rsid w:val="005E05BA"/>
    <w:rsid w:val="005E06F5"/>
    <w:rsid w:val="005E07A3"/>
    <w:rsid w:val="005E09BE"/>
    <w:rsid w:val="005E0BCE"/>
    <w:rsid w:val="005E0F3C"/>
    <w:rsid w:val="005E1992"/>
    <w:rsid w:val="005E1A0F"/>
    <w:rsid w:val="005E1F82"/>
    <w:rsid w:val="005E20A2"/>
    <w:rsid w:val="005E22F4"/>
    <w:rsid w:val="005E2EFC"/>
    <w:rsid w:val="005E33B2"/>
    <w:rsid w:val="005E3647"/>
    <w:rsid w:val="005E3713"/>
    <w:rsid w:val="005E3975"/>
    <w:rsid w:val="005E3B6C"/>
    <w:rsid w:val="005E3CA5"/>
    <w:rsid w:val="005E452F"/>
    <w:rsid w:val="005E456A"/>
    <w:rsid w:val="005E476A"/>
    <w:rsid w:val="005E4AC7"/>
    <w:rsid w:val="005E4D89"/>
    <w:rsid w:val="005E52D0"/>
    <w:rsid w:val="005E5364"/>
    <w:rsid w:val="005E5C52"/>
    <w:rsid w:val="005E5D5C"/>
    <w:rsid w:val="005E65A8"/>
    <w:rsid w:val="005E65F2"/>
    <w:rsid w:val="005E674A"/>
    <w:rsid w:val="005E6E18"/>
    <w:rsid w:val="005E7094"/>
    <w:rsid w:val="005E7588"/>
    <w:rsid w:val="005E77FD"/>
    <w:rsid w:val="005E79AE"/>
    <w:rsid w:val="005E7A88"/>
    <w:rsid w:val="005E7B58"/>
    <w:rsid w:val="005E7D79"/>
    <w:rsid w:val="005E7F5B"/>
    <w:rsid w:val="005F0559"/>
    <w:rsid w:val="005F0763"/>
    <w:rsid w:val="005F08E5"/>
    <w:rsid w:val="005F0B52"/>
    <w:rsid w:val="005F1118"/>
    <w:rsid w:val="005F11C8"/>
    <w:rsid w:val="005F1B83"/>
    <w:rsid w:val="005F1F4C"/>
    <w:rsid w:val="005F2062"/>
    <w:rsid w:val="005F280D"/>
    <w:rsid w:val="005F2C9E"/>
    <w:rsid w:val="005F2F4F"/>
    <w:rsid w:val="005F328A"/>
    <w:rsid w:val="005F364E"/>
    <w:rsid w:val="005F41B4"/>
    <w:rsid w:val="005F41B5"/>
    <w:rsid w:val="005F4351"/>
    <w:rsid w:val="005F4400"/>
    <w:rsid w:val="005F463B"/>
    <w:rsid w:val="005F47A0"/>
    <w:rsid w:val="005F47A4"/>
    <w:rsid w:val="005F4BCA"/>
    <w:rsid w:val="005F4C0C"/>
    <w:rsid w:val="005F5168"/>
    <w:rsid w:val="005F5217"/>
    <w:rsid w:val="005F5A47"/>
    <w:rsid w:val="005F5B5C"/>
    <w:rsid w:val="005F5F2D"/>
    <w:rsid w:val="005F5F74"/>
    <w:rsid w:val="005F5FC7"/>
    <w:rsid w:val="005F62FA"/>
    <w:rsid w:val="005F7672"/>
    <w:rsid w:val="005F7871"/>
    <w:rsid w:val="005F7E5A"/>
    <w:rsid w:val="00600788"/>
    <w:rsid w:val="00600B7F"/>
    <w:rsid w:val="00600E34"/>
    <w:rsid w:val="006010B1"/>
    <w:rsid w:val="006011CB"/>
    <w:rsid w:val="00601254"/>
    <w:rsid w:val="00601758"/>
    <w:rsid w:val="00601A74"/>
    <w:rsid w:val="00601DA3"/>
    <w:rsid w:val="0060209D"/>
    <w:rsid w:val="006022C9"/>
    <w:rsid w:val="0060241F"/>
    <w:rsid w:val="0060246E"/>
    <w:rsid w:val="006024FB"/>
    <w:rsid w:val="00602B2B"/>
    <w:rsid w:val="00602CA1"/>
    <w:rsid w:val="00602F21"/>
    <w:rsid w:val="00603006"/>
    <w:rsid w:val="006032FD"/>
    <w:rsid w:val="00603621"/>
    <w:rsid w:val="00603BBF"/>
    <w:rsid w:val="00603DF8"/>
    <w:rsid w:val="00603E64"/>
    <w:rsid w:val="006042C0"/>
    <w:rsid w:val="00604548"/>
    <w:rsid w:val="00604618"/>
    <w:rsid w:val="00604852"/>
    <w:rsid w:val="006049ED"/>
    <w:rsid w:val="006051F2"/>
    <w:rsid w:val="00605B30"/>
    <w:rsid w:val="00605ED3"/>
    <w:rsid w:val="00605EF1"/>
    <w:rsid w:val="00605EF6"/>
    <w:rsid w:val="00605FC3"/>
    <w:rsid w:val="0060613D"/>
    <w:rsid w:val="0060650F"/>
    <w:rsid w:val="00606678"/>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4B03"/>
    <w:rsid w:val="00615023"/>
    <w:rsid w:val="006150C9"/>
    <w:rsid w:val="0061512B"/>
    <w:rsid w:val="00615AD6"/>
    <w:rsid w:val="00615D0D"/>
    <w:rsid w:val="00615E93"/>
    <w:rsid w:val="006163D4"/>
    <w:rsid w:val="00616624"/>
    <w:rsid w:val="00616AFC"/>
    <w:rsid w:val="0061745D"/>
    <w:rsid w:val="00617D27"/>
    <w:rsid w:val="00620118"/>
    <w:rsid w:val="00620579"/>
    <w:rsid w:val="006208A2"/>
    <w:rsid w:val="006208BE"/>
    <w:rsid w:val="00620A42"/>
    <w:rsid w:val="0062129F"/>
    <w:rsid w:val="00621835"/>
    <w:rsid w:val="006218B3"/>
    <w:rsid w:val="00621C1D"/>
    <w:rsid w:val="0062259F"/>
    <w:rsid w:val="0062283F"/>
    <w:rsid w:val="006229C4"/>
    <w:rsid w:val="00622C5C"/>
    <w:rsid w:val="00622E06"/>
    <w:rsid w:val="00622FA9"/>
    <w:rsid w:val="0062358A"/>
    <w:rsid w:val="00623ACA"/>
    <w:rsid w:val="00623BDD"/>
    <w:rsid w:val="00623BE9"/>
    <w:rsid w:val="00623C5A"/>
    <w:rsid w:val="00623CFC"/>
    <w:rsid w:val="00624123"/>
    <w:rsid w:val="0062462C"/>
    <w:rsid w:val="00624A06"/>
    <w:rsid w:val="006258A4"/>
    <w:rsid w:val="00625B6C"/>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367"/>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29F"/>
    <w:rsid w:val="006337F6"/>
    <w:rsid w:val="00633892"/>
    <w:rsid w:val="006342C7"/>
    <w:rsid w:val="00634980"/>
    <w:rsid w:val="00634A29"/>
    <w:rsid w:val="00634E0D"/>
    <w:rsid w:val="00635495"/>
    <w:rsid w:val="0063586F"/>
    <w:rsid w:val="00635B3F"/>
    <w:rsid w:val="00635B7B"/>
    <w:rsid w:val="00635D89"/>
    <w:rsid w:val="006361CD"/>
    <w:rsid w:val="006362C2"/>
    <w:rsid w:val="00636355"/>
    <w:rsid w:val="00636536"/>
    <w:rsid w:val="00636627"/>
    <w:rsid w:val="00636733"/>
    <w:rsid w:val="00636D44"/>
    <w:rsid w:val="00637237"/>
    <w:rsid w:val="006379C0"/>
    <w:rsid w:val="00637B7D"/>
    <w:rsid w:val="00637BC5"/>
    <w:rsid w:val="0064058B"/>
    <w:rsid w:val="006405A4"/>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6FE"/>
    <w:rsid w:val="00644B17"/>
    <w:rsid w:val="00644B4A"/>
    <w:rsid w:val="00644EDF"/>
    <w:rsid w:val="006452C1"/>
    <w:rsid w:val="00645372"/>
    <w:rsid w:val="006453CD"/>
    <w:rsid w:val="00645637"/>
    <w:rsid w:val="00645846"/>
    <w:rsid w:val="00645EFC"/>
    <w:rsid w:val="00645F12"/>
    <w:rsid w:val="00646174"/>
    <w:rsid w:val="00646347"/>
    <w:rsid w:val="0064679E"/>
    <w:rsid w:val="00646E8F"/>
    <w:rsid w:val="0064723B"/>
    <w:rsid w:val="006473C4"/>
    <w:rsid w:val="00647810"/>
    <w:rsid w:val="00647E71"/>
    <w:rsid w:val="006500BE"/>
    <w:rsid w:val="0065016E"/>
    <w:rsid w:val="00650688"/>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41CA"/>
    <w:rsid w:val="006548E1"/>
    <w:rsid w:val="00654B7A"/>
    <w:rsid w:val="00654CFF"/>
    <w:rsid w:val="00654E92"/>
    <w:rsid w:val="00654FB1"/>
    <w:rsid w:val="006556E9"/>
    <w:rsid w:val="00655945"/>
    <w:rsid w:val="006559CA"/>
    <w:rsid w:val="00655AC9"/>
    <w:rsid w:val="00655CAD"/>
    <w:rsid w:val="00655DD9"/>
    <w:rsid w:val="0065601F"/>
    <w:rsid w:val="0065608D"/>
    <w:rsid w:val="006560EA"/>
    <w:rsid w:val="00656395"/>
    <w:rsid w:val="006563BA"/>
    <w:rsid w:val="00656890"/>
    <w:rsid w:val="00656EEB"/>
    <w:rsid w:val="006571F7"/>
    <w:rsid w:val="00657725"/>
    <w:rsid w:val="00657D21"/>
    <w:rsid w:val="00657E84"/>
    <w:rsid w:val="00660045"/>
    <w:rsid w:val="006600F8"/>
    <w:rsid w:val="006601B8"/>
    <w:rsid w:val="0066025F"/>
    <w:rsid w:val="00660D34"/>
    <w:rsid w:val="00660EB9"/>
    <w:rsid w:val="0066110C"/>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55A"/>
    <w:rsid w:val="006656C3"/>
    <w:rsid w:val="00665F77"/>
    <w:rsid w:val="00666212"/>
    <w:rsid w:val="0066622A"/>
    <w:rsid w:val="00666A14"/>
    <w:rsid w:val="00666D3A"/>
    <w:rsid w:val="00667100"/>
    <w:rsid w:val="00667996"/>
    <w:rsid w:val="00667AE3"/>
    <w:rsid w:val="00670235"/>
    <w:rsid w:val="00670721"/>
    <w:rsid w:val="00670A99"/>
    <w:rsid w:val="00670ABE"/>
    <w:rsid w:val="00671193"/>
    <w:rsid w:val="00671BDC"/>
    <w:rsid w:val="0067265A"/>
    <w:rsid w:val="006726FD"/>
    <w:rsid w:val="00672FD3"/>
    <w:rsid w:val="006733A3"/>
    <w:rsid w:val="00673703"/>
    <w:rsid w:val="0067386E"/>
    <w:rsid w:val="00673ACE"/>
    <w:rsid w:val="00673FB9"/>
    <w:rsid w:val="00674682"/>
    <w:rsid w:val="00674752"/>
    <w:rsid w:val="006747D7"/>
    <w:rsid w:val="00674A58"/>
    <w:rsid w:val="00675C80"/>
    <w:rsid w:val="00676376"/>
    <w:rsid w:val="006767CE"/>
    <w:rsid w:val="006767F9"/>
    <w:rsid w:val="0067705D"/>
    <w:rsid w:val="00677285"/>
    <w:rsid w:val="006775A6"/>
    <w:rsid w:val="00677E31"/>
    <w:rsid w:val="00677E77"/>
    <w:rsid w:val="006801AD"/>
    <w:rsid w:val="0068047B"/>
    <w:rsid w:val="0068054E"/>
    <w:rsid w:val="00680DB3"/>
    <w:rsid w:val="00681803"/>
    <w:rsid w:val="00681AD8"/>
    <w:rsid w:val="00681BA6"/>
    <w:rsid w:val="00681EB0"/>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F43"/>
    <w:rsid w:val="006856B5"/>
    <w:rsid w:val="00685A82"/>
    <w:rsid w:val="00685B35"/>
    <w:rsid w:val="00685CA9"/>
    <w:rsid w:val="00685FE3"/>
    <w:rsid w:val="00686529"/>
    <w:rsid w:val="006865C6"/>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1FE6"/>
    <w:rsid w:val="00692094"/>
    <w:rsid w:val="006928F4"/>
    <w:rsid w:val="0069291B"/>
    <w:rsid w:val="00692A3E"/>
    <w:rsid w:val="00692C58"/>
    <w:rsid w:val="006930B4"/>
    <w:rsid w:val="006932B9"/>
    <w:rsid w:val="006937B2"/>
    <w:rsid w:val="006939F7"/>
    <w:rsid w:val="006945FC"/>
    <w:rsid w:val="0069472B"/>
    <w:rsid w:val="00694734"/>
    <w:rsid w:val="00694751"/>
    <w:rsid w:val="0069485D"/>
    <w:rsid w:val="006949B2"/>
    <w:rsid w:val="00694E72"/>
    <w:rsid w:val="00694F04"/>
    <w:rsid w:val="00694F8C"/>
    <w:rsid w:val="006951FB"/>
    <w:rsid w:val="006954B2"/>
    <w:rsid w:val="00695D53"/>
    <w:rsid w:val="00695E5A"/>
    <w:rsid w:val="0069613C"/>
    <w:rsid w:val="0069650D"/>
    <w:rsid w:val="0069667C"/>
    <w:rsid w:val="006966F3"/>
    <w:rsid w:val="006967E8"/>
    <w:rsid w:val="00696E3F"/>
    <w:rsid w:val="00697062"/>
    <w:rsid w:val="006972EC"/>
    <w:rsid w:val="00697EAC"/>
    <w:rsid w:val="006A0244"/>
    <w:rsid w:val="006A02AE"/>
    <w:rsid w:val="006A04B1"/>
    <w:rsid w:val="006A0539"/>
    <w:rsid w:val="006A054E"/>
    <w:rsid w:val="006A0690"/>
    <w:rsid w:val="006A0748"/>
    <w:rsid w:val="006A0B23"/>
    <w:rsid w:val="006A13E7"/>
    <w:rsid w:val="006A1491"/>
    <w:rsid w:val="006A152A"/>
    <w:rsid w:val="006A17AB"/>
    <w:rsid w:val="006A1943"/>
    <w:rsid w:val="006A213A"/>
    <w:rsid w:val="006A275D"/>
    <w:rsid w:val="006A2A16"/>
    <w:rsid w:val="006A2AC6"/>
    <w:rsid w:val="006A2BE0"/>
    <w:rsid w:val="006A2F59"/>
    <w:rsid w:val="006A2FF7"/>
    <w:rsid w:val="006A3578"/>
    <w:rsid w:val="006A369A"/>
    <w:rsid w:val="006A4026"/>
    <w:rsid w:val="006A4A4F"/>
    <w:rsid w:val="006A4E33"/>
    <w:rsid w:val="006A50AB"/>
    <w:rsid w:val="006A533A"/>
    <w:rsid w:val="006A5426"/>
    <w:rsid w:val="006A5448"/>
    <w:rsid w:val="006A56AF"/>
    <w:rsid w:val="006A587D"/>
    <w:rsid w:val="006A5D38"/>
    <w:rsid w:val="006A628B"/>
    <w:rsid w:val="006A63A4"/>
    <w:rsid w:val="006A6AC7"/>
    <w:rsid w:val="006A6E85"/>
    <w:rsid w:val="006A7433"/>
    <w:rsid w:val="006A75BC"/>
    <w:rsid w:val="006A7A8E"/>
    <w:rsid w:val="006A7AB5"/>
    <w:rsid w:val="006B000E"/>
    <w:rsid w:val="006B0148"/>
    <w:rsid w:val="006B056E"/>
    <w:rsid w:val="006B0638"/>
    <w:rsid w:val="006B0EA9"/>
    <w:rsid w:val="006B2954"/>
    <w:rsid w:val="006B2B7C"/>
    <w:rsid w:val="006B2EEC"/>
    <w:rsid w:val="006B31B4"/>
    <w:rsid w:val="006B3312"/>
    <w:rsid w:val="006B34D2"/>
    <w:rsid w:val="006B34FD"/>
    <w:rsid w:val="006B3556"/>
    <w:rsid w:val="006B37E0"/>
    <w:rsid w:val="006B3E99"/>
    <w:rsid w:val="006B41DA"/>
    <w:rsid w:val="006B4229"/>
    <w:rsid w:val="006B432A"/>
    <w:rsid w:val="006B4B9D"/>
    <w:rsid w:val="006B4BFF"/>
    <w:rsid w:val="006B4D9C"/>
    <w:rsid w:val="006B52D0"/>
    <w:rsid w:val="006B5909"/>
    <w:rsid w:val="006B5ECA"/>
    <w:rsid w:val="006B6063"/>
    <w:rsid w:val="006B6124"/>
    <w:rsid w:val="006B64FD"/>
    <w:rsid w:val="006B6606"/>
    <w:rsid w:val="006B686F"/>
    <w:rsid w:val="006B7286"/>
    <w:rsid w:val="006B77DF"/>
    <w:rsid w:val="006B7A3E"/>
    <w:rsid w:val="006C010A"/>
    <w:rsid w:val="006C03B1"/>
    <w:rsid w:val="006C0408"/>
    <w:rsid w:val="006C04C3"/>
    <w:rsid w:val="006C0C16"/>
    <w:rsid w:val="006C1BB9"/>
    <w:rsid w:val="006C1D95"/>
    <w:rsid w:val="006C1E13"/>
    <w:rsid w:val="006C1FC6"/>
    <w:rsid w:val="006C2016"/>
    <w:rsid w:val="006C22D9"/>
    <w:rsid w:val="006C27C0"/>
    <w:rsid w:val="006C2925"/>
    <w:rsid w:val="006C2FE3"/>
    <w:rsid w:val="006C2FE7"/>
    <w:rsid w:val="006C3223"/>
    <w:rsid w:val="006C340B"/>
    <w:rsid w:val="006C373B"/>
    <w:rsid w:val="006C3F08"/>
    <w:rsid w:val="006C403D"/>
    <w:rsid w:val="006C4503"/>
    <w:rsid w:val="006C4D64"/>
    <w:rsid w:val="006C4FD6"/>
    <w:rsid w:val="006C58F9"/>
    <w:rsid w:val="006C5C52"/>
    <w:rsid w:val="006C5E6D"/>
    <w:rsid w:val="006C5E7D"/>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CCD"/>
    <w:rsid w:val="006D3D43"/>
    <w:rsid w:val="006D3F1B"/>
    <w:rsid w:val="006D48AC"/>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1B7A"/>
    <w:rsid w:val="006E2416"/>
    <w:rsid w:val="006E2927"/>
    <w:rsid w:val="006E2CBE"/>
    <w:rsid w:val="006E3192"/>
    <w:rsid w:val="006E35A0"/>
    <w:rsid w:val="006E36E1"/>
    <w:rsid w:val="006E37E0"/>
    <w:rsid w:val="006E3D6F"/>
    <w:rsid w:val="006E3F5F"/>
    <w:rsid w:val="006E403B"/>
    <w:rsid w:val="006E4BF7"/>
    <w:rsid w:val="006E4D2C"/>
    <w:rsid w:val="006E578B"/>
    <w:rsid w:val="006E593E"/>
    <w:rsid w:val="006E6124"/>
    <w:rsid w:val="006E6128"/>
    <w:rsid w:val="006E6394"/>
    <w:rsid w:val="006E6D29"/>
    <w:rsid w:val="006E6F97"/>
    <w:rsid w:val="006E756D"/>
    <w:rsid w:val="006E7833"/>
    <w:rsid w:val="006E78A8"/>
    <w:rsid w:val="006E7A33"/>
    <w:rsid w:val="006E7BDE"/>
    <w:rsid w:val="006E7BF3"/>
    <w:rsid w:val="006F03DA"/>
    <w:rsid w:val="006F0428"/>
    <w:rsid w:val="006F08B8"/>
    <w:rsid w:val="006F0984"/>
    <w:rsid w:val="006F0B66"/>
    <w:rsid w:val="006F1042"/>
    <w:rsid w:val="006F1174"/>
    <w:rsid w:val="006F121C"/>
    <w:rsid w:val="006F1D33"/>
    <w:rsid w:val="006F20C3"/>
    <w:rsid w:val="006F25B6"/>
    <w:rsid w:val="006F25C9"/>
    <w:rsid w:val="006F297A"/>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5EAD"/>
    <w:rsid w:val="006F6539"/>
    <w:rsid w:val="006F6673"/>
    <w:rsid w:val="006F67C7"/>
    <w:rsid w:val="006F6CA4"/>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9BC"/>
    <w:rsid w:val="00701F02"/>
    <w:rsid w:val="00702077"/>
    <w:rsid w:val="007021D3"/>
    <w:rsid w:val="007021D8"/>
    <w:rsid w:val="007022CA"/>
    <w:rsid w:val="007023CD"/>
    <w:rsid w:val="00702AD6"/>
    <w:rsid w:val="00702B2D"/>
    <w:rsid w:val="00703213"/>
    <w:rsid w:val="0070367E"/>
    <w:rsid w:val="007039D8"/>
    <w:rsid w:val="00703F0A"/>
    <w:rsid w:val="00703FCC"/>
    <w:rsid w:val="0070416E"/>
    <w:rsid w:val="0070430C"/>
    <w:rsid w:val="00704532"/>
    <w:rsid w:val="0070493B"/>
    <w:rsid w:val="00704D3C"/>
    <w:rsid w:val="00705A64"/>
    <w:rsid w:val="00706031"/>
    <w:rsid w:val="007063A9"/>
    <w:rsid w:val="00706DD3"/>
    <w:rsid w:val="0070709F"/>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722"/>
    <w:rsid w:val="0071275F"/>
    <w:rsid w:val="0071285F"/>
    <w:rsid w:val="00712E53"/>
    <w:rsid w:val="00713101"/>
    <w:rsid w:val="00713337"/>
    <w:rsid w:val="007134A4"/>
    <w:rsid w:val="007137EA"/>
    <w:rsid w:val="007137F1"/>
    <w:rsid w:val="00714389"/>
    <w:rsid w:val="0071453C"/>
    <w:rsid w:val="0071477A"/>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31"/>
    <w:rsid w:val="007216A5"/>
    <w:rsid w:val="007217CF"/>
    <w:rsid w:val="007217F6"/>
    <w:rsid w:val="007219A8"/>
    <w:rsid w:val="00721D47"/>
    <w:rsid w:val="007226B4"/>
    <w:rsid w:val="00722919"/>
    <w:rsid w:val="00722963"/>
    <w:rsid w:val="007229BC"/>
    <w:rsid w:val="00722C2D"/>
    <w:rsid w:val="00722C4A"/>
    <w:rsid w:val="00723032"/>
    <w:rsid w:val="00723440"/>
    <w:rsid w:val="007239F7"/>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1EA"/>
    <w:rsid w:val="00731322"/>
    <w:rsid w:val="00731328"/>
    <w:rsid w:val="00731542"/>
    <w:rsid w:val="007315A2"/>
    <w:rsid w:val="00731C94"/>
    <w:rsid w:val="00731FCE"/>
    <w:rsid w:val="00732075"/>
    <w:rsid w:val="007323A1"/>
    <w:rsid w:val="007324AA"/>
    <w:rsid w:val="00732622"/>
    <w:rsid w:val="00732E5D"/>
    <w:rsid w:val="00732E93"/>
    <w:rsid w:val="00733250"/>
    <w:rsid w:val="0073361E"/>
    <w:rsid w:val="00733666"/>
    <w:rsid w:val="00733C7F"/>
    <w:rsid w:val="0073430F"/>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D1C"/>
    <w:rsid w:val="00740FF8"/>
    <w:rsid w:val="00741030"/>
    <w:rsid w:val="0074146A"/>
    <w:rsid w:val="00741760"/>
    <w:rsid w:val="00741C3C"/>
    <w:rsid w:val="00742576"/>
    <w:rsid w:val="00742FDA"/>
    <w:rsid w:val="0074325A"/>
    <w:rsid w:val="00743C19"/>
    <w:rsid w:val="00743C5A"/>
    <w:rsid w:val="00743C90"/>
    <w:rsid w:val="00744408"/>
    <w:rsid w:val="00744512"/>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75A"/>
    <w:rsid w:val="00747C75"/>
    <w:rsid w:val="007501ED"/>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36"/>
    <w:rsid w:val="0075787C"/>
    <w:rsid w:val="007578CF"/>
    <w:rsid w:val="00757916"/>
    <w:rsid w:val="00757DE3"/>
    <w:rsid w:val="007602B0"/>
    <w:rsid w:val="00760511"/>
    <w:rsid w:val="00760592"/>
    <w:rsid w:val="00760ABD"/>
    <w:rsid w:val="00760CB5"/>
    <w:rsid w:val="0076190D"/>
    <w:rsid w:val="007619A5"/>
    <w:rsid w:val="00761A91"/>
    <w:rsid w:val="00761B9B"/>
    <w:rsid w:val="00761DFA"/>
    <w:rsid w:val="0076206A"/>
    <w:rsid w:val="007622CC"/>
    <w:rsid w:val="00762A48"/>
    <w:rsid w:val="00762AC5"/>
    <w:rsid w:val="00762AF6"/>
    <w:rsid w:val="00762CC8"/>
    <w:rsid w:val="00762DE1"/>
    <w:rsid w:val="007630D5"/>
    <w:rsid w:val="00763408"/>
    <w:rsid w:val="007637BC"/>
    <w:rsid w:val="00763860"/>
    <w:rsid w:val="00763BCD"/>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42A"/>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0B8"/>
    <w:rsid w:val="0077421B"/>
    <w:rsid w:val="00774409"/>
    <w:rsid w:val="00774598"/>
    <w:rsid w:val="007747C8"/>
    <w:rsid w:val="00774F57"/>
    <w:rsid w:val="0077544F"/>
    <w:rsid w:val="007756C6"/>
    <w:rsid w:val="0077588C"/>
    <w:rsid w:val="00775A4B"/>
    <w:rsid w:val="00775CCE"/>
    <w:rsid w:val="00775E52"/>
    <w:rsid w:val="0077623A"/>
    <w:rsid w:val="00776390"/>
    <w:rsid w:val="00776C66"/>
    <w:rsid w:val="00776DC6"/>
    <w:rsid w:val="00777126"/>
    <w:rsid w:val="0077731D"/>
    <w:rsid w:val="00777343"/>
    <w:rsid w:val="00777769"/>
    <w:rsid w:val="0077780C"/>
    <w:rsid w:val="00777C1C"/>
    <w:rsid w:val="00777C8F"/>
    <w:rsid w:val="00777DFA"/>
    <w:rsid w:val="007801AA"/>
    <w:rsid w:val="007801EC"/>
    <w:rsid w:val="007810DE"/>
    <w:rsid w:val="007811B8"/>
    <w:rsid w:val="00781287"/>
    <w:rsid w:val="00781FB7"/>
    <w:rsid w:val="00782534"/>
    <w:rsid w:val="007825F5"/>
    <w:rsid w:val="00782646"/>
    <w:rsid w:val="007826F6"/>
    <w:rsid w:val="00782887"/>
    <w:rsid w:val="00782B31"/>
    <w:rsid w:val="00782C1A"/>
    <w:rsid w:val="007831F2"/>
    <w:rsid w:val="0078345E"/>
    <w:rsid w:val="00783536"/>
    <w:rsid w:val="007835FC"/>
    <w:rsid w:val="0078427B"/>
    <w:rsid w:val="0078433C"/>
    <w:rsid w:val="00784611"/>
    <w:rsid w:val="00784901"/>
    <w:rsid w:val="00784A6F"/>
    <w:rsid w:val="00784B9E"/>
    <w:rsid w:val="00785058"/>
    <w:rsid w:val="0078549F"/>
    <w:rsid w:val="00785B64"/>
    <w:rsid w:val="00785D79"/>
    <w:rsid w:val="00786038"/>
    <w:rsid w:val="0078675D"/>
    <w:rsid w:val="007867C1"/>
    <w:rsid w:val="00786A5D"/>
    <w:rsid w:val="00786EED"/>
    <w:rsid w:val="0078758E"/>
    <w:rsid w:val="00787659"/>
    <w:rsid w:val="00787679"/>
    <w:rsid w:val="00787D30"/>
    <w:rsid w:val="007901E7"/>
    <w:rsid w:val="00790202"/>
    <w:rsid w:val="0079028C"/>
    <w:rsid w:val="007902F4"/>
    <w:rsid w:val="007908A8"/>
    <w:rsid w:val="00790B82"/>
    <w:rsid w:val="00791070"/>
    <w:rsid w:val="00791169"/>
    <w:rsid w:val="00791294"/>
    <w:rsid w:val="007912C3"/>
    <w:rsid w:val="007914B2"/>
    <w:rsid w:val="0079197D"/>
    <w:rsid w:val="00791CCA"/>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327"/>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6FEC"/>
    <w:rsid w:val="00797031"/>
    <w:rsid w:val="00797048"/>
    <w:rsid w:val="00797372"/>
    <w:rsid w:val="00797AC4"/>
    <w:rsid w:val="00797FDC"/>
    <w:rsid w:val="007A001C"/>
    <w:rsid w:val="007A0519"/>
    <w:rsid w:val="007A0566"/>
    <w:rsid w:val="007A08F0"/>
    <w:rsid w:val="007A0BF9"/>
    <w:rsid w:val="007A0CBF"/>
    <w:rsid w:val="007A0D0D"/>
    <w:rsid w:val="007A0E11"/>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2D"/>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3FE"/>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10"/>
    <w:rsid w:val="007B2A45"/>
    <w:rsid w:val="007B2CAC"/>
    <w:rsid w:val="007B3C23"/>
    <w:rsid w:val="007B3E38"/>
    <w:rsid w:val="007B3FA9"/>
    <w:rsid w:val="007B4498"/>
    <w:rsid w:val="007B4B89"/>
    <w:rsid w:val="007B5591"/>
    <w:rsid w:val="007B56D6"/>
    <w:rsid w:val="007B577B"/>
    <w:rsid w:val="007B63B0"/>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630"/>
    <w:rsid w:val="007C37C3"/>
    <w:rsid w:val="007C38A8"/>
    <w:rsid w:val="007C394F"/>
    <w:rsid w:val="007C40B9"/>
    <w:rsid w:val="007C4389"/>
    <w:rsid w:val="007C4445"/>
    <w:rsid w:val="007C4E38"/>
    <w:rsid w:val="007C5581"/>
    <w:rsid w:val="007C5799"/>
    <w:rsid w:val="007C5B09"/>
    <w:rsid w:val="007C5D89"/>
    <w:rsid w:val="007C5DB3"/>
    <w:rsid w:val="007C5DC9"/>
    <w:rsid w:val="007C61B3"/>
    <w:rsid w:val="007C61B7"/>
    <w:rsid w:val="007C64D6"/>
    <w:rsid w:val="007C65D0"/>
    <w:rsid w:val="007C672F"/>
    <w:rsid w:val="007C701B"/>
    <w:rsid w:val="007C727D"/>
    <w:rsid w:val="007C737A"/>
    <w:rsid w:val="007C7467"/>
    <w:rsid w:val="007C74A8"/>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DB2"/>
    <w:rsid w:val="007D305B"/>
    <w:rsid w:val="007D30C5"/>
    <w:rsid w:val="007D30E5"/>
    <w:rsid w:val="007D3923"/>
    <w:rsid w:val="007D3DC7"/>
    <w:rsid w:val="007D3E66"/>
    <w:rsid w:val="007D41D8"/>
    <w:rsid w:val="007D4335"/>
    <w:rsid w:val="007D4D0A"/>
    <w:rsid w:val="007D5212"/>
    <w:rsid w:val="007D5215"/>
    <w:rsid w:val="007D55C2"/>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A12"/>
    <w:rsid w:val="007E0B8D"/>
    <w:rsid w:val="007E0DD2"/>
    <w:rsid w:val="007E119D"/>
    <w:rsid w:val="007E16CD"/>
    <w:rsid w:val="007E1B99"/>
    <w:rsid w:val="007E1C2A"/>
    <w:rsid w:val="007E1FC5"/>
    <w:rsid w:val="007E218F"/>
    <w:rsid w:val="007E2194"/>
    <w:rsid w:val="007E2378"/>
    <w:rsid w:val="007E27EA"/>
    <w:rsid w:val="007E2EA8"/>
    <w:rsid w:val="007E3111"/>
    <w:rsid w:val="007E3363"/>
    <w:rsid w:val="007E37FE"/>
    <w:rsid w:val="007E3AEA"/>
    <w:rsid w:val="007E3C33"/>
    <w:rsid w:val="007E4019"/>
    <w:rsid w:val="007E41CF"/>
    <w:rsid w:val="007E44E6"/>
    <w:rsid w:val="007E4A93"/>
    <w:rsid w:val="007E4C4F"/>
    <w:rsid w:val="007E4CE4"/>
    <w:rsid w:val="007E4D4D"/>
    <w:rsid w:val="007E5209"/>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E7856"/>
    <w:rsid w:val="007E7EDF"/>
    <w:rsid w:val="007F0325"/>
    <w:rsid w:val="007F034D"/>
    <w:rsid w:val="007F0966"/>
    <w:rsid w:val="007F0A8F"/>
    <w:rsid w:val="007F0D3D"/>
    <w:rsid w:val="007F0E4B"/>
    <w:rsid w:val="007F1032"/>
    <w:rsid w:val="007F1A81"/>
    <w:rsid w:val="007F1EC4"/>
    <w:rsid w:val="007F1ECB"/>
    <w:rsid w:val="007F21DE"/>
    <w:rsid w:val="007F243A"/>
    <w:rsid w:val="007F2476"/>
    <w:rsid w:val="007F25AA"/>
    <w:rsid w:val="007F2FE0"/>
    <w:rsid w:val="007F345D"/>
    <w:rsid w:val="007F36A6"/>
    <w:rsid w:val="007F3C93"/>
    <w:rsid w:val="007F3C97"/>
    <w:rsid w:val="007F417A"/>
    <w:rsid w:val="007F457F"/>
    <w:rsid w:val="007F499D"/>
    <w:rsid w:val="007F5068"/>
    <w:rsid w:val="007F59CC"/>
    <w:rsid w:val="007F61AE"/>
    <w:rsid w:val="007F6302"/>
    <w:rsid w:val="007F6407"/>
    <w:rsid w:val="007F659F"/>
    <w:rsid w:val="007F666E"/>
    <w:rsid w:val="007F6946"/>
    <w:rsid w:val="007F6AE7"/>
    <w:rsid w:val="007F7BDE"/>
    <w:rsid w:val="007F7C22"/>
    <w:rsid w:val="008001B5"/>
    <w:rsid w:val="0080036B"/>
    <w:rsid w:val="00800393"/>
    <w:rsid w:val="0080040C"/>
    <w:rsid w:val="00800466"/>
    <w:rsid w:val="008005F7"/>
    <w:rsid w:val="00800EA9"/>
    <w:rsid w:val="008011EC"/>
    <w:rsid w:val="00801993"/>
    <w:rsid w:val="00801BFA"/>
    <w:rsid w:val="00801CD5"/>
    <w:rsid w:val="008024C6"/>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680"/>
    <w:rsid w:val="00806877"/>
    <w:rsid w:val="00806C28"/>
    <w:rsid w:val="00806D43"/>
    <w:rsid w:val="0080728B"/>
    <w:rsid w:val="008075E1"/>
    <w:rsid w:val="008077A8"/>
    <w:rsid w:val="00807923"/>
    <w:rsid w:val="00807A0B"/>
    <w:rsid w:val="00807CF0"/>
    <w:rsid w:val="00807EF1"/>
    <w:rsid w:val="00810034"/>
    <w:rsid w:val="00810E01"/>
    <w:rsid w:val="00810E21"/>
    <w:rsid w:val="0081125E"/>
    <w:rsid w:val="0081137C"/>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62BE"/>
    <w:rsid w:val="008164D0"/>
    <w:rsid w:val="00816971"/>
    <w:rsid w:val="00816D8A"/>
    <w:rsid w:val="008170B7"/>
    <w:rsid w:val="0081719D"/>
    <w:rsid w:val="008171E5"/>
    <w:rsid w:val="00817635"/>
    <w:rsid w:val="008176C2"/>
    <w:rsid w:val="008178F2"/>
    <w:rsid w:val="00817EC8"/>
    <w:rsid w:val="008203DF"/>
    <w:rsid w:val="008209D8"/>
    <w:rsid w:val="00820C41"/>
    <w:rsid w:val="00820D5C"/>
    <w:rsid w:val="00821096"/>
    <w:rsid w:val="008217D6"/>
    <w:rsid w:val="00822A48"/>
    <w:rsid w:val="00822AB6"/>
    <w:rsid w:val="00822B1D"/>
    <w:rsid w:val="008230B1"/>
    <w:rsid w:val="00823471"/>
    <w:rsid w:val="0082361A"/>
    <w:rsid w:val="0082409A"/>
    <w:rsid w:val="00824499"/>
    <w:rsid w:val="0082460E"/>
    <w:rsid w:val="00824BC5"/>
    <w:rsid w:val="00825329"/>
    <w:rsid w:val="00825BA3"/>
    <w:rsid w:val="008263FB"/>
    <w:rsid w:val="0082658D"/>
    <w:rsid w:val="0082702A"/>
    <w:rsid w:val="008271E9"/>
    <w:rsid w:val="008272FD"/>
    <w:rsid w:val="00827441"/>
    <w:rsid w:val="00827460"/>
    <w:rsid w:val="00827500"/>
    <w:rsid w:val="00827898"/>
    <w:rsid w:val="008279D6"/>
    <w:rsid w:val="008301AB"/>
    <w:rsid w:val="008304CD"/>
    <w:rsid w:val="00830865"/>
    <w:rsid w:val="00830A03"/>
    <w:rsid w:val="00830AFA"/>
    <w:rsid w:val="008315AC"/>
    <w:rsid w:val="00831699"/>
    <w:rsid w:val="00831884"/>
    <w:rsid w:val="00831976"/>
    <w:rsid w:val="00831B09"/>
    <w:rsid w:val="00831B25"/>
    <w:rsid w:val="00831B71"/>
    <w:rsid w:val="00831B96"/>
    <w:rsid w:val="008324D0"/>
    <w:rsid w:val="0083260F"/>
    <w:rsid w:val="00832BAA"/>
    <w:rsid w:val="00832DF1"/>
    <w:rsid w:val="00833584"/>
    <w:rsid w:val="0083378E"/>
    <w:rsid w:val="0083384A"/>
    <w:rsid w:val="008338B2"/>
    <w:rsid w:val="0083398D"/>
    <w:rsid w:val="00833A85"/>
    <w:rsid w:val="00833A94"/>
    <w:rsid w:val="008340A9"/>
    <w:rsid w:val="0083421D"/>
    <w:rsid w:val="008342B2"/>
    <w:rsid w:val="00834CCD"/>
    <w:rsid w:val="00835149"/>
    <w:rsid w:val="0083548E"/>
    <w:rsid w:val="00835550"/>
    <w:rsid w:val="008356DF"/>
    <w:rsid w:val="00835CA2"/>
    <w:rsid w:val="00835F28"/>
    <w:rsid w:val="00836593"/>
    <w:rsid w:val="00836DA6"/>
    <w:rsid w:val="00836FF1"/>
    <w:rsid w:val="00837278"/>
    <w:rsid w:val="0083761A"/>
    <w:rsid w:val="008376E6"/>
    <w:rsid w:val="008378EE"/>
    <w:rsid w:val="0083795B"/>
    <w:rsid w:val="00837C3C"/>
    <w:rsid w:val="008402AE"/>
    <w:rsid w:val="00840A66"/>
    <w:rsid w:val="00840B3B"/>
    <w:rsid w:val="008411A8"/>
    <w:rsid w:val="008417C2"/>
    <w:rsid w:val="00841944"/>
    <w:rsid w:val="00841985"/>
    <w:rsid w:val="008419CA"/>
    <w:rsid w:val="00842481"/>
    <w:rsid w:val="0084299B"/>
    <w:rsid w:val="00842C95"/>
    <w:rsid w:val="00843118"/>
    <w:rsid w:val="00843D25"/>
    <w:rsid w:val="00843DC8"/>
    <w:rsid w:val="008441E3"/>
    <w:rsid w:val="008444CF"/>
    <w:rsid w:val="00844B0D"/>
    <w:rsid w:val="00844BD0"/>
    <w:rsid w:val="00844CB5"/>
    <w:rsid w:val="00844CC6"/>
    <w:rsid w:val="00844F6E"/>
    <w:rsid w:val="00845618"/>
    <w:rsid w:val="008457AA"/>
    <w:rsid w:val="00845AD1"/>
    <w:rsid w:val="00845B4A"/>
    <w:rsid w:val="008463F4"/>
    <w:rsid w:val="00846A7E"/>
    <w:rsid w:val="00846E45"/>
    <w:rsid w:val="00846F81"/>
    <w:rsid w:val="008470C5"/>
    <w:rsid w:val="008477C7"/>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649B"/>
    <w:rsid w:val="008570C0"/>
    <w:rsid w:val="00857295"/>
    <w:rsid w:val="0085790A"/>
    <w:rsid w:val="00857976"/>
    <w:rsid w:val="008579B6"/>
    <w:rsid w:val="008601BD"/>
    <w:rsid w:val="008604F1"/>
    <w:rsid w:val="008606A1"/>
    <w:rsid w:val="008607CD"/>
    <w:rsid w:val="00860A40"/>
    <w:rsid w:val="00860C05"/>
    <w:rsid w:val="00860E5A"/>
    <w:rsid w:val="0086151D"/>
    <w:rsid w:val="0086155B"/>
    <w:rsid w:val="0086181A"/>
    <w:rsid w:val="00861A16"/>
    <w:rsid w:val="00861A85"/>
    <w:rsid w:val="00861C37"/>
    <w:rsid w:val="00861FAD"/>
    <w:rsid w:val="0086201B"/>
    <w:rsid w:val="0086247C"/>
    <w:rsid w:val="00862945"/>
    <w:rsid w:val="008629C7"/>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6F55"/>
    <w:rsid w:val="00867436"/>
    <w:rsid w:val="008676C7"/>
    <w:rsid w:val="00867CAF"/>
    <w:rsid w:val="00870045"/>
    <w:rsid w:val="008701C9"/>
    <w:rsid w:val="0087070C"/>
    <w:rsid w:val="008709B7"/>
    <w:rsid w:val="00870B5D"/>
    <w:rsid w:val="008716D9"/>
    <w:rsid w:val="00871798"/>
    <w:rsid w:val="00871BCB"/>
    <w:rsid w:val="00871FDB"/>
    <w:rsid w:val="00872432"/>
    <w:rsid w:val="00872449"/>
    <w:rsid w:val="00872503"/>
    <w:rsid w:val="008725D7"/>
    <w:rsid w:val="0087275D"/>
    <w:rsid w:val="0087286C"/>
    <w:rsid w:val="0087287C"/>
    <w:rsid w:val="008729E9"/>
    <w:rsid w:val="00872CB2"/>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DEE"/>
    <w:rsid w:val="0088334B"/>
    <w:rsid w:val="008834E1"/>
    <w:rsid w:val="008838B4"/>
    <w:rsid w:val="00883B22"/>
    <w:rsid w:val="00883C8E"/>
    <w:rsid w:val="00883F09"/>
    <w:rsid w:val="00884130"/>
    <w:rsid w:val="00884438"/>
    <w:rsid w:val="008848BD"/>
    <w:rsid w:val="00884A34"/>
    <w:rsid w:val="00884A36"/>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C62"/>
    <w:rsid w:val="00891DF3"/>
    <w:rsid w:val="00892637"/>
    <w:rsid w:val="00892698"/>
    <w:rsid w:val="00892859"/>
    <w:rsid w:val="0089299E"/>
    <w:rsid w:val="008932B5"/>
    <w:rsid w:val="008932C5"/>
    <w:rsid w:val="00893627"/>
    <w:rsid w:val="008939C0"/>
    <w:rsid w:val="00893A2D"/>
    <w:rsid w:val="00893DD4"/>
    <w:rsid w:val="008944B5"/>
    <w:rsid w:val="0089493D"/>
    <w:rsid w:val="00895199"/>
    <w:rsid w:val="00895461"/>
    <w:rsid w:val="008954D3"/>
    <w:rsid w:val="00895BF0"/>
    <w:rsid w:val="00896029"/>
    <w:rsid w:val="0089626D"/>
    <w:rsid w:val="00896380"/>
    <w:rsid w:val="00897197"/>
    <w:rsid w:val="00897AE9"/>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AC7"/>
    <w:rsid w:val="008A3C31"/>
    <w:rsid w:val="008A3FD7"/>
    <w:rsid w:val="008A3FFB"/>
    <w:rsid w:val="008A41B8"/>
    <w:rsid w:val="008A46E4"/>
    <w:rsid w:val="008A48C3"/>
    <w:rsid w:val="008A4964"/>
    <w:rsid w:val="008A4A1A"/>
    <w:rsid w:val="008A4A43"/>
    <w:rsid w:val="008A502E"/>
    <w:rsid w:val="008A509C"/>
    <w:rsid w:val="008A5AEB"/>
    <w:rsid w:val="008A5B61"/>
    <w:rsid w:val="008A5E88"/>
    <w:rsid w:val="008A60CB"/>
    <w:rsid w:val="008A66C5"/>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480E"/>
    <w:rsid w:val="008B4ECF"/>
    <w:rsid w:val="008B567D"/>
    <w:rsid w:val="008B56F8"/>
    <w:rsid w:val="008B5796"/>
    <w:rsid w:val="008B5CB2"/>
    <w:rsid w:val="008B611A"/>
    <w:rsid w:val="008B6269"/>
    <w:rsid w:val="008B6294"/>
    <w:rsid w:val="008B63A6"/>
    <w:rsid w:val="008B651B"/>
    <w:rsid w:val="008B658B"/>
    <w:rsid w:val="008B66ED"/>
    <w:rsid w:val="008B6905"/>
    <w:rsid w:val="008B6AA1"/>
    <w:rsid w:val="008B6CA1"/>
    <w:rsid w:val="008B6E1B"/>
    <w:rsid w:val="008B6EEA"/>
    <w:rsid w:val="008B7259"/>
    <w:rsid w:val="008B72CE"/>
    <w:rsid w:val="008B7602"/>
    <w:rsid w:val="008B77EF"/>
    <w:rsid w:val="008B791B"/>
    <w:rsid w:val="008B7E5A"/>
    <w:rsid w:val="008C0568"/>
    <w:rsid w:val="008C0584"/>
    <w:rsid w:val="008C068F"/>
    <w:rsid w:val="008C0856"/>
    <w:rsid w:val="008C08DE"/>
    <w:rsid w:val="008C183D"/>
    <w:rsid w:val="008C1872"/>
    <w:rsid w:val="008C1B51"/>
    <w:rsid w:val="008C2685"/>
    <w:rsid w:val="008C3896"/>
    <w:rsid w:val="008C38FD"/>
    <w:rsid w:val="008C390A"/>
    <w:rsid w:val="008C3CD5"/>
    <w:rsid w:val="008C3DCA"/>
    <w:rsid w:val="008C46B7"/>
    <w:rsid w:val="008C4710"/>
    <w:rsid w:val="008C47E3"/>
    <w:rsid w:val="008C499C"/>
    <w:rsid w:val="008C4A6E"/>
    <w:rsid w:val="008C4CD5"/>
    <w:rsid w:val="008C4F1F"/>
    <w:rsid w:val="008C513F"/>
    <w:rsid w:val="008C532B"/>
    <w:rsid w:val="008C56DD"/>
    <w:rsid w:val="008C5718"/>
    <w:rsid w:val="008C5BC9"/>
    <w:rsid w:val="008C5EE2"/>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DE"/>
    <w:rsid w:val="008D36B9"/>
    <w:rsid w:val="008D3997"/>
    <w:rsid w:val="008D3A33"/>
    <w:rsid w:val="008D3A86"/>
    <w:rsid w:val="008D3AAB"/>
    <w:rsid w:val="008D3B4F"/>
    <w:rsid w:val="008D3C6C"/>
    <w:rsid w:val="008D4129"/>
    <w:rsid w:val="008D419F"/>
    <w:rsid w:val="008D42AA"/>
    <w:rsid w:val="008D4326"/>
    <w:rsid w:val="008D433E"/>
    <w:rsid w:val="008D4BA3"/>
    <w:rsid w:val="008D4BDF"/>
    <w:rsid w:val="008D4CBB"/>
    <w:rsid w:val="008D5048"/>
    <w:rsid w:val="008D5181"/>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D7E37"/>
    <w:rsid w:val="008E05A5"/>
    <w:rsid w:val="008E0B58"/>
    <w:rsid w:val="008E0CC2"/>
    <w:rsid w:val="008E0D69"/>
    <w:rsid w:val="008E10FC"/>
    <w:rsid w:val="008E1553"/>
    <w:rsid w:val="008E1CBA"/>
    <w:rsid w:val="008E2850"/>
    <w:rsid w:val="008E2BB3"/>
    <w:rsid w:val="008E2C15"/>
    <w:rsid w:val="008E2DA3"/>
    <w:rsid w:val="008E2E63"/>
    <w:rsid w:val="008E3055"/>
    <w:rsid w:val="008E3128"/>
    <w:rsid w:val="008E3147"/>
    <w:rsid w:val="008E34C9"/>
    <w:rsid w:val="008E38A6"/>
    <w:rsid w:val="008E3D92"/>
    <w:rsid w:val="008E3F77"/>
    <w:rsid w:val="008E3FA6"/>
    <w:rsid w:val="008E40AB"/>
    <w:rsid w:val="008E41A8"/>
    <w:rsid w:val="008E4212"/>
    <w:rsid w:val="008E48F4"/>
    <w:rsid w:val="008E4D36"/>
    <w:rsid w:val="008E4D57"/>
    <w:rsid w:val="008E4FE5"/>
    <w:rsid w:val="008E508A"/>
    <w:rsid w:val="008E5983"/>
    <w:rsid w:val="008E5A82"/>
    <w:rsid w:val="008E5EA4"/>
    <w:rsid w:val="008E5FC7"/>
    <w:rsid w:val="008E6096"/>
    <w:rsid w:val="008E6217"/>
    <w:rsid w:val="008E6440"/>
    <w:rsid w:val="008E64AC"/>
    <w:rsid w:val="008E6520"/>
    <w:rsid w:val="008E730B"/>
    <w:rsid w:val="008E7354"/>
    <w:rsid w:val="008E765E"/>
    <w:rsid w:val="008E7664"/>
    <w:rsid w:val="008E7A0D"/>
    <w:rsid w:val="008E7F1E"/>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73A"/>
    <w:rsid w:val="008F38F7"/>
    <w:rsid w:val="008F40EF"/>
    <w:rsid w:val="008F43C6"/>
    <w:rsid w:val="008F526E"/>
    <w:rsid w:val="008F5763"/>
    <w:rsid w:val="008F5C69"/>
    <w:rsid w:val="008F5D5E"/>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0E6D"/>
    <w:rsid w:val="009010D4"/>
    <w:rsid w:val="00901131"/>
    <w:rsid w:val="009012F5"/>
    <w:rsid w:val="009018B1"/>
    <w:rsid w:val="009019CD"/>
    <w:rsid w:val="00901D9A"/>
    <w:rsid w:val="0090289A"/>
    <w:rsid w:val="00902B4C"/>
    <w:rsid w:val="00903064"/>
    <w:rsid w:val="00903121"/>
    <w:rsid w:val="00903249"/>
    <w:rsid w:val="009034E2"/>
    <w:rsid w:val="00903649"/>
    <w:rsid w:val="0090391E"/>
    <w:rsid w:val="00903AFD"/>
    <w:rsid w:val="00903ED8"/>
    <w:rsid w:val="0090410A"/>
    <w:rsid w:val="0090421C"/>
    <w:rsid w:val="009045E4"/>
    <w:rsid w:val="00904912"/>
    <w:rsid w:val="00904A1E"/>
    <w:rsid w:val="00904A50"/>
    <w:rsid w:val="00904C49"/>
    <w:rsid w:val="00904F1C"/>
    <w:rsid w:val="009052E0"/>
    <w:rsid w:val="0090560D"/>
    <w:rsid w:val="0090594B"/>
    <w:rsid w:val="00905C02"/>
    <w:rsid w:val="00905FB6"/>
    <w:rsid w:val="00906431"/>
    <w:rsid w:val="00906472"/>
    <w:rsid w:val="009066CA"/>
    <w:rsid w:val="00906F32"/>
    <w:rsid w:val="00907040"/>
    <w:rsid w:val="00907541"/>
    <w:rsid w:val="0090770A"/>
    <w:rsid w:val="00907881"/>
    <w:rsid w:val="009078EC"/>
    <w:rsid w:val="00907CB2"/>
    <w:rsid w:val="0091001B"/>
    <w:rsid w:val="0091020E"/>
    <w:rsid w:val="009104D7"/>
    <w:rsid w:val="009109BA"/>
    <w:rsid w:val="00910B0D"/>
    <w:rsid w:val="00910B2C"/>
    <w:rsid w:val="00910DA4"/>
    <w:rsid w:val="00910EA4"/>
    <w:rsid w:val="0091113B"/>
    <w:rsid w:val="009111A6"/>
    <w:rsid w:val="00911535"/>
    <w:rsid w:val="0091177C"/>
    <w:rsid w:val="00911C9A"/>
    <w:rsid w:val="00911CDE"/>
    <w:rsid w:val="00911CE0"/>
    <w:rsid w:val="00911ECA"/>
    <w:rsid w:val="00911F30"/>
    <w:rsid w:val="0091205E"/>
    <w:rsid w:val="009122BD"/>
    <w:rsid w:val="009124EE"/>
    <w:rsid w:val="00912A75"/>
    <w:rsid w:val="00912CF0"/>
    <w:rsid w:val="00912FA0"/>
    <w:rsid w:val="00913085"/>
    <w:rsid w:val="009134C1"/>
    <w:rsid w:val="0091379C"/>
    <w:rsid w:val="009141CC"/>
    <w:rsid w:val="00914347"/>
    <w:rsid w:val="0091435D"/>
    <w:rsid w:val="0091451A"/>
    <w:rsid w:val="00914C4A"/>
    <w:rsid w:val="00914E4C"/>
    <w:rsid w:val="00915797"/>
    <w:rsid w:val="00915B45"/>
    <w:rsid w:val="00915BC9"/>
    <w:rsid w:val="00915D72"/>
    <w:rsid w:val="00915F01"/>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0E8C"/>
    <w:rsid w:val="0092141B"/>
    <w:rsid w:val="0092152F"/>
    <w:rsid w:val="00921AEF"/>
    <w:rsid w:val="00921C47"/>
    <w:rsid w:val="009223EC"/>
    <w:rsid w:val="009225A3"/>
    <w:rsid w:val="00922A29"/>
    <w:rsid w:val="00922DC3"/>
    <w:rsid w:val="00922FA3"/>
    <w:rsid w:val="00923014"/>
    <w:rsid w:val="0092316C"/>
    <w:rsid w:val="00923308"/>
    <w:rsid w:val="00923368"/>
    <w:rsid w:val="009234C1"/>
    <w:rsid w:val="0092389B"/>
    <w:rsid w:val="00923B85"/>
    <w:rsid w:val="00923BF9"/>
    <w:rsid w:val="00923D46"/>
    <w:rsid w:val="00923D78"/>
    <w:rsid w:val="00924754"/>
    <w:rsid w:val="0092497C"/>
    <w:rsid w:val="009249C6"/>
    <w:rsid w:val="00924B9F"/>
    <w:rsid w:val="00924EEC"/>
    <w:rsid w:val="0092504B"/>
    <w:rsid w:val="009252FC"/>
    <w:rsid w:val="00925835"/>
    <w:rsid w:val="009259CB"/>
    <w:rsid w:val="00925AEA"/>
    <w:rsid w:val="00925EED"/>
    <w:rsid w:val="00925F7E"/>
    <w:rsid w:val="00926245"/>
    <w:rsid w:val="00926363"/>
    <w:rsid w:val="009264E3"/>
    <w:rsid w:val="009265FD"/>
    <w:rsid w:val="00926AFB"/>
    <w:rsid w:val="00926B52"/>
    <w:rsid w:val="00926FE4"/>
    <w:rsid w:val="0092721C"/>
    <w:rsid w:val="009277CC"/>
    <w:rsid w:val="00927800"/>
    <w:rsid w:val="00927811"/>
    <w:rsid w:val="0092791A"/>
    <w:rsid w:val="00927B24"/>
    <w:rsid w:val="00927B69"/>
    <w:rsid w:val="00927C66"/>
    <w:rsid w:val="00927C6D"/>
    <w:rsid w:val="00927EFC"/>
    <w:rsid w:val="009303F7"/>
    <w:rsid w:val="00930536"/>
    <w:rsid w:val="009306B3"/>
    <w:rsid w:val="009306EF"/>
    <w:rsid w:val="0093081E"/>
    <w:rsid w:val="00930968"/>
    <w:rsid w:val="00930BA5"/>
    <w:rsid w:val="00930C2C"/>
    <w:rsid w:val="009310AD"/>
    <w:rsid w:val="009310E4"/>
    <w:rsid w:val="009311AE"/>
    <w:rsid w:val="009314A8"/>
    <w:rsid w:val="0093154E"/>
    <w:rsid w:val="00931929"/>
    <w:rsid w:val="00931BD0"/>
    <w:rsid w:val="00931D16"/>
    <w:rsid w:val="00931DA6"/>
    <w:rsid w:val="00932389"/>
    <w:rsid w:val="00932429"/>
    <w:rsid w:val="00932E1E"/>
    <w:rsid w:val="00933460"/>
    <w:rsid w:val="00933C52"/>
    <w:rsid w:val="009341BD"/>
    <w:rsid w:val="00934738"/>
    <w:rsid w:val="009347C8"/>
    <w:rsid w:val="00934CAE"/>
    <w:rsid w:val="00934CE3"/>
    <w:rsid w:val="00935169"/>
    <w:rsid w:val="0093562E"/>
    <w:rsid w:val="00935669"/>
    <w:rsid w:val="009357B9"/>
    <w:rsid w:val="0093593F"/>
    <w:rsid w:val="00935CD8"/>
    <w:rsid w:val="00936065"/>
    <w:rsid w:val="009360FB"/>
    <w:rsid w:val="00936427"/>
    <w:rsid w:val="009366FE"/>
    <w:rsid w:val="00936721"/>
    <w:rsid w:val="00936C8A"/>
    <w:rsid w:val="00936E50"/>
    <w:rsid w:val="00936E83"/>
    <w:rsid w:val="009372D2"/>
    <w:rsid w:val="00937666"/>
    <w:rsid w:val="0093792B"/>
    <w:rsid w:val="00937B0D"/>
    <w:rsid w:val="00937E90"/>
    <w:rsid w:val="00940238"/>
    <w:rsid w:val="0094048F"/>
    <w:rsid w:val="00940726"/>
    <w:rsid w:val="009409A3"/>
    <w:rsid w:val="00940B6C"/>
    <w:rsid w:val="0094129B"/>
    <w:rsid w:val="0094165E"/>
    <w:rsid w:val="00941D1A"/>
    <w:rsid w:val="00941E21"/>
    <w:rsid w:val="00941E58"/>
    <w:rsid w:val="00942282"/>
    <w:rsid w:val="009424CD"/>
    <w:rsid w:val="00942E36"/>
    <w:rsid w:val="00942FB7"/>
    <w:rsid w:val="00942FEF"/>
    <w:rsid w:val="0094347C"/>
    <w:rsid w:val="009435B0"/>
    <w:rsid w:val="009436BB"/>
    <w:rsid w:val="00943F46"/>
    <w:rsid w:val="00943FD1"/>
    <w:rsid w:val="009447AA"/>
    <w:rsid w:val="00944B0B"/>
    <w:rsid w:val="00944E69"/>
    <w:rsid w:val="009450C3"/>
    <w:rsid w:val="009451EB"/>
    <w:rsid w:val="0094528C"/>
    <w:rsid w:val="00945361"/>
    <w:rsid w:val="00945C60"/>
    <w:rsid w:val="00946058"/>
    <w:rsid w:val="0094605C"/>
    <w:rsid w:val="009462D5"/>
    <w:rsid w:val="0094649D"/>
    <w:rsid w:val="00946793"/>
    <w:rsid w:val="00946A88"/>
    <w:rsid w:val="00946CA9"/>
    <w:rsid w:val="00946F07"/>
    <w:rsid w:val="0094718E"/>
    <w:rsid w:val="0094791F"/>
    <w:rsid w:val="009479E6"/>
    <w:rsid w:val="009500AB"/>
    <w:rsid w:val="009501CE"/>
    <w:rsid w:val="009504F1"/>
    <w:rsid w:val="009508B5"/>
    <w:rsid w:val="009508BD"/>
    <w:rsid w:val="00950D65"/>
    <w:rsid w:val="00950FDE"/>
    <w:rsid w:val="00951A83"/>
    <w:rsid w:val="009527F1"/>
    <w:rsid w:val="00952C26"/>
    <w:rsid w:val="0095310C"/>
    <w:rsid w:val="009533A5"/>
    <w:rsid w:val="00953507"/>
    <w:rsid w:val="009539FA"/>
    <w:rsid w:val="00953BF6"/>
    <w:rsid w:val="00953C5F"/>
    <w:rsid w:val="00954613"/>
    <w:rsid w:val="009549D1"/>
    <w:rsid w:val="00954B48"/>
    <w:rsid w:val="00954ECA"/>
    <w:rsid w:val="00955182"/>
    <w:rsid w:val="00955406"/>
    <w:rsid w:val="00955484"/>
    <w:rsid w:val="009554B7"/>
    <w:rsid w:val="0095577E"/>
    <w:rsid w:val="00955ED6"/>
    <w:rsid w:val="009560B7"/>
    <w:rsid w:val="00956655"/>
    <w:rsid w:val="00956916"/>
    <w:rsid w:val="00956B97"/>
    <w:rsid w:val="00957179"/>
    <w:rsid w:val="0095784A"/>
    <w:rsid w:val="00957A49"/>
    <w:rsid w:val="00957C63"/>
    <w:rsid w:val="00957DB7"/>
    <w:rsid w:val="00957E48"/>
    <w:rsid w:val="00960438"/>
    <w:rsid w:val="00960C87"/>
    <w:rsid w:val="009610E5"/>
    <w:rsid w:val="00961153"/>
    <w:rsid w:val="0096149F"/>
    <w:rsid w:val="00961703"/>
    <w:rsid w:val="009617CA"/>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239"/>
    <w:rsid w:val="00965573"/>
    <w:rsid w:val="00965942"/>
    <w:rsid w:val="00965B77"/>
    <w:rsid w:val="00965D0B"/>
    <w:rsid w:val="00965DA6"/>
    <w:rsid w:val="00965F63"/>
    <w:rsid w:val="0096602B"/>
    <w:rsid w:val="009664B6"/>
    <w:rsid w:val="00966F0D"/>
    <w:rsid w:val="00967171"/>
    <w:rsid w:val="009673E7"/>
    <w:rsid w:val="00967747"/>
    <w:rsid w:val="0096795A"/>
    <w:rsid w:val="00967AE8"/>
    <w:rsid w:val="00967DD6"/>
    <w:rsid w:val="0097031D"/>
    <w:rsid w:val="00970572"/>
    <w:rsid w:val="00970F39"/>
    <w:rsid w:val="009711DC"/>
    <w:rsid w:val="00971331"/>
    <w:rsid w:val="00971988"/>
    <w:rsid w:val="00971B0F"/>
    <w:rsid w:val="00971CE3"/>
    <w:rsid w:val="009720F6"/>
    <w:rsid w:val="00972728"/>
    <w:rsid w:val="00972953"/>
    <w:rsid w:val="0097296E"/>
    <w:rsid w:val="00972E8F"/>
    <w:rsid w:val="00973237"/>
    <w:rsid w:val="009733CE"/>
    <w:rsid w:val="0097348B"/>
    <w:rsid w:val="00973B6A"/>
    <w:rsid w:val="00973CF8"/>
    <w:rsid w:val="00974B52"/>
    <w:rsid w:val="00974DC7"/>
    <w:rsid w:val="0097574E"/>
    <w:rsid w:val="0097644A"/>
    <w:rsid w:val="009764D2"/>
    <w:rsid w:val="00976783"/>
    <w:rsid w:val="00976D74"/>
    <w:rsid w:val="00977119"/>
    <w:rsid w:val="00977443"/>
    <w:rsid w:val="00977592"/>
    <w:rsid w:val="00977615"/>
    <w:rsid w:val="009776F1"/>
    <w:rsid w:val="00977EE9"/>
    <w:rsid w:val="00980391"/>
    <w:rsid w:val="009805CD"/>
    <w:rsid w:val="009807D2"/>
    <w:rsid w:val="0098098C"/>
    <w:rsid w:val="009818BD"/>
    <w:rsid w:val="00981F25"/>
    <w:rsid w:val="00982062"/>
    <w:rsid w:val="0098235B"/>
    <w:rsid w:val="0098245A"/>
    <w:rsid w:val="00982A8A"/>
    <w:rsid w:val="00982B2B"/>
    <w:rsid w:val="009837AA"/>
    <w:rsid w:val="00983C4C"/>
    <w:rsid w:val="00984298"/>
    <w:rsid w:val="009846E8"/>
    <w:rsid w:val="00984B22"/>
    <w:rsid w:val="00984D51"/>
    <w:rsid w:val="009857CD"/>
    <w:rsid w:val="009857EB"/>
    <w:rsid w:val="00985875"/>
    <w:rsid w:val="009859C0"/>
    <w:rsid w:val="00985D23"/>
    <w:rsid w:val="0098642D"/>
    <w:rsid w:val="00986487"/>
    <w:rsid w:val="00986730"/>
    <w:rsid w:val="009867D8"/>
    <w:rsid w:val="009867DB"/>
    <w:rsid w:val="009868DC"/>
    <w:rsid w:val="00986A99"/>
    <w:rsid w:val="00986C2B"/>
    <w:rsid w:val="00986D0D"/>
    <w:rsid w:val="00986D11"/>
    <w:rsid w:val="00987546"/>
    <w:rsid w:val="00987C74"/>
    <w:rsid w:val="00987F72"/>
    <w:rsid w:val="009905C8"/>
    <w:rsid w:val="00990C37"/>
    <w:rsid w:val="00990F3D"/>
    <w:rsid w:val="00990FBB"/>
    <w:rsid w:val="009917B8"/>
    <w:rsid w:val="00991935"/>
    <w:rsid w:val="00992061"/>
    <w:rsid w:val="009920FF"/>
    <w:rsid w:val="009921DB"/>
    <w:rsid w:val="009921EF"/>
    <w:rsid w:val="009927A8"/>
    <w:rsid w:val="00992B7C"/>
    <w:rsid w:val="00992C15"/>
    <w:rsid w:val="00992C36"/>
    <w:rsid w:val="00992E48"/>
    <w:rsid w:val="00993089"/>
    <w:rsid w:val="0099354E"/>
    <w:rsid w:val="00993663"/>
    <w:rsid w:val="00993784"/>
    <w:rsid w:val="00993861"/>
    <w:rsid w:val="009942EB"/>
    <w:rsid w:val="009947E0"/>
    <w:rsid w:val="0099489B"/>
    <w:rsid w:val="00994ACC"/>
    <w:rsid w:val="00994BE3"/>
    <w:rsid w:val="0099574E"/>
    <w:rsid w:val="00995A07"/>
    <w:rsid w:val="00995D1E"/>
    <w:rsid w:val="00995F53"/>
    <w:rsid w:val="00996126"/>
    <w:rsid w:val="009961A6"/>
    <w:rsid w:val="009962D8"/>
    <w:rsid w:val="00996382"/>
    <w:rsid w:val="00996471"/>
    <w:rsid w:val="0099663B"/>
    <w:rsid w:val="00997347"/>
    <w:rsid w:val="0099739E"/>
    <w:rsid w:val="00997890"/>
    <w:rsid w:val="00997AC5"/>
    <w:rsid w:val="00997B71"/>
    <w:rsid w:val="00997E67"/>
    <w:rsid w:val="00997F80"/>
    <w:rsid w:val="009A019B"/>
    <w:rsid w:val="009A01B8"/>
    <w:rsid w:val="009A053B"/>
    <w:rsid w:val="009A0545"/>
    <w:rsid w:val="009A07EA"/>
    <w:rsid w:val="009A08C2"/>
    <w:rsid w:val="009A1074"/>
    <w:rsid w:val="009A12D4"/>
    <w:rsid w:val="009A1382"/>
    <w:rsid w:val="009A148D"/>
    <w:rsid w:val="009A1500"/>
    <w:rsid w:val="009A1B03"/>
    <w:rsid w:val="009A1CA3"/>
    <w:rsid w:val="009A238A"/>
    <w:rsid w:val="009A2544"/>
    <w:rsid w:val="009A2761"/>
    <w:rsid w:val="009A2B15"/>
    <w:rsid w:val="009A30F4"/>
    <w:rsid w:val="009A37B8"/>
    <w:rsid w:val="009A396D"/>
    <w:rsid w:val="009A3C83"/>
    <w:rsid w:val="009A4107"/>
    <w:rsid w:val="009A45B0"/>
    <w:rsid w:val="009A45E1"/>
    <w:rsid w:val="009A47AC"/>
    <w:rsid w:val="009A4CE4"/>
    <w:rsid w:val="009A5208"/>
    <w:rsid w:val="009A56C3"/>
    <w:rsid w:val="009A5CCF"/>
    <w:rsid w:val="009A6422"/>
    <w:rsid w:val="009A680E"/>
    <w:rsid w:val="009A6CFD"/>
    <w:rsid w:val="009A7EC9"/>
    <w:rsid w:val="009A7F85"/>
    <w:rsid w:val="009B04F6"/>
    <w:rsid w:val="009B0598"/>
    <w:rsid w:val="009B05C8"/>
    <w:rsid w:val="009B074A"/>
    <w:rsid w:val="009B0A24"/>
    <w:rsid w:val="009B0B3F"/>
    <w:rsid w:val="009B0DFA"/>
    <w:rsid w:val="009B148A"/>
    <w:rsid w:val="009B1EAF"/>
    <w:rsid w:val="009B2017"/>
    <w:rsid w:val="009B211C"/>
    <w:rsid w:val="009B2136"/>
    <w:rsid w:val="009B284B"/>
    <w:rsid w:val="009B2A78"/>
    <w:rsid w:val="009B2A91"/>
    <w:rsid w:val="009B2CA7"/>
    <w:rsid w:val="009B30C3"/>
    <w:rsid w:val="009B30CB"/>
    <w:rsid w:val="009B35EA"/>
    <w:rsid w:val="009B3995"/>
    <w:rsid w:val="009B3BAE"/>
    <w:rsid w:val="009B42F8"/>
    <w:rsid w:val="009B4499"/>
    <w:rsid w:val="009B4640"/>
    <w:rsid w:val="009B47AB"/>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50"/>
    <w:rsid w:val="009B6A99"/>
    <w:rsid w:val="009B6A9E"/>
    <w:rsid w:val="009B7316"/>
    <w:rsid w:val="009B746F"/>
    <w:rsid w:val="009B7758"/>
    <w:rsid w:val="009B7ADB"/>
    <w:rsid w:val="009B7C73"/>
    <w:rsid w:val="009B7C9E"/>
    <w:rsid w:val="009C0441"/>
    <w:rsid w:val="009C0783"/>
    <w:rsid w:val="009C0A0C"/>
    <w:rsid w:val="009C0B1E"/>
    <w:rsid w:val="009C0D70"/>
    <w:rsid w:val="009C107B"/>
    <w:rsid w:val="009C1576"/>
    <w:rsid w:val="009C173C"/>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515A"/>
    <w:rsid w:val="009C55E9"/>
    <w:rsid w:val="009C6168"/>
    <w:rsid w:val="009C6361"/>
    <w:rsid w:val="009C650F"/>
    <w:rsid w:val="009C65ED"/>
    <w:rsid w:val="009C682E"/>
    <w:rsid w:val="009C6C83"/>
    <w:rsid w:val="009C6CE2"/>
    <w:rsid w:val="009C6EEB"/>
    <w:rsid w:val="009C6FDD"/>
    <w:rsid w:val="009C70B2"/>
    <w:rsid w:val="009C737A"/>
    <w:rsid w:val="009C7862"/>
    <w:rsid w:val="009C79AA"/>
    <w:rsid w:val="009C7CA4"/>
    <w:rsid w:val="009C7D46"/>
    <w:rsid w:val="009D0130"/>
    <w:rsid w:val="009D013D"/>
    <w:rsid w:val="009D0205"/>
    <w:rsid w:val="009D028E"/>
    <w:rsid w:val="009D0A6C"/>
    <w:rsid w:val="009D0BC7"/>
    <w:rsid w:val="009D1089"/>
    <w:rsid w:val="009D1105"/>
    <w:rsid w:val="009D115F"/>
    <w:rsid w:val="009D16C4"/>
    <w:rsid w:val="009D1788"/>
    <w:rsid w:val="009D1F28"/>
    <w:rsid w:val="009D1F9B"/>
    <w:rsid w:val="009D20BC"/>
    <w:rsid w:val="009D231F"/>
    <w:rsid w:val="009D2BA2"/>
    <w:rsid w:val="009D2E77"/>
    <w:rsid w:val="009D385F"/>
    <w:rsid w:val="009D405F"/>
    <w:rsid w:val="009D43FE"/>
    <w:rsid w:val="009D474D"/>
    <w:rsid w:val="009D4DCA"/>
    <w:rsid w:val="009D4F59"/>
    <w:rsid w:val="009D571F"/>
    <w:rsid w:val="009D58AD"/>
    <w:rsid w:val="009D5917"/>
    <w:rsid w:val="009D6438"/>
    <w:rsid w:val="009D6BE3"/>
    <w:rsid w:val="009D72CE"/>
    <w:rsid w:val="009D7679"/>
    <w:rsid w:val="009D77B8"/>
    <w:rsid w:val="009D788C"/>
    <w:rsid w:val="009D7AA1"/>
    <w:rsid w:val="009D7C10"/>
    <w:rsid w:val="009D7CD3"/>
    <w:rsid w:val="009D7EE0"/>
    <w:rsid w:val="009D7F2C"/>
    <w:rsid w:val="009E0481"/>
    <w:rsid w:val="009E0BE5"/>
    <w:rsid w:val="009E0D40"/>
    <w:rsid w:val="009E0EA4"/>
    <w:rsid w:val="009E0FFA"/>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345"/>
    <w:rsid w:val="009E47A2"/>
    <w:rsid w:val="009E4821"/>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1E3"/>
    <w:rsid w:val="009F2680"/>
    <w:rsid w:val="009F2E6E"/>
    <w:rsid w:val="009F3422"/>
    <w:rsid w:val="009F3809"/>
    <w:rsid w:val="009F39F0"/>
    <w:rsid w:val="009F3DA4"/>
    <w:rsid w:val="009F431D"/>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303"/>
    <w:rsid w:val="00A00472"/>
    <w:rsid w:val="00A0098F"/>
    <w:rsid w:val="00A00C10"/>
    <w:rsid w:val="00A010CA"/>
    <w:rsid w:val="00A012F9"/>
    <w:rsid w:val="00A013D1"/>
    <w:rsid w:val="00A014B6"/>
    <w:rsid w:val="00A016E3"/>
    <w:rsid w:val="00A01D5E"/>
    <w:rsid w:val="00A0202D"/>
    <w:rsid w:val="00A03BE6"/>
    <w:rsid w:val="00A03F74"/>
    <w:rsid w:val="00A03F7C"/>
    <w:rsid w:val="00A04193"/>
    <w:rsid w:val="00A041BE"/>
    <w:rsid w:val="00A046BC"/>
    <w:rsid w:val="00A046DD"/>
    <w:rsid w:val="00A0470D"/>
    <w:rsid w:val="00A05439"/>
    <w:rsid w:val="00A054CD"/>
    <w:rsid w:val="00A05641"/>
    <w:rsid w:val="00A05A17"/>
    <w:rsid w:val="00A05B99"/>
    <w:rsid w:val="00A05BEE"/>
    <w:rsid w:val="00A05C2A"/>
    <w:rsid w:val="00A05C94"/>
    <w:rsid w:val="00A06C19"/>
    <w:rsid w:val="00A06DDC"/>
    <w:rsid w:val="00A06E98"/>
    <w:rsid w:val="00A07086"/>
    <w:rsid w:val="00A071AF"/>
    <w:rsid w:val="00A0739E"/>
    <w:rsid w:val="00A07A09"/>
    <w:rsid w:val="00A100FF"/>
    <w:rsid w:val="00A10886"/>
    <w:rsid w:val="00A1092F"/>
    <w:rsid w:val="00A10B97"/>
    <w:rsid w:val="00A10FE9"/>
    <w:rsid w:val="00A11183"/>
    <w:rsid w:val="00A111B4"/>
    <w:rsid w:val="00A1144E"/>
    <w:rsid w:val="00A11593"/>
    <w:rsid w:val="00A120FD"/>
    <w:rsid w:val="00A12304"/>
    <w:rsid w:val="00A12732"/>
    <w:rsid w:val="00A12D72"/>
    <w:rsid w:val="00A12EA7"/>
    <w:rsid w:val="00A12EBD"/>
    <w:rsid w:val="00A13041"/>
    <w:rsid w:val="00A13200"/>
    <w:rsid w:val="00A132EA"/>
    <w:rsid w:val="00A13449"/>
    <w:rsid w:val="00A14255"/>
    <w:rsid w:val="00A143F7"/>
    <w:rsid w:val="00A14944"/>
    <w:rsid w:val="00A14959"/>
    <w:rsid w:val="00A14BDF"/>
    <w:rsid w:val="00A14CC3"/>
    <w:rsid w:val="00A14DEB"/>
    <w:rsid w:val="00A1504A"/>
    <w:rsid w:val="00A150DD"/>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491"/>
    <w:rsid w:val="00A20880"/>
    <w:rsid w:val="00A20A30"/>
    <w:rsid w:val="00A20B3A"/>
    <w:rsid w:val="00A20B84"/>
    <w:rsid w:val="00A2104D"/>
    <w:rsid w:val="00A211A8"/>
    <w:rsid w:val="00A21877"/>
    <w:rsid w:val="00A21A44"/>
    <w:rsid w:val="00A21D58"/>
    <w:rsid w:val="00A21F33"/>
    <w:rsid w:val="00A22271"/>
    <w:rsid w:val="00A22B66"/>
    <w:rsid w:val="00A22DD0"/>
    <w:rsid w:val="00A23661"/>
    <w:rsid w:val="00A23A96"/>
    <w:rsid w:val="00A23F47"/>
    <w:rsid w:val="00A2455F"/>
    <w:rsid w:val="00A24B5F"/>
    <w:rsid w:val="00A2570E"/>
    <w:rsid w:val="00A25936"/>
    <w:rsid w:val="00A2597D"/>
    <w:rsid w:val="00A25F25"/>
    <w:rsid w:val="00A26741"/>
    <w:rsid w:val="00A270E5"/>
    <w:rsid w:val="00A27197"/>
    <w:rsid w:val="00A27C9F"/>
    <w:rsid w:val="00A27EBD"/>
    <w:rsid w:val="00A27ED9"/>
    <w:rsid w:val="00A3084F"/>
    <w:rsid w:val="00A3088F"/>
    <w:rsid w:val="00A3099B"/>
    <w:rsid w:val="00A30B32"/>
    <w:rsid w:val="00A30B80"/>
    <w:rsid w:val="00A30C15"/>
    <w:rsid w:val="00A315DB"/>
    <w:rsid w:val="00A31728"/>
    <w:rsid w:val="00A3190F"/>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680"/>
    <w:rsid w:val="00A40AFE"/>
    <w:rsid w:val="00A40B18"/>
    <w:rsid w:val="00A40E99"/>
    <w:rsid w:val="00A41599"/>
    <w:rsid w:val="00A41677"/>
    <w:rsid w:val="00A41D14"/>
    <w:rsid w:val="00A41E9B"/>
    <w:rsid w:val="00A42237"/>
    <w:rsid w:val="00A422F2"/>
    <w:rsid w:val="00A425F9"/>
    <w:rsid w:val="00A42B08"/>
    <w:rsid w:val="00A43133"/>
    <w:rsid w:val="00A431AC"/>
    <w:rsid w:val="00A43265"/>
    <w:rsid w:val="00A43916"/>
    <w:rsid w:val="00A43BB2"/>
    <w:rsid w:val="00A43C4D"/>
    <w:rsid w:val="00A43E42"/>
    <w:rsid w:val="00A43FE0"/>
    <w:rsid w:val="00A44E25"/>
    <w:rsid w:val="00A44F4E"/>
    <w:rsid w:val="00A452D6"/>
    <w:rsid w:val="00A453D5"/>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A4C"/>
    <w:rsid w:val="00A53C7D"/>
    <w:rsid w:val="00A53FD3"/>
    <w:rsid w:val="00A5437F"/>
    <w:rsid w:val="00A54550"/>
    <w:rsid w:val="00A545E5"/>
    <w:rsid w:val="00A54671"/>
    <w:rsid w:val="00A547E7"/>
    <w:rsid w:val="00A54B57"/>
    <w:rsid w:val="00A54E85"/>
    <w:rsid w:val="00A54FE9"/>
    <w:rsid w:val="00A55072"/>
    <w:rsid w:val="00A552A6"/>
    <w:rsid w:val="00A55450"/>
    <w:rsid w:val="00A5555B"/>
    <w:rsid w:val="00A55762"/>
    <w:rsid w:val="00A55917"/>
    <w:rsid w:val="00A5677D"/>
    <w:rsid w:val="00A56D20"/>
    <w:rsid w:val="00A572A3"/>
    <w:rsid w:val="00A5770B"/>
    <w:rsid w:val="00A57894"/>
    <w:rsid w:val="00A578D2"/>
    <w:rsid w:val="00A57B5F"/>
    <w:rsid w:val="00A57D83"/>
    <w:rsid w:val="00A57FB6"/>
    <w:rsid w:val="00A6006D"/>
    <w:rsid w:val="00A600E9"/>
    <w:rsid w:val="00A603EA"/>
    <w:rsid w:val="00A60A1F"/>
    <w:rsid w:val="00A60C6C"/>
    <w:rsid w:val="00A60F8C"/>
    <w:rsid w:val="00A610E0"/>
    <w:rsid w:val="00A61337"/>
    <w:rsid w:val="00A6135D"/>
    <w:rsid w:val="00A61960"/>
    <w:rsid w:val="00A61C34"/>
    <w:rsid w:val="00A61C66"/>
    <w:rsid w:val="00A623E5"/>
    <w:rsid w:val="00A6275A"/>
    <w:rsid w:val="00A629F2"/>
    <w:rsid w:val="00A62A75"/>
    <w:rsid w:val="00A630D5"/>
    <w:rsid w:val="00A6311F"/>
    <w:rsid w:val="00A63925"/>
    <w:rsid w:val="00A63B31"/>
    <w:rsid w:val="00A64241"/>
    <w:rsid w:val="00A645AA"/>
    <w:rsid w:val="00A64786"/>
    <w:rsid w:val="00A65B5B"/>
    <w:rsid w:val="00A65E41"/>
    <w:rsid w:val="00A66009"/>
    <w:rsid w:val="00A66139"/>
    <w:rsid w:val="00A66213"/>
    <w:rsid w:val="00A66571"/>
    <w:rsid w:val="00A66E3C"/>
    <w:rsid w:val="00A670BE"/>
    <w:rsid w:val="00A676BB"/>
    <w:rsid w:val="00A6783F"/>
    <w:rsid w:val="00A67A50"/>
    <w:rsid w:val="00A67BDD"/>
    <w:rsid w:val="00A70773"/>
    <w:rsid w:val="00A70C2B"/>
    <w:rsid w:val="00A70D6E"/>
    <w:rsid w:val="00A716A8"/>
    <w:rsid w:val="00A7175A"/>
    <w:rsid w:val="00A7194B"/>
    <w:rsid w:val="00A71F19"/>
    <w:rsid w:val="00A72220"/>
    <w:rsid w:val="00A722BD"/>
    <w:rsid w:val="00A729C4"/>
    <w:rsid w:val="00A72C52"/>
    <w:rsid w:val="00A72D74"/>
    <w:rsid w:val="00A732B1"/>
    <w:rsid w:val="00A732EA"/>
    <w:rsid w:val="00A73C8A"/>
    <w:rsid w:val="00A73FC6"/>
    <w:rsid w:val="00A7441A"/>
    <w:rsid w:val="00A74766"/>
    <w:rsid w:val="00A748FA"/>
    <w:rsid w:val="00A74C14"/>
    <w:rsid w:val="00A74E07"/>
    <w:rsid w:val="00A755CE"/>
    <w:rsid w:val="00A7571D"/>
    <w:rsid w:val="00A75F6B"/>
    <w:rsid w:val="00A7696C"/>
    <w:rsid w:val="00A76A42"/>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0FA2"/>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DE2"/>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DF5"/>
    <w:rsid w:val="00A97FC3"/>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4E"/>
    <w:rsid w:val="00AA4B8F"/>
    <w:rsid w:val="00AA4CAC"/>
    <w:rsid w:val="00AA5099"/>
    <w:rsid w:val="00AA522A"/>
    <w:rsid w:val="00AA573C"/>
    <w:rsid w:val="00AA58DD"/>
    <w:rsid w:val="00AA5D39"/>
    <w:rsid w:val="00AA610B"/>
    <w:rsid w:val="00AA62BD"/>
    <w:rsid w:val="00AA62E7"/>
    <w:rsid w:val="00AA6544"/>
    <w:rsid w:val="00AA6591"/>
    <w:rsid w:val="00AA6CF5"/>
    <w:rsid w:val="00AA7986"/>
    <w:rsid w:val="00AA7ABB"/>
    <w:rsid w:val="00AB0705"/>
    <w:rsid w:val="00AB0815"/>
    <w:rsid w:val="00AB0ABC"/>
    <w:rsid w:val="00AB0ACD"/>
    <w:rsid w:val="00AB0CAD"/>
    <w:rsid w:val="00AB0F63"/>
    <w:rsid w:val="00AB0F6F"/>
    <w:rsid w:val="00AB11E5"/>
    <w:rsid w:val="00AB1286"/>
    <w:rsid w:val="00AB1AA2"/>
    <w:rsid w:val="00AB1F92"/>
    <w:rsid w:val="00AB20CB"/>
    <w:rsid w:val="00AB221C"/>
    <w:rsid w:val="00AB269E"/>
    <w:rsid w:val="00AB26D0"/>
    <w:rsid w:val="00AB2883"/>
    <w:rsid w:val="00AB2BA0"/>
    <w:rsid w:val="00AB2F1A"/>
    <w:rsid w:val="00AB2F4C"/>
    <w:rsid w:val="00AB3033"/>
    <w:rsid w:val="00AB303A"/>
    <w:rsid w:val="00AB304E"/>
    <w:rsid w:val="00AB32D7"/>
    <w:rsid w:val="00AB338E"/>
    <w:rsid w:val="00AB3497"/>
    <w:rsid w:val="00AB3589"/>
    <w:rsid w:val="00AB3635"/>
    <w:rsid w:val="00AB369C"/>
    <w:rsid w:val="00AB3BB3"/>
    <w:rsid w:val="00AB40E3"/>
    <w:rsid w:val="00AB4247"/>
    <w:rsid w:val="00AB4698"/>
    <w:rsid w:val="00AB4719"/>
    <w:rsid w:val="00AB47BB"/>
    <w:rsid w:val="00AB49D3"/>
    <w:rsid w:val="00AB50E9"/>
    <w:rsid w:val="00AB5186"/>
    <w:rsid w:val="00AB52F7"/>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37B"/>
    <w:rsid w:val="00AC179D"/>
    <w:rsid w:val="00AC1900"/>
    <w:rsid w:val="00AC1A9A"/>
    <w:rsid w:val="00AC1AAE"/>
    <w:rsid w:val="00AC1AEA"/>
    <w:rsid w:val="00AC1B00"/>
    <w:rsid w:val="00AC1D83"/>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622"/>
    <w:rsid w:val="00AD0968"/>
    <w:rsid w:val="00AD1521"/>
    <w:rsid w:val="00AD167D"/>
    <w:rsid w:val="00AD1932"/>
    <w:rsid w:val="00AD1AFD"/>
    <w:rsid w:val="00AD1D6E"/>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B32"/>
    <w:rsid w:val="00AD7FFE"/>
    <w:rsid w:val="00AE07DB"/>
    <w:rsid w:val="00AE10F8"/>
    <w:rsid w:val="00AE1638"/>
    <w:rsid w:val="00AE1F9D"/>
    <w:rsid w:val="00AE2078"/>
    <w:rsid w:val="00AE217C"/>
    <w:rsid w:val="00AE2409"/>
    <w:rsid w:val="00AE25CC"/>
    <w:rsid w:val="00AE2CC6"/>
    <w:rsid w:val="00AE30A0"/>
    <w:rsid w:val="00AE345C"/>
    <w:rsid w:val="00AE377C"/>
    <w:rsid w:val="00AE3A6B"/>
    <w:rsid w:val="00AE4A53"/>
    <w:rsid w:val="00AE4E87"/>
    <w:rsid w:val="00AE50E6"/>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50F"/>
    <w:rsid w:val="00AF27E2"/>
    <w:rsid w:val="00AF28E8"/>
    <w:rsid w:val="00AF2D9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5EC6"/>
    <w:rsid w:val="00AF64F0"/>
    <w:rsid w:val="00AF651D"/>
    <w:rsid w:val="00AF6592"/>
    <w:rsid w:val="00AF6672"/>
    <w:rsid w:val="00AF6945"/>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887"/>
    <w:rsid w:val="00B02C57"/>
    <w:rsid w:val="00B032A2"/>
    <w:rsid w:val="00B03F57"/>
    <w:rsid w:val="00B04547"/>
    <w:rsid w:val="00B04FA2"/>
    <w:rsid w:val="00B05159"/>
    <w:rsid w:val="00B05725"/>
    <w:rsid w:val="00B059A9"/>
    <w:rsid w:val="00B05BE3"/>
    <w:rsid w:val="00B05CDF"/>
    <w:rsid w:val="00B05E04"/>
    <w:rsid w:val="00B05E46"/>
    <w:rsid w:val="00B05E7F"/>
    <w:rsid w:val="00B065CF"/>
    <w:rsid w:val="00B068AD"/>
    <w:rsid w:val="00B06BBC"/>
    <w:rsid w:val="00B06E56"/>
    <w:rsid w:val="00B06F03"/>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60F"/>
    <w:rsid w:val="00B12C65"/>
    <w:rsid w:val="00B12E61"/>
    <w:rsid w:val="00B135AE"/>
    <w:rsid w:val="00B136BA"/>
    <w:rsid w:val="00B141DD"/>
    <w:rsid w:val="00B144CD"/>
    <w:rsid w:val="00B14C7B"/>
    <w:rsid w:val="00B14CA2"/>
    <w:rsid w:val="00B14D28"/>
    <w:rsid w:val="00B152CB"/>
    <w:rsid w:val="00B15555"/>
    <w:rsid w:val="00B1561D"/>
    <w:rsid w:val="00B159BB"/>
    <w:rsid w:val="00B15BCC"/>
    <w:rsid w:val="00B15D1B"/>
    <w:rsid w:val="00B1699D"/>
    <w:rsid w:val="00B169A8"/>
    <w:rsid w:val="00B16ABA"/>
    <w:rsid w:val="00B16C2D"/>
    <w:rsid w:val="00B16EE0"/>
    <w:rsid w:val="00B16F33"/>
    <w:rsid w:val="00B17169"/>
    <w:rsid w:val="00B175C0"/>
    <w:rsid w:val="00B1766C"/>
    <w:rsid w:val="00B17AAF"/>
    <w:rsid w:val="00B204F0"/>
    <w:rsid w:val="00B207B9"/>
    <w:rsid w:val="00B20930"/>
    <w:rsid w:val="00B2133F"/>
    <w:rsid w:val="00B2157F"/>
    <w:rsid w:val="00B215D3"/>
    <w:rsid w:val="00B21AF4"/>
    <w:rsid w:val="00B21B3E"/>
    <w:rsid w:val="00B21C3D"/>
    <w:rsid w:val="00B21C61"/>
    <w:rsid w:val="00B220E9"/>
    <w:rsid w:val="00B2269E"/>
    <w:rsid w:val="00B229B1"/>
    <w:rsid w:val="00B22A37"/>
    <w:rsid w:val="00B231DA"/>
    <w:rsid w:val="00B233D0"/>
    <w:rsid w:val="00B2350B"/>
    <w:rsid w:val="00B23562"/>
    <w:rsid w:val="00B235A3"/>
    <w:rsid w:val="00B23682"/>
    <w:rsid w:val="00B2383B"/>
    <w:rsid w:val="00B2390F"/>
    <w:rsid w:val="00B23C20"/>
    <w:rsid w:val="00B23E63"/>
    <w:rsid w:val="00B241B0"/>
    <w:rsid w:val="00B244FC"/>
    <w:rsid w:val="00B247F6"/>
    <w:rsid w:val="00B2489F"/>
    <w:rsid w:val="00B24BEA"/>
    <w:rsid w:val="00B24C9B"/>
    <w:rsid w:val="00B24CE0"/>
    <w:rsid w:val="00B257F5"/>
    <w:rsid w:val="00B26817"/>
    <w:rsid w:val="00B26AD8"/>
    <w:rsid w:val="00B26E1B"/>
    <w:rsid w:val="00B2702D"/>
    <w:rsid w:val="00B2704F"/>
    <w:rsid w:val="00B27E42"/>
    <w:rsid w:val="00B30088"/>
    <w:rsid w:val="00B300B2"/>
    <w:rsid w:val="00B3074D"/>
    <w:rsid w:val="00B30CFF"/>
    <w:rsid w:val="00B30D57"/>
    <w:rsid w:val="00B3119F"/>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9CD"/>
    <w:rsid w:val="00B34A22"/>
    <w:rsid w:val="00B34BE8"/>
    <w:rsid w:val="00B3526C"/>
    <w:rsid w:val="00B35312"/>
    <w:rsid w:val="00B35563"/>
    <w:rsid w:val="00B356C9"/>
    <w:rsid w:val="00B35A11"/>
    <w:rsid w:val="00B35C1E"/>
    <w:rsid w:val="00B36327"/>
    <w:rsid w:val="00B36E24"/>
    <w:rsid w:val="00B36E41"/>
    <w:rsid w:val="00B37372"/>
    <w:rsid w:val="00B374CF"/>
    <w:rsid w:val="00B37702"/>
    <w:rsid w:val="00B405FB"/>
    <w:rsid w:val="00B4094F"/>
    <w:rsid w:val="00B40ACB"/>
    <w:rsid w:val="00B4124C"/>
    <w:rsid w:val="00B418A5"/>
    <w:rsid w:val="00B41998"/>
    <w:rsid w:val="00B41C18"/>
    <w:rsid w:val="00B41D8C"/>
    <w:rsid w:val="00B41DC4"/>
    <w:rsid w:val="00B42180"/>
    <w:rsid w:val="00B42612"/>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16"/>
    <w:rsid w:val="00B4564E"/>
    <w:rsid w:val="00B4570A"/>
    <w:rsid w:val="00B45792"/>
    <w:rsid w:val="00B45BDF"/>
    <w:rsid w:val="00B45C98"/>
    <w:rsid w:val="00B45CDB"/>
    <w:rsid w:val="00B45CEE"/>
    <w:rsid w:val="00B465FD"/>
    <w:rsid w:val="00B466FB"/>
    <w:rsid w:val="00B46C38"/>
    <w:rsid w:val="00B46D13"/>
    <w:rsid w:val="00B47252"/>
    <w:rsid w:val="00B47E32"/>
    <w:rsid w:val="00B50019"/>
    <w:rsid w:val="00B5007F"/>
    <w:rsid w:val="00B502E8"/>
    <w:rsid w:val="00B503A7"/>
    <w:rsid w:val="00B50433"/>
    <w:rsid w:val="00B5078C"/>
    <w:rsid w:val="00B507A2"/>
    <w:rsid w:val="00B50987"/>
    <w:rsid w:val="00B50C06"/>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C0C"/>
    <w:rsid w:val="00B54D71"/>
    <w:rsid w:val="00B54FE8"/>
    <w:rsid w:val="00B5503D"/>
    <w:rsid w:val="00B550FD"/>
    <w:rsid w:val="00B55792"/>
    <w:rsid w:val="00B55968"/>
    <w:rsid w:val="00B55CD1"/>
    <w:rsid w:val="00B563D5"/>
    <w:rsid w:val="00B56890"/>
    <w:rsid w:val="00B56B05"/>
    <w:rsid w:val="00B56CAB"/>
    <w:rsid w:val="00B56E4A"/>
    <w:rsid w:val="00B56FA8"/>
    <w:rsid w:val="00B5706F"/>
    <w:rsid w:val="00B57187"/>
    <w:rsid w:val="00B576E2"/>
    <w:rsid w:val="00B5784B"/>
    <w:rsid w:val="00B5789E"/>
    <w:rsid w:val="00B57999"/>
    <w:rsid w:val="00B5799C"/>
    <w:rsid w:val="00B57A25"/>
    <w:rsid w:val="00B57A6D"/>
    <w:rsid w:val="00B60157"/>
    <w:rsid w:val="00B60686"/>
    <w:rsid w:val="00B606E0"/>
    <w:rsid w:val="00B60C4F"/>
    <w:rsid w:val="00B60D86"/>
    <w:rsid w:val="00B61A64"/>
    <w:rsid w:val="00B62C9D"/>
    <w:rsid w:val="00B62E44"/>
    <w:rsid w:val="00B6326C"/>
    <w:rsid w:val="00B63280"/>
    <w:rsid w:val="00B6356B"/>
    <w:rsid w:val="00B64292"/>
    <w:rsid w:val="00B64457"/>
    <w:rsid w:val="00B649E2"/>
    <w:rsid w:val="00B64A2F"/>
    <w:rsid w:val="00B64A88"/>
    <w:rsid w:val="00B64A90"/>
    <w:rsid w:val="00B64C00"/>
    <w:rsid w:val="00B64C82"/>
    <w:rsid w:val="00B64DEF"/>
    <w:rsid w:val="00B65098"/>
    <w:rsid w:val="00B650C1"/>
    <w:rsid w:val="00B656F3"/>
    <w:rsid w:val="00B65BEA"/>
    <w:rsid w:val="00B65D4A"/>
    <w:rsid w:val="00B66211"/>
    <w:rsid w:val="00B662AA"/>
    <w:rsid w:val="00B6630C"/>
    <w:rsid w:val="00B664A5"/>
    <w:rsid w:val="00B664E4"/>
    <w:rsid w:val="00B6699D"/>
    <w:rsid w:val="00B66BD3"/>
    <w:rsid w:val="00B66F10"/>
    <w:rsid w:val="00B6707A"/>
    <w:rsid w:val="00B67165"/>
    <w:rsid w:val="00B671C7"/>
    <w:rsid w:val="00B677E6"/>
    <w:rsid w:val="00B6798E"/>
    <w:rsid w:val="00B67CC1"/>
    <w:rsid w:val="00B67DE1"/>
    <w:rsid w:val="00B67E92"/>
    <w:rsid w:val="00B67FDB"/>
    <w:rsid w:val="00B70508"/>
    <w:rsid w:val="00B70BB4"/>
    <w:rsid w:val="00B70C05"/>
    <w:rsid w:val="00B713FC"/>
    <w:rsid w:val="00B71532"/>
    <w:rsid w:val="00B7195D"/>
    <w:rsid w:val="00B71980"/>
    <w:rsid w:val="00B7208D"/>
    <w:rsid w:val="00B723DD"/>
    <w:rsid w:val="00B72519"/>
    <w:rsid w:val="00B7280F"/>
    <w:rsid w:val="00B72A54"/>
    <w:rsid w:val="00B72F11"/>
    <w:rsid w:val="00B72F50"/>
    <w:rsid w:val="00B730F5"/>
    <w:rsid w:val="00B732A1"/>
    <w:rsid w:val="00B732A2"/>
    <w:rsid w:val="00B733EC"/>
    <w:rsid w:val="00B734B1"/>
    <w:rsid w:val="00B7405E"/>
    <w:rsid w:val="00B7436B"/>
    <w:rsid w:val="00B74ABF"/>
    <w:rsid w:val="00B75681"/>
    <w:rsid w:val="00B759F3"/>
    <w:rsid w:val="00B75B61"/>
    <w:rsid w:val="00B75ED3"/>
    <w:rsid w:val="00B75F44"/>
    <w:rsid w:val="00B76062"/>
    <w:rsid w:val="00B760BB"/>
    <w:rsid w:val="00B760D0"/>
    <w:rsid w:val="00B76507"/>
    <w:rsid w:val="00B766B3"/>
    <w:rsid w:val="00B76818"/>
    <w:rsid w:val="00B773C4"/>
    <w:rsid w:val="00B7750D"/>
    <w:rsid w:val="00B77635"/>
    <w:rsid w:val="00B777C8"/>
    <w:rsid w:val="00B8067F"/>
    <w:rsid w:val="00B808A2"/>
    <w:rsid w:val="00B80B9A"/>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2D71"/>
    <w:rsid w:val="00B834EF"/>
    <w:rsid w:val="00B83542"/>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0DD"/>
    <w:rsid w:val="00B86139"/>
    <w:rsid w:val="00B861E4"/>
    <w:rsid w:val="00B86739"/>
    <w:rsid w:val="00B8676F"/>
    <w:rsid w:val="00B86CB5"/>
    <w:rsid w:val="00B872FE"/>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4D8C"/>
    <w:rsid w:val="00B95B05"/>
    <w:rsid w:val="00B95B78"/>
    <w:rsid w:val="00B95C06"/>
    <w:rsid w:val="00B962DA"/>
    <w:rsid w:val="00B96BC2"/>
    <w:rsid w:val="00B96D71"/>
    <w:rsid w:val="00B97196"/>
    <w:rsid w:val="00B9732C"/>
    <w:rsid w:val="00B975DB"/>
    <w:rsid w:val="00B975EE"/>
    <w:rsid w:val="00B97681"/>
    <w:rsid w:val="00B97756"/>
    <w:rsid w:val="00B978A5"/>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5BE"/>
    <w:rsid w:val="00BB1758"/>
    <w:rsid w:val="00BB180E"/>
    <w:rsid w:val="00BB219C"/>
    <w:rsid w:val="00BB25F7"/>
    <w:rsid w:val="00BB29DF"/>
    <w:rsid w:val="00BB3787"/>
    <w:rsid w:val="00BB384B"/>
    <w:rsid w:val="00BB38B6"/>
    <w:rsid w:val="00BB3A7D"/>
    <w:rsid w:val="00BB3AE1"/>
    <w:rsid w:val="00BB3B7F"/>
    <w:rsid w:val="00BB4773"/>
    <w:rsid w:val="00BB48EA"/>
    <w:rsid w:val="00BB4BBA"/>
    <w:rsid w:val="00BB5244"/>
    <w:rsid w:val="00BB530B"/>
    <w:rsid w:val="00BB55B9"/>
    <w:rsid w:val="00BB57EB"/>
    <w:rsid w:val="00BB58C9"/>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3DE"/>
    <w:rsid w:val="00BC081E"/>
    <w:rsid w:val="00BC0924"/>
    <w:rsid w:val="00BC159B"/>
    <w:rsid w:val="00BC15CD"/>
    <w:rsid w:val="00BC16FE"/>
    <w:rsid w:val="00BC1715"/>
    <w:rsid w:val="00BC17E4"/>
    <w:rsid w:val="00BC1AC5"/>
    <w:rsid w:val="00BC1B77"/>
    <w:rsid w:val="00BC2223"/>
    <w:rsid w:val="00BC254A"/>
    <w:rsid w:val="00BC2A2C"/>
    <w:rsid w:val="00BC3193"/>
    <w:rsid w:val="00BC31BB"/>
    <w:rsid w:val="00BC34CD"/>
    <w:rsid w:val="00BC3799"/>
    <w:rsid w:val="00BC3A48"/>
    <w:rsid w:val="00BC3ED7"/>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71B7"/>
    <w:rsid w:val="00BC75CA"/>
    <w:rsid w:val="00BC7750"/>
    <w:rsid w:val="00BC79C2"/>
    <w:rsid w:val="00BC7C70"/>
    <w:rsid w:val="00BD05C6"/>
    <w:rsid w:val="00BD079C"/>
    <w:rsid w:val="00BD09D4"/>
    <w:rsid w:val="00BD0B4D"/>
    <w:rsid w:val="00BD1308"/>
    <w:rsid w:val="00BD1D6B"/>
    <w:rsid w:val="00BD2502"/>
    <w:rsid w:val="00BD266C"/>
    <w:rsid w:val="00BD29AA"/>
    <w:rsid w:val="00BD2A74"/>
    <w:rsid w:val="00BD2EAA"/>
    <w:rsid w:val="00BD2F4B"/>
    <w:rsid w:val="00BD3125"/>
    <w:rsid w:val="00BD31A4"/>
    <w:rsid w:val="00BD33EE"/>
    <w:rsid w:val="00BD3603"/>
    <w:rsid w:val="00BD391B"/>
    <w:rsid w:val="00BD3C25"/>
    <w:rsid w:val="00BD44FA"/>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07D"/>
    <w:rsid w:val="00BD752D"/>
    <w:rsid w:val="00BD7821"/>
    <w:rsid w:val="00BD7C4E"/>
    <w:rsid w:val="00BD7C9D"/>
    <w:rsid w:val="00BD7CBB"/>
    <w:rsid w:val="00BD7CC1"/>
    <w:rsid w:val="00BD7EF1"/>
    <w:rsid w:val="00BD7F76"/>
    <w:rsid w:val="00BE021D"/>
    <w:rsid w:val="00BE0588"/>
    <w:rsid w:val="00BE061A"/>
    <w:rsid w:val="00BE06DD"/>
    <w:rsid w:val="00BE06F3"/>
    <w:rsid w:val="00BE0E43"/>
    <w:rsid w:val="00BE1239"/>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3A76"/>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E31"/>
    <w:rsid w:val="00BE7F0A"/>
    <w:rsid w:val="00BF001B"/>
    <w:rsid w:val="00BF0321"/>
    <w:rsid w:val="00BF03A4"/>
    <w:rsid w:val="00BF05A2"/>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A65"/>
    <w:rsid w:val="00BF4AB7"/>
    <w:rsid w:val="00BF4FFC"/>
    <w:rsid w:val="00BF514F"/>
    <w:rsid w:val="00BF515D"/>
    <w:rsid w:val="00BF52AE"/>
    <w:rsid w:val="00BF5430"/>
    <w:rsid w:val="00BF5A1D"/>
    <w:rsid w:val="00BF5D45"/>
    <w:rsid w:val="00BF5DA4"/>
    <w:rsid w:val="00BF6578"/>
    <w:rsid w:val="00BF6683"/>
    <w:rsid w:val="00BF66D9"/>
    <w:rsid w:val="00BF6ADC"/>
    <w:rsid w:val="00BF6E9D"/>
    <w:rsid w:val="00BF7358"/>
    <w:rsid w:val="00BF771F"/>
    <w:rsid w:val="00BF7932"/>
    <w:rsid w:val="00BF7A7A"/>
    <w:rsid w:val="00BF7AEA"/>
    <w:rsid w:val="00BF7D6B"/>
    <w:rsid w:val="00C005C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D94"/>
    <w:rsid w:val="00C02EA8"/>
    <w:rsid w:val="00C03077"/>
    <w:rsid w:val="00C032D3"/>
    <w:rsid w:val="00C032DF"/>
    <w:rsid w:val="00C032F2"/>
    <w:rsid w:val="00C0385E"/>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0E6"/>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98D"/>
    <w:rsid w:val="00C17ADA"/>
    <w:rsid w:val="00C17FC2"/>
    <w:rsid w:val="00C20306"/>
    <w:rsid w:val="00C20560"/>
    <w:rsid w:val="00C20668"/>
    <w:rsid w:val="00C20794"/>
    <w:rsid w:val="00C20A93"/>
    <w:rsid w:val="00C20B16"/>
    <w:rsid w:val="00C20C58"/>
    <w:rsid w:val="00C21087"/>
    <w:rsid w:val="00C21390"/>
    <w:rsid w:val="00C21B54"/>
    <w:rsid w:val="00C2234B"/>
    <w:rsid w:val="00C2261E"/>
    <w:rsid w:val="00C227EB"/>
    <w:rsid w:val="00C22872"/>
    <w:rsid w:val="00C228A6"/>
    <w:rsid w:val="00C22B4E"/>
    <w:rsid w:val="00C22F3B"/>
    <w:rsid w:val="00C23040"/>
    <w:rsid w:val="00C235D9"/>
    <w:rsid w:val="00C238D9"/>
    <w:rsid w:val="00C23A77"/>
    <w:rsid w:val="00C24444"/>
    <w:rsid w:val="00C245DC"/>
    <w:rsid w:val="00C24ADD"/>
    <w:rsid w:val="00C24D0A"/>
    <w:rsid w:val="00C24D9C"/>
    <w:rsid w:val="00C24E40"/>
    <w:rsid w:val="00C25025"/>
    <w:rsid w:val="00C255D2"/>
    <w:rsid w:val="00C25958"/>
    <w:rsid w:val="00C2612F"/>
    <w:rsid w:val="00C261F5"/>
    <w:rsid w:val="00C262A0"/>
    <w:rsid w:val="00C26432"/>
    <w:rsid w:val="00C266C6"/>
    <w:rsid w:val="00C2685D"/>
    <w:rsid w:val="00C26AE4"/>
    <w:rsid w:val="00C26B24"/>
    <w:rsid w:val="00C26DBA"/>
    <w:rsid w:val="00C270CB"/>
    <w:rsid w:val="00C270FC"/>
    <w:rsid w:val="00C27112"/>
    <w:rsid w:val="00C27130"/>
    <w:rsid w:val="00C27A1B"/>
    <w:rsid w:val="00C27C8B"/>
    <w:rsid w:val="00C27CF3"/>
    <w:rsid w:val="00C27F92"/>
    <w:rsid w:val="00C30054"/>
    <w:rsid w:val="00C300FC"/>
    <w:rsid w:val="00C303E8"/>
    <w:rsid w:val="00C30A6F"/>
    <w:rsid w:val="00C30B24"/>
    <w:rsid w:val="00C30DD1"/>
    <w:rsid w:val="00C31293"/>
    <w:rsid w:val="00C31337"/>
    <w:rsid w:val="00C314D0"/>
    <w:rsid w:val="00C31B46"/>
    <w:rsid w:val="00C31CE0"/>
    <w:rsid w:val="00C31DBD"/>
    <w:rsid w:val="00C31EE1"/>
    <w:rsid w:val="00C31F5A"/>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BF5"/>
    <w:rsid w:val="00C41DEC"/>
    <w:rsid w:val="00C41E40"/>
    <w:rsid w:val="00C41EE3"/>
    <w:rsid w:val="00C41FEC"/>
    <w:rsid w:val="00C42129"/>
    <w:rsid w:val="00C422EC"/>
    <w:rsid w:val="00C42910"/>
    <w:rsid w:val="00C429D4"/>
    <w:rsid w:val="00C42A34"/>
    <w:rsid w:val="00C42BD7"/>
    <w:rsid w:val="00C42C7A"/>
    <w:rsid w:val="00C42CC4"/>
    <w:rsid w:val="00C430D2"/>
    <w:rsid w:val="00C430E6"/>
    <w:rsid w:val="00C43263"/>
    <w:rsid w:val="00C4341B"/>
    <w:rsid w:val="00C4347C"/>
    <w:rsid w:val="00C4362F"/>
    <w:rsid w:val="00C43874"/>
    <w:rsid w:val="00C4455A"/>
    <w:rsid w:val="00C4480A"/>
    <w:rsid w:val="00C4484B"/>
    <w:rsid w:val="00C44858"/>
    <w:rsid w:val="00C448F3"/>
    <w:rsid w:val="00C45088"/>
    <w:rsid w:val="00C450F1"/>
    <w:rsid w:val="00C45231"/>
    <w:rsid w:val="00C452FE"/>
    <w:rsid w:val="00C4544D"/>
    <w:rsid w:val="00C45636"/>
    <w:rsid w:val="00C458FC"/>
    <w:rsid w:val="00C45D73"/>
    <w:rsid w:val="00C4609D"/>
    <w:rsid w:val="00C46291"/>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4A"/>
    <w:rsid w:val="00C67C83"/>
    <w:rsid w:val="00C67F14"/>
    <w:rsid w:val="00C7024C"/>
    <w:rsid w:val="00C70465"/>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39C2"/>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6B7D"/>
    <w:rsid w:val="00C7728F"/>
    <w:rsid w:val="00C7743D"/>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5C5"/>
    <w:rsid w:val="00C82854"/>
    <w:rsid w:val="00C828CF"/>
    <w:rsid w:val="00C82C73"/>
    <w:rsid w:val="00C82D24"/>
    <w:rsid w:val="00C82EA7"/>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3F"/>
    <w:rsid w:val="00C919ED"/>
    <w:rsid w:val="00C91AF5"/>
    <w:rsid w:val="00C91D5F"/>
    <w:rsid w:val="00C92112"/>
    <w:rsid w:val="00C924BB"/>
    <w:rsid w:val="00C92607"/>
    <w:rsid w:val="00C92AA7"/>
    <w:rsid w:val="00C92B91"/>
    <w:rsid w:val="00C92BA8"/>
    <w:rsid w:val="00C931D7"/>
    <w:rsid w:val="00C94363"/>
    <w:rsid w:val="00C9452F"/>
    <w:rsid w:val="00C94623"/>
    <w:rsid w:val="00C94737"/>
    <w:rsid w:val="00C94A24"/>
    <w:rsid w:val="00C94B70"/>
    <w:rsid w:val="00C94EB8"/>
    <w:rsid w:val="00C95358"/>
    <w:rsid w:val="00C95797"/>
    <w:rsid w:val="00C95B33"/>
    <w:rsid w:val="00C95DC1"/>
    <w:rsid w:val="00C9649F"/>
    <w:rsid w:val="00C96816"/>
    <w:rsid w:val="00C96D38"/>
    <w:rsid w:val="00C970DA"/>
    <w:rsid w:val="00C9731C"/>
    <w:rsid w:val="00C97433"/>
    <w:rsid w:val="00C97603"/>
    <w:rsid w:val="00C97659"/>
    <w:rsid w:val="00C97850"/>
    <w:rsid w:val="00C978BC"/>
    <w:rsid w:val="00C9794B"/>
    <w:rsid w:val="00C97A55"/>
    <w:rsid w:val="00C97C83"/>
    <w:rsid w:val="00CA078F"/>
    <w:rsid w:val="00CA0EE2"/>
    <w:rsid w:val="00CA0FC5"/>
    <w:rsid w:val="00CA141D"/>
    <w:rsid w:val="00CA155E"/>
    <w:rsid w:val="00CA18CE"/>
    <w:rsid w:val="00CA1B6B"/>
    <w:rsid w:val="00CA2101"/>
    <w:rsid w:val="00CA24C2"/>
    <w:rsid w:val="00CA29A4"/>
    <w:rsid w:val="00CA2BBA"/>
    <w:rsid w:val="00CA2D83"/>
    <w:rsid w:val="00CA2E16"/>
    <w:rsid w:val="00CA2FED"/>
    <w:rsid w:val="00CA3013"/>
    <w:rsid w:val="00CA301E"/>
    <w:rsid w:val="00CA30EC"/>
    <w:rsid w:val="00CA321B"/>
    <w:rsid w:val="00CA32A5"/>
    <w:rsid w:val="00CA37ED"/>
    <w:rsid w:val="00CA3F3D"/>
    <w:rsid w:val="00CA4353"/>
    <w:rsid w:val="00CA437E"/>
    <w:rsid w:val="00CA43C8"/>
    <w:rsid w:val="00CA4919"/>
    <w:rsid w:val="00CA493D"/>
    <w:rsid w:val="00CA4DFC"/>
    <w:rsid w:val="00CA4F8E"/>
    <w:rsid w:val="00CA52B7"/>
    <w:rsid w:val="00CA59EF"/>
    <w:rsid w:val="00CA5CB8"/>
    <w:rsid w:val="00CA687F"/>
    <w:rsid w:val="00CA6EE5"/>
    <w:rsid w:val="00CA7584"/>
    <w:rsid w:val="00CA760D"/>
    <w:rsid w:val="00CA7A6D"/>
    <w:rsid w:val="00CA7BFF"/>
    <w:rsid w:val="00CA7E4D"/>
    <w:rsid w:val="00CA7FF9"/>
    <w:rsid w:val="00CB0208"/>
    <w:rsid w:val="00CB067C"/>
    <w:rsid w:val="00CB081D"/>
    <w:rsid w:val="00CB0944"/>
    <w:rsid w:val="00CB0A56"/>
    <w:rsid w:val="00CB1020"/>
    <w:rsid w:val="00CB178C"/>
    <w:rsid w:val="00CB1A51"/>
    <w:rsid w:val="00CB1D55"/>
    <w:rsid w:val="00CB1E45"/>
    <w:rsid w:val="00CB1EE8"/>
    <w:rsid w:val="00CB1FA9"/>
    <w:rsid w:val="00CB272F"/>
    <w:rsid w:val="00CB2BDE"/>
    <w:rsid w:val="00CB2DFB"/>
    <w:rsid w:val="00CB3008"/>
    <w:rsid w:val="00CB3245"/>
    <w:rsid w:val="00CB35D8"/>
    <w:rsid w:val="00CB373E"/>
    <w:rsid w:val="00CB37AC"/>
    <w:rsid w:val="00CB39D1"/>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517"/>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46"/>
    <w:rsid w:val="00CD41FF"/>
    <w:rsid w:val="00CD4261"/>
    <w:rsid w:val="00CD4373"/>
    <w:rsid w:val="00CD4A81"/>
    <w:rsid w:val="00CD4DB0"/>
    <w:rsid w:val="00CD4E0D"/>
    <w:rsid w:val="00CD4ECE"/>
    <w:rsid w:val="00CD50B9"/>
    <w:rsid w:val="00CD50F6"/>
    <w:rsid w:val="00CD522F"/>
    <w:rsid w:val="00CD56A5"/>
    <w:rsid w:val="00CD57BA"/>
    <w:rsid w:val="00CD59FD"/>
    <w:rsid w:val="00CD5A09"/>
    <w:rsid w:val="00CD5C45"/>
    <w:rsid w:val="00CD5D6E"/>
    <w:rsid w:val="00CD6219"/>
    <w:rsid w:val="00CD6321"/>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3872"/>
    <w:rsid w:val="00CE4211"/>
    <w:rsid w:val="00CE43A2"/>
    <w:rsid w:val="00CE4CF9"/>
    <w:rsid w:val="00CE4E9A"/>
    <w:rsid w:val="00CE50A1"/>
    <w:rsid w:val="00CE546A"/>
    <w:rsid w:val="00CE55EF"/>
    <w:rsid w:val="00CE5A37"/>
    <w:rsid w:val="00CE5DAF"/>
    <w:rsid w:val="00CE5DBA"/>
    <w:rsid w:val="00CE5DCA"/>
    <w:rsid w:val="00CE5EF9"/>
    <w:rsid w:val="00CE618E"/>
    <w:rsid w:val="00CE62D3"/>
    <w:rsid w:val="00CE6EBF"/>
    <w:rsid w:val="00CE703D"/>
    <w:rsid w:val="00CE7237"/>
    <w:rsid w:val="00CE73D1"/>
    <w:rsid w:val="00CE7686"/>
    <w:rsid w:val="00CE7AD1"/>
    <w:rsid w:val="00CE7E45"/>
    <w:rsid w:val="00CE7F54"/>
    <w:rsid w:val="00CF051E"/>
    <w:rsid w:val="00CF14C9"/>
    <w:rsid w:val="00CF1C57"/>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CF8"/>
    <w:rsid w:val="00CF5EF9"/>
    <w:rsid w:val="00CF6C6C"/>
    <w:rsid w:val="00CF6CAF"/>
    <w:rsid w:val="00CF7037"/>
    <w:rsid w:val="00CF7212"/>
    <w:rsid w:val="00CF79C0"/>
    <w:rsid w:val="00CF7AE5"/>
    <w:rsid w:val="00CF7AF2"/>
    <w:rsid w:val="00CF7DA7"/>
    <w:rsid w:val="00D0000C"/>
    <w:rsid w:val="00D0008F"/>
    <w:rsid w:val="00D0013C"/>
    <w:rsid w:val="00D0019B"/>
    <w:rsid w:val="00D00F42"/>
    <w:rsid w:val="00D00F82"/>
    <w:rsid w:val="00D012AC"/>
    <w:rsid w:val="00D015D5"/>
    <w:rsid w:val="00D0160C"/>
    <w:rsid w:val="00D017BC"/>
    <w:rsid w:val="00D01DE2"/>
    <w:rsid w:val="00D020ED"/>
    <w:rsid w:val="00D021AC"/>
    <w:rsid w:val="00D02345"/>
    <w:rsid w:val="00D02760"/>
    <w:rsid w:val="00D02D0C"/>
    <w:rsid w:val="00D03380"/>
    <w:rsid w:val="00D04140"/>
    <w:rsid w:val="00D0432E"/>
    <w:rsid w:val="00D043BC"/>
    <w:rsid w:val="00D045B2"/>
    <w:rsid w:val="00D04C80"/>
    <w:rsid w:val="00D04CBD"/>
    <w:rsid w:val="00D04DF3"/>
    <w:rsid w:val="00D04FE5"/>
    <w:rsid w:val="00D0518E"/>
    <w:rsid w:val="00D057D1"/>
    <w:rsid w:val="00D05D82"/>
    <w:rsid w:val="00D05E08"/>
    <w:rsid w:val="00D05E4F"/>
    <w:rsid w:val="00D06123"/>
    <w:rsid w:val="00D06547"/>
    <w:rsid w:val="00D06717"/>
    <w:rsid w:val="00D067E9"/>
    <w:rsid w:val="00D06B98"/>
    <w:rsid w:val="00D06C40"/>
    <w:rsid w:val="00D06CBF"/>
    <w:rsid w:val="00D06D4D"/>
    <w:rsid w:val="00D07471"/>
    <w:rsid w:val="00D0782B"/>
    <w:rsid w:val="00D07A22"/>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E62"/>
    <w:rsid w:val="00D13F48"/>
    <w:rsid w:val="00D14059"/>
    <w:rsid w:val="00D1444B"/>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406"/>
    <w:rsid w:val="00D21976"/>
    <w:rsid w:val="00D21BD6"/>
    <w:rsid w:val="00D21FA6"/>
    <w:rsid w:val="00D221E0"/>
    <w:rsid w:val="00D22287"/>
    <w:rsid w:val="00D22721"/>
    <w:rsid w:val="00D228A9"/>
    <w:rsid w:val="00D22974"/>
    <w:rsid w:val="00D23176"/>
    <w:rsid w:val="00D2333E"/>
    <w:rsid w:val="00D2339F"/>
    <w:rsid w:val="00D23697"/>
    <w:rsid w:val="00D2382E"/>
    <w:rsid w:val="00D2387E"/>
    <w:rsid w:val="00D23AF4"/>
    <w:rsid w:val="00D23B9A"/>
    <w:rsid w:val="00D23DA8"/>
    <w:rsid w:val="00D243BA"/>
    <w:rsid w:val="00D24543"/>
    <w:rsid w:val="00D246F6"/>
    <w:rsid w:val="00D25389"/>
    <w:rsid w:val="00D25651"/>
    <w:rsid w:val="00D2594A"/>
    <w:rsid w:val="00D25A65"/>
    <w:rsid w:val="00D25BF3"/>
    <w:rsid w:val="00D25F48"/>
    <w:rsid w:val="00D2613B"/>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05B"/>
    <w:rsid w:val="00D32593"/>
    <w:rsid w:val="00D32820"/>
    <w:rsid w:val="00D33269"/>
    <w:rsid w:val="00D33CB9"/>
    <w:rsid w:val="00D3422B"/>
    <w:rsid w:val="00D3452E"/>
    <w:rsid w:val="00D348FD"/>
    <w:rsid w:val="00D34CD2"/>
    <w:rsid w:val="00D3514E"/>
    <w:rsid w:val="00D35184"/>
    <w:rsid w:val="00D352E0"/>
    <w:rsid w:val="00D35360"/>
    <w:rsid w:val="00D3542B"/>
    <w:rsid w:val="00D36735"/>
    <w:rsid w:val="00D3676B"/>
    <w:rsid w:val="00D36EFE"/>
    <w:rsid w:val="00D36FA9"/>
    <w:rsid w:val="00D3747A"/>
    <w:rsid w:val="00D37A0F"/>
    <w:rsid w:val="00D37ED2"/>
    <w:rsid w:val="00D405FF"/>
    <w:rsid w:val="00D4096C"/>
    <w:rsid w:val="00D41324"/>
    <w:rsid w:val="00D4132F"/>
    <w:rsid w:val="00D425BB"/>
    <w:rsid w:val="00D4274B"/>
    <w:rsid w:val="00D42DE7"/>
    <w:rsid w:val="00D42E65"/>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621"/>
    <w:rsid w:val="00D51904"/>
    <w:rsid w:val="00D5213F"/>
    <w:rsid w:val="00D528C7"/>
    <w:rsid w:val="00D52A58"/>
    <w:rsid w:val="00D52A83"/>
    <w:rsid w:val="00D53B29"/>
    <w:rsid w:val="00D53B7A"/>
    <w:rsid w:val="00D53C8B"/>
    <w:rsid w:val="00D53D0E"/>
    <w:rsid w:val="00D543BC"/>
    <w:rsid w:val="00D54661"/>
    <w:rsid w:val="00D54880"/>
    <w:rsid w:val="00D54A13"/>
    <w:rsid w:val="00D54C41"/>
    <w:rsid w:val="00D54D46"/>
    <w:rsid w:val="00D54E20"/>
    <w:rsid w:val="00D54F25"/>
    <w:rsid w:val="00D553B0"/>
    <w:rsid w:val="00D5540C"/>
    <w:rsid w:val="00D5576B"/>
    <w:rsid w:val="00D55B23"/>
    <w:rsid w:val="00D5643E"/>
    <w:rsid w:val="00D56444"/>
    <w:rsid w:val="00D5666B"/>
    <w:rsid w:val="00D56726"/>
    <w:rsid w:val="00D56896"/>
    <w:rsid w:val="00D56F62"/>
    <w:rsid w:val="00D57060"/>
    <w:rsid w:val="00D57137"/>
    <w:rsid w:val="00D57152"/>
    <w:rsid w:val="00D5717A"/>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037"/>
    <w:rsid w:val="00D63117"/>
    <w:rsid w:val="00D6315E"/>
    <w:rsid w:val="00D633E7"/>
    <w:rsid w:val="00D636AD"/>
    <w:rsid w:val="00D6388B"/>
    <w:rsid w:val="00D6388E"/>
    <w:rsid w:val="00D63992"/>
    <w:rsid w:val="00D639A5"/>
    <w:rsid w:val="00D63B1D"/>
    <w:rsid w:val="00D63CAA"/>
    <w:rsid w:val="00D63E91"/>
    <w:rsid w:val="00D64096"/>
    <w:rsid w:val="00D6415C"/>
    <w:rsid w:val="00D6417E"/>
    <w:rsid w:val="00D641F0"/>
    <w:rsid w:val="00D642E1"/>
    <w:rsid w:val="00D6470E"/>
    <w:rsid w:val="00D64F29"/>
    <w:rsid w:val="00D65141"/>
    <w:rsid w:val="00D6521E"/>
    <w:rsid w:val="00D65389"/>
    <w:rsid w:val="00D6568B"/>
    <w:rsid w:val="00D656CE"/>
    <w:rsid w:val="00D65750"/>
    <w:rsid w:val="00D658E2"/>
    <w:rsid w:val="00D65A78"/>
    <w:rsid w:val="00D65C4A"/>
    <w:rsid w:val="00D6646A"/>
    <w:rsid w:val="00D66494"/>
    <w:rsid w:val="00D66EF1"/>
    <w:rsid w:val="00D66F43"/>
    <w:rsid w:val="00D670A6"/>
    <w:rsid w:val="00D67443"/>
    <w:rsid w:val="00D67634"/>
    <w:rsid w:val="00D67DE3"/>
    <w:rsid w:val="00D7014C"/>
    <w:rsid w:val="00D7070F"/>
    <w:rsid w:val="00D709DE"/>
    <w:rsid w:val="00D70ABE"/>
    <w:rsid w:val="00D70CF0"/>
    <w:rsid w:val="00D70F7D"/>
    <w:rsid w:val="00D710D8"/>
    <w:rsid w:val="00D71210"/>
    <w:rsid w:val="00D712CD"/>
    <w:rsid w:val="00D71760"/>
    <w:rsid w:val="00D71A78"/>
    <w:rsid w:val="00D71B03"/>
    <w:rsid w:val="00D71D69"/>
    <w:rsid w:val="00D71E22"/>
    <w:rsid w:val="00D71E60"/>
    <w:rsid w:val="00D72220"/>
    <w:rsid w:val="00D727ED"/>
    <w:rsid w:val="00D72867"/>
    <w:rsid w:val="00D72A6D"/>
    <w:rsid w:val="00D72EE2"/>
    <w:rsid w:val="00D72EED"/>
    <w:rsid w:val="00D73122"/>
    <w:rsid w:val="00D732E2"/>
    <w:rsid w:val="00D73352"/>
    <w:rsid w:val="00D73563"/>
    <w:rsid w:val="00D73605"/>
    <w:rsid w:val="00D7372A"/>
    <w:rsid w:val="00D7382B"/>
    <w:rsid w:val="00D73850"/>
    <w:rsid w:val="00D73A90"/>
    <w:rsid w:val="00D73ACE"/>
    <w:rsid w:val="00D74242"/>
    <w:rsid w:val="00D744C3"/>
    <w:rsid w:val="00D748AF"/>
    <w:rsid w:val="00D74B54"/>
    <w:rsid w:val="00D74BDC"/>
    <w:rsid w:val="00D74BFF"/>
    <w:rsid w:val="00D74C4F"/>
    <w:rsid w:val="00D74F0C"/>
    <w:rsid w:val="00D750EB"/>
    <w:rsid w:val="00D750FA"/>
    <w:rsid w:val="00D7519C"/>
    <w:rsid w:val="00D762A0"/>
    <w:rsid w:val="00D76A12"/>
    <w:rsid w:val="00D76B5D"/>
    <w:rsid w:val="00D76C64"/>
    <w:rsid w:val="00D76E83"/>
    <w:rsid w:val="00D7706A"/>
    <w:rsid w:val="00D7794A"/>
    <w:rsid w:val="00D77FC1"/>
    <w:rsid w:val="00D77FD8"/>
    <w:rsid w:val="00D8052B"/>
    <w:rsid w:val="00D80706"/>
    <w:rsid w:val="00D809A6"/>
    <w:rsid w:val="00D80FD2"/>
    <w:rsid w:val="00D81237"/>
    <w:rsid w:val="00D81619"/>
    <w:rsid w:val="00D819DA"/>
    <w:rsid w:val="00D82088"/>
    <w:rsid w:val="00D82970"/>
    <w:rsid w:val="00D82BF6"/>
    <w:rsid w:val="00D83316"/>
    <w:rsid w:val="00D83360"/>
    <w:rsid w:val="00D83525"/>
    <w:rsid w:val="00D83718"/>
    <w:rsid w:val="00D83C7A"/>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6B08"/>
    <w:rsid w:val="00D872DD"/>
    <w:rsid w:val="00D874CA"/>
    <w:rsid w:val="00D874DA"/>
    <w:rsid w:val="00D878A6"/>
    <w:rsid w:val="00D87936"/>
    <w:rsid w:val="00D87F04"/>
    <w:rsid w:val="00D9000E"/>
    <w:rsid w:val="00D9004A"/>
    <w:rsid w:val="00D90088"/>
    <w:rsid w:val="00D904E5"/>
    <w:rsid w:val="00D90717"/>
    <w:rsid w:val="00D9157B"/>
    <w:rsid w:val="00D91A9B"/>
    <w:rsid w:val="00D927E5"/>
    <w:rsid w:val="00D92C5E"/>
    <w:rsid w:val="00D93624"/>
    <w:rsid w:val="00D93842"/>
    <w:rsid w:val="00D93BD5"/>
    <w:rsid w:val="00D93EA5"/>
    <w:rsid w:val="00D941A3"/>
    <w:rsid w:val="00D94710"/>
    <w:rsid w:val="00D94892"/>
    <w:rsid w:val="00D94939"/>
    <w:rsid w:val="00D949EF"/>
    <w:rsid w:val="00D952C9"/>
    <w:rsid w:val="00D957FA"/>
    <w:rsid w:val="00D95AB4"/>
    <w:rsid w:val="00D95C1F"/>
    <w:rsid w:val="00D96CB9"/>
    <w:rsid w:val="00D96E4F"/>
    <w:rsid w:val="00D970D7"/>
    <w:rsid w:val="00D971F5"/>
    <w:rsid w:val="00D972F7"/>
    <w:rsid w:val="00D97316"/>
    <w:rsid w:val="00D97467"/>
    <w:rsid w:val="00DA0548"/>
    <w:rsid w:val="00DA0811"/>
    <w:rsid w:val="00DA0860"/>
    <w:rsid w:val="00DA091C"/>
    <w:rsid w:val="00DA0970"/>
    <w:rsid w:val="00DA0E74"/>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8A8"/>
    <w:rsid w:val="00DA3998"/>
    <w:rsid w:val="00DA3A76"/>
    <w:rsid w:val="00DA3C6E"/>
    <w:rsid w:val="00DA3F00"/>
    <w:rsid w:val="00DA4024"/>
    <w:rsid w:val="00DA41A0"/>
    <w:rsid w:val="00DA41F4"/>
    <w:rsid w:val="00DA44F7"/>
    <w:rsid w:val="00DA4584"/>
    <w:rsid w:val="00DA4B06"/>
    <w:rsid w:val="00DA5503"/>
    <w:rsid w:val="00DA5626"/>
    <w:rsid w:val="00DA5E98"/>
    <w:rsid w:val="00DA6154"/>
    <w:rsid w:val="00DA62DF"/>
    <w:rsid w:val="00DA6745"/>
    <w:rsid w:val="00DA691E"/>
    <w:rsid w:val="00DA6963"/>
    <w:rsid w:val="00DA6CD2"/>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64B"/>
    <w:rsid w:val="00DB2CD1"/>
    <w:rsid w:val="00DB2FA6"/>
    <w:rsid w:val="00DB3BEB"/>
    <w:rsid w:val="00DB3D07"/>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51A"/>
    <w:rsid w:val="00DB78CA"/>
    <w:rsid w:val="00DB7A2E"/>
    <w:rsid w:val="00DB7BAC"/>
    <w:rsid w:val="00DB7C06"/>
    <w:rsid w:val="00DC0078"/>
    <w:rsid w:val="00DC06E1"/>
    <w:rsid w:val="00DC0FFF"/>
    <w:rsid w:val="00DC13B7"/>
    <w:rsid w:val="00DC1588"/>
    <w:rsid w:val="00DC1AD5"/>
    <w:rsid w:val="00DC1C39"/>
    <w:rsid w:val="00DC1D29"/>
    <w:rsid w:val="00DC21C4"/>
    <w:rsid w:val="00DC21C6"/>
    <w:rsid w:val="00DC27A5"/>
    <w:rsid w:val="00DC2AB5"/>
    <w:rsid w:val="00DC3128"/>
    <w:rsid w:val="00DC349D"/>
    <w:rsid w:val="00DC34BC"/>
    <w:rsid w:val="00DC352E"/>
    <w:rsid w:val="00DC364D"/>
    <w:rsid w:val="00DC3836"/>
    <w:rsid w:val="00DC39C4"/>
    <w:rsid w:val="00DC3C38"/>
    <w:rsid w:val="00DC3CC1"/>
    <w:rsid w:val="00DC3DCF"/>
    <w:rsid w:val="00DC3EBD"/>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C73"/>
    <w:rsid w:val="00DD0DBF"/>
    <w:rsid w:val="00DD12C5"/>
    <w:rsid w:val="00DD1644"/>
    <w:rsid w:val="00DD17E9"/>
    <w:rsid w:val="00DD1AC3"/>
    <w:rsid w:val="00DD2127"/>
    <w:rsid w:val="00DD2808"/>
    <w:rsid w:val="00DD2D87"/>
    <w:rsid w:val="00DD340A"/>
    <w:rsid w:val="00DD356C"/>
    <w:rsid w:val="00DD36EF"/>
    <w:rsid w:val="00DD3C81"/>
    <w:rsid w:val="00DD4337"/>
    <w:rsid w:val="00DD44FD"/>
    <w:rsid w:val="00DD45E7"/>
    <w:rsid w:val="00DD48D3"/>
    <w:rsid w:val="00DD4D1F"/>
    <w:rsid w:val="00DD5363"/>
    <w:rsid w:val="00DD5378"/>
    <w:rsid w:val="00DD56E4"/>
    <w:rsid w:val="00DD5D3C"/>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25A"/>
    <w:rsid w:val="00DE478C"/>
    <w:rsid w:val="00DE4BAE"/>
    <w:rsid w:val="00DE4C2D"/>
    <w:rsid w:val="00DE4FA7"/>
    <w:rsid w:val="00DE55CD"/>
    <w:rsid w:val="00DE5E67"/>
    <w:rsid w:val="00DE6106"/>
    <w:rsid w:val="00DE64EB"/>
    <w:rsid w:val="00DE68A8"/>
    <w:rsid w:val="00DE6A71"/>
    <w:rsid w:val="00DE6EF6"/>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7FD"/>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72A"/>
    <w:rsid w:val="00DF5B3A"/>
    <w:rsid w:val="00DF5C1E"/>
    <w:rsid w:val="00DF610B"/>
    <w:rsid w:val="00DF622E"/>
    <w:rsid w:val="00DF6324"/>
    <w:rsid w:val="00DF6692"/>
    <w:rsid w:val="00DF6B67"/>
    <w:rsid w:val="00DF6BFD"/>
    <w:rsid w:val="00DF6FA7"/>
    <w:rsid w:val="00DF7104"/>
    <w:rsid w:val="00DF7142"/>
    <w:rsid w:val="00DF76D3"/>
    <w:rsid w:val="00DF7831"/>
    <w:rsid w:val="00DF7F1A"/>
    <w:rsid w:val="00E000EC"/>
    <w:rsid w:val="00E0044B"/>
    <w:rsid w:val="00E0074C"/>
    <w:rsid w:val="00E00D9E"/>
    <w:rsid w:val="00E01038"/>
    <w:rsid w:val="00E0112B"/>
    <w:rsid w:val="00E01438"/>
    <w:rsid w:val="00E01731"/>
    <w:rsid w:val="00E01F5B"/>
    <w:rsid w:val="00E0213B"/>
    <w:rsid w:val="00E0224D"/>
    <w:rsid w:val="00E02423"/>
    <w:rsid w:val="00E02A53"/>
    <w:rsid w:val="00E02A69"/>
    <w:rsid w:val="00E02B03"/>
    <w:rsid w:val="00E02BC5"/>
    <w:rsid w:val="00E02E2D"/>
    <w:rsid w:val="00E03CC2"/>
    <w:rsid w:val="00E042ED"/>
    <w:rsid w:val="00E044CB"/>
    <w:rsid w:val="00E04D7A"/>
    <w:rsid w:val="00E051BA"/>
    <w:rsid w:val="00E052C4"/>
    <w:rsid w:val="00E05518"/>
    <w:rsid w:val="00E055F3"/>
    <w:rsid w:val="00E05FB6"/>
    <w:rsid w:val="00E06150"/>
    <w:rsid w:val="00E065DC"/>
    <w:rsid w:val="00E069A8"/>
    <w:rsid w:val="00E07077"/>
    <w:rsid w:val="00E07FCF"/>
    <w:rsid w:val="00E107AB"/>
    <w:rsid w:val="00E1085B"/>
    <w:rsid w:val="00E108CC"/>
    <w:rsid w:val="00E10918"/>
    <w:rsid w:val="00E1110C"/>
    <w:rsid w:val="00E11187"/>
    <w:rsid w:val="00E1136A"/>
    <w:rsid w:val="00E11421"/>
    <w:rsid w:val="00E11C03"/>
    <w:rsid w:val="00E11EC2"/>
    <w:rsid w:val="00E12261"/>
    <w:rsid w:val="00E12450"/>
    <w:rsid w:val="00E126FF"/>
    <w:rsid w:val="00E1271C"/>
    <w:rsid w:val="00E12722"/>
    <w:rsid w:val="00E12DC6"/>
    <w:rsid w:val="00E12DC8"/>
    <w:rsid w:val="00E12F74"/>
    <w:rsid w:val="00E1301C"/>
    <w:rsid w:val="00E1351F"/>
    <w:rsid w:val="00E137A7"/>
    <w:rsid w:val="00E13823"/>
    <w:rsid w:val="00E13BA5"/>
    <w:rsid w:val="00E13D4E"/>
    <w:rsid w:val="00E13EF7"/>
    <w:rsid w:val="00E14027"/>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C4C"/>
    <w:rsid w:val="00E17DBB"/>
    <w:rsid w:val="00E17F03"/>
    <w:rsid w:val="00E17F40"/>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2D79"/>
    <w:rsid w:val="00E32DC8"/>
    <w:rsid w:val="00E3322D"/>
    <w:rsid w:val="00E333E0"/>
    <w:rsid w:val="00E336DD"/>
    <w:rsid w:val="00E33990"/>
    <w:rsid w:val="00E3409C"/>
    <w:rsid w:val="00E341E5"/>
    <w:rsid w:val="00E34245"/>
    <w:rsid w:val="00E3427A"/>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B69"/>
    <w:rsid w:val="00E36BAA"/>
    <w:rsid w:val="00E37872"/>
    <w:rsid w:val="00E37A36"/>
    <w:rsid w:val="00E37D45"/>
    <w:rsid w:val="00E37F96"/>
    <w:rsid w:val="00E40715"/>
    <w:rsid w:val="00E40C64"/>
    <w:rsid w:val="00E40F13"/>
    <w:rsid w:val="00E412B1"/>
    <w:rsid w:val="00E420ED"/>
    <w:rsid w:val="00E422BF"/>
    <w:rsid w:val="00E4245E"/>
    <w:rsid w:val="00E427FF"/>
    <w:rsid w:val="00E42F3D"/>
    <w:rsid w:val="00E4356C"/>
    <w:rsid w:val="00E43677"/>
    <w:rsid w:val="00E4389C"/>
    <w:rsid w:val="00E43B3E"/>
    <w:rsid w:val="00E44573"/>
    <w:rsid w:val="00E4485B"/>
    <w:rsid w:val="00E449EE"/>
    <w:rsid w:val="00E44A19"/>
    <w:rsid w:val="00E44ABD"/>
    <w:rsid w:val="00E44F0E"/>
    <w:rsid w:val="00E44F2C"/>
    <w:rsid w:val="00E44F49"/>
    <w:rsid w:val="00E4515A"/>
    <w:rsid w:val="00E451D7"/>
    <w:rsid w:val="00E45283"/>
    <w:rsid w:val="00E45371"/>
    <w:rsid w:val="00E456A8"/>
    <w:rsid w:val="00E45AEC"/>
    <w:rsid w:val="00E45EB8"/>
    <w:rsid w:val="00E45F6C"/>
    <w:rsid w:val="00E467AD"/>
    <w:rsid w:val="00E46A9D"/>
    <w:rsid w:val="00E46C8A"/>
    <w:rsid w:val="00E46D6A"/>
    <w:rsid w:val="00E46E67"/>
    <w:rsid w:val="00E475C8"/>
    <w:rsid w:val="00E4777D"/>
    <w:rsid w:val="00E479C7"/>
    <w:rsid w:val="00E47E17"/>
    <w:rsid w:val="00E500D0"/>
    <w:rsid w:val="00E501E9"/>
    <w:rsid w:val="00E5024B"/>
    <w:rsid w:val="00E502EF"/>
    <w:rsid w:val="00E50408"/>
    <w:rsid w:val="00E504E5"/>
    <w:rsid w:val="00E505D8"/>
    <w:rsid w:val="00E506F1"/>
    <w:rsid w:val="00E50847"/>
    <w:rsid w:val="00E50A64"/>
    <w:rsid w:val="00E50EDA"/>
    <w:rsid w:val="00E51126"/>
    <w:rsid w:val="00E51462"/>
    <w:rsid w:val="00E51491"/>
    <w:rsid w:val="00E514B8"/>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B17"/>
    <w:rsid w:val="00E54D8A"/>
    <w:rsid w:val="00E54F9B"/>
    <w:rsid w:val="00E55077"/>
    <w:rsid w:val="00E553C7"/>
    <w:rsid w:val="00E5541A"/>
    <w:rsid w:val="00E554A7"/>
    <w:rsid w:val="00E557E3"/>
    <w:rsid w:val="00E55893"/>
    <w:rsid w:val="00E55BE2"/>
    <w:rsid w:val="00E55C74"/>
    <w:rsid w:val="00E55DAD"/>
    <w:rsid w:val="00E55E37"/>
    <w:rsid w:val="00E56039"/>
    <w:rsid w:val="00E56311"/>
    <w:rsid w:val="00E5662C"/>
    <w:rsid w:val="00E5664C"/>
    <w:rsid w:val="00E56A92"/>
    <w:rsid w:val="00E56ADB"/>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23"/>
    <w:rsid w:val="00E71528"/>
    <w:rsid w:val="00E71A3E"/>
    <w:rsid w:val="00E720BC"/>
    <w:rsid w:val="00E725D7"/>
    <w:rsid w:val="00E72A7E"/>
    <w:rsid w:val="00E72FAA"/>
    <w:rsid w:val="00E730CA"/>
    <w:rsid w:val="00E73170"/>
    <w:rsid w:val="00E7338F"/>
    <w:rsid w:val="00E7354F"/>
    <w:rsid w:val="00E739A3"/>
    <w:rsid w:val="00E73A4E"/>
    <w:rsid w:val="00E74200"/>
    <w:rsid w:val="00E742C2"/>
    <w:rsid w:val="00E74509"/>
    <w:rsid w:val="00E74A9A"/>
    <w:rsid w:val="00E74B56"/>
    <w:rsid w:val="00E74D24"/>
    <w:rsid w:val="00E74D87"/>
    <w:rsid w:val="00E75100"/>
    <w:rsid w:val="00E751EF"/>
    <w:rsid w:val="00E753AE"/>
    <w:rsid w:val="00E755BE"/>
    <w:rsid w:val="00E756E5"/>
    <w:rsid w:val="00E758A0"/>
    <w:rsid w:val="00E75909"/>
    <w:rsid w:val="00E764DF"/>
    <w:rsid w:val="00E765DB"/>
    <w:rsid w:val="00E768BF"/>
    <w:rsid w:val="00E76A59"/>
    <w:rsid w:val="00E76B36"/>
    <w:rsid w:val="00E7701C"/>
    <w:rsid w:val="00E77218"/>
    <w:rsid w:val="00E7787D"/>
    <w:rsid w:val="00E77949"/>
    <w:rsid w:val="00E77DBC"/>
    <w:rsid w:val="00E77DEB"/>
    <w:rsid w:val="00E800B5"/>
    <w:rsid w:val="00E806D0"/>
    <w:rsid w:val="00E80CD1"/>
    <w:rsid w:val="00E814A8"/>
    <w:rsid w:val="00E81B1E"/>
    <w:rsid w:val="00E81DCE"/>
    <w:rsid w:val="00E81FCB"/>
    <w:rsid w:val="00E8201D"/>
    <w:rsid w:val="00E826F8"/>
    <w:rsid w:val="00E8273A"/>
    <w:rsid w:val="00E82EE4"/>
    <w:rsid w:val="00E8307F"/>
    <w:rsid w:val="00E83177"/>
    <w:rsid w:val="00E831E7"/>
    <w:rsid w:val="00E834A4"/>
    <w:rsid w:val="00E834FC"/>
    <w:rsid w:val="00E8356D"/>
    <w:rsid w:val="00E836F8"/>
    <w:rsid w:val="00E83923"/>
    <w:rsid w:val="00E83A14"/>
    <w:rsid w:val="00E83B22"/>
    <w:rsid w:val="00E83E0D"/>
    <w:rsid w:val="00E84034"/>
    <w:rsid w:val="00E84741"/>
    <w:rsid w:val="00E848AF"/>
    <w:rsid w:val="00E84C2C"/>
    <w:rsid w:val="00E85253"/>
    <w:rsid w:val="00E852B3"/>
    <w:rsid w:val="00E8546F"/>
    <w:rsid w:val="00E855E2"/>
    <w:rsid w:val="00E856EB"/>
    <w:rsid w:val="00E8594A"/>
    <w:rsid w:val="00E85AE7"/>
    <w:rsid w:val="00E85C53"/>
    <w:rsid w:val="00E85EBF"/>
    <w:rsid w:val="00E862A4"/>
    <w:rsid w:val="00E86539"/>
    <w:rsid w:val="00E865A0"/>
    <w:rsid w:val="00E866A1"/>
    <w:rsid w:val="00E86ADF"/>
    <w:rsid w:val="00E86E14"/>
    <w:rsid w:val="00E87107"/>
    <w:rsid w:val="00E87130"/>
    <w:rsid w:val="00E871A2"/>
    <w:rsid w:val="00E875DE"/>
    <w:rsid w:val="00E901E4"/>
    <w:rsid w:val="00E907B6"/>
    <w:rsid w:val="00E909CD"/>
    <w:rsid w:val="00E909E3"/>
    <w:rsid w:val="00E90F73"/>
    <w:rsid w:val="00E91BC9"/>
    <w:rsid w:val="00E92109"/>
    <w:rsid w:val="00E92456"/>
    <w:rsid w:val="00E92594"/>
    <w:rsid w:val="00E928CB"/>
    <w:rsid w:val="00E92B51"/>
    <w:rsid w:val="00E92F9C"/>
    <w:rsid w:val="00E937BF"/>
    <w:rsid w:val="00E94041"/>
    <w:rsid w:val="00E94370"/>
    <w:rsid w:val="00E9447C"/>
    <w:rsid w:val="00E94832"/>
    <w:rsid w:val="00E94C0F"/>
    <w:rsid w:val="00E94C55"/>
    <w:rsid w:val="00E951D2"/>
    <w:rsid w:val="00E95598"/>
    <w:rsid w:val="00E955B1"/>
    <w:rsid w:val="00E95927"/>
    <w:rsid w:val="00E95C81"/>
    <w:rsid w:val="00E96317"/>
    <w:rsid w:val="00E967B4"/>
    <w:rsid w:val="00E96C81"/>
    <w:rsid w:val="00E96CB8"/>
    <w:rsid w:val="00E96DD7"/>
    <w:rsid w:val="00E96E2A"/>
    <w:rsid w:val="00E97535"/>
    <w:rsid w:val="00E97608"/>
    <w:rsid w:val="00E97A10"/>
    <w:rsid w:val="00EA016E"/>
    <w:rsid w:val="00EA050C"/>
    <w:rsid w:val="00EA05A1"/>
    <w:rsid w:val="00EA0877"/>
    <w:rsid w:val="00EA0C66"/>
    <w:rsid w:val="00EA109D"/>
    <w:rsid w:val="00EA130A"/>
    <w:rsid w:val="00EA1761"/>
    <w:rsid w:val="00EA1927"/>
    <w:rsid w:val="00EA1929"/>
    <w:rsid w:val="00EA1E4C"/>
    <w:rsid w:val="00EA2158"/>
    <w:rsid w:val="00EA2426"/>
    <w:rsid w:val="00EA248D"/>
    <w:rsid w:val="00EA2605"/>
    <w:rsid w:val="00EA2A21"/>
    <w:rsid w:val="00EA2BEA"/>
    <w:rsid w:val="00EA3077"/>
    <w:rsid w:val="00EA31C7"/>
    <w:rsid w:val="00EA3211"/>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D81"/>
    <w:rsid w:val="00EA4E89"/>
    <w:rsid w:val="00EA5423"/>
    <w:rsid w:val="00EA59DB"/>
    <w:rsid w:val="00EA59F6"/>
    <w:rsid w:val="00EA5D59"/>
    <w:rsid w:val="00EA5EB5"/>
    <w:rsid w:val="00EA5F84"/>
    <w:rsid w:val="00EA62A8"/>
    <w:rsid w:val="00EA62AD"/>
    <w:rsid w:val="00EA62C6"/>
    <w:rsid w:val="00EA62D7"/>
    <w:rsid w:val="00EA64DB"/>
    <w:rsid w:val="00EA67C5"/>
    <w:rsid w:val="00EA6968"/>
    <w:rsid w:val="00EA6B97"/>
    <w:rsid w:val="00EA6BF5"/>
    <w:rsid w:val="00EA701F"/>
    <w:rsid w:val="00EA72CA"/>
    <w:rsid w:val="00EA79A5"/>
    <w:rsid w:val="00EA7A33"/>
    <w:rsid w:val="00EA7ABD"/>
    <w:rsid w:val="00EB036D"/>
    <w:rsid w:val="00EB06A0"/>
    <w:rsid w:val="00EB077A"/>
    <w:rsid w:val="00EB0807"/>
    <w:rsid w:val="00EB0BB6"/>
    <w:rsid w:val="00EB10B1"/>
    <w:rsid w:val="00EB11C9"/>
    <w:rsid w:val="00EB12C6"/>
    <w:rsid w:val="00EB131A"/>
    <w:rsid w:val="00EB1B52"/>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5D35"/>
    <w:rsid w:val="00EB6241"/>
    <w:rsid w:val="00EB68A7"/>
    <w:rsid w:val="00EB6D68"/>
    <w:rsid w:val="00EB7493"/>
    <w:rsid w:val="00EB7B02"/>
    <w:rsid w:val="00EC0108"/>
    <w:rsid w:val="00EC02C7"/>
    <w:rsid w:val="00EC02D7"/>
    <w:rsid w:val="00EC09B4"/>
    <w:rsid w:val="00EC0B02"/>
    <w:rsid w:val="00EC0D79"/>
    <w:rsid w:val="00EC1134"/>
    <w:rsid w:val="00EC149D"/>
    <w:rsid w:val="00EC1687"/>
    <w:rsid w:val="00EC1A4E"/>
    <w:rsid w:val="00EC271B"/>
    <w:rsid w:val="00EC2807"/>
    <w:rsid w:val="00EC296A"/>
    <w:rsid w:val="00EC32E7"/>
    <w:rsid w:val="00EC34E9"/>
    <w:rsid w:val="00EC39F2"/>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C7E1A"/>
    <w:rsid w:val="00ED01A1"/>
    <w:rsid w:val="00ED02EB"/>
    <w:rsid w:val="00ED0614"/>
    <w:rsid w:val="00ED07D0"/>
    <w:rsid w:val="00ED1199"/>
    <w:rsid w:val="00ED12D3"/>
    <w:rsid w:val="00ED1589"/>
    <w:rsid w:val="00ED168E"/>
    <w:rsid w:val="00ED172E"/>
    <w:rsid w:val="00ED1ECF"/>
    <w:rsid w:val="00ED21B5"/>
    <w:rsid w:val="00ED2202"/>
    <w:rsid w:val="00ED2275"/>
    <w:rsid w:val="00ED249A"/>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5E06"/>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54D"/>
    <w:rsid w:val="00EE0969"/>
    <w:rsid w:val="00EE09F1"/>
    <w:rsid w:val="00EE0E05"/>
    <w:rsid w:val="00EE0F67"/>
    <w:rsid w:val="00EE1017"/>
    <w:rsid w:val="00EE11F0"/>
    <w:rsid w:val="00EE1207"/>
    <w:rsid w:val="00EE148B"/>
    <w:rsid w:val="00EE1A82"/>
    <w:rsid w:val="00EE1BAE"/>
    <w:rsid w:val="00EE22CE"/>
    <w:rsid w:val="00EE249F"/>
    <w:rsid w:val="00EE2521"/>
    <w:rsid w:val="00EE25DD"/>
    <w:rsid w:val="00EE2B6C"/>
    <w:rsid w:val="00EE2E0B"/>
    <w:rsid w:val="00EE2E69"/>
    <w:rsid w:val="00EE2E73"/>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1C7"/>
    <w:rsid w:val="00EE63D5"/>
    <w:rsid w:val="00EE6C4A"/>
    <w:rsid w:val="00EE7201"/>
    <w:rsid w:val="00EE7659"/>
    <w:rsid w:val="00EE76F4"/>
    <w:rsid w:val="00EE7C02"/>
    <w:rsid w:val="00EE7DA9"/>
    <w:rsid w:val="00EE7FBC"/>
    <w:rsid w:val="00EF0216"/>
    <w:rsid w:val="00EF0250"/>
    <w:rsid w:val="00EF02A3"/>
    <w:rsid w:val="00EF09EE"/>
    <w:rsid w:val="00EF0A13"/>
    <w:rsid w:val="00EF1D4B"/>
    <w:rsid w:val="00EF1F89"/>
    <w:rsid w:val="00EF1FD7"/>
    <w:rsid w:val="00EF1FDD"/>
    <w:rsid w:val="00EF205E"/>
    <w:rsid w:val="00EF2824"/>
    <w:rsid w:val="00EF2923"/>
    <w:rsid w:val="00EF2B64"/>
    <w:rsid w:val="00EF2D7A"/>
    <w:rsid w:val="00EF2F42"/>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197"/>
    <w:rsid w:val="00EF7413"/>
    <w:rsid w:val="00EF7459"/>
    <w:rsid w:val="00EF7F55"/>
    <w:rsid w:val="00F00C1B"/>
    <w:rsid w:val="00F00C4B"/>
    <w:rsid w:val="00F00F64"/>
    <w:rsid w:val="00F010BA"/>
    <w:rsid w:val="00F01A5F"/>
    <w:rsid w:val="00F01D0B"/>
    <w:rsid w:val="00F02230"/>
    <w:rsid w:val="00F02466"/>
    <w:rsid w:val="00F02508"/>
    <w:rsid w:val="00F02870"/>
    <w:rsid w:val="00F02A33"/>
    <w:rsid w:val="00F02A88"/>
    <w:rsid w:val="00F02B27"/>
    <w:rsid w:val="00F02B99"/>
    <w:rsid w:val="00F02E22"/>
    <w:rsid w:val="00F0322D"/>
    <w:rsid w:val="00F03310"/>
    <w:rsid w:val="00F0341D"/>
    <w:rsid w:val="00F0393A"/>
    <w:rsid w:val="00F03C7A"/>
    <w:rsid w:val="00F03DEF"/>
    <w:rsid w:val="00F03EFC"/>
    <w:rsid w:val="00F040AB"/>
    <w:rsid w:val="00F0428B"/>
    <w:rsid w:val="00F046D5"/>
    <w:rsid w:val="00F04CD7"/>
    <w:rsid w:val="00F05324"/>
    <w:rsid w:val="00F05346"/>
    <w:rsid w:val="00F05670"/>
    <w:rsid w:val="00F05741"/>
    <w:rsid w:val="00F057C1"/>
    <w:rsid w:val="00F05AAE"/>
    <w:rsid w:val="00F061B2"/>
    <w:rsid w:val="00F068B1"/>
    <w:rsid w:val="00F06A03"/>
    <w:rsid w:val="00F07161"/>
    <w:rsid w:val="00F074F8"/>
    <w:rsid w:val="00F0777B"/>
    <w:rsid w:val="00F10173"/>
    <w:rsid w:val="00F1089B"/>
    <w:rsid w:val="00F109B2"/>
    <w:rsid w:val="00F10E90"/>
    <w:rsid w:val="00F10EFB"/>
    <w:rsid w:val="00F118BD"/>
    <w:rsid w:val="00F11AF9"/>
    <w:rsid w:val="00F11B9D"/>
    <w:rsid w:val="00F11CEE"/>
    <w:rsid w:val="00F121F8"/>
    <w:rsid w:val="00F124ED"/>
    <w:rsid w:val="00F12B48"/>
    <w:rsid w:val="00F12F6D"/>
    <w:rsid w:val="00F13098"/>
    <w:rsid w:val="00F138E8"/>
    <w:rsid w:val="00F13A9D"/>
    <w:rsid w:val="00F13B2D"/>
    <w:rsid w:val="00F13C5D"/>
    <w:rsid w:val="00F14AB0"/>
    <w:rsid w:val="00F14B9E"/>
    <w:rsid w:val="00F14BEC"/>
    <w:rsid w:val="00F14D43"/>
    <w:rsid w:val="00F1547D"/>
    <w:rsid w:val="00F15783"/>
    <w:rsid w:val="00F157E7"/>
    <w:rsid w:val="00F1597C"/>
    <w:rsid w:val="00F15EEC"/>
    <w:rsid w:val="00F15F08"/>
    <w:rsid w:val="00F161FC"/>
    <w:rsid w:val="00F1670B"/>
    <w:rsid w:val="00F16B98"/>
    <w:rsid w:val="00F16C4F"/>
    <w:rsid w:val="00F16D39"/>
    <w:rsid w:val="00F16E0D"/>
    <w:rsid w:val="00F17334"/>
    <w:rsid w:val="00F17741"/>
    <w:rsid w:val="00F17968"/>
    <w:rsid w:val="00F17A00"/>
    <w:rsid w:val="00F17C6D"/>
    <w:rsid w:val="00F17E3C"/>
    <w:rsid w:val="00F201F6"/>
    <w:rsid w:val="00F2038A"/>
    <w:rsid w:val="00F204B2"/>
    <w:rsid w:val="00F20518"/>
    <w:rsid w:val="00F20A84"/>
    <w:rsid w:val="00F20FA0"/>
    <w:rsid w:val="00F21202"/>
    <w:rsid w:val="00F214A9"/>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A49"/>
    <w:rsid w:val="00F2603F"/>
    <w:rsid w:val="00F26092"/>
    <w:rsid w:val="00F26414"/>
    <w:rsid w:val="00F270E0"/>
    <w:rsid w:val="00F270E2"/>
    <w:rsid w:val="00F27188"/>
    <w:rsid w:val="00F273F8"/>
    <w:rsid w:val="00F2778A"/>
    <w:rsid w:val="00F277F6"/>
    <w:rsid w:val="00F279D9"/>
    <w:rsid w:val="00F303F3"/>
    <w:rsid w:val="00F306D7"/>
    <w:rsid w:val="00F30873"/>
    <w:rsid w:val="00F30D9B"/>
    <w:rsid w:val="00F312E6"/>
    <w:rsid w:val="00F3158D"/>
    <w:rsid w:val="00F3159C"/>
    <w:rsid w:val="00F317F1"/>
    <w:rsid w:val="00F31D5E"/>
    <w:rsid w:val="00F32354"/>
    <w:rsid w:val="00F3252F"/>
    <w:rsid w:val="00F32562"/>
    <w:rsid w:val="00F3282D"/>
    <w:rsid w:val="00F32A61"/>
    <w:rsid w:val="00F32E71"/>
    <w:rsid w:val="00F32EA5"/>
    <w:rsid w:val="00F33308"/>
    <w:rsid w:val="00F33356"/>
    <w:rsid w:val="00F3354E"/>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4A1"/>
    <w:rsid w:val="00F42572"/>
    <w:rsid w:val="00F4293C"/>
    <w:rsid w:val="00F42998"/>
    <w:rsid w:val="00F42F81"/>
    <w:rsid w:val="00F432DE"/>
    <w:rsid w:val="00F4369C"/>
    <w:rsid w:val="00F438D8"/>
    <w:rsid w:val="00F439E9"/>
    <w:rsid w:val="00F43B81"/>
    <w:rsid w:val="00F444F2"/>
    <w:rsid w:val="00F446A1"/>
    <w:rsid w:val="00F448C4"/>
    <w:rsid w:val="00F44DF3"/>
    <w:rsid w:val="00F44E36"/>
    <w:rsid w:val="00F44EF7"/>
    <w:rsid w:val="00F453BA"/>
    <w:rsid w:val="00F4541B"/>
    <w:rsid w:val="00F4551A"/>
    <w:rsid w:val="00F46576"/>
    <w:rsid w:val="00F465B0"/>
    <w:rsid w:val="00F46685"/>
    <w:rsid w:val="00F46A0A"/>
    <w:rsid w:val="00F47755"/>
    <w:rsid w:val="00F4795B"/>
    <w:rsid w:val="00F47E0C"/>
    <w:rsid w:val="00F47EAD"/>
    <w:rsid w:val="00F50365"/>
    <w:rsid w:val="00F5037D"/>
    <w:rsid w:val="00F50A37"/>
    <w:rsid w:val="00F510F6"/>
    <w:rsid w:val="00F51705"/>
    <w:rsid w:val="00F519E5"/>
    <w:rsid w:val="00F51D79"/>
    <w:rsid w:val="00F51DCD"/>
    <w:rsid w:val="00F5210E"/>
    <w:rsid w:val="00F52430"/>
    <w:rsid w:val="00F53A3B"/>
    <w:rsid w:val="00F53EE0"/>
    <w:rsid w:val="00F53FFC"/>
    <w:rsid w:val="00F5450B"/>
    <w:rsid w:val="00F548BA"/>
    <w:rsid w:val="00F54C26"/>
    <w:rsid w:val="00F55483"/>
    <w:rsid w:val="00F555E2"/>
    <w:rsid w:val="00F55869"/>
    <w:rsid w:val="00F55937"/>
    <w:rsid w:val="00F55BC9"/>
    <w:rsid w:val="00F55C44"/>
    <w:rsid w:val="00F55CA8"/>
    <w:rsid w:val="00F55D5B"/>
    <w:rsid w:val="00F566CC"/>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2F0A"/>
    <w:rsid w:val="00F63005"/>
    <w:rsid w:val="00F6317E"/>
    <w:rsid w:val="00F63AF0"/>
    <w:rsid w:val="00F63D7D"/>
    <w:rsid w:val="00F6416C"/>
    <w:rsid w:val="00F64662"/>
    <w:rsid w:val="00F64987"/>
    <w:rsid w:val="00F64F63"/>
    <w:rsid w:val="00F65198"/>
    <w:rsid w:val="00F65E06"/>
    <w:rsid w:val="00F666F6"/>
    <w:rsid w:val="00F66AD3"/>
    <w:rsid w:val="00F66C5E"/>
    <w:rsid w:val="00F6725B"/>
    <w:rsid w:val="00F675D5"/>
    <w:rsid w:val="00F679F2"/>
    <w:rsid w:val="00F67BE4"/>
    <w:rsid w:val="00F67C4C"/>
    <w:rsid w:val="00F67E36"/>
    <w:rsid w:val="00F700A1"/>
    <w:rsid w:val="00F704B9"/>
    <w:rsid w:val="00F70A4D"/>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F3"/>
    <w:rsid w:val="00F73D81"/>
    <w:rsid w:val="00F746BB"/>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6EAC"/>
    <w:rsid w:val="00F770C1"/>
    <w:rsid w:val="00F7781C"/>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6E5"/>
    <w:rsid w:val="00F839FE"/>
    <w:rsid w:val="00F83A3A"/>
    <w:rsid w:val="00F841C7"/>
    <w:rsid w:val="00F843F1"/>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19C"/>
    <w:rsid w:val="00F87380"/>
    <w:rsid w:val="00F8769E"/>
    <w:rsid w:val="00F878B0"/>
    <w:rsid w:val="00F87B52"/>
    <w:rsid w:val="00F87E06"/>
    <w:rsid w:val="00F87F59"/>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9DF"/>
    <w:rsid w:val="00F95ECE"/>
    <w:rsid w:val="00F96567"/>
    <w:rsid w:val="00F966DC"/>
    <w:rsid w:val="00F96700"/>
    <w:rsid w:val="00F968E9"/>
    <w:rsid w:val="00F96B12"/>
    <w:rsid w:val="00F96E62"/>
    <w:rsid w:val="00F97BBC"/>
    <w:rsid w:val="00F97F02"/>
    <w:rsid w:val="00FA0215"/>
    <w:rsid w:val="00FA0367"/>
    <w:rsid w:val="00FA06A3"/>
    <w:rsid w:val="00FA06C8"/>
    <w:rsid w:val="00FA093F"/>
    <w:rsid w:val="00FA09BA"/>
    <w:rsid w:val="00FA0CB1"/>
    <w:rsid w:val="00FA0FD6"/>
    <w:rsid w:val="00FA1485"/>
    <w:rsid w:val="00FA169F"/>
    <w:rsid w:val="00FA1BEB"/>
    <w:rsid w:val="00FA1C74"/>
    <w:rsid w:val="00FA2681"/>
    <w:rsid w:val="00FA2755"/>
    <w:rsid w:val="00FA2974"/>
    <w:rsid w:val="00FA2975"/>
    <w:rsid w:val="00FA2E0D"/>
    <w:rsid w:val="00FA2E3F"/>
    <w:rsid w:val="00FA30D7"/>
    <w:rsid w:val="00FA318B"/>
    <w:rsid w:val="00FA337E"/>
    <w:rsid w:val="00FA3C1B"/>
    <w:rsid w:val="00FA3C45"/>
    <w:rsid w:val="00FA409D"/>
    <w:rsid w:val="00FA4174"/>
    <w:rsid w:val="00FA465F"/>
    <w:rsid w:val="00FA4B1B"/>
    <w:rsid w:val="00FA4B23"/>
    <w:rsid w:val="00FA4DED"/>
    <w:rsid w:val="00FA4FB2"/>
    <w:rsid w:val="00FA5BF3"/>
    <w:rsid w:val="00FA619E"/>
    <w:rsid w:val="00FA631F"/>
    <w:rsid w:val="00FA6B3D"/>
    <w:rsid w:val="00FA722E"/>
    <w:rsid w:val="00FA79AF"/>
    <w:rsid w:val="00FB03B7"/>
    <w:rsid w:val="00FB0732"/>
    <w:rsid w:val="00FB090C"/>
    <w:rsid w:val="00FB0AC3"/>
    <w:rsid w:val="00FB0DB5"/>
    <w:rsid w:val="00FB0E84"/>
    <w:rsid w:val="00FB0F83"/>
    <w:rsid w:val="00FB13CD"/>
    <w:rsid w:val="00FB1619"/>
    <w:rsid w:val="00FB16E1"/>
    <w:rsid w:val="00FB1BAD"/>
    <w:rsid w:val="00FB1E82"/>
    <w:rsid w:val="00FB1F73"/>
    <w:rsid w:val="00FB21BE"/>
    <w:rsid w:val="00FB21E6"/>
    <w:rsid w:val="00FB230B"/>
    <w:rsid w:val="00FB2357"/>
    <w:rsid w:val="00FB2B2B"/>
    <w:rsid w:val="00FB356D"/>
    <w:rsid w:val="00FB36E6"/>
    <w:rsid w:val="00FB3D94"/>
    <w:rsid w:val="00FB4080"/>
    <w:rsid w:val="00FB41E6"/>
    <w:rsid w:val="00FB4625"/>
    <w:rsid w:val="00FB517D"/>
    <w:rsid w:val="00FB520A"/>
    <w:rsid w:val="00FB526D"/>
    <w:rsid w:val="00FB5FB8"/>
    <w:rsid w:val="00FB6313"/>
    <w:rsid w:val="00FB6314"/>
    <w:rsid w:val="00FB64C6"/>
    <w:rsid w:val="00FB668C"/>
    <w:rsid w:val="00FB682A"/>
    <w:rsid w:val="00FB69B2"/>
    <w:rsid w:val="00FB6B50"/>
    <w:rsid w:val="00FB6E28"/>
    <w:rsid w:val="00FB6FE9"/>
    <w:rsid w:val="00FB74B7"/>
    <w:rsid w:val="00FB77F3"/>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2382"/>
    <w:rsid w:val="00FC28FE"/>
    <w:rsid w:val="00FC350D"/>
    <w:rsid w:val="00FC35F2"/>
    <w:rsid w:val="00FC36CD"/>
    <w:rsid w:val="00FC37B9"/>
    <w:rsid w:val="00FC3A3A"/>
    <w:rsid w:val="00FC3E54"/>
    <w:rsid w:val="00FC3EE9"/>
    <w:rsid w:val="00FC4136"/>
    <w:rsid w:val="00FC483A"/>
    <w:rsid w:val="00FC4A12"/>
    <w:rsid w:val="00FC4B66"/>
    <w:rsid w:val="00FC4B90"/>
    <w:rsid w:val="00FC4FFE"/>
    <w:rsid w:val="00FC52D6"/>
    <w:rsid w:val="00FC533B"/>
    <w:rsid w:val="00FC5373"/>
    <w:rsid w:val="00FC5A8B"/>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19EA"/>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70BE"/>
    <w:rsid w:val="00FD76A3"/>
    <w:rsid w:val="00FD78E0"/>
    <w:rsid w:val="00FD79A7"/>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5E2"/>
    <w:rsid w:val="00FE2710"/>
    <w:rsid w:val="00FE2CBF"/>
    <w:rsid w:val="00FE2E64"/>
    <w:rsid w:val="00FE2EE1"/>
    <w:rsid w:val="00FE2FDD"/>
    <w:rsid w:val="00FE3548"/>
    <w:rsid w:val="00FE38C6"/>
    <w:rsid w:val="00FE3AF9"/>
    <w:rsid w:val="00FE3C62"/>
    <w:rsid w:val="00FE408E"/>
    <w:rsid w:val="00FE4143"/>
    <w:rsid w:val="00FE4676"/>
    <w:rsid w:val="00FE4999"/>
    <w:rsid w:val="00FE4FD2"/>
    <w:rsid w:val="00FE5577"/>
    <w:rsid w:val="00FE5585"/>
    <w:rsid w:val="00FE562F"/>
    <w:rsid w:val="00FE5B1C"/>
    <w:rsid w:val="00FE5DA3"/>
    <w:rsid w:val="00FE5DC7"/>
    <w:rsid w:val="00FE5F22"/>
    <w:rsid w:val="00FE604D"/>
    <w:rsid w:val="00FE6904"/>
    <w:rsid w:val="00FE70A2"/>
    <w:rsid w:val="00FE7279"/>
    <w:rsid w:val="00FE7555"/>
    <w:rsid w:val="00FE7578"/>
    <w:rsid w:val="00FE759E"/>
    <w:rsid w:val="00FE75B2"/>
    <w:rsid w:val="00FE75FC"/>
    <w:rsid w:val="00FE763D"/>
    <w:rsid w:val="00FE76CC"/>
    <w:rsid w:val="00FE77DC"/>
    <w:rsid w:val="00FE7903"/>
    <w:rsid w:val="00FE794F"/>
    <w:rsid w:val="00FE7C1D"/>
    <w:rsid w:val="00FE7D00"/>
    <w:rsid w:val="00FE7E7C"/>
    <w:rsid w:val="00FE7FA9"/>
    <w:rsid w:val="00FF00AF"/>
    <w:rsid w:val="00FF00B0"/>
    <w:rsid w:val="00FF05F7"/>
    <w:rsid w:val="00FF0F6F"/>
    <w:rsid w:val="00FF170C"/>
    <w:rsid w:val="00FF194F"/>
    <w:rsid w:val="00FF19A1"/>
    <w:rsid w:val="00FF1F0E"/>
    <w:rsid w:val="00FF2408"/>
    <w:rsid w:val="00FF2566"/>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4FD8"/>
    <w:rsid w:val="00FF5003"/>
    <w:rsid w:val="00FF5294"/>
    <w:rsid w:val="00FF5579"/>
    <w:rsid w:val="00FF5A59"/>
    <w:rsid w:val="00FF5AFD"/>
    <w:rsid w:val="00FF5DC6"/>
    <w:rsid w:val="00FF6106"/>
    <w:rsid w:val="00FF65D7"/>
    <w:rsid w:val="00FF6600"/>
    <w:rsid w:val="00FF6E79"/>
    <w:rsid w:val="00FF72D3"/>
    <w:rsid w:val="00FF79E7"/>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3D641642-8875-4B40-AA2D-9D42266B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link w:val="3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uiPriority w:val="99"/>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1">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2">
    <w:name w:val="Body Text Indent 3"/>
    <w:basedOn w:val="a"/>
    <w:link w:val="33"/>
    <w:uiPriority w:val="99"/>
    <w:unhideWhenUsed/>
    <w:rsid w:val="00EB489D"/>
    <w:pPr>
      <w:autoSpaceDE/>
      <w:autoSpaceDN/>
      <w:spacing w:after="120" w:line="240" w:lineRule="auto"/>
      <w:ind w:left="283"/>
    </w:pPr>
    <w:rPr>
      <w:sz w:val="16"/>
      <w:szCs w:val="20"/>
    </w:rPr>
  </w:style>
  <w:style w:type="character" w:customStyle="1" w:styleId="33">
    <w:name w:val="การเยื้องเนื้อความ 3 อักขระ"/>
    <w:link w:val="32"/>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uiPriority w:val="99"/>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link w:val="af3"/>
    <w:uiPriority w:val="34"/>
    <w:locked/>
    <w:rsid w:val="005F4400"/>
    <w:rPr>
      <w:rFonts w:eastAsia="SimSun"/>
      <w:sz w:val="22"/>
      <w:szCs w:val="28"/>
      <w:lang w:val="en-GB"/>
    </w:rPr>
  </w:style>
  <w:style w:type="character" w:customStyle="1" w:styleId="30">
    <w:name w:val="หัวเรื่อง 3 อักขระ"/>
    <w:basedOn w:val="a1"/>
    <w:link w:val="3"/>
    <w:rsid w:val="004E7067"/>
    <w:rPr>
      <w:i/>
      <w:i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84889303">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7720095">
      <w:bodyDiv w:val="1"/>
      <w:marLeft w:val="0"/>
      <w:marRight w:val="0"/>
      <w:marTop w:val="0"/>
      <w:marBottom w:val="0"/>
      <w:divBdr>
        <w:top w:val="none" w:sz="0" w:space="0" w:color="auto"/>
        <w:left w:val="none" w:sz="0" w:space="0" w:color="auto"/>
        <w:bottom w:val="none" w:sz="0" w:space="0" w:color="auto"/>
        <w:right w:val="none" w:sz="0" w:space="0" w:color="auto"/>
      </w:divBdr>
    </w:div>
    <w:div w:id="127016260">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53782587">
      <w:bodyDiv w:val="1"/>
      <w:marLeft w:val="0"/>
      <w:marRight w:val="0"/>
      <w:marTop w:val="0"/>
      <w:marBottom w:val="0"/>
      <w:divBdr>
        <w:top w:val="none" w:sz="0" w:space="0" w:color="auto"/>
        <w:left w:val="none" w:sz="0" w:space="0" w:color="auto"/>
        <w:bottom w:val="none" w:sz="0" w:space="0" w:color="auto"/>
        <w:right w:val="none" w:sz="0" w:space="0" w:color="auto"/>
      </w:divBdr>
    </w:div>
    <w:div w:id="280261549">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19188933">
      <w:bodyDiv w:val="1"/>
      <w:marLeft w:val="0"/>
      <w:marRight w:val="0"/>
      <w:marTop w:val="0"/>
      <w:marBottom w:val="0"/>
      <w:divBdr>
        <w:top w:val="none" w:sz="0" w:space="0" w:color="auto"/>
        <w:left w:val="none" w:sz="0" w:space="0" w:color="auto"/>
        <w:bottom w:val="none" w:sz="0" w:space="0" w:color="auto"/>
        <w:right w:val="none" w:sz="0" w:space="0" w:color="auto"/>
      </w:divBdr>
    </w:div>
    <w:div w:id="324942428">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92235966">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6747903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33733733">
      <w:bodyDiv w:val="1"/>
      <w:marLeft w:val="0"/>
      <w:marRight w:val="0"/>
      <w:marTop w:val="0"/>
      <w:marBottom w:val="0"/>
      <w:divBdr>
        <w:top w:val="none" w:sz="0" w:space="0" w:color="auto"/>
        <w:left w:val="none" w:sz="0" w:space="0" w:color="auto"/>
        <w:bottom w:val="none" w:sz="0" w:space="0" w:color="auto"/>
        <w:right w:val="none" w:sz="0" w:space="0" w:color="auto"/>
      </w:divBdr>
    </w:div>
    <w:div w:id="542250968">
      <w:bodyDiv w:val="1"/>
      <w:marLeft w:val="0"/>
      <w:marRight w:val="0"/>
      <w:marTop w:val="0"/>
      <w:marBottom w:val="0"/>
      <w:divBdr>
        <w:top w:val="none" w:sz="0" w:space="0" w:color="auto"/>
        <w:left w:val="none" w:sz="0" w:space="0" w:color="auto"/>
        <w:bottom w:val="none" w:sz="0" w:space="0" w:color="auto"/>
        <w:right w:val="none" w:sz="0" w:space="0" w:color="auto"/>
      </w:divBdr>
    </w:div>
    <w:div w:id="54233200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5410099">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67909283">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85911861">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3600948">
      <w:bodyDiv w:val="1"/>
      <w:marLeft w:val="0"/>
      <w:marRight w:val="0"/>
      <w:marTop w:val="0"/>
      <w:marBottom w:val="0"/>
      <w:divBdr>
        <w:top w:val="none" w:sz="0" w:space="0" w:color="auto"/>
        <w:left w:val="none" w:sz="0" w:space="0" w:color="auto"/>
        <w:bottom w:val="none" w:sz="0" w:space="0" w:color="auto"/>
        <w:right w:val="none" w:sz="0" w:space="0" w:color="auto"/>
      </w:divBdr>
    </w:div>
    <w:div w:id="710153841">
      <w:bodyDiv w:val="1"/>
      <w:marLeft w:val="0"/>
      <w:marRight w:val="0"/>
      <w:marTop w:val="0"/>
      <w:marBottom w:val="0"/>
      <w:divBdr>
        <w:top w:val="none" w:sz="0" w:space="0" w:color="auto"/>
        <w:left w:val="none" w:sz="0" w:space="0" w:color="auto"/>
        <w:bottom w:val="none" w:sz="0" w:space="0" w:color="auto"/>
        <w:right w:val="none" w:sz="0" w:space="0" w:color="auto"/>
      </w:divBdr>
    </w:div>
    <w:div w:id="735708423">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79901736">
      <w:bodyDiv w:val="1"/>
      <w:marLeft w:val="0"/>
      <w:marRight w:val="0"/>
      <w:marTop w:val="0"/>
      <w:marBottom w:val="0"/>
      <w:divBdr>
        <w:top w:val="none" w:sz="0" w:space="0" w:color="auto"/>
        <w:left w:val="none" w:sz="0" w:space="0" w:color="auto"/>
        <w:bottom w:val="none" w:sz="0" w:space="0" w:color="auto"/>
        <w:right w:val="none" w:sz="0" w:space="0" w:color="auto"/>
      </w:divBdr>
    </w:div>
    <w:div w:id="885407755">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54094532">
      <w:bodyDiv w:val="1"/>
      <w:marLeft w:val="0"/>
      <w:marRight w:val="0"/>
      <w:marTop w:val="0"/>
      <w:marBottom w:val="0"/>
      <w:divBdr>
        <w:top w:val="none" w:sz="0" w:space="0" w:color="auto"/>
        <w:left w:val="none" w:sz="0" w:space="0" w:color="auto"/>
        <w:bottom w:val="none" w:sz="0" w:space="0" w:color="auto"/>
        <w:right w:val="none" w:sz="0" w:space="0" w:color="auto"/>
      </w:divBdr>
    </w:div>
    <w:div w:id="967124929">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95719078">
      <w:bodyDiv w:val="1"/>
      <w:marLeft w:val="0"/>
      <w:marRight w:val="0"/>
      <w:marTop w:val="0"/>
      <w:marBottom w:val="0"/>
      <w:divBdr>
        <w:top w:val="none" w:sz="0" w:space="0" w:color="auto"/>
        <w:left w:val="none" w:sz="0" w:space="0" w:color="auto"/>
        <w:bottom w:val="none" w:sz="0" w:space="0" w:color="auto"/>
        <w:right w:val="none" w:sz="0" w:space="0" w:color="auto"/>
      </w:divBdr>
    </w:div>
    <w:div w:id="1006592723">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43602941">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59611392">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44876416">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88706892">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4993092">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33216428">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08336896">
      <w:bodyDiv w:val="1"/>
      <w:marLeft w:val="0"/>
      <w:marRight w:val="0"/>
      <w:marTop w:val="0"/>
      <w:marBottom w:val="0"/>
      <w:divBdr>
        <w:top w:val="none" w:sz="0" w:space="0" w:color="auto"/>
        <w:left w:val="none" w:sz="0" w:space="0" w:color="auto"/>
        <w:bottom w:val="none" w:sz="0" w:space="0" w:color="auto"/>
        <w:right w:val="none" w:sz="0" w:space="0" w:color="auto"/>
      </w:divBdr>
    </w:div>
    <w:div w:id="1712922085">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99110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3633241">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7876840">
      <w:bodyDiv w:val="1"/>
      <w:marLeft w:val="0"/>
      <w:marRight w:val="0"/>
      <w:marTop w:val="0"/>
      <w:marBottom w:val="0"/>
      <w:divBdr>
        <w:top w:val="none" w:sz="0" w:space="0" w:color="auto"/>
        <w:left w:val="none" w:sz="0" w:space="0" w:color="auto"/>
        <w:bottom w:val="none" w:sz="0" w:space="0" w:color="auto"/>
        <w:right w:val="none" w:sz="0" w:space="0" w:color="auto"/>
      </w:divBdr>
    </w:div>
    <w:div w:id="198766674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F1956-D163-49E3-9E10-4F98B3A69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3692</TotalTime>
  <Pages>87</Pages>
  <Words>22794</Words>
  <Characters>129928</Characters>
  <Application>Microsoft Office Word</Application>
  <DocSecurity>0</DocSecurity>
  <Lines>1082</Lines>
  <Paragraphs>304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152418</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ธนภัทร โอภัทรกุล</cp:lastModifiedBy>
  <cp:revision>319</cp:revision>
  <cp:lastPrinted>2022-02-28T15:23:00Z</cp:lastPrinted>
  <dcterms:created xsi:type="dcterms:W3CDTF">2021-02-25T06:42:00Z</dcterms:created>
  <dcterms:modified xsi:type="dcterms:W3CDTF">2022-02-28T16:20:00Z</dcterms:modified>
</cp:coreProperties>
</file>