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5DC4E" w14:textId="7B9DBCF3" w:rsidR="00964386" w:rsidRDefault="00964386" w:rsidP="00964386">
      <w:pPr>
        <w:pStyle w:val="Heading1"/>
        <w:jc w:val="left"/>
        <w:rPr>
          <w:rFonts w:ascii="Times New Roman" w:eastAsia="Angsana New" w:hAnsi="Times New Roman" w:cs="Times New Roman"/>
          <w:b/>
          <w:bCs/>
          <w:sz w:val="22"/>
          <w:szCs w:val="22"/>
        </w:rPr>
      </w:pPr>
    </w:p>
    <w:p w14:paraId="6D66AC49" w14:textId="0AAEA281" w:rsidR="00F776F0" w:rsidRDefault="00F776F0" w:rsidP="00F776F0">
      <w:pPr>
        <w:rPr>
          <w:rFonts w:eastAsia="Angsana New"/>
        </w:rPr>
      </w:pPr>
    </w:p>
    <w:p w14:paraId="689CD29A" w14:textId="77777777" w:rsidR="00F776F0" w:rsidRDefault="00F776F0" w:rsidP="00F776F0">
      <w:pPr>
        <w:rPr>
          <w:rFonts w:eastAsia="Angsana New"/>
        </w:rPr>
      </w:pPr>
    </w:p>
    <w:p w14:paraId="07924144" w14:textId="77777777" w:rsidR="00F776F0" w:rsidRPr="00F776F0" w:rsidRDefault="00F776F0" w:rsidP="00F776F0">
      <w:pPr>
        <w:rPr>
          <w:rFonts w:eastAsia="Angsana New"/>
        </w:rPr>
      </w:pPr>
    </w:p>
    <w:p w14:paraId="5FB16C48" w14:textId="77777777" w:rsidR="00964386" w:rsidRPr="00964386" w:rsidRDefault="00964386" w:rsidP="00964386">
      <w:pPr>
        <w:rPr>
          <w:rFonts w:ascii="Times New Roman" w:eastAsia="Angsana New" w:hAnsi="Times New Roman" w:cs="Times New Roman"/>
        </w:rPr>
      </w:pPr>
    </w:p>
    <w:p w14:paraId="3FA1ABB7" w14:textId="388F01BA" w:rsidR="00964386"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AUDITOR</w:t>
      </w:r>
      <w:r w:rsidRPr="00625508">
        <w:rPr>
          <w:rFonts w:ascii="Times New Roman" w:eastAsia="Angsana New" w:hAnsi="Times New Roman"/>
          <w:b/>
          <w:bCs/>
          <w:sz w:val="22"/>
          <w:szCs w:val="22"/>
          <w:cs/>
        </w:rPr>
        <w:t>’</w:t>
      </w:r>
      <w:r w:rsidRPr="00625508">
        <w:rPr>
          <w:rFonts w:ascii="Times New Roman" w:eastAsia="Angsana New" w:hAnsi="Times New Roman" w:cs="Times New Roman"/>
          <w:b/>
          <w:bCs/>
          <w:sz w:val="22"/>
          <w:szCs w:val="22"/>
        </w:rPr>
        <w:t>S REPORT</w:t>
      </w:r>
    </w:p>
    <w:p w14:paraId="6141FFC7" w14:textId="77777777" w:rsidR="00625508" w:rsidRPr="00625508" w:rsidRDefault="00625508" w:rsidP="00625508">
      <w:pPr>
        <w:jc w:val="thaiDistribute"/>
        <w:rPr>
          <w:rFonts w:ascii="Times New Roman" w:eastAsia="Angsana New" w:hAnsi="Times New Roman" w:cs="Times New Roman"/>
          <w:b/>
          <w:bCs/>
          <w:sz w:val="22"/>
          <w:szCs w:val="22"/>
        </w:rPr>
      </w:pPr>
    </w:p>
    <w:p w14:paraId="38456CBD" w14:textId="6BA99F2E" w:rsidR="00964386" w:rsidRPr="00625508" w:rsidRDefault="00964386"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 xml:space="preserve">To the Board of Directors of </w:t>
      </w:r>
      <w:r w:rsidR="009C1232">
        <w:rPr>
          <w:rFonts w:ascii="Times New Roman" w:eastAsia="Angsana New" w:hAnsi="Times New Roman" w:cs="Times New Roman"/>
          <w:b/>
          <w:bCs/>
          <w:sz w:val="22"/>
          <w:szCs w:val="22"/>
        </w:rPr>
        <w:t>M</w:t>
      </w:r>
      <w:r w:rsidR="00EE6AAA">
        <w:rPr>
          <w:rFonts w:ascii="Times New Roman" w:eastAsia="Angsana New" w:hAnsi="Times New Roman" w:cstheme="minorBidi" w:hint="cs"/>
          <w:b/>
          <w:bCs/>
          <w:sz w:val="22"/>
          <w:szCs w:val="22"/>
          <w:cs/>
        </w:rPr>
        <w:t xml:space="preserve"> </w:t>
      </w:r>
      <w:r w:rsidR="009C1232">
        <w:rPr>
          <w:rFonts w:ascii="Times New Roman" w:eastAsia="Angsana New" w:hAnsi="Times New Roman" w:cs="Times New Roman"/>
          <w:b/>
          <w:bCs/>
          <w:sz w:val="22"/>
          <w:szCs w:val="22"/>
        </w:rPr>
        <w:t>V</w:t>
      </w:r>
      <w:r w:rsidR="00EE6AAA">
        <w:rPr>
          <w:rFonts w:ascii="Times New Roman" w:eastAsia="Angsana New" w:hAnsi="Times New Roman" w:cs="Leelawadee UI"/>
          <w:b/>
          <w:bCs/>
          <w:sz w:val="22"/>
          <w:szCs w:val="28"/>
        </w:rPr>
        <w:t>ision</w:t>
      </w:r>
      <w:r w:rsidRPr="00625508">
        <w:rPr>
          <w:rFonts w:ascii="Times New Roman" w:eastAsia="Angsana New" w:hAnsi="Times New Roman" w:cs="Times New Roman"/>
          <w:b/>
          <w:bCs/>
          <w:sz w:val="22"/>
          <w:szCs w:val="22"/>
        </w:rPr>
        <w:t xml:space="preserve"> Public Company Limited</w:t>
      </w:r>
    </w:p>
    <w:p w14:paraId="4C1A6D93" w14:textId="77777777" w:rsidR="00625508" w:rsidRPr="00625508" w:rsidRDefault="00625508" w:rsidP="00625508">
      <w:pPr>
        <w:jc w:val="thaiDistribute"/>
        <w:rPr>
          <w:rFonts w:ascii="Times New Roman" w:eastAsia="Angsana New" w:hAnsi="Times New Roman" w:cs="Times New Roman"/>
          <w:b/>
          <w:bCs/>
          <w:sz w:val="22"/>
          <w:szCs w:val="22"/>
        </w:rPr>
      </w:pPr>
    </w:p>
    <w:p w14:paraId="2B89BF56" w14:textId="641829C8" w:rsidR="00625508" w:rsidRPr="00625508" w:rsidRDefault="00625508" w:rsidP="00625508">
      <w:pPr>
        <w:jc w:val="thaiDistribute"/>
        <w:rPr>
          <w:rFonts w:ascii="Times New Roman" w:eastAsia="Angsana New" w:hAnsi="Times New Roman" w:cs="Times New Roman"/>
          <w:b/>
          <w:bCs/>
          <w:sz w:val="22"/>
          <w:szCs w:val="22"/>
        </w:rPr>
      </w:pPr>
      <w:r w:rsidRPr="00625508">
        <w:rPr>
          <w:rFonts w:ascii="Times New Roman" w:eastAsia="Angsana New" w:hAnsi="Times New Roman" w:cs="Times New Roman"/>
          <w:b/>
          <w:bCs/>
          <w:sz w:val="22"/>
          <w:szCs w:val="22"/>
        </w:rPr>
        <w:t>Opinion</w:t>
      </w:r>
    </w:p>
    <w:p w14:paraId="5A695FA8" w14:textId="77777777" w:rsidR="00964386" w:rsidRPr="00E85230" w:rsidRDefault="00964386" w:rsidP="00964386">
      <w:pPr>
        <w:rPr>
          <w:rFonts w:ascii="Times New Roman" w:hAnsi="Times New Roman" w:cs="Times New Roman"/>
          <w:sz w:val="22"/>
          <w:szCs w:val="22"/>
        </w:rPr>
      </w:pPr>
    </w:p>
    <w:p w14:paraId="1787976F" w14:textId="0A4974CE" w:rsidR="00964386" w:rsidRDefault="00964386" w:rsidP="00D8360C">
      <w:pPr>
        <w:jc w:val="thaiDistribute"/>
        <w:rPr>
          <w:rFonts w:ascii="Times New Roman" w:eastAsia="Angsana New" w:hAnsi="Times New Roman" w:cs="Times New Roman"/>
          <w:sz w:val="22"/>
          <w:szCs w:val="22"/>
        </w:rPr>
      </w:pPr>
      <w:r w:rsidRPr="00E85230">
        <w:rPr>
          <w:rFonts w:ascii="Times New Roman" w:eastAsia="Angsana New" w:hAnsi="Times New Roman" w:cs="Times New Roman"/>
          <w:spacing w:val="-2"/>
          <w:sz w:val="22"/>
          <w:szCs w:val="22"/>
        </w:rPr>
        <w:t xml:space="preserve">I have </w:t>
      </w:r>
      <w:r w:rsidR="00625508" w:rsidRPr="00625508">
        <w:rPr>
          <w:rFonts w:ascii="Times New Roman" w:eastAsia="Angsana New" w:hAnsi="Times New Roman" w:cs="Times New Roman"/>
          <w:spacing w:val="-2"/>
          <w:sz w:val="22"/>
          <w:szCs w:val="22"/>
        </w:rPr>
        <w:t xml:space="preserve">audited </w:t>
      </w:r>
      <w:r w:rsidRPr="00E85230">
        <w:rPr>
          <w:rFonts w:ascii="Times New Roman" w:eastAsia="Angsana New" w:hAnsi="Times New Roman" w:cs="Times New Roman"/>
          <w:spacing w:val="-2"/>
          <w:sz w:val="22"/>
          <w:szCs w:val="22"/>
        </w:rPr>
        <w:t xml:space="preserve">the </w:t>
      </w:r>
      <w:r w:rsidR="004029E0">
        <w:rPr>
          <w:rFonts w:ascii="Times New Roman" w:eastAsia="Angsana New" w:hAnsi="Times New Roman" w:cs="Times New Roman"/>
          <w:spacing w:val="-2"/>
          <w:sz w:val="22"/>
          <w:szCs w:val="22"/>
        </w:rPr>
        <w:t xml:space="preserve">accompanying </w:t>
      </w:r>
      <w:r w:rsidRPr="00E85230">
        <w:rPr>
          <w:rFonts w:ascii="Times New Roman" w:eastAsia="Angsana New" w:hAnsi="Times New Roman" w:cs="Times New Roman"/>
          <w:spacing w:val="-2"/>
          <w:sz w:val="22"/>
          <w:szCs w:val="22"/>
        </w:rPr>
        <w:t xml:space="preserve">consolidated </w:t>
      </w:r>
      <w:r w:rsidR="00187DAD">
        <w:rPr>
          <w:rFonts w:ascii="Times New Roman" w:eastAsia="Angsana New" w:hAnsi="Times New Roman" w:cs="Times New Roman"/>
          <w:spacing w:val="-2"/>
          <w:sz w:val="22"/>
          <w:szCs w:val="22"/>
        </w:rPr>
        <w:t>and separate</w:t>
      </w:r>
      <w:r w:rsidR="00187DAD">
        <w:rPr>
          <w:rFonts w:ascii="Times New Roman" w:eastAsia="Angsana New" w:hAnsi="Times New Roman" w:cstheme="minorBidi" w:hint="cs"/>
          <w:spacing w:val="-2"/>
          <w:sz w:val="22"/>
          <w:szCs w:val="22"/>
          <w:cs/>
        </w:rPr>
        <w:t xml:space="preserve"> </w:t>
      </w:r>
      <w:r w:rsidR="00187DAD">
        <w:rPr>
          <w:rFonts w:ascii="Times New Roman" w:eastAsia="Angsana New" w:hAnsi="Times New Roman" w:cstheme="minorBidi"/>
          <w:spacing w:val="-2"/>
          <w:sz w:val="22"/>
          <w:szCs w:val="22"/>
        </w:rPr>
        <w:t xml:space="preserve">financial </w:t>
      </w:r>
      <w:r w:rsidRPr="00E85230">
        <w:rPr>
          <w:rFonts w:ascii="Times New Roman" w:eastAsia="Angsana New" w:hAnsi="Times New Roman" w:cs="Times New Roman"/>
          <w:spacing w:val="-2"/>
          <w:sz w:val="22"/>
          <w:szCs w:val="22"/>
        </w:rPr>
        <w:t>statement</w:t>
      </w:r>
      <w:r w:rsidR="009F0897">
        <w:rPr>
          <w:rFonts w:ascii="Times New Roman" w:eastAsia="Angsana New" w:hAnsi="Times New Roman" w:cs="Times New Roman"/>
          <w:spacing w:val="-2"/>
          <w:sz w:val="22"/>
          <w:szCs w:val="22"/>
        </w:rPr>
        <w:t>s</w:t>
      </w:r>
      <w:r w:rsidRPr="00E85230">
        <w:rPr>
          <w:rFonts w:ascii="Times New Roman" w:eastAsia="Angsana New" w:hAnsi="Times New Roman" w:cs="Times New Roman"/>
          <w:spacing w:val="-2"/>
          <w:sz w:val="22"/>
          <w:szCs w:val="22"/>
        </w:rPr>
        <w:t xml:space="preserve"> of</w:t>
      </w:r>
      <w:r w:rsidR="00DF66C7">
        <w:rPr>
          <w:rFonts w:ascii="Times New Roman" w:eastAsia="Angsana New" w:hAnsi="Times New Roman" w:cs="Times New Roman"/>
          <w:spacing w:val="-2"/>
          <w:sz w:val="22"/>
          <w:szCs w:val="22"/>
        </w:rPr>
        <w:t xml:space="preserve"> </w:t>
      </w:r>
      <w:r w:rsidR="009C1232">
        <w:rPr>
          <w:rFonts w:ascii="Times New Roman" w:eastAsia="Angsana New" w:hAnsi="Times New Roman" w:cs="Times New Roman"/>
          <w:spacing w:val="-2"/>
          <w:sz w:val="22"/>
          <w:szCs w:val="22"/>
        </w:rPr>
        <w:t>M</w:t>
      </w:r>
      <w:r w:rsidR="00AE3032">
        <w:rPr>
          <w:rFonts w:ascii="Times New Roman" w:eastAsia="Angsana New" w:hAnsi="Times New Roman" w:cs="Times New Roman"/>
          <w:spacing w:val="-2"/>
          <w:sz w:val="22"/>
          <w:szCs w:val="22"/>
        </w:rPr>
        <w:t xml:space="preserve"> </w:t>
      </w:r>
      <w:r w:rsidR="009C1232">
        <w:rPr>
          <w:rFonts w:ascii="Times New Roman" w:eastAsia="Angsana New" w:hAnsi="Times New Roman" w:cs="Times New Roman"/>
          <w:spacing w:val="-2"/>
          <w:sz w:val="22"/>
          <w:szCs w:val="22"/>
        </w:rPr>
        <w:t>V</w:t>
      </w:r>
      <w:r w:rsidR="00AE3032">
        <w:rPr>
          <w:rFonts w:ascii="Times New Roman" w:eastAsia="Angsana New" w:hAnsi="Times New Roman" w:cs="Times New Roman"/>
          <w:spacing w:val="-2"/>
          <w:sz w:val="22"/>
          <w:szCs w:val="22"/>
        </w:rPr>
        <w:t>ision</w:t>
      </w:r>
      <w:r w:rsidRPr="00E85230">
        <w:rPr>
          <w:rFonts w:ascii="Times New Roman" w:eastAsia="Angsana New" w:hAnsi="Times New Roman" w:cs="Times New Roman"/>
          <w:spacing w:val="-2"/>
          <w:sz w:val="22"/>
          <w:szCs w:val="22"/>
        </w:rPr>
        <w:t xml:space="preserve"> Public Company Limited </w:t>
      </w:r>
      <w:r w:rsidR="00625508">
        <w:rPr>
          <w:rFonts w:ascii="Times New Roman" w:eastAsia="Angsana New" w:hAnsi="Times New Roman"/>
          <w:sz w:val="22"/>
          <w:szCs w:val="22"/>
        </w:rPr>
        <w:t xml:space="preserve">and its subsidiaries </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w:t>
      </w:r>
      <w:r w:rsidR="00625508">
        <w:rPr>
          <w:rFonts w:ascii="Times New Roman" w:eastAsia="Angsana New" w:hAnsi="Times New Roman"/>
          <w:sz w:val="22"/>
          <w:szCs w:val="22"/>
        </w:rPr>
        <w:t>the Group</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hint="cs"/>
          <w:sz w:val="22"/>
          <w:szCs w:val="22"/>
          <w:cs/>
        </w:rPr>
        <w:t xml:space="preserve"> </w:t>
      </w:r>
      <w:r w:rsidR="00625508">
        <w:rPr>
          <w:rFonts w:ascii="Times New Roman" w:eastAsia="Angsana New" w:hAnsi="Times New Roman"/>
          <w:sz w:val="22"/>
          <w:szCs w:val="22"/>
        </w:rPr>
        <w:t xml:space="preserve">and of </w:t>
      </w:r>
      <w:r w:rsidR="009C1232">
        <w:rPr>
          <w:rFonts w:ascii="Times New Roman" w:eastAsia="Angsana New" w:hAnsi="Times New Roman" w:cs="Times New Roman"/>
          <w:spacing w:val="-2"/>
          <w:sz w:val="22"/>
          <w:szCs w:val="22"/>
        </w:rPr>
        <w:t>M</w:t>
      </w:r>
      <w:r w:rsidR="00AE3032">
        <w:rPr>
          <w:rFonts w:ascii="Times New Roman" w:eastAsia="Angsana New" w:hAnsi="Times New Roman" w:cs="Times New Roman"/>
          <w:spacing w:val="-2"/>
          <w:sz w:val="22"/>
          <w:szCs w:val="22"/>
        </w:rPr>
        <w:t xml:space="preserve"> </w:t>
      </w:r>
      <w:r w:rsidR="009C1232">
        <w:rPr>
          <w:rFonts w:ascii="Times New Roman" w:eastAsia="Angsana New" w:hAnsi="Times New Roman" w:cs="Times New Roman"/>
          <w:spacing w:val="-2"/>
          <w:sz w:val="22"/>
          <w:szCs w:val="22"/>
        </w:rPr>
        <w:t>V</w:t>
      </w:r>
      <w:r w:rsidR="00AE3032">
        <w:rPr>
          <w:rFonts w:ascii="Times New Roman" w:eastAsia="Angsana New" w:hAnsi="Times New Roman" w:cs="Times New Roman"/>
          <w:spacing w:val="-2"/>
          <w:sz w:val="22"/>
          <w:szCs w:val="22"/>
        </w:rPr>
        <w:t>ision</w:t>
      </w:r>
      <w:r w:rsidR="00625508" w:rsidRPr="00E85230">
        <w:rPr>
          <w:rFonts w:ascii="Times New Roman" w:eastAsia="Angsana New" w:hAnsi="Times New Roman" w:cs="Times New Roman"/>
          <w:spacing w:val="-2"/>
          <w:sz w:val="22"/>
          <w:szCs w:val="22"/>
        </w:rPr>
        <w:t xml:space="preserve"> Public Company Limited </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cs/>
        </w:rPr>
        <w:t>“</w:t>
      </w:r>
      <w:r w:rsidR="00625508">
        <w:rPr>
          <w:rFonts w:ascii="Times New Roman" w:eastAsia="Angsana New" w:hAnsi="Times New Roman"/>
          <w:sz w:val="22"/>
          <w:szCs w:val="22"/>
        </w:rPr>
        <w:t>the Company</w:t>
      </w:r>
      <w:r w:rsidR="00625508">
        <w:rPr>
          <w:rFonts w:ascii="Times New Roman" w:eastAsia="Angsana New" w:hAnsi="Times New Roman" w:hint="cs"/>
          <w:sz w:val="22"/>
          <w:szCs w:val="22"/>
          <w:cs/>
        </w:rPr>
        <w:t>”</w:t>
      </w:r>
      <w:r w:rsidR="00625508" w:rsidRPr="009F0897">
        <w:rPr>
          <w:rFonts w:ascii="Times New Roman" w:eastAsia="Angsana New" w:hAnsi="Times New Roman" w:cs="Times New Roman"/>
          <w:sz w:val="22"/>
          <w:szCs w:val="22"/>
          <w:cs/>
        </w:rPr>
        <w:t>)</w:t>
      </w:r>
      <w:r w:rsidR="00625508">
        <w:rPr>
          <w:rFonts w:ascii="Times New Roman" w:eastAsia="Angsana New" w:hAnsi="Times New Roman"/>
          <w:sz w:val="22"/>
          <w:szCs w:val="22"/>
        </w:rPr>
        <w:t xml:space="preserve">, </w:t>
      </w:r>
      <w:r w:rsidR="0078388E" w:rsidRPr="000B51D0">
        <w:rPr>
          <w:rFonts w:ascii="Times New Roman" w:eastAsia="Angsana New" w:hAnsi="Times New Roman"/>
          <w:sz w:val="22"/>
          <w:szCs w:val="22"/>
        </w:rPr>
        <w:t xml:space="preserve">respectively, which comprise the consolidated and separate statement of </w:t>
      </w:r>
      <w:r w:rsidR="009C1232">
        <w:rPr>
          <w:rFonts w:ascii="Times New Roman" w:eastAsia="Angsana New" w:hAnsi="Times New Roman"/>
          <w:sz w:val="22"/>
          <w:szCs w:val="22"/>
        </w:rPr>
        <w:t>financial position as at December 31, 2021</w:t>
      </w:r>
      <w:r w:rsidR="00187DAD">
        <w:rPr>
          <w:rFonts w:ascii="Times New Roman" w:eastAsia="Angsana New" w:hAnsi="Times New Roman"/>
          <w:sz w:val="22"/>
          <w:szCs w:val="22"/>
        </w:rPr>
        <w:t>,</w:t>
      </w:r>
      <w:r w:rsidR="00625508" w:rsidRPr="000B51D0">
        <w:rPr>
          <w:rFonts w:ascii="Times New Roman" w:eastAsia="Angsana New" w:hAnsi="Times New Roman"/>
          <w:sz w:val="22"/>
          <w:szCs w:val="22"/>
          <w:cs/>
        </w:rPr>
        <w:t xml:space="preserve"> </w:t>
      </w:r>
      <w:r w:rsidR="0078388E" w:rsidRPr="000B51D0">
        <w:rPr>
          <w:rFonts w:ascii="Times New Roman" w:eastAsia="Angsana New" w:hAnsi="Times New Roman" w:cs="Times New Roman"/>
          <w:sz w:val="22"/>
          <w:szCs w:val="22"/>
        </w:rPr>
        <w:t>the</w:t>
      </w:r>
      <w:r w:rsidR="00187DAD">
        <w:rPr>
          <w:rFonts w:ascii="Times New Roman" w:eastAsia="Angsana New" w:hAnsi="Times New Roman" w:cs="Times New Roman"/>
          <w:sz w:val="22"/>
          <w:szCs w:val="22"/>
        </w:rPr>
        <w:t xml:space="preserve"> consolidated and separate</w:t>
      </w:r>
      <w:r w:rsidR="0078388E" w:rsidRPr="000B51D0">
        <w:rPr>
          <w:rFonts w:ascii="Times New Roman" w:eastAsia="Angsana New" w:hAnsi="Times New Roman" w:cs="Times New Roman"/>
          <w:sz w:val="22"/>
          <w:szCs w:val="22"/>
        </w:rPr>
        <w:t xml:space="preserve"> statement of comprehensive income, changes in </w:t>
      </w:r>
      <w:r w:rsidR="00EB140B">
        <w:rPr>
          <w:rFonts w:ascii="Times New Roman" w:eastAsia="Angsana New" w:hAnsi="Times New Roman" w:cs="Times New Roman"/>
          <w:sz w:val="22"/>
          <w:szCs w:val="22"/>
        </w:rPr>
        <w:t>shareholders</w:t>
      </w:r>
      <w:r w:rsidR="00EB140B">
        <w:rPr>
          <w:rFonts w:ascii="Times New Roman" w:eastAsia="Angsana New" w:hAnsi="Times New Roman"/>
          <w:sz w:val="22"/>
          <w:szCs w:val="22"/>
          <w:cs/>
        </w:rPr>
        <w:t xml:space="preserve">’ </w:t>
      </w:r>
      <w:r w:rsidR="00EB140B" w:rsidRPr="000B51D0">
        <w:rPr>
          <w:rFonts w:ascii="Times New Roman" w:eastAsia="Angsana New" w:hAnsi="Times New Roman" w:cs="Times New Roman"/>
          <w:sz w:val="22"/>
          <w:szCs w:val="22"/>
        </w:rPr>
        <w:t>e</w:t>
      </w:r>
      <w:r w:rsidR="00EB140B">
        <w:rPr>
          <w:rFonts w:ascii="Times New Roman" w:eastAsia="Angsana New" w:hAnsi="Times New Roman" w:cs="Times New Roman"/>
          <w:sz w:val="22"/>
          <w:szCs w:val="22"/>
        </w:rPr>
        <w:t>quity</w:t>
      </w:r>
      <w:r w:rsidR="00187DAD">
        <w:rPr>
          <w:rFonts w:ascii="Times New Roman" w:eastAsia="Angsana New" w:hAnsi="Times New Roman" w:cs="Times New Roman"/>
          <w:sz w:val="22"/>
          <w:szCs w:val="22"/>
        </w:rPr>
        <w:t xml:space="preserve"> and cash flows for</w:t>
      </w:r>
      <w:r w:rsidR="009C1232">
        <w:rPr>
          <w:rFonts w:ascii="Times New Roman" w:eastAsia="Angsana New" w:hAnsi="Times New Roman" w:cs="Times New Roman"/>
          <w:sz w:val="22"/>
          <w:szCs w:val="22"/>
        </w:rPr>
        <w:t xml:space="preserve"> the year then ended</w:t>
      </w:r>
      <w:r w:rsidR="0078388E" w:rsidRPr="000B51D0">
        <w:rPr>
          <w:rFonts w:ascii="Times New Roman" w:eastAsia="Angsana New" w:hAnsi="Times New Roman" w:cs="Times New Roman"/>
          <w:sz w:val="22"/>
          <w:szCs w:val="22"/>
        </w:rPr>
        <w:t>, and notes to the financial statements, including a summary of significant accounting policies</w:t>
      </w:r>
      <w:r w:rsidR="004029E0" w:rsidRPr="000B51D0">
        <w:rPr>
          <w:rFonts w:ascii="Times New Roman" w:eastAsia="Angsana New" w:hAnsi="Times New Roman"/>
          <w:sz w:val="22"/>
          <w:szCs w:val="22"/>
          <w:cs/>
        </w:rPr>
        <w:t>.</w:t>
      </w:r>
      <w:r w:rsidR="0078388E">
        <w:rPr>
          <w:rFonts w:ascii="Times New Roman" w:eastAsia="Angsana New" w:hAnsi="Times New Roman"/>
          <w:sz w:val="22"/>
          <w:szCs w:val="22"/>
          <w:cs/>
        </w:rPr>
        <w:t xml:space="preserve"> </w:t>
      </w:r>
    </w:p>
    <w:p w14:paraId="132CD76C" w14:textId="77777777" w:rsidR="00625508" w:rsidRDefault="00625508" w:rsidP="00D8360C">
      <w:pPr>
        <w:jc w:val="thaiDistribute"/>
        <w:rPr>
          <w:rFonts w:ascii="Times New Roman" w:eastAsia="Angsana New" w:hAnsi="Times New Roman" w:cs="Times New Roman"/>
          <w:sz w:val="22"/>
          <w:szCs w:val="22"/>
        </w:rPr>
      </w:pPr>
    </w:p>
    <w:p w14:paraId="3FD35F3D" w14:textId="444D96E6" w:rsidR="00625508" w:rsidRPr="00E85230" w:rsidRDefault="00625508" w:rsidP="00D8360C">
      <w:pPr>
        <w:jc w:val="thaiDistribute"/>
        <w:rPr>
          <w:rFonts w:ascii="Times New Roman" w:eastAsia="Angsana New" w:hAnsi="Times New Roman" w:cs="Times New Roman"/>
          <w:sz w:val="22"/>
          <w:szCs w:val="22"/>
        </w:rPr>
      </w:pPr>
      <w:r w:rsidRPr="00625508">
        <w:rPr>
          <w:rFonts w:ascii="Times New Roman" w:eastAsia="Angsana New" w:hAnsi="Times New Roman" w:cs="Times New Roman"/>
          <w:sz w:val="22"/>
          <w:szCs w:val="22"/>
        </w:rPr>
        <w:t>In my opinion,</w:t>
      </w:r>
      <w:r w:rsidR="004029E0">
        <w:rPr>
          <w:rFonts w:ascii="Times New Roman" w:eastAsia="Angsana New" w:hAnsi="Times New Roman"/>
          <w:sz w:val="22"/>
          <w:szCs w:val="22"/>
          <w:cs/>
        </w:rPr>
        <w:t xml:space="preserve"> </w:t>
      </w:r>
      <w:r w:rsidRPr="00625508">
        <w:rPr>
          <w:rFonts w:ascii="Times New Roman" w:eastAsia="Angsana New" w:hAnsi="Times New Roman" w:cs="Times New Roman"/>
          <w:sz w:val="22"/>
          <w:szCs w:val="22"/>
        </w:rPr>
        <w:t xml:space="preserve">the accompanying consolidated and separate financial statements present fairly, in all material respects, the consolidated and separate financial position of </w:t>
      </w:r>
      <w:r w:rsidR="00EE6AAA">
        <w:rPr>
          <w:rFonts w:ascii="Times New Roman" w:eastAsia="Angsana New" w:hAnsi="Times New Roman" w:cs="Times New Roman"/>
          <w:spacing w:val="-2"/>
          <w:sz w:val="22"/>
          <w:szCs w:val="22"/>
        </w:rPr>
        <w:t>M Vision</w:t>
      </w:r>
      <w:r w:rsidRPr="00E85230">
        <w:rPr>
          <w:rFonts w:ascii="Times New Roman" w:eastAsia="Angsana New" w:hAnsi="Times New Roman" w:cs="Times New Roman"/>
          <w:spacing w:val="-2"/>
          <w:sz w:val="22"/>
          <w:szCs w:val="22"/>
        </w:rPr>
        <w:t xml:space="preserve"> Public Company Limited </w:t>
      </w:r>
      <w:r w:rsidRPr="00625508">
        <w:rPr>
          <w:rFonts w:ascii="Times New Roman" w:eastAsia="Angsana New" w:hAnsi="Times New Roman" w:cs="Times New Roman"/>
          <w:sz w:val="22"/>
          <w:szCs w:val="22"/>
        </w:rPr>
        <w:t xml:space="preserve">and its subsidiaries and of </w:t>
      </w:r>
      <w:r w:rsidR="00EE6AAA">
        <w:rPr>
          <w:rFonts w:ascii="Times New Roman" w:hAnsi="Times New Roman" w:cs="Times New Roman"/>
          <w:sz w:val="22"/>
          <w:szCs w:val="22"/>
        </w:rPr>
        <w:t>M Vision</w:t>
      </w:r>
      <w:r w:rsidR="003B0D05" w:rsidRPr="00187DAD">
        <w:rPr>
          <w:rFonts w:ascii="Times New Roman" w:hAnsi="Times New Roman" w:cs="Times New Roman"/>
          <w:sz w:val="22"/>
          <w:szCs w:val="22"/>
        </w:rPr>
        <w:t xml:space="preserve"> Public Company Limited </w:t>
      </w:r>
      <w:r w:rsidRPr="00625508">
        <w:rPr>
          <w:rFonts w:ascii="Times New Roman" w:eastAsia="Angsana New" w:hAnsi="Times New Roman" w:cs="Times New Roman"/>
          <w:sz w:val="22"/>
          <w:szCs w:val="22"/>
        </w:rPr>
        <w:t xml:space="preserve">as at </w:t>
      </w:r>
      <w:r w:rsidR="009C1232">
        <w:rPr>
          <w:rFonts w:ascii="Times New Roman" w:eastAsia="Angsana New" w:hAnsi="Times New Roman"/>
          <w:sz w:val="22"/>
          <w:szCs w:val="22"/>
        </w:rPr>
        <w:t>December 31, 2021,</w:t>
      </w:r>
      <w:r w:rsidRPr="00625508">
        <w:rPr>
          <w:rFonts w:ascii="Times New Roman" w:eastAsia="Angsana New" w:hAnsi="Times New Roman" w:cs="Times New Roman"/>
          <w:sz w:val="22"/>
          <w:szCs w:val="22"/>
        </w:rPr>
        <w:t xml:space="preserve"> and their consolidated and separate financial performance and cash flows for the </w:t>
      </w:r>
      <w:r w:rsidR="009F0897">
        <w:rPr>
          <w:rFonts w:ascii="Times New Roman" w:eastAsia="Angsana New" w:hAnsi="Times New Roman" w:cs="Times New Roman"/>
          <w:sz w:val="22"/>
          <w:szCs w:val="22"/>
        </w:rPr>
        <w:t>year</w:t>
      </w:r>
      <w:r w:rsidRPr="00625508">
        <w:rPr>
          <w:rFonts w:ascii="Times New Roman" w:eastAsia="Angsana New" w:hAnsi="Times New Roman" w:cs="Times New Roman"/>
          <w:sz w:val="22"/>
          <w:szCs w:val="22"/>
        </w:rPr>
        <w:t xml:space="preserve"> then ended in accordance with Thai Financial Reporting Standards</w:t>
      </w:r>
      <w:r w:rsidRPr="00625508">
        <w:rPr>
          <w:rFonts w:ascii="Times New Roman" w:eastAsia="Angsana New" w:hAnsi="Times New Roman"/>
          <w:sz w:val="22"/>
          <w:szCs w:val="22"/>
          <w:cs/>
        </w:rPr>
        <w:t>.</w:t>
      </w:r>
    </w:p>
    <w:p w14:paraId="47C94A47" w14:textId="77777777" w:rsidR="00964386" w:rsidRPr="00E85230" w:rsidRDefault="00964386" w:rsidP="00964386">
      <w:pPr>
        <w:jc w:val="thaiDistribute"/>
        <w:rPr>
          <w:rFonts w:ascii="Times New Roman" w:eastAsia="Angsana New" w:hAnsi="Times New Roman" w:cs="Times New Roman"/>
          <w:spacing w:val="-2"/>
          <w:sz w:val="22"/>
          <w:szCs w:val="22"/>
        </w:rPr>
      </w:pPr>
    </w:p>
    <w:p w14:paraId="1B4AD9A9" w14:textId="520D6FFF" w:rsidR="00964386" w:rsidRDefault="00625508" w:rsidP="00964386">
      <w:pPr>
        <w:rPr>
          <w:rFonts w:ascii="Times New Roman" w:eastAsia="Angsana New" w:hAnsi="Times New Roman" w:cs="Times New Roman"/>
          <w:sz w:val="22"/>
          <w:szCs w:val="22"/>
        </w:rPr>
      </w:pPr>
      <w:r w:rsidRPr="00625508">
        <w:rPr>
          <w:rFonts w:ascii="Times New Roman" w:eastAsia="Angsana New" w:hAnsi="Times New Roman" w:cs="Times New Roman"/>
          <w:b/>
          <w:bCs/>
          <w:sz w:val="22"/>
          <w:szCs w:val="22"/>
        </w:rPr>
        <w:t xml:space="preserve">Basis for Opinion  </w:t>
      </w:r>
    </w:p>
    <w:p w14:paraId="35388BB2" w14:textId="77777777" w:rsidR="00625508" w:rsidRPr="00E85230" w:rsidRDefault="00625508" w:rsidP="00964386">
      <w:pPr>
        <w:rPr>
          <w:rFonts w:ascii="Times New Roman" w:eastAsia="Angsana New" w:hAnsi="Times New Roman" w:cs="Times New Roman"/>
          <w:sz w:val="22"/>
          <w:szCs w:val="22"/>
        </w:rPr>
      </w:pPr>
    </w:p>
    <w:p w14:paraId="33F5AA85" w14:textId="70614A58" w:rsidR="00964386" w:rsidRDefault="00625508" w:rsidP="002E25F0">
      <w:pPr>
        <w:pStyle w:val="Heading1"/>
        <w:jc w:val="both"/>
        <w:rPr>
          <w:rFonts w:ascii="Times New Roman" w:eastAsia="Angsana New" w:hAnsi="Times New Roman" w:cstheme="minorBidi"/>
          <w:spacing w:val="-2"/>
          <w:sz w:val="22"/>
          <w:szCs w:val="22"/>
          <w:u w:val="none"/>
        </w:rPr>
      </w:pPr>
      <w:r w:rsidRPr="00625508">
        <w:rPr>
          <w:rFonts w:ascii="Times New Roman" w:eastAsia="Angsana New" w:hAnsi="Times New Roman" w:cs="Times New Roman"/>
          <w:spacing w:val="-2"/>
          <w:sz w:val="22"/>
          <w:szCs w:val="22"/>
          <w:u w:val="none"/>
        </w:rPr>
        <w:t>I conducted my audit in accordance with Thai Standards on Auditing</w:t>
      </w:r>
      <w:r w:rsidRPr="00625508">
        <w:rPr>
          <w:rFonts w:ascii="Times New Roman" w:eastAsia="Angsana New" w:hAnsi="Times New Roman"/>
          <w:spacing w:val="-2"/>
          <w:sz w:val="22"/>
          <w:szCs w:val="22"/>
          <w:u w:val="none"/>
          <w:cs/>
        </w:rPr>
        <w:t xml:space="preserve">. </w:t>
      </w:r>
      <w:r w:rsidRPr="00625508">
        <w:rPr>
          <w:rFonts w:ascii="Times New Roman" w:eastAsia="Angsana New" w:hAnsi="Times New Roman" w:cs="Times New Roman"/>
          <w:spacing w:val="-2"/>
          <w:sz w:val="22"/>
          <w:szCs w:val="22"/>
          <w:u w:val="none"/>
        </w:rPr>
        <w:t>My responsibilities under those standards are further described in the Auditor</w:t>
      </w:r>
      <w:r w:rsidRPr="00625508">
        <w:rPr>
          <w:rFonts w:ascii="Times New Roman" w:eastAsia="Angsana New" w:hAnsi="Times New Roman"/>
          <w:spacing w:val="-2"/>
          <w:sz w:val="22"/>
          <w:szCs w:val="22"/>
          <w:u w:val="none"/>
          <w:cs/>
        </w:rPr>
        <w:t>’</w:t>
      </w:r>
      <w:r w:rsidRPr="00625508">
        <w:rPr>
          <w:rFonts w:ascii="Times New Roman" w:eastAsia="Angsana New" w:hAnsi="Times New Roman" w:cs="Times New Roman"/>
          <w:spacing w:val="-2"/>
          <w:sz w:val="22"/>
          <w:szCs w:val="22"/>
          <w:u w:val="none"/>
        </w:rPr>
        <w:t xml:space="preserve">s Responsibilities for the Audit of the </w:t>
      </w:r>
      <w:r w:rsidR="00381EC2">
        <w:rPr>
          <w:rFonts w:ascii="Times New Roman" w:eastAsia="Angsana New" w:hAnsi="Times New Roman"/>
          <w:spacing w:val="-2"/>
          <w:sz w:val="22"/>
          <w:szCs w:val="28"/>
          <w:u w:val="none"/>
        </w:rPr>
        <w:t>C</w:t>
      </w:r>
      <w:r w:rsidR="00187DAD">
        <w:rPr>
          <w:rFonts w:ascii="Times New Roman" w:eastAsia="Angsana New" w:hAnsi="Times New Roman" w:cs="Times New Roman"/>
          <w:spacing w:val="-2"/>
          <w:sz w:val="22"/>
          <w:szCs w:val="22"/>
          <w:u w:val="none"/>
        </w:rPr>
        <w:t xml:space="preserve">onsolidated and </w:t>
      </w:r>
      <w:r w:rsidR="00381EC2">
        <w:rPr>
          <w:rFonts w:ascii="Times New Roman" w:eastAsia="Angsana New" w:hAnsi="Times New Roman" w:cs="Times New Roman"/>
          <w:spacing w:val="-2"/>
          <w:sz w:val="22"/>
          <w:szCs w:val="22"/>
          <w:u w:val="none"/>
        </w:rPr>
        <w:t>S</w:t>
      </w:r>
      <w:r w:rsidR="00187DAD">
        <w:rPr>
          <w:rFonts w:ascii="Times New Roman" w:eastAsia="Angsana New" w:hAnsi="Times New Roman" w:cs="Times New Roman"/>
          <w:spacing w:val="-2"/>
          <w:sz w:val="22"/>
          <w:szCs w:val="22"/>
          <w:u w:val="none"/>
        </w:rPr>
        <w:t xml:space="preserve">eparate </w:t>
      </w:r>
      <w:r w:rsidRPr="00625508">
        <w:rPr>
          <w:rFonts w:ascii="Times New Roman" w:eastAsia="Angsana New" w:hAnsi="Times New Roman" w:cs="Times New Roman"/>
          <w:spacing w:val="-2"/>
          <w:sz w:val="22"/>
          <w:szCs w:val="22"/>
          <w:u w:val="none"/>
        </w:rPr>
        <w:t>Financial Statements section of my report</w:t>
      </w:r>
      <w:r w:rsidRPr="00625508">
        <w:rPr>
          <w:rFonts w:ascii="Times New Roman" w:eastAsia="Angsana New" w:hAnsi="Times New Roman"/>
          <w:spacing w:val="-2"/>
          <w:sz w:val="22"/>
          <w:szCs w:val="22"/>
          <w:u w:val="none"/>
          <w:cs/>
        </w:rPr>
        <w:t>.</w:t>
      </w:r>
      <w:r w:rsidR="00187DAD">
        <w:rPr>
          <w:rFonts w:ascii="Times New Roman" w:eastAsia="Angsana New" w:hAnsi="Times New Roman"/>
          <w:spacing w:val="-2"/>
          <w:sz w:val="22"/>
          <w:szCs w:val="22"/>
          <w:u w:val="none"/>
          <w:cs/>
        </w:rPr>
        <w:t xml:space="preserve"> </w:t>
      </w:r>
      <w:r w:rsidR="00187DAD">
        <w:rPr>
          <w:rFonts w:ascii="Times New Roman" w:eastAsia="Angsana New" w:hAnsi="Times New Roman" w:cs="Times New Roman"/>
          <w:spacing w:val="-2"/>
          <w:sz w:val="22"/>
          <w:szCs w:val="22"/>
          <w:u w:val="none"/>
        </w:rPr>
        <w:t>I am independent of the Group</w:t>
      </w:r>
      <w:r w:rsidRPr="00625508">
        <w:rPr>
          <w:rFonts w:ascii="Times New Roman" w:eastAsia="Angsana New" w:hAnsi="Times New Roman" w:cs="Times New Roman"/>
          <w:spacing w:val="-2"/>
          <w:sz w:val="22"/>
          <w:szCs w:val="22"/>
          <w:u w:val="none"/>
        </w:rPr>
        <w:t xml:space="preserve"> in accordance with the Code of Ethics for Professional Accounts issued by the Federat</w:t>
      </w:r>
      <w:r w:rsidR="00187DAD">
        <w:rPr>
          <w:rFonts w:ascii="Times New Roman" w:eastAsia="Angsana New" w:hAnsi="Times New Roman" w:cs="Times New Roman"/>
          <w:spacing w:val="-2"/>
          <w:sz w:val="22"/>
          <w:szCs w:val="22"/>
          <w:u w:val="none"/>
        </w:rPr>
        <w:t>ion of Accounting Professions that are</w:t>
      </w:r>
      <w:r w:rsidRPr="00625508">
        <w:rPr>
          <w:rFonts w:ascii="Times New Roman" w:eastAsia="Angsana New" w:hAnsi="Times New Roman" w:cs="Times New Roman"/>
          <w:spacing w:val="-2"/>
          <w:sz w:val="22"/>
          <w:szCs w:val="22"/>
          <w:u w:val="none"/>
        </w:rPr>
        <w:t xml:space="preserve"> relevant to my audit of the </w:t>
      </w:r>
      <w:r w:rsidR="00380617">
        <w:rPr>
          <w:rFonts w:ascii="Times New Roman" w:eastAsia="Angsana New" w:hAnsi="Times New Roman" w:cs="Times New Roman"/>
          <w:spacing w:val="-2"/>
          <w:sz w:val="22"/>
          <w:szCs w:val="22"/>
          <w:u w:val="none"/>
        </w:rPr>
        <w:t xml:space="preserve">consolidated and </w:t>
      </w:r>
      <w:r w:rsidR="00321DF1">
        <w:rPr>
          <w:rFonts w:ascii="Times New Roman" w:eastAsia="Angsana New" w:hAnsi="Times New Roman" w:cs="Times New Roman"/>
          <w:spacing w:val="-2"/>
          <w:sz w:val="22"/>
          <w:szCs w:val="22"/>
          <w:u w:val="none"/>
        </w:rPr>
        <w:t>separate</w:t>
      </w:r>
      <w:r w:rsidR="00380617">
        <w:rPr>
          <w:rFonts w:ascii="Times New Roman" w:eastAsia="Angsana New" w:hAnsi="Times New Roman"/>
          <w:spacing w:val="-2"/>
          <w:sz w:val="22"/>
          <w:szCs w:val="22"/>
          <w:u w:val="none"/>
          <w:cs/>
        </w:rPr>
        <w:t xml:space="preserve"> </w:t>
      </w:r>
      <w:r w:rsidRPr="00625508">
        <w:rPr>
          <w:rFonts w:ascii="Times New Roman" w:eastAsia="Angsana New" w:hAnsi="Times New Roman" w:cs="Times New Roman"/>
          <w:spacing w:val="-2"/>
          <w:sz w:val="22"/>
          <w:szCs w:val="22"/>
          <w:u w:val="none"/>
        </w:rPr>
        <w:t>financial statements, and I have fulfilled my other ethical responsibilities in accordance with these requirements</w:t>
      </w:r>
      <w:r w:rsidRPr="00625508">
        <w:rPr>
          <w:rFonts w:ascii="Times New Roman" w:eastAsia="Angsana New" w:hAnsi="Times New Roman"/>
          <w:spacing w:val="-2"/>
          <w:sz w:val="22"/>
          <w:szCs w:val="22"/>
          <w:u w:val="none"/>
          <w:cs/>
        </w:rPr>
        <w:t xml:space="preserve">. </w:t>
      </w:r>
      <w:r w:rsidRPr="00625508">
        <w:rPr>
          <w:rFonts w:ascii="Times New Roman" w:eastAsia="Angsana New" w:hAnsi="Times New Roman" w:cs="Times New Roman"/>
          <w:spacing w:val="-2"/>
          <w:sz w:val="22"/>
          <w:szCs w:val="22"/>
          <w:u w:val="none"/>
        </w:rPr>
        <w:t>I believe that the audit evidence I have obtained is sufficient and appropriate to provide a basis for my opinion</w:t>
      </w:r>
      <w:r w:rsidRPr="00625508">
        <w:rPr>
          <w:rFonts w:ascii="Times New Roman" w:eastAsia="Angsana New" w:hAnsi="Times New Roman"/>
          <w:spacing w:val="-2"/>
          <w:sz w:val="22"/>
          <w:szCs w:val="22"/>
          <w:u w:val="none"/>
          <w:cs/>
        </w:rPr>
        <w:t>.</w:t>
      </w:r>
    </w:p>
    <w:p w14:paraId="49FF3D3C" w14:textId="241266A1" w:rsidR="000A6BDA" w:rsidRDefault="000A6BDA" w:rsidP="000A6BDA">
      <w:pPr>
        <w:rPr>
          <w:rFonts w:eastAsia="Angsana New"/>
        </w:rPr>
      </w:pPr>
    </w:p>
    <w:p w14:paraId="74958502" w14:textId="0235D53E" w:rsidR="000A6BDA" w:rsidRDefault="000A6BDA" w:rsidP="000A6BDA">
      <w:pPr>
        <w:rPr>
          <w:rFonts w:ascii="Times New Roman" w:hAnsi="Times New Roman" w:cs="Times New Roman"/>
          <w:b/>
          <w:bCs/>
          <w:sz w:val="22"/>
          <w:szCs w:val="22"/>
        </w:rPr>
      </w:pPr>
      <w:r w:rsidRPr="002E25F0">
        <w:rPr>
          <w:rFonts w:ascii="Times New Roman" w:hAnsi="Times New Roman" w:cs="Times New Roman"/>
          <w:b/>
          <w:bCs/>
          <w:sz w:val="22"/>
          <w:szCs w:val="22"/>
        </w:rPr>
        <w:t>Emphasis of Matters</w:t>
      </w:r>
    </w:p>
    <w:p w14:paraId="66425F26" w14:textId="1D84BA32" w:rsidR="00EE6AAA" w:rsidRDefault="00EE6AAA" w:rsidP="000A6BDA">
      <w:pPr>
        <w:rPr>
          <w:rFonts w:ascii="Times New Roman" w:hAnsi="Times New Roman" w:cs="Times New Roman"/>
          <w:b/>
          <w:bCs/>
          <w:sz w:val="22"/>
          <w:szCs w:val="22"/>
        </w:rPr>
      </w:pPr>
    </w:p>
    <w:p w14:paraId="75CDB9C0" w14:textId="77777777" w:rsidR="009F0897" w:rsidRDefault="00EE6AAA" w:rsidP="000A6BDA">
      <w:pPr>
        <w:jc w:val="thaiDistribute"/>
        <w:rPr>
          <w:rFonts w:ascii="Times New Roman" w:hAnsi="Times New Roman" w:cs="Times New Roman"/>
          <w:sz w:val="22"/>
          <w:szCs w:val="22"/>
        </w:rPr>
      </w:pPr>
      <w:r>
        <w:rPr>
          <w:rFonts w:ascii="Times New Roman" w:hAnsi="Times New Roman" w:cs="Times New Roman"/>
          <w:sz w:val="22"/>
          <w:szCs w:val="22"/>
        </w:rPr>
        <w:t>I draw attention to note 1 to the financial statement</w:t>
      </w:r>
      <w:r w:rsidR="009F0897">
        <w:rPr>
          <w:rFonts w:ascii="Times New Roman" w:hAnsi="Times New Roman" w:cs="Times New Roman"/>
          <w:sz w:val="22"/>
          <w:szCs w:val="22"/>
        </w:rPr>
        <w:t>s</w:t>
      </w:r>
      <w:r>
        <w:rPr>
          <w:rFonts w:ascii="Times New Roman" w:hAnsi="Times New Roman" w:cs="Times New Roman"/>
          <w:sz w:val="22"/>
          <w:szCs w:val="22"/>
        </w:rPr>
        <w:t xml:space="preserve">, the </w:t>
      </w:r>
      <w:r w:rsidRPr="00935558">
        <w:rPr>
          <w:rFonts w:ascii="Times New Roman" w:hAnsi="Times New Roman" w:cs="Times New Roman"/>
          <w:sz w:val="22"/>
          <w:szCs w:val="22"/>
        </w:rPr>
        <w:t xml:space="preserve">situation of Coronavirus disease 2019 Pandemic (COVID-19), a dangerous communicable disease, tends to spread and severe expanding impacts continually, resulting to the </w:t>
      </w:r>
      <w:r>
        <w:rPr>
          <w:rFonts w:ascii="Times New Roman" w:hAnsi="Times New Roman" w:cs="Times New Roman"/>
          <w:sz w:val="22"/>
          <w:szCs w:val="22"/>
        </w:rPr>
        <w:t>Group</w:t>
      </w:r>
      <w:r w:rsidRPr="00935558">
        <w:rPr>
          <w:rFonts w:ascii="Times New Roman" w:hAnsi="Times New Roman" w:cs="Times New Roman"/>
          <w:sz w:val="22"/>
          <w:szCs w:val="22"/>
        </w:rPr>
        <w:t xml:space="preserve">’s business activities in terms of </w:t>
      </w:r>
      <w:r>
        <w:rPr>
          <w:rFonts w:ascii="Times New Roman" w:hAnsi="Times New Roman" w:cs="Times New Roman"/>
          <w:sz w:val="22"/>
          <w:szCs w:val="22"/>
        </w:rPr>
        <w:t>exhibition and events organizing services</w:t>
      </w:r>
      <w:r w:rsidRPr="00935558">
        <w:rPr>
          <w:rFonts w:ascii="Times New Roman" w:hAnsi="Times New Roman" w:cs="Times New Roman"/>
          <w:sz w:val="22"/>
          <w:szCs w:val="22"/>
        </w:rPr>
        <w:t xml:space="preserve">. Due to the measures of the Government sector regarding to travel restrictions on foreign tourist arrivals </w:t>
      </w:r>
      <w:r>
        <w:rPr>
          <w:rFonts w:ascii="Times New Roman" w:hAnsi="Times New Roman" w:cs="Times New Roman"/>
          <w:sz w:val="22"/>
          <w:szCs w:val="22"/>
        </w:rPr>
        <w:t xml:space="preserve">and measures </w:t>
      </w:r>
      <w:r w:rsidRPr="00935558">
        <w:rPr>
          <w:rFonts w:ascii="Times New Roman" w:hAnsi="Times New Roman" w:cs="Times New Roman"/>
          <w:sz w:val="22"/>
          <w:szCs w:val="22"/>
        </w:rPr>
        <w:t>in order to restrict and protect the communicable disease</w:t>
      </w:r>
      <w:r>
        <w:rPr>
          <w:rFonts w:ascii="Times New Roman" w:hAnsi="Times New Roman" w:cs="Times New Roman"/>
          <w:sz w:val="22"/>
          <w:szCs w:val="22"/>
        </w:rPr>
        <w:t xml:space="preserve"> and the decrease in</w:t>
      </w:r>
      <w:r w:rsidRPr="00935558">
        <w:rPr>
          <w:rFonts w:ascii="Times New Roman" w:hAnsi="Times New Roman" w:cs="Times New Roman"/>
          <w:sz w:val="22"/>
          <w:szCs w:val="22"/>
        </w:rPr>
        <w:t xml:space="preserve"> domestic purchasing power, there is significantly impacts to the </w:t>
      </w:r>
      <w:r>
        <w:rPr>
          <w:rFonts w:ascii="Times New Roman" w:hAnsi="Times New Roman" w:cs="Times New Roman"/>
          <w:sz w:val="22"/>
          <w:szCs w:val="22"/>
        </w:rPr>
        <w:t>Group</w:t>
      </w:r>
      <w:r w:rsidRPr="00935558">
        <w:rPr>
          <w:rFonts w:ascii="Times New Roman" w:hAnsi="Times New Roman" w:cs="Times New Roman"/>
          <w:sz w:val="22"/>
          <w:szCs w:val="22"/>
        </w:rPr>
        <w:t xml:space="preserve">’s financial position, operating results, and cash flows at present, and is expected to do so in the future. The </w:t>
      </w:r>
      <w:r>
        <w:rPr>
          <w:rFonts w:ascii="Times New Roman" w:hAnsi="Times New Roman" w:cs="Times New Roman"/>
          <w:sz w:val="22"/>
          <w:szCs w:val="22"/>
        </w:rPr>
        <w:t>Group</w:t>
      </w:r>
      <w:r w:rsidRPr="00935558">
        <w:rPr>
          <w:rFonts w:ascii="Times New Roman" w:hAnsi="Times New Roman" w:cs="Times New Roman"/>
          <w:sz w:val="22"/>
          <w:szCs w:val="22"/>
        </w:rPr>
        <w:t>’s management has continuously monitored ongoing that situation to assess the financial impact in respect of the valuation of assets, provisions and contingent liabilities. As the situation has evolved, the management’s judgements and significant accounting estimates will be reviewed.</w:t>
      </w:r>
      <w:r w:rsidR="009F0897">
        <w:rPr>
          <w:rFonts w:ascii="Times New Roman" w:hAnsi="Times New Roman" w:cs="Times New Roman"/>
          <w:sz w:val="22"/>
          <w:szCs w:val="22"/>
        </w:rPr>
        <w:t xml:space="preserve"> </w:t>
      </w:r>
    </w:p>
    <w:p w14:paraId="1127D1E0" w14:textId="77777777" w:rsidR="009F0897" w:rsidRDefault="009F0897" w:rsidP="000A6BDA">
      <w:pPr>
        <w:jc w:val="thaiDistribute"/>
        <w:rPr>
          <w:rFonts w:ascii="Times New Roman" w:hAnsi="Times New Roman" w:cs="Times New Roman"/>
          <w:sz w:val="22"/>
          <w:szCs w:val="22"/>
        </w:rPr>
      </w:pPr>
    </w:p>
    <w:p w14:paraId="610901E5" w14:textId="705BE9DE" w:rsidR="000A6BDA" w:rsidRDefault="000A6BDA" w:rsidP="000A6BDA">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My unqualified </w:t>
      </w:r>
      <w:r w:rsidR="00B631A4">
        <w:rPr>
          <w:rFonts w:ascii="Times New Roman" w:hAnsi="Times New Roman" w:cs="Times New Roman"/>
          <w:sz w:val="22"/>
          <w:szCs w:val="22"/>
        </w:rPr>
        <w:t>opinion to the</w:t>
      </w:r>
      <w:r w:rsidR="00B631A4">
        <w:rPr>
          <w:rFonts w:ascii="Times New Roman" w:hAnsi="Times New Roman" w:cstheme="minorBidi" w:hint="cs"/>
          <w:sz w:val="22"/>
          <w:szCs w:val="22"/>
          <w:cs/>
        </w:rPr>
        <w:t xml:space="preserve"> </w:t>
      </w:r>
      <w:r w:rsidRPr="001010E4">
        <w:rPr>
          <w:rFonts w:ascii="Times New Roman" w:hAnsi="Times New Roman" w:cs="Times New Roman"/>
          <w:sz w:val="22"/>
          <w:szCs w:val="22"/>
        </w:rPr>
        <w:t>financial information does not relate to the matters which I draw to attention above</w:t>
      </w:r>
      <w:r w:rsidRPr="001010E4">
        <w:rPr>
          <w:rFonts w:ascii="Times New Roman" w:hAnsi="Times New Roman"/>
          <w:sz w:val="22"/>
          <w:szCs w:val="22"/>
          <w:cs/>
        </w:rPr>
        <w:t>.</w:t>
      </w:r>
    </w:p>
    <w:p w14:paraId="459B1607" w14:textId="77777777" w:rsidR="00F776F0" w:rsidRDefault="00F776F0" w:rsidP="000A6BDA">
      <w:pPr>
        <w:rPr>
          <w:rFonts w:ascii="Times New Roman" w:hAnsi="Times New Roman" w:cs="Times New Roman"/>
          <w:b/>
          <w:bCs/>
          <w:sz w:val="22"/>
          <w:szCs w:val="22"/>
        </w:rPr>
      </w:pPr>
    </w:p>
    <w:p w14:paraId="1028A85B" w14:textId="77777777" w:rsidR="00F776F0" w:rsidRDefault="00F776F0" w:rsidP="000A6BDA">
      <w:pPr>
        <w:rPr>
          <w:rFonts w:ascii="Times New Roman" w:hAnsi="Times New Roman" w:cs="Times New Roman"/>
          <w:b/>
          <w:bCs/>
          <w:sz w:val="22"/>
          <w:szCs w:val="22"/>
        </w:rPr>
      </w:pPr>
    </w:p>
    <w:p w14:paraId="480BE074" w14:textId="77777777" w:rsidR="00F776F0" w:rsidRDefault="00F776F0" w:rsidP="000A6BDA">
      <w:pPr>
        <w:rPr>
          <w:rFonts w:ascii="Times New Roman" w:hAnsi="Times New Roman" w:cs="Times New Roman"/>
          <w:b/>
          <w:bCs/>
          <w:sz w:val="22"/>
          <w:szCs w:val="22"/>
        </w:rPr>
      </w:pPr>
    </w:p>
    <w:p w14:paraId="422852B4" w14:textId="57CF5565" w:rsidR="000A6BDA" w:rsidRPr="002E25F0" w:rsidRDefault="000A6BDA" w:rsidP="000A6BDA">
      <w:pPr>
        <w:rPr>
          <w:rFonts w:ascii="Times New Roman" w:hAnsi="Times New Roman" w:cs="Times New Roman"/>
          <w:b/>
          <w:bCs/>
          <w:sz w:val="22"/>
          <w:szCs w:val="22"/>
        </w:rPr>
      </w:pPr>
      <w:r w:rsidRPr="002E25F0">
        <w:rPr>
          <w:rFonts w:ascii="Times New Roman" w:hAnsi="Times New Roman" w:cs="Times New Roman"/>
          <w:b/>
          <w:bCs/>
          <w:sz w:val="22"/>
          <w:szCs w:val="22"/>
        </w:rPr>
        <w:lastRenderedPageBreak/>
        <w:t>Other matter</w:t>
      </w:r>
    </w:p>
    <w:p w14:paraId="1FF99A16" w14:textId="77777777" w:rsidR="000A6BDA" w:rsidRDefault="000A6BDA" w:rsidP="000A6BDA">
      <w:pPr>
        <w:rPr>
          <w:rFonts w:ascii="Times New Roman" w:hAnsi="Times New Roman" w:cs="Times New Roman"/>
          <w:b/>
          <w:bCs/>
          <w:sz w:val="22"/>
          <w:szCs w:val="22"/>
        </w:rPr>
      </w:pPr>
    </w:p>
    <w:p w14:paraId="743D6A1D" w14:textId="29759DE6" w:rsidR="00625508" w:rsidRDefault="000A6BDA" w:rsidP="00AE3032">
      <w:pPr>
        <w:jc w:val="thaiDistribute"/>
        <w:rPr>
          <w:rFonts w:ascii="Times New Roman" w:hAnsi="Times New Roman" w:cs="Times New Roman"/>
          <w:sz w:val="22"/>
          <w:szCs w:val="22"/>
        </w:rPr>
      </w:pPr>
      <w:r w:rsidRPr="009026D8">
        <w:rPr>
          <w:rFonts w:ascii="Times New Roman" w:hAnsi="Times New Roman" w:cs="Times New Roman"/>
          <w:sz w:val="22"/>
          <w:szCs w:val="22"/>
        </w:rPr>
        <w:t>The consolidated and separate statement of financial position</w:t>
      </w:r>
      <w:r w:rsidR="00AE3032">
        <w:rPr>
          <w:rFonts w:ascii="Times New Roman" w:hAnsi="Times New Roman" w:cs="Times New Roman"/>
          <w:sz w:val="22"/>
          <w:szCs w:val="22"/>
        </w:rPr>
        <w:t xml:space="preserve"> as at December 31, 2020</w:t>
      </w:r>
      <w:r w:rsidR="00B631A4">
        <w:rPr>
          <w:rFonts w:ascii="Times New Roman" w:hAnsi="Times New Roman" w:cs="Times New Roman"/>
          <w:sz w:val="22"/>
          <w:szCs w:val="22"/>
        </w:rPr>
        <w:t xml:space="preserve">, the </w:t>
      </w:r>
      <w:r w:rsidRPr="009026D8">
        <w:rPr>
          <w:rFonts w:ascii="Times New Roman" w:hAnsi="Times New Roman"/>
          <w:sz w:val="22"/>
          <w:szCs w:val="28"/>
        </w:rPr>
        <w:t>c</w:t>
      </w:r>
      <w:r w:rsidR="00B631A4">
        <w:rPr>
          <w:rFonts w:ascii="Times New Roman" w:hAnsi="Times New Roman" w:cs="Times New Roman"/>
          <w:sz w:val="22"/>
          <w:szCs w:val="22"/>
        </w:rPr>
        <w:t>onsolidated and</w:t>
      </w:r>
      <w:r w:rsidRPr="009026D8">
        <w:rPr>
          <w:rFonts w:ascii="Times New Roman" w:hAnsi="Times New Roman" w:cs="Times New Roman"/>
          <w:sz w:val="22"/>
          <w:szCs w:val="22"/>
        </w:rPr>
        <w:t xml:space="preserve"> separate statement of comprehensive income</w:t>
      </w:r>
      <w:r w:rsidR="00B631A4">
        <w:rPr>
          <w:rFonts w:ascii="Times New Roman" w:hAnsi="Times New Roman" w:cs="Times New Roman"/>
          <w:sz w:val="22"/>
          <w:szCs w:val="22"/>
        </w:rPr>
        <w:t>, changes in shareholders</w:t>
      </w:r>
      <w:r w:rsidR="00B631A4">
        <w:rPr>
          <w:rFonts w:ascii="Times New Roman" w:hAnsi="Times New Roman"/>
          <w:sz w:val="22"/>
          <w:szCs w:val="22"/>
          <w:cs/>
        </w:rPr>
        <w:t xml:space="preserve">’ </w:t>
      </w:r>
      <w:r w:rsidRPr="009026D8">
        <w:rPr>
          <w:rFonts w:ascii="Times New Roman" w:hAnsi="Times New Roman" w:cs="Times New Roman"/>
          <w:sz w:val="22"/>
          <w:szCs w:val="22"/>
        </w:rPr>
        <w:t xml:space="preserve">equity and cash flow </w:t>
      </w:r>
      <w:r w:rsidR="00AE3032">
        <w:rPr>
          <w:rFonts w:ascii="Times New Roman" w:hAnsi="Times New Roman" w:cs="Times New Roman"/>
          <w:sz w:val="22"/>
          <w:szCs w:val="22"/>
        </w:rPr>
        <w:t xml:space="preserve">of </w:t>
      </w:r>
      <w:r w:rsidR="00EE6AAA">
        <w:rPr>
          <w:rFonts w:ascii="Times New Roman" w:hAnsi="Times New Roman" w:cs="Times New Roman"/>
          <w:sz w:val="22"/>
          <w:szCs w:val="22"/>
        </w:rPr>
        <w:t>M Vision</w:t>
      </w:r>
      <w:r w:rsidRPr="00B631A4">
        <w:rPr>
          <w:rFonts w:ascii="Times New Roman" w:hAnsi="Times New Roman" w:cs="Times New Roman"/>
          <w:sz w:val="22"/>
          <w:szCs w:val="22"/>
        </w:rPr>
        <w:t xml:space="preserve"> Public Company Limited</w:t>
      </w:r>
      <w:r w:rsidR="000446FA" w:rsidRPr="00B631A4">
        <w:rPr>
          <w:rFonts w:ascii="Times New Roman" w:hAnsi="Times New Roman"/>
          <w:sz w:val="22"/>
          <w:szCs w:val="22"/>
          <w:cs/>
        </w:rPr>
        <w:t xml:space="preserve"> </w:t>
      </w:r>
      <w:r w:rsidR="000446FA" w:rsidRPr="00B631A4">
        <w:rPr>
          <w:rFonts w:ascii="Times New Roman" w:eastAsia="Angsana New" w:hAnsi="Times New Roman" w:cs="Times New Roman"/>
          <w:sz w:val="22"/>
          <w:szCs w:val="22"/>
        </w:rPr>
        <w:t>and</w:t>
      </w:r>
      <w:r w:rsidR="003B0D05" w:rsidRPr="00B631A4">
        <w:rPr>
          <w:rFonts w:ascii="Times New Roman" w:eastAsia="Angsana New" w:hAnsi="Times New Roman"/>
          <w:sz w:val="22"/>
          <w:szCs w:val="22"/>
          <w:cs/>
        </w:rPr>
        <w:t xml:space="preserve"> </w:t>
      </w:r>
      <w:r w:rsidR="000446FA" w:rsidRPr="00B631A4">
        <w:rPr>
          <w:rFonts w:ascii="Times New Roman" w:eastAsia="Angsana New" w:hAnsi="Times New Roman" w:cs="Times New Roman"/>
          <w:sz w:val="22"/>
          <w:szCs w:val="22"/>
        </w:rPr>
        <w:t>its subsidiaries</w:t>
      </w:r>
      <w:r w:rsidR="00B631A4" w:rsidRPr="00B631A4">
        <w:rPr>
          <w:rFonts w:ascii="Times New Roman" w:eastAsia="Angsana New" w:hAnsi="Times New Roman" w:cs="Times New Roman"/>
          <w:sz w:val="22"/>
          <w:szCs w:val="22"/>
        </w:rPr>
        <w:t xml:space="preserve"> and of</w:t>
      </w:r>
      <w:r w:rsidR="00B631A4" w:rsidRPr="00B631A4">
        <w:rPr>
          <w:rFonts w:ascii="Times New Roman" w:eastAsia="Angsana New" w:hAnsi="Times New Roman" w:cstheme="minorBidi" w:hint="cs"/>
          <w:sz w:val="22"/>
          <w:szCs w:val="22"/>
          <w:cs/>
        </w:rPr>
        <w:t xml:space="preserve"> </w:t>
      </w:r>
      <w:r w:rsidR="00AE3032">
        <w:rPr>
          <w:rFonts w:ascii="Times New Roman" w:hAnsi="Times New Roman" w:cs="Times New Roman"/>
          <w:sz w:val="22"/>
          <w:szCs w:val="22"/>
        </w:rPr>
        <w:t>M Vision</w:t>
      </w:r>
      <w:r w:rsidR="003B0D05" w:rsidRPr="00B631A4">
        <w:rPr>
          <w:rFonts w:ascii="Times New Roman" w:hAnsi="Times New Roman" w:cs="Times New Roman"/>
          <w:sz w:val="22"/>
          <w:szCs w:val="22"/>
        </w:rPr>
        <w:t xml:space="preserve"> Public Company Limited</w:t>
      </w:r>
      <w:r w:rsidR="000446FA" w:rsidRPr="00B631A4">
        <w:rPr>
          <w:rFonts w:ascii="Times New Roman" w:eastAsia="Angsana New" w:hAnsi="Times New Roman" w:cs="Times New Roman"/>
          <w:sz w:val="22"/>
          <w:szCs w:val="22"/>
        </w:rPr>
        <w:t xml:space="preserve"> for the year </w:t>
      </w:r>
      <w:r w:rsidR="00B631A4" w:rsidRPr="00B631A4">
        <w:rPr>
          <w:rFonts w:ascii="Times New Roman" w:eastAsia="Angsana New" w:hAnsi="Times New Roman"/>
          <w:sz w:val="22"/>
          <w:szCs w:val="28"/>
        </w:rPr>
        <w:t xml:space="preserve">then </w:t>
      </w:r>
      <w:r w:rsidR="000446FA" w:rsidRPr="00B631A4">
        <w:rPr>
          <w:rFonts w:ascii="Times New Roman" w:eastAsia="Angsana New" w:hAnsi="Times New Roman" w:cs="Times New Roman"/>
          <w:sz w:val="22"/>
          <w:szCs w:val="22"/>
        </w:rPr>
        <w:t>end</w:t>
      </w:r>
      <w:r w:rsidR="00B631A4" w:rsidRPr="00B631A4">
        <w:rPr>
          <w:rFonts w:ascii="Times New Roman" w:eastAsia="Angsana New" w:hAnsi="Times New Roman" w:cs="Times New Roman"/>
          <w:sz w:val="22"/>
          <w:szCs w:val="22"/>
        </w:rPr>
        <w:t>ed,</w:t>
      </w:r>
      <w:r w:rsidR="000446FA" w:rsidRPr="00B631A4">
        <w:rPr>
          <w:rFonts w:ascii="Times New Roman" w:eastAsia="Angsana New" w:hAnsi="Times New Roman"/>
          <w:sz w:val="22"/>
          <w:szCs w:val="22"/>
          <w:cs/>
        </w:rPr>
        <w:t xml:space="preserve"> </w:t>
      </w:r>
      <w:r w:rsidR="00B631A4" w:rsidRPr="00B631A4">
        <w:rPr>
          <w:rFonts w:ascii="Times New Roman" w:eastAsia="Angsana New" w:hAnsi="Times New Roman" w:cstheme="minorBidi"/>
          <w:sz w:val="22"/>
          <w:szCs w:val="22"/>
        </w:rPr>
        <w:t xml:space="preserve">presented herein as comparative information, </w:t>
      </w:r>
      <w:r w:rsidRPr="00B631A4">
        <w:rPr>
          <w:rFonts w:ascii="Times New Roman" w:hAnsi="Times New Roman" w:cs="Times New Roman"/>
          <w:sz w:val="22"/>
          <w:szCs w:val="22"/>
        </w:rPr>
        <w:t xml:space="preserve">were audited by another auditor </w:t>
      </w:r>
      <w:r w:rsidR="00AE3032">
        <w:rPr>
          <w:rFonts w:ascii="Times New Roman" w:hAnsi="Times New Roman" w:cs="Times New Roman"/>
          <w:sz w:val="22"/>
          <w:szCs w:val="22"/>
        </w:rPr>
        <w:t>whose report dated February 2</w:t>
      </w:r>
      <w:r w:rsidR="009F0897">
        <w:rPr>
          <w:rFonts w:ascii="Times New Roman" w:hAnsi="Times New Roman" w:cs="Times New Roman"/>
          <w:sz w:val="22"/>
          <w:szCs w:val="22"/>
        </w:rPr>
        <w:t>5</w:t>
      </w:r>
      <w:r w:rsidR="00AE3032">
        <w:rPr>
          <w:rFonts w:ascii="Times New Roman" w:hAnsi="Times New Roman" w:cs="Times New Roman"/>
          <w:sz w:val="22"/>
          <w:szCs w:val="22"/>
        </w:rPr>
        <w:t>, 2021</w:t>
      </w:r>
      <w:r w:rsidRPr="009026D8">
        <w:rPr>
          <w:rFonts w:ascii="Times New Roman" w:hAnsi="Times New Roman" w:cs="Times New Roman"/>
          <w:sz w:val="22"/>
          <w:szCs w:val="22"/>
        </w:rPr>
        <w:t xml:space="preserve"> </w:t>
      </w:r>
      <w:r w:rsidR="00AE3032">
        <w:rPr>
          <w:rFonts w:ascii="Times New Roman" w:hAnsi="Times New Roman" w:cs="Times New Roman"/>
          <w:sz w:val="22"/>
          <w:szCs w:val="22"/>
        </w:rPr>
        <w:t>expressed an unmodified opinion.</w:t>
      </w:r>
    </w:p>
    <w:p w14:paraId="35DD6DC1" w14:textId="77777777" w:rsidR="00AE3032" w:rsidRPr="009026D8" w:rsidRDefault="00AE3032" w:rsidP="00AE3032">
      <w:pPr>
        <w:jc w:val="thaiDistribute"/>
        <w:rPr>
          <w:rFonts w:ascii="Times New Roman" w:cs="Times New Roman"/>
          <w:sz w:val="22"/>
          <w:szCs w:val="22"/>
        </w:rPr>
      </w:pPr>
    </w:p>
    <w:p w14:paraId="542F90C8" w14:textId="783A5F47" w:rsidR="00964386" w:rsidRDefault="00625508" w:rsidP="00964386">
      <w:pPr>
        <w:rPr>
          <w:rFonts w:ascii="Times New Roman" w:hAnsi="Times New Roman" w:cs="Times New Roman"/>
          <w:sz w:val="22"/>
          <w:szCs w:val="22"/>
        </w:rPr>
      </w:pPr>
      <w:r w:rsidRPr="00625508">
        <w:rPr>
          <w:rFonts w:ascii="Times New Roman" w:eastAsia="Angsana New" w:hAnsi="Times New Roman" w:cs="Times New Roman"/>
          <w:b/>
          <w:bCs/>
          <w:sz w:val="22"/>
          <w:szCs w:val="22"/>
        </w:rPr>
        <w:t>Key Audit Matters</w:t>
      </w:r>
    </w:p>
    <w:p w14:paraId="7266287E" w14:textId="77777777" w:rsidR="00625508" w:rsidRPr="00E85230" w:rsidRDefault="00625508" w:rsidP="00964386">
      <w:pPr>
        <w:rPr>
          <w:rFonts w:ascii="Times New Roman" w:hAnsi="Times New Roman" w:cs="Times New Roman"/>
          <w:sz w:val="22"/>
          <w:szCs w:val="22"/>
        </w:rPr>
      </w:pPr>
    </w:p>
    <w:p w14:paraId="7A68807B" w14:textId="0B6DB1BB" w:rsidR="00964386" w:rsidRDefault="00625508" w:rsidP="002E25F0">
      <w:pPr>
        <w:jc w:val="thaiDistribute"/>
        <w:rPr>
          <w:rFonts w:ascii="Times New Roman" w:hAnsi="Times New Roman" w:cs="Times New Roman"/>
          <w:sz w:val="22"/>
          <w:szCs w:val="22"/>
        </w:rPr>
      </w:pPr>
      <w:r w:rsidRPr="00625508">
        <w:rPr>
          <w:rFonts w:ascii="Times New Roman" w:hAnsi="Times New Roman" w:cs="Times New Roman"/>
          <w:sz w:val="22"/>
          <w:szCs w:val="22"/>
        </w:rPr>
        <w:t xml:space="preserve">Key audit matters are those matters that, in my professional judgment, were of most significance in my audit of the </w:t>
      </w:r>
      <w:r w:rsidR="000446FA">
        <w:rPr>
          <w:rFonts w:ascii="Times New Roman" w:hAnsi="Times New Roman" w:cs="Times New Roman"/>
          <w:sz w:val="22"/>
          <w:szCs w:val="22"/>
        </w:rPr>
        <w:t>c</w:t>
      </w:r>
      <w:r w:rsidR="000446FA" w:rsidRPr="000446FA">
        <w:rPr>
          <w:rFonts w:ascii="Times New Roman" w:hAnsi="Times New Roman" w:cs="Times New Roman"/>
          <w:sz w:val="22"/>
          <w:szCs w:val="22"/>
        </w:rPr>
        <w:t xml:space="preserve">onsolidated </w:t>
      </w:r>
      <w:r w:rsidR="000446FA">
        <w:rPr>
          <w:rFonts w:ascii="Times New Roman" w:hAnsi="Times New Roman" w:cs="Times New Roman"/>
          <w:sz w:val="22"/>
          <w:szCs w:val="22"/>
        </w:rPr>
        <w:t>and s</w:t>
      </w:r>
      <w:r w:rsidR="000446FA" w:rsidRPr="000446FA">
        <w:rPr>
          <w:rFonts w:ascii="Times New Roman" w:hAnsi="Times New Roman" w:cs="Times New Roman"/>
          <w:sz w:val="22"/>
          <w:szCs w:val="22"/>
        </w:rPr>
        <w:t>eparate financial statements</w:t>
      </w:r>
      <w:r w:rsidR="000446FA">
        <w:rPr>
          <w:rFonts w:ascii="Times New Roman" w:hAnsi="Times New Roman"/>
          <w:sz w:val="22"/>
          <w:szCs w:val="22"/>
          <w:cs/>
        </w:rPr>
        <w:t xml:space="preserve"> </w:t>
      </w:r>
      <w:r w:rsidRPr="00625508">
        <w:rPr>
          <w:rFonts w:ascii="Times New Roman" w:hAnsi="Times New Roman" w:cs="Times New Roman"/>
          <w:sz w:val="22"/>
          <w:szCs w:val="22"/>
        </w:rPr>
        <w:t>of the current period</w:t>
      </w:r>
      <w:r w:rsidRPr="00625508">
        <w:rPr>
          <w:rFonts w:ascii="Times New Roman" w:hAnsi="Times New Roman"/>
          <w:sz w:val="22"/>
          <w:szCs w:val="22"/>
          <w:cs/>
        </w:rPr>
        <w:t xml:space="preserve">. </w:t>
      </w:r>
      <w:r w:rsidRPr="00625508">
        <w:rPr>
          <w:rFonts w:ascii="Times New Roman" w:hAnsi="Times New Roman" w:cs="Times New Roman"/>
          <w:sz w:val="22"/>
          <w:szCs w:val="22"/>
        </w:rPr>
        <w:t xml:space="preserve">These matters were addressed in the context of my audit of the </w:t>
      </w:r>
      <w:r w:rsidR="000446FA">
        <w:rPr>
          <w:rFonts w:ascii="Times New Roman" w:hAnsi="Times New Roman" w:cs="Times New Roman"/>
          <w:sz w:val="22"/>
          <w:szCs w:val="22"/>
        </w:rPr>
        <w:t>c</w:t>
      </w:r>
      <w:r w:rsidR="000446FA" w:rsidRPr="000446FA">
        <w:rPr>
          <w:rFonts w:ascii="Times New Roman" w:hAnsi="Times New Roman" w:cs="Times New Roman"/>
          <w:sz w:val="22"/>
          <w:szCs w:val="22"/>
        </w:rPr>
        <w:t xml:space="preserve">onsolidated </w:t>
      </w:r>
      <w:r w:rsidR="000446FA">
        <w:rPr>
          <w:rFonts w:ascii="Times New Roman" w:hAnsi="Times New Roman" w:cs="Times New Roman"/>
          <w:sz w:val="22"/>
          <w:szCs w:val="22"/>
        </w:rPr>
        <w:t>and s</w:t>
      </w:r>
      <w:r w:rsidR="000446FA" w:rsidRPr="000446FA">
        <w:rPr>
          <w:rFonts w:ascii="Times New Roman" w:hAnsi="Times New Roman" w:cs="Times New Roman"/>
          <w:sz w:val="22"/>
          <w:szCs w:val="22"/>
        </w:rPr>
        <w:t>eparate financial statements</w:t>
      </w:r>
      <w:r w:rsidRPr="00625508">
        <w:rPr>
          <w:rFonts w:ascii="Times New Roman" w:hAnsi="Times New Roman" w:cs="Times New Roman"/>
          <w:sz w:val="22"/>
          <w:szCs w:val="22"/>
        </w:rPr>
        <w:t xml:space="preserve"> as a whole, and in forming my opinion thereon, and I do not provide a separate opinion on these matters</w:t>
      </w:r>
      <w:r w:rsidRPr="00625508">
        <w:rPr>
          <w:rFonts w:ascii="Times New Roman" w:hAnsi="Times New Roman"/>
          <w:sz w:val="22"/>
          <w:szCs w:val="22"/>
          <w:cs/>
        </w:rPr>
        <w:t>.</w:t>
      </w:r>
    </w:p>
    <w:p w14:paraId="0A48164C" w14:textId="0A8C2067" w:rsidR="00214CF4" w:rsidRDefault="00214CF4" w:rsidP="002E25F0">
      <w:pPr>
        <w:jc w:val="thaiDistribute"/>
        <w:rPr>
          <w:rFonts w:ascii="Times New Roman" w:hAnsi="Times New Roman" w:cs="Times New Roman"/>
          <w:sz w:val="22"/>
          <w:szCs w:val="22"/>
        </w:rPr>
      </w:pPr>
    </w:p>
    <w:tbl>
      <w:tblPr>
        <w:tblW w:w="92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7"/>
        <w:gridCol w:w="4536"/>
      </w:tblGrid>
      <w:tr w:rsidR="00214CF4" w:rsidRPr="00882214" w14:paraId="60D6926D" w14:textId="77777777" w:rsidTr="00D136F6">
        <w:trPr>
          <w:tblHeader/>
        </w:trPr>
        <w:tc>
          <w:tcPr>
            <w:tcW w:w="4707" w:type="dxa"/>
            <w:tcBorders>
              <w:bottom w:val="single" w:sz="4" w:space="0" w:color="auto"/>
            </w:tcBorders>
            <w:shd w:val="clear" w:color="auto" w:fill="auto"/>
          </w:tcPr>
          <w:p w14:paraId="530DA297" w14:textId="77777777" w:rsidR="00214CF4" w:rsidRPr="00214CF4" w:rsidRDefault="00214CF4" w:rsidP="00030C8A">
            <w:pPr>
              <w:jc w:val="center"/>
              <w:rPr>
                <w:rFonts w:ascii="Times New Roman" w:hAnsi="Times New Roman" w:cs="Times New Roman"/>
                <w:b/>
                <w:bCs/>
                <w:i/>
                <w:iCs/>
                <w:sz w:val="22"/>
                <w:szCs w:val="22"/>
              </w:rPr>
            </w:pPr>
            <w:r w:rsidRPr="00214CF4">
              <w:rPr>
                <w:rFonts w:ascii="Times New Roman" w:hAnsi="Times New Roman" w:cs="Times New Roman"/>
                <w:b/>
                <w:bCs/>
                <w:i/>
                <w:iCs/>
                <w:sz w:val="22"/>
                <w:szCs w:val="22"/>
              </w:rPr>
              <w:br w:type="page"/>
              <w:t>The key audit matter</w:t>
            </w:r>
          </w:p>
        </w:tc>
        <w:tc>
          <w:tcPr>
            <w:tcW w:w="4536" w:type="dxa"/>
            <w:tcBorders>
              <w:bottom w:val="single" w:sz="4" w:space="0" w:color="auto"/>
            </w:tcBorders>
            <w:shd w:val="clear" w:color="auto" w:fill="auto"/>
          </w:tcPr>
          <w:p w14:paraId="4D235DE9" w14:textId="77777777" w:rsidR="00214CF4" w:rsidRPr="00214CF4" w:rsidRDefault="00214CF4" w:rsidP="00030C8A">
            <w:pPr>
              <w:jc w:val="center"/>
              <w:rPr>
                <w:rFonts w:ascii="Times New Roman" w:hAnsi="Times New Roman" w:cs="Times New Roman"/>
                <w:b/>
                <w:bCs/>
                <w:i/>
                <w:iCs/>
                <w:sz w:val="22"/>
                <w:szCs w:val="22"/>
              </w:rPr>
            </w:pPr>
            <w:r w:rsidRPr="00214CF4">
              <w:rPr>
                <w:rFonts w:ascii="Times New Roman" w:hAnsi="Times New Roman" w:cs="Times New Roman"/>
                <w:b/>
                <w:bCs/>
                <w:i/>
                <w:iCs/>
                <w:sz w:val="22"/>
                <w:szCs w:val="22"/>
              </w:rPr>
              <w:t>Audit procedures</w:t>
            </w:r>
          </w:p>
        </w:tc>
      </w:tr>
      <w:tr w:rsidR="00214CF4" w:rsidRPr="00882214" w14:paraId="06E85374" w14:textId="77777777" w:rsidTr="00D136F6">
        <w:trPr>
          <w:trHeight w:val="575"/>
        </w:trPr>
        <w:tc>
          <w:tcPr>
            <w:tcW w:w="4707" w:type="dxa"/>
            <w:tcBorders>
              <w:top w:val="nil"/>
              <w:left w:val="single" w:sz="4" w:space="0" w:color="auto"/>
              <w:bottom w:val="single" w:sz="4" w:space="0" w:color="auto"/>
              <w:right w:val="single" w:sz="4" w:space="0" w:color="auto"/>
            </w:tcBorders>
            <w:shd w:val="clear" w:color="auto" w:fill="auto"/>
          </w:tcPr>
          <w:p w14:paraId="215BA155" w14:textId="77777777" w:rsidR="009F0897" w:rsidRPr="009F0897" w:rsidRDefault="009F0897" w:rsidP="009F0897">
            <w:pPr>
              <w:spacing w:before="120"/>
              <w:jc w:val="thaiDistribute"/>
              <w:rPr>
                <w:rFonts w:ascii="Times New Roman" w:hAnsi="Times New Roman" w:cs="Times New Roman"/>
                <w:b/>
                <w:bCs/>
                <w:i/>
                <w:iCs/>
                <w:sz w:val="22"/>
                <w:szCs w:val="22"/>
              </w:rPr>
            </w:pPr>
            <w:r w:rsidRPr="009F0897">
              <w:rPr>
                <w:rFonts w:ascii="Times New Roman" w:hAnsi="Times New Roman" w:cs="Times New Roman"/>
                <w:b/>
                <w:bCs/>
                <w:i/>
                <w:iCs/>
                <w:sz w:val="22"/>
                <w:szCs w:val="22"/>
              </w:rPr>
              <w:t xml:space="preserve">Revenue and cost from rendering service of online seminar and online media advertising </w:t>
            </w:r>
          </w:p>
          <w:p w14:paraId="5348F78B" w14:textId="77777777" w:rsidR="009F0897" w:rsidRPr="009F0897" w:rsidRDefault="009F0897" w:rsidP="009F0897">
            <w:pPr>
              <w:jc w:val="thaiDistribute"/>
              <w:rPr>
                <w:rFonts w:ascii="Times New Roman" w:hAnsi="Times New Roman" w:cs="Times New Roman"/>
                <w:sz w:val="22"/>
                <w:szCs w:val="22"/>
              </w:rPr>
            </w:pPr>
          </w:p>
          <w:p w14:paraId="314D7C25" w14:textId="16DA8E2B" w:rsidR="009F0897" w:rsidRPr="009F0897" w:rsidRDefault="009F0897" w:rsidP="009F0897">
            <w:pPr>
              <w:jc w:val="thaiDistribute"/>
              <w:rPr>
                <w:rFonts w:ascii="Times New Roman" w:hAnsi="Times New Roman" w:cs="Times New Roman"/>
                <w:sz w:val="22"/>
                <w:szCs w:val="22"/>
              </w:rPr>
            </w:pPr>
            <w:r w:rsidRPr="009F0897">
              <w:rPr>
                <w:rFonts w:ascii="Times New Roman" w:hAnsi="Times New Roman" w:cs="Times New Roman"/>
                <w:sz w:val="22"/>
                <w:szCs w:val="22"/>
              </w:rPr>
              <w:t>The Group is engaged the business in the service of online seminar and online media advertising which offers a variety of services according to the customer needs. The Group recognizes revenue from service based on the performance obligation satisfied over time calculating from the stage of completion under the proportion of work period and cost of service has a variety of component which required high level of management’s judgement. Those revenue and cost from rendering service of online seminar and online media advertising are significant high value transaction. For the year ended December 31, 2021, the revenue and cost from rendering service was of Baht 157.38 million and of Baht 13</w:t>
            </w:r>
            <w:r w:rsidR="00D136F6">
              <w:rPr>
                <w:rFonts w:ascii="Times New Roman" w:hAnsi="Times New Roman" w:cs="Times New Roman"/>
                <w:sz w:val="22"/>
                <w:szCs w:val="22"/>
              </w:rPr>
              <w:t>1</w:t>
            </w:r>
            <w:r w:rsidRPr="009F0897">
              <w:rPr>
                <w:rFonts w:ascii="Times New Roman" w:hAnsi="Times New Roman" w:cs="Times New Roman"/>
                <w:sz w:val="22"/>
                <w:szCs w:val="22"/>
              </w:rPr>
              <w:t>.8</w:t>
            </w:r>
            <w:r w:rsidR="00D136F6">
              <w:rPr>
                <w:rFonts w:ascii="Times New Roman" w:hAnsi="Times New Roman" w:cs="Times New Roman"/>
                <w:sz w:val="22"/>
                <w:szCs w:val="22"/>
              </w:rPr>
              <w:t>1</w:t>
            </w:r>
            <w:r w:rsidRPr="009F0897">
              <w:rPr>
                <w:rFonts w:ascii="Times New Roman" w:hAnsi="Times New Roman" w:cs="Times New Roman"/>
                <w:sz w:val="22"/>
                <w:szCs w:val="22"/>
              </w:rPr>
              <w:t xml:space="preserve"> million, respectively, as disclosed in note 25 to the financial statements.</w:t>
            </w:r>
          </w:p>
          <w:p w14:paraId="04A05975" w14:textId="77777777" w:rsidR="009F0897" w:rsidRPr="009F0897" w:rsidRDefault="009F0897" w:rsidP="009F0897">
            <w:pPr>
              <w:jc w:val="thaiDistribute"/>
              <w:rPr>
                <w:rFonts w:ascii="Times New Roman" w:hAnsi="Times New Roman" w:cs="Times New Roman"/>
                <w:sz w:val="22"/>
                <w:szCs w:val="22"/>
              </w:rPr>
            </w:pPr>
          </w:p>
          <w:p w14:paraId="7F8A850D" w14:textId="77777777" w:rsidR="00214CF4" w:rsidRPr="00214CF4" w:rsidRDefault="00214CF4" w:rsidP="00D136F6">
            <w:pPr>
              <w:jc w:val="thaiDistribute"/>
              <w:rPr>
                <w:rFonts w:ascii="Times New Roman" w:hAnsi="Times New Roman" w:cs="Times New Roman"/>
                <w:sz w:val="22"/>
                <w:szCs w:val="22"/>
              </w:rPr>
            </w:pPr>
          </w:p>
        </w:tc>
        <w:tc>
          <w:tcPr>
            <w:tcW w:w="4536" w:type="dxa"/>
            <w:tcBorders>
              <w:top w:val="nil"/>
              <w:left w:val="single" w:sz="4" w:space="0" w:color="auto"/>
              <w:bottom w:val="single" w:sz="4" w:space="0" w:color="auto"/>
              <w:right w:val="single" w:sz="4" w:space="0" w:color="auto"/>
            </w:tcBorders>
            <w:shd w:val="clear" w:color="auto" w:fill="auto"/>
          </w:tcPr>
          <w:p w14:paraId="001F4E45" w14:textId="0D640D62" w:rsidR="00214CF4" w:rsidRDefault="00214CF4" w:rsidP="00A03036">
            <w:pPr>
              <w:jc w:val="thaiDistribute"/>
              <w:rPr>
                <w:rFonts w:ascii="Times New Roman" w:hAnsi="Times New Roman" w:cstheme="minorBidi"/>
                <w:b/>
                <w:bCs/>
                <w:sz w:val="22"/>
                <w:szCs w:val="22"/>
              </w:rPr>
            </w:pPr>
            <w:r w:rsidRPr="00214CF4">
              <w:rPr>
                <w:rFonts w:ascii="Times New Roman" w:hAnsi="Times New Roman" w:cstheme="minorBidi"/>
                <w:b/>
                <w:bCs/>
                <w:sz w:val="22"/>
                <w:szCs w:val="22"/>
              </w:rPr>
              <w:br/>
            </w:r>
          </w:p>
          <w:p w14:paraId="52621A6E" w14:textId="189CBFC9" w:rsidR="009F0897" w:rsidRDefault="009F0897" w:rsidP="00A03036">
            <w:pPr>
              <w:jc w:val="thaiDistribute"/>
              <w:rPr>
                <w:rFonts w:ascii="Times New Roman" w:hAnsi="Times New Roman" w:cstheme="minorBidi"/>
                <w:b/>
                <w:bCs/>
                <w:sz w:val="22"/>
                <w:szCs w:val="22"/>
              </w:rPr>
            </w:pPr>
          </w:p>
          <w:p w14:paraId="507642FB" w14:textId="77777777" w:rsidR="009F0897" w:rsidRPr="009F0897" w:rsidRDefault="009F0897" w:rsidP="00A03036">
            <w:pPr>
              <w:jc w:val="thaiDistribute"/>
              <w:rPr>
                <w:rFonts w:ascii="Times New Roman" w:hAnsi="Times New Roman" w:cstheme="minorBidi"/>
                <w:b/>
                <w:bCs/>
                <w:sz w:val="10"/>
                <w:szCs w:val="10"/>
              </w:rPr>
            </w:pPr>
          </w:p>
          <w:p w14:paraId="64EC3386" w14:textId="77777777" w:rsidR="009F0897" w:rsidRPr="009F0897" w:rsidRDefault="009F0897" w:rsidP="009F0897">
            <w:pPr>
              <w:jc w:val="thaiDistribute"/>
              <w:rPr>
                <w:rFonts w:ascii="Times New Roman" w:hAnsi="Times New Roman" w:cs="Times New Roman"/>
                <w:sz w:val="22"/>
                <w:szCs w:val="22"/>
              </w:rPr>
            </w:pPr>
            <w:r w:rsidRPr="009F0897">
              <w:rPr>
                <w:rFonts w:ascii="Times New Roman" w:hAnsi="Times New Roman" w:cs="Times New Roman"/>
                <w:sz w:val="22"/>
                <w:szCs w:val="22"/>
              </w:rPr>
              <w:t>Other than making the inquiries, the audit procedures for revenue and cost from rendering service included sampling test as follows:</w:t>
            </w:r>
          </w:p>
          <w:p w14:paraId="54819690" w14:textId="77777777" w:rsidR="009F0897" w:rsidRPr="009F0897" w:rsidRDefault="009F0897" w:rsidP="009F0897">
            <w:pPr>
              <w:pStyle w:val="ListParagraph"/>
              <w:numPr>
                <w:ilvl w:val="0"/>
                <w:numId w:val="11"/>
              </w:numPr>
              <w:tabs>
                <w:tab w:val="left" w:pos="280"/>
              </w:tabs>
              <w:ind w:left="280" w:hanging="218"/>
              <w:jc w:val="thaiDistribute"/>
              <w:rPr>
                <w:rFonts w:ascii="Times New Roman" w:eastAsia="Calibri" w:hAnsi="Times New Roman" w:cs="Times New Roman"/>
                <w:sz w:val="22"/>
                <w:szCs w:val="22"/>
              </w:rPr>
            </w:pPr>
            <w:r w:rsidRPr="009F0897">
              <w:rPr>
                <w:rFonts w:ascii="Times New Roman" w:eastAsia="Calibri" w:hAnsi="Times New Roman" w:cs="Times New Roman"/>
                <w:sz w:val="22"/>
                <w:szCs w:val="22"/>
              </w:rPr>
              <w:t xml:space="preserve">assessing the efficiency and test of internal control regarding the preparation </w:t>
            </w:r>
            <w:r w:rsidRPr="009F0897">
              <w:rPr>
                <w:rFonts w:ascii="Times New Roman" w:eastAsia="Calibri" w:hAnsi="Times New Roman" w:cs="Times New Roman"/>
                <w:sz w:val="22"/>
              </w:rPr>
              <w:t xml:space="preserve">and recognition </w:t>
            </w:r>
            <w:r w:rsidRPr="009F0897">
              <w:rPr>
                <w:rFonts w:ascii="Times New Roman" w:eastAsia="Calibri" w:hAnsi="Times New Roman" w:cs="Times New Roman"/>
                <w:sz w:val="22"/>
                <w:szCs w:val="22"/>
              </w:rPr>
              <w:t>process for actual</w:t>
            </w:r>
            <w:r w:rsidRPr="009F0897">
              <w:rPr>
                <w:rFonts w:ascii="Times New Roman" w:eastAsia="Calibri" w:hAnsi="Times New Roman" w:cs="Times New Roman"/>
                <w:sz w:val="22"/>
                <w:szCs w:val="22"/>
                <w:cs/>
              </w:rPr>
              <w:t xml:space="preserve"> </w:t>
            </w:r>
            <w:r w:rsidRPr="009F0897">
              <w:rPr>
                <w:rFonts w:ascii="Times New Roman" w:eastAsia="Calibri" w:hAnsi="Times New Roman" w:cs="Times New Roman"/>
                <w:sz w:val="22"/>
                <w:szCs w:val="22"/>
              </w:rPr>
              <w:t>cost of work performed;</w:t>
            </w:r>
          </w:p>
          <w:p w14:paraId="0A79E7F6" w14:textId="77777777" w:rsidR="009F0897" w:rsidRPr="009F0897" w:rsidRDefault="009F0897" w:rsidP="009F0897">
            <w:pPr>
              <w:pStyle w:val="ListParagraph"/>
              <w:numPr>
                <w:ilvl w:val="0"/>
                <w:numId w:val="11"/>
              </w:numPr>
              <w:tabs>
                <w:tab w:val="left" w:pos="280"/>
              </w:tabs>
              <w:ind w:left="280" w:hanging="218"/>
              <w:jc w:val="thaiDistribute"/>
              <w:rPr>
                <w:rFonts w:ascii="Times New Roman" w:eastAsia="Calibri" w:hAnsi="Times New Roman" w:cs="Times New Roman"/>
                <w:sz w:val="22"/>
                <w:szCs w:val="22"/>
              </w:rPr>
            </w:pPr>
            <w:r w:rsidRPr="009F0897">
              <w:rPr>
                <w:rFonts w:ascii="Times New Roman" w:eastAsia="Calibri" w:hAnsi="Times New Roman" w:cs="Times New Roman"/>
                <w:sz w:val="22"/>
              </w:rPr>
              <w:t>verify</w:t>
            </w:r>
            <w:r w:rsidRPr="009F0897">
              <w:rPr>
                <w:rFonts w:ascii="Times New Roman" w:eastAsia="Calibri" w:hAnsi="Times New Roman" w:cs="Times New Roman"/>
                <w:sz w:val="22"/>
                <w:szCs w:val="22"/>
              </w:rPr>
              <w:t xml:space="preserve"> </w:t>
            </w:r>
            <w:r w:rsidRPr="009F0897">
              <w:rPr>
                <w:rFonts w:ascii="Times New Roman" w:eastAsia="Calibri" w:hAnsi="Times New Roman" w:cs="Times New Roman"/>
                <w:sz w:val="22"/>
              </w:rPr>
              <w:t xml:space="preserve">supporting </w:t>
            </w:r>
            <w:r w:rsidRPr="009F0897">
              <w:rPr>
                <w:rFonts w:ascii="Times New Roman" w:eastAsia="Calibri" w:hAnsi="Times New Roman" w:cs="Times New Roman"/>
                <w:sz w:val="22"/>
                <w:szCs w:val="22"/>
              </w:rPr>
              <w:t xml:space="preserve">documents of the actual cost consistent and related to the nature of service rendered; </w:t>
            </w:r>
          </w:p>
          <w:p w14:paraId="01C46D16" w14:textId="77777777" w:rsidR="009F0897" w:rsidRPr="009F0897" w:rsidRDefault="009F0897" w:rsidP="009F0897">
            <w:pPr>
              <w:pStyle w:val="ListParagraph"/>
              <w:numPr>
                <w:ilvl w:val="0"/>
                <w:numId w:val="11"/>
              </w:numPr>
              <w:tabs>
                <w:tab w:val="left" w:pos="280"/>
              </w:tabs>
              <w:ind w:left="280" w:hanging="218"/>
              <w:jc w:val="thaiDistribute"/>
              <w:rPr>
                <w:rFonts w:ascii="Times New Roman" w:eastAsia="Calibri" w:hAnsi="Times New Roman" w:cs="Times New Roman"/>
                <w:sz w:val="22"/>
                <w:szCs w:val="22"/>
              </w:rPr>
            </w:pPr>
            <w:r w:rsidRPr="009F0897">
              <w:rPr>
                <w:rFonts w:ascii="Times New Roman" w:eastAsia="Calibri" w:hAnsi="Times New Roman" w:cs="Times New Roman"/>
                <w:sz w:val="22"/>
                <w:szCs w:val="22"/>
              </w:rPr>
              <w:t>testing the calculation of the stage of completion recognized on an input method basing on the proportion of actual costs incurred over the estimated costs.</w:t>
            </w:r>
          </w:p>
          <w:p w14:paraId="67F396AD" w14:textId="77777777" w:rsidR="00214CF4" w:rsidRPr="00214CF4" w:rsidRDefault="00214CF4" w:rsidP="00A03036">
            <w:pPr>
              <w:jc w:val="thaiDistribute"/>
              <w:rPr>
                <w:rFonts w:ascii="Times New Roman" w:hAnsi="Times New Roman" w:cstheme="minorBidi"/>
                <w:b/>
                <w:bCs/>
                <w:sz w:val="22"/>
                <w:szCs w:val="22"/>
                <w:cs/>
              </w:rPr>
            </w:pPr>
          </w:p>
        </w:tc>
      </w:tr>
    </w:tbl>
    <w:p w14:paraId="4BB018AB" w14:textId="39F9175F" w:rsidR="00970360" w:rsidRPr="000A6BDA" w:rsidRDefault="00970360" w:rsidP="00E85230">
      <w:pPr>
        <w:rPr>
          <w:rFonts w:ascii="Times New Roman" w:hAnsi="Times New Roman" w:cstheme="minorBidi"/>
          <w:sz w:val="22"/>
          <w:szCs w:val="22"/>
        </w:rPr>
      </w:pPr>
    </w:p>
    <w:p w14:paraId="08626F34" w14:textId="77777777" w:rsidR="00D136F6" w:rsidRPr="009F0897" w:rsidRDefault="00D136F6" w:rsidP="00D136F6">
      <w:pPr>
        <w:jc w:val="thaiDistribute"/>
        <w:rPr>
          <w:rFonts w:ascii="Times New Roman" w:hAnsi="Times New Roman" w:cs="Times New Roman"/>
          <w:sz w:val="22"/>
          <w:szCs w:val="22"/>
        </w:rPr>
      </w:pPr>
      <w:r w:rsidRPr="009F0897">
        <w:rPr>
          <w:rFonts w:ascii="Times New Roman" w:hAnsi="Times New Roman" w:cs="Times New Roman"/>
          <w:sz w:val="22"/>
          <w:szCs w:val="22"/>
        </w:rPr>
        <w:t xml:space="preserve">I have identified the revenue and cost from rendering service to be the key audit matters as its high value is material to the overall financial statements and the preparation of report regarding the revenue and cost from rendering service, including, the assessment for the stage of completion of service rendered depends on the high level of management’s judgement. </w:t>
      </w:r>
    </w:p>
    <w:p w14:paraId="72D691C4" w14:textId="10C41CFC" w:rsidR="00321DF1" w:rsidRDefault="00321DF1">
      <w:pPr>
        <w:rPr>
          <w:rFonts w:ascii="Times New Roman" w:hAnsi="Times New Roman" w:cs="Times New Roman"/>
          <w:b/>
          <w:bCs/>
          <w:sz w:val="22"/>
          <w:szCs w:val="22"/>
        </w:rPr>
      </w:pPr>
    </w:p>
    <w:p w14:paraId="4EC785AA" w14:textId="44AE6E9F" w:rsidR="001010E4" w:rsidRPr="001010E4" w:rsidRDefault="001010E4" w:rsidP="002E25F0">
      <w:pPr>
        <w:jc w:val="thaiDistribute"/>
        <w:rPr>
          <w:rFonts w:ascii="Times New Roman" w:hAnsi="Times New Roman" w:cs="Times New Roman"/>
          <w:b/>
          <w:bCs/>
          <w:sz w:val="22"/>
          <w:szCs w:val="22"/>
        </w:rPr>
      </w:pPr>
      <w:r w:rsidRPr="001010E4">
        <w:rPr>
          <w:rFonts w:ascii="Times New Roman" w:hAnsi="Times New Roman" w:cs="Times New Roman"/>
          <w:b/>
          <w:bCs/>
          <w:sz w:val="22"/>
          <w:szCs w:val="22"/>
        </w:rPr>
        <w:t>Other Information</w:t>
      </w:r>
    </w:p>
    <w:p w14:paraId="575F9D41" w14:textId="77777777" w:rsidR="001010E4" w:rsidRPr="001010E4" w:rsidRDefault="001010E4" w:rsidP="002E25F0">
      <w:pPr>
        <w:jc w:val="thaiDistribute"/>
        <w:rPr>
          <w:rFonts w:ascii="Times New Roman" w:hAnsi="Times New Roman" w:cs="Times New Roman"/>
          <w:sz w:val="22"/>
          <w:szCs w:val="22"/>
        </w:rPr>
      </w:pPr>
    </w:p>
    <w:p w14:paraId="0A209FEE"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other information</w:t>
      </w:r>
      <w:r w:rsidRPr="001010E4">
        <w:rPr>
          <w:rFonts w:ascii="Times New Roman" w:hAnsi="Times New Roman"/>
          <w:sz w:val="22"/>
          <w:szCs w:val="22"/>
          <w:cs/>
        </w:rPr>
        <w:t xml:space="preserve">. </w:t>
      </w:r>
      <w:r w:rsidRPr="001010E4">
        <w:rPr>
          <w:rFonts w:ascii="Times New Roman" w:hAnsi="Times New Roman" w:cs="Times New Roman"/>
          <w:sz w:val="22"/>
          <w:szCs w:val="22"/>
        </w:rPr>
        <w:t>The other information comprises the information included in annual report of the Group, but does not include the consolidated and separate financial statements and my auditor</w:t>
      </w:r>
      <w:r w:rsidRPr="001010E4">
        <w:rPr>
          <w:rFonts w:ascii="Times New Roman" w:hAnsi="Times New Roman"/>
          <w:sz w:val="22"/>
          <w:szCs w:val="22"/>
          <w:cs/>
        </w:rPr>
        <w:t>’</w:t>
      </w:r>
      <w:r w:rsidRPr="001010E4">
        <w:rPr>
          <w:rFonts w:ascii="Times New Roman" w:hAnsi="Times New Roman" w:cs="Times New Roman"/>
          <w:sz w:val="22"/>
          <w:szCs w:val="22"/>
        </w:rPr>
        <w:t>s report thereon</w:t>
      </w:r>
      <w:r w:rsidRPr="001010E4">
        <w:rPr>
          <w:rFonts w:ascii="Times New Roman" w:hAnsi="Times New Roman"/>
          <w:sz w:val="22"/>
          <w:szCs w:val="22"/>
          <w:cs/>
        </w:rPr>
        <w:t xml:space="preserve">. </w:t>
      </w:r>
      <w:r w:rsidRPr="001010E4">
        <w:rPr>
          <w:rFonts w:ascii="Times New Roman" w:hAnsi="Times New Roman" w:cs="Times New Roman"/>
          <w:sz w:val="22"/>
          <w:szCs w:val="22"/>
        </w:rPr>
        <w:t>The annual report of the Group is expected to be made available to me after the date of this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w:t>
      </w:r>
    </w:p>
    <w:p w14:paraId="4C9BBEF3" w14:textId="77777777" w:rsidR="004A2E8A" w:rsidRDefault="004A2E8A" w:rsidP="002E25F0">
      <w:pPr>
        <w:jc w:val="thaiDistribute"/>
        <w:rPr>
          <w:rFonts w:ascii="Times New Roman" w:hAnsi="Times New Roman" w:cs="Times New Roman"/>
          <w:sz w:val="22"/>
          <w:szCs w:val="22"/>
        </w:rPr>
      </w:pPr>
    </w:p>
    <w:p w14:paraId="568746B7" w14:textId="017A51AB"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My opinion on the consolidated and separate financial statements does not cover the other information and I do not express any form of assurance conclusion thereon</w:t>
      </w:r>
      <w:r w:rsidRPr="001010E4">
        <w:rPr>
          <w:rFonts w:ascii="Times New Roman" w:hAnsi="Times New Roman"/>
          <w:sz w:val="22"/>
          <w:szCs w:val="22"/>
          <w:cs/>
        </w:rPr>
        <w:t>.</w:t>
      </w:r>
    </w:p>
    <w:p w14:paraId="1EB0CC73" w14:textId="77777777" w:rsidR="001010E4" w:rsidRPr="001010E4" w:rsidRDefault="001010E4" w:rsidP="002E25F0">
      <w:pPr>
        <w:jc w:val="thaiDistribute"/>
        <w:rPr>
          <w:rFonts w:ascii="Times New Roman" w:hAnsi="Times New Roman" w:cs="Times New Roman"/>
          <w:sz w:val="22"/>
          <w:szCs w:val="22"/>
        </w:rPr>
      </w:pPr>
    </w:p>
    <w:p w14:paraId="7FA015D0"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In connection with my audit of the consolidated and separate financial statements, my responsibility is to read the other information and, in doing so, consider whether the other information is materially </w:t>
      </w:r>
      <w:r w:rsidRPr="001010E4">
        <w:rPr>
          <w:rFonts w:ascii="Times New Roman" w:hAnsi="Times New Roman" w:cs="Times New Roman"/>
          <w:sz w:val="22"/>
          <w:szCs w:val="22"/>
        </w:rPr>
        <w:lastRenderedPageBreak/>
        <w:t>inconsistent with the consolidated and separate financial statements or my knowledge obtained in the audit or otherwise appears to be materially misstated</w:t>
      </w:r>
      <w:r w:rsidRPr="001010E4">
        <w:rPr>
          <w:rFonts w:ascii="Times New Roman" w:hAnsi="Times New Roman"/>
          <w:sz w:val="22"/>
          <w:szCs w:val="22"/>
          <w:cs/>
        </w:rPr>
        <w:t>.</w:t>
      </w:r>
    </w:p>
    <w:p w14:paraId="3B71DC0D" w14:textId="77777777" w:rsidR="001010E4" w:rsidRPr="001010E4" w:rsidRDefault="001010E4" w:rsidP="002E25F0">
      <w:pPr>
        <w:jc w:val="thaiDistribute"/>
        <w:rPr>
          <w:rFonts w:ascii="Times New Roman" w:hAnsi="Times New Roman" w:cs="Times New Roman"/>
          <w:sz w:val="22"/>
          <w:szCs w:val="22"/>
        </w:rPr>
      </w:pPr>
    </w:p>
    <w:p w14:paraId="0EC3399C" w14:textId="203745DE"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When I read the annual report, if I conclude that there is a material misstatement therein, I am required to communicate the matter to those charged with governance for correction of the misstatement</w:t>
      </w:r>
      <w:r w:rsidR="009F0897">
        <w:rPr>
          <w:rFonts w:ascii="Times New Roman" w:hAnsi="Times New Roman" w:cs="Times New Roman"/>
          <w:sz w:val="22"/>
          <w:szCs w:val="22"/>
        </w:rPr>
        <w:t>.</w:t>
      </w:r>
    </w:p>
    <w:p w14:paraId="315030E3" w14:textId="77777777" w:rsidR="000A6BDA" w:rsidRPr="000A6BDA" w:rsidRDefault="000A6BDA" w:rsidP="002E25F0">
      <w:pPr>
        <w:jc w:val="thaiDistribute"/>
        <w:rPr>
          <w:rFonts w:ascii="Times New Roman" w:hAnsi="Times New Roman" w:cstheme="minorBidi"/>
          <w:sz w:val="22"/>
          <w:szCs w:val="22"/>
        </w:rPr>
      </w:pPr>
    </w:p>
    <w:p w14:paraId="14DC8825" w14:textId="77777777" w:rsidR="001010E4" w:rsidRPr="001010E4" w:rsidRDefault="001010E4" w:rsidP="002E25F0">
      <w:pPr>
        <w:jc w:val="thaiDistribute"/>
        <w:rPr>
          <w:rFonts w:ascii="Times New Roman" w:hAnsi="Times New Roman" w:cs="Times New Roman"/>
          <w:b/>
          <w:bCs/>
          <w:sz w:val="22"/>
          <w:szCs w:val="22"/>
        </w:rPr>
      </w:pPr>
      <w:r w:rsidRPr="001010E4">
        <w:rPr>
          <w:rFonts w:ascii="Times New Roman" w:hAnsi="Times New Roman" w:cs="Times New Roman"/>
          <w:b/>
          <w:bCs/>
          <w:sz w:val="22"/>
          <w:szCs w:val="22"/>
        </w:rPr>
        <w:t>Responsibilities of Management and Those Charged with Governance for the Consolidated and Separate Financial Statements</w:t>
      </w:r>
    </w:p>
    <w:p w14:paraId="6B5F9EAC" w14:textId="77777777" w:rsidR="001010E4" w:rsidRPr="001010E4" w:rsidRDefault="001010E4" w:rsidP="002E25F0">
      <w:pPr>
        <w:jc w:val="thaiDistribute"/>
        <w:rPr>
          <w:rFonts w:ascii="Times New Roman" w:hAnsi="Times New Roman" w:cs="Times New Roman"/>
          <w:sz w:val="22"/>
          <w:szCs w:val="22"/>
        </w:rPr>
      </w:pPr>
    </w:p>
    <w:p w14:paraId="4E572545"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1010E4">
        <w:rPr>
          <w:rFonts w:ascii="Times New Roman" w:hAnsi="Times New Roman"/>
          <w:sz w:val="22"/>
          <w:szCs w:val="22"/>
          <w:cs/>
        </w:rPr>
        <w:t xml:space="preserve">. </w:t>
      </w:r>
    </w:p>
    <w:p w14:paraId="003D9A6B" w14:textId="77777777" w:rsidR="001010E4" w:rsidRPr="001010E4" w:rsidRDefault="001010E4" w:rsidP="002E25F0">
      <w:pPr>
        <w:jc w:val="thaiDistribute"/>
        <w:rPr>
          <w:rFonts w:ascii="Times New Roman" w:hAnsi="Times New Roman" w:cs="Times New Roman"/>
          <w:sz w:val="22"/>
          <w:szCs w:val="22"/>
        </w:rPr>
      </w:pPr>
    </w:p>
    <w:p w14:paraId="56599FE2"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In preparing the consolidated and separate financial statements, management is responsible for assessing the 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1010E4">
        <w:rPr>
          <w:rFonts w:ascii="Times New Roman" w:hAnsi="Times New Roman"/>
          <w:sz w:val="22"/>
          <w:szCs w:val="22"/>
          <w:cs/>
        </w:rPr>
        <w:t>.</w:t>
      </w:r>
    </w:p>
    <w:p w14:paraId="475796F7" w14:textId="77777777" w:rsidR="001010E4" w:rsidRPr="001010E4" w:rsidRDefault="001010E4" w:rsidP="002E25F0">
      <w:pPr>
        <w:jc w:val="thaiDistribute"/>
        <w:rPr>
          <w:rFonts w:ascii="Times New Roman" w:hAnsi="Times New Roman" w:cs="Times New Roman"/>
          <w:sz w:val="22"/>
          <w:szCs w:val="22"/>
        </w:rPr>
      </w:pPr>
    </w:p>
    <w:p w14:paraId="5D344651" w14:textId="7B1D9B5F"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Those charged with governance are responsible for overseeing the Group</w:t>
      </w:r>
      <w:r w:rsidRPr="001010E4">
        <w:rPr>
          <w:rFonts w:ascii="Times New Roman" w:hAnsi="Times New Roman"/>
          <w:sz w:val="22"/>
          <w:szCs w:val="22"/>
          <w:cs/>
        </w:rPr>
        <w:t>’</w:t>
      </w:r>
      <w:r w:rsidRPr="001010E4">
        <w:rPr>
          <w:rFonts w:ascii="Times New Roman" w:hAnsi="Times New Roman" w:cs="Times New Roman"/>
          <w:sz w:val="22"/>
          <w:szCs w:val="22"/>
        </w:rPr>
        <w:t>s financial reporting process</w:t>
      </w:r>
      <w:r w:rsidRPr="001010E4">
        <w:rPr>
          <w:rFonts w:ascii="Times New Roman" w:hAnsi="Times New Roman"/>
          <w:sz w:val="22"/>
          <w:szCs w:val="22"/>
          <w:cs/>
        </w:rPr>
        <w:t>.</w:t>
      </w:r>
    </w:p>
    <w:p w14:paraId="39DE8126" w14:textId="77777777" w:rsidR="001010E4" w:rsidRDefault="001010E4" w:rsidP="002E25F0">
      <w:pPr>
        <w:jc w:val="thaiDistribute"/>
        <w:rPr>
          <w:rFonts w:ascii="Times New Roman" w:hAnsi="Times New Roman" w:cs="Times New Roman"/>
          <w:sz w:val="22"/>
          <w:szCs w:val="22"/>
        </w:rPr>
      </w:pPr>
    </w:p>
    <w:p w14:paraId="33E8B47E" w14:textId="77777777" w:rsidR="001010E4" w:rsidRPr="001010E4" w:rsidRDefault="001010E4" w:rsidP="002E25F0">
      <w:pPr>
        <w:jc w:val="thaiDistribute"/>
        <w:rPr>
          <w:rFonts w:ascii="Times New Roman" w:eastAsia="Angsana New" w:hAnsi="Times New Roman" w:cs="Times New Roman"/>
          <w:b/>
          <w:bCs/>
          <w:sz w:val="22"/>
          <w:szCs w:val="22"/>
        </w:rPr>
      </w:pPr>
      <w:r w:rsidRPr="001010E4">
        <w:rPr>
          <w:rFonts w:ascii="Times New Roman" w:eastAsia="Angsana New" w:hAnsi="Times New Roman" w:cs="Times New Roman"/>
          <w:b/>
          <w:bCs/>
          <w:sz w:val="22"/>
          <w:szCs w:val="22"/>
        </w:rPr>
        <w:t>Auditor</w:t>
      </w:r>
      <w:r w:rsidRPr="001010E4">
        <w:rPr>
          <w:rFonts w:ascii="Times New Roman" w:eastAsia="Angsana New" w:hAnsi="Times New Roman"/>
          <w:b/>
          <w:bCs/>
          <w:sz w:val="22"/>
          <w:szCs w:val="22"/>
          <w:cs/>
        </w:rPr>
        <w:t>’</w:t>
      </w:r>
      <w:r w:rsidRPr="001010E4">
        <w:rPr>
          <w:rFonts w:ascii="Times New Roman" w:eastAsia="Angsana New" w:hAnsi="Times New Roman" w:cs="Times New Roman"/>
          <w:b/>
          <w:bCs/>
          <w:sz w:val="22"/>
          <w:szCs w:val="22"/>
        </w:rPr>
        <w:t xml:space="preserve">s Responsibilities for the Audit of the Consolidated and Separate Financial Statements </w:t>
      </w:r>
    </w:p>
    <w:p w14:paraId="016115CD" w14:textId="77777777" w:rsidR="001010E4" w:rsidRPr="001010E4" w:rsidRDefault="001010E4" w:rsidP="002E25F0">
      <w:pPr>
        <w:jc w:val="thaiDistribute"/>
        <w:rPr>
          <w:rFonts w:ascii="Times New Roman" w:hAnsi="Times New Roman" w:cs="Times New Roman"/>
          <w:sz w:val="22"/>
          <w:szCs w:val="22"/>
        </w:rPr>
      </w:pPr>
    </w:p>
    <w:p w14:paraId="048E0CA7" w14:textId="77777777" w:rsidR="001010E4" w:rsidRP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w:t>
      </w:r>
      <w:r w:rsidRPr="001010E4">
        <w:rPr>
          <w:rFonts w:ascii="Times New Roman" w:hAnsi="Times New Roman"/>
          <w:sz w:val="22"/>
          <w:szCs w:val="22"/>
          <w:cs/>
        </w:rPr>
        <w:t>’</w:t>
      </w:r>
      <w:r w:rsidRPr="001010E4">
        <w:rPr>
          <w:rFonts w:ascii="Times New Roman" w:hAnsi="Times New Roman" w:cs="Times New Roman"/>
          <w:sz w:val="22"/>
          <w:szCs w:val="22"/>
        </w:rPr>
        <w:t>s report that includes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Reasonable assurance is a high level of assurance, but is not a guarantee that an audit conducted in accordance with Thai Standards on Auditing will always detect a material misstatement when it exists</w:t>
      </w:r>
      <w:r w:rsidRPr="001010E4">
        <w:rPr>
          <w:rFonts w:ascii="Times New Roman" w:hAnsi="Times New Roman"/>
          <w:sz w:val="22"/>
          <w:szCs w:val="22"/>
          <w:cs/>
        </w:rPr>
        <w:t xml:space="preserve">. </w:t>
      </w:r>
      <w:r w:rsidRPr="001010E4">
        <w:rPr>
          <w:rFonts w:ascii="Times New Roman" w:hAnsi="Times New Roman" w:cs="Times New Roman"/>
          <w:sz w:val="22"/>
          <w:szCs w:val="2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1010E4">
        <w:rPr>
          <w:rFonts w:ascii="Times New Roman" w:hAnsi="Times New Roman"/>
          <w:sz w:val="22"/>
          <w:szCs w:val="22"/>
          <w:cs/>
        </w:rPr>
        <w:t xml:space="preserve">. </w:t>
      </w:r>
    </w:p>
    <w:p w14:paraId="58881877" w14:textId="77777777" w:rsidR="001010E4" w:rsidRPr="001010E4" w:rsidRDefault="001010E4" w:rsidP="002E25F0">
      <w:pPr>
        <w:jc w:val="thaiDistribute"/>
        <w:rPr>
          <w:rFonts w:ascii="Times New Roman" w:hAnsi="Times New Roman" w:cs="Times New Roman"/>
          <w:sz w:val="22"/>
          <w:szCs w:val="22"/>
        </w:rPr>
      </w:pPr>
    </w:p>
    <w:p w14:paraId="2D7A74CA" w14:textId="781F8299" w:rsidR="001010E4" w:rsidRDefault="001010E4" w:rsidP="002E25F0">
      <w:pPr>
        <w:jc w:val="thaiDistribute"/>
        <w:rPr>
          <w:rFonts w:ascii="Times New Roman" w:hAnsi="Times New Roman" w:cs="Times New Roman"/>
          <w:sz w:val="22"/>
          <w:szCs w:val="22"/>
        </w:rPr>
      </w:pPr>
      <w:r w:rsidRPr="001010E4">
        <w:rPr>
          <w:rFonts w:ascii="Times New Roman" w:hAnsi="Times New Roman" w:cs="Times New Roman"/>
          <w:sz w:val="22"/>
          <w:szCs w:val="22"/>
        </w:rPr>
        <w:t>As part of an audit in accordance with Thai Standards on Auditing, I exercise professional judgment and maintain professional skepticism throughout the audit</w:t>
      </w:r>
      <w:r w:rsidRPr="001010E4">
        <w:rPr>
          <w:rFonts w:ascii="Times New Roman" w:hAnsi="Times New Roman"/>
          <w:sz w:val="22"/>
          <w:szCs w:val="22"/>
          <w:cs/>
        </w:rPr>
        <w:t xml:space="preserve">. </w:t>
      </w:r>
      <w:r w:rsidRPr="001010E4">
        <w:rPr>
          <w:rFonts w:ascii="Times New Roman" w:hAnsi="Times New Roman" w:cs="Times New Roman"/>
          <w:sz w:val="22"/>
          <w:szCs w:val="22"/>
        </w:rPr>
        <w:t>I also</w:t>
      </w:r>
      <w:r w:rsidRPr="001010E4">
        <w:rPr>
          <w:rFonts w:ascii="Times New Roman" w:hAnsi="Times New Roman"/>
          <w:sz w:val="22"/>
          <w:szCs w:val="22"/>
          <w:cs/>
        </w:rPr>
        <w:t>:</w:t>
      </w:r>
    </w:p>
    <w:p w14:paraId="471210DC" w14:textId="77777777" w:rsidR="001010E4" w:rsidRDefault="001010E4" w:rsidP="002E25F0">
      <w:pPr>
        <w:jc w:val="thaiDistribute"/>
        <w:rPr>
          <w:rFonts w:ascii="Times New Roman" w:hAnsi="Times New Roman" w:cs="Times New Roman"/>
          <w:sz w:val="22"/>
          <w:szCs w:val="22"/>
        </w:rPr>
      </w:pPr>
    </w:p>
    <w:p w14:paraId="6FFF9EB8" w14:textId="6E589015" w:rsidR="001010E4" w:rsidRPr="004A2E8A" w:rsidRDefault="001010E4" w:rsidP="002E25F0">
      <w:pPr>
        <w:pStyle w:val="ListParagraph"/>
        <w:numPr>
          <w:ilvl w:val="0"/>
          <w:numId w:val="6"/>
        </w:numPr>
        <w:jc w:val="thaiDistribute"/>
        <w:rPr>
          <w:rFonts w:ascii="Times New Roman" w:hAnsi="Times New Roman" w:cs="Times New Roman"/>
          <w:sz w:val="22"/>
          <w:szCs w:val="22"/>
        </w:rPr>
      </w:pPr>
      <w:r w:rsidRPr="001010E4">
        <w:rPr>
          <w:rFonts w:ascii="Times New Roman" w:hAnsi="Times New Roman" w:cs="Times New Roman"/>
          <w:sz w:val="22"/>
          <w:szCs w:val="22"/>
        </w:rPr>
        <w:t xml:space="preserve">Identify and assess the risks of material misstatement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whether due to fraud or error, design and perform audit procedures responsive to those risks, and obtain audit evidence that is sufficient and appropriate to provide a basis for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1010E4">
        <w:rPr>
          <w:rFonts w:ascii="Times New Roman" w:hAnsi="Times New Roman"/>
          <w:sz w:val="22"/>
          <w:szCs w:val="22"/>
          <w:cs/>
        </w:rPr>
        <w:t>.</w:t>
      </w:r>
    </w:p>
    <w:p w14:paraId="569C6665" w14:textId="77777777" w:rsidR="004A2E8A" w:rsidRDefault="004A2E8A" w:rsidP="004A2E8A">
      <w:pPr>
        <w:pStyle w:val="ListParagraph"/>
        <w:jc w:val="thaiDistribute"/>
        <w:rPr>
          <w:rFonts w:ascii="Times New Roman" w:hAnsi="Times New Roman" w:cs="Times New Roman"/>
          <w:sz w:val="22"/>
          <w:szCs w:val="22"/>
        </w:rPr>
      </w:pPr>
    </w:p>
    <w:p w14:paraId="46954E2C" w14:textId="48EDD02F" w:rsidR="001010E4" w:rsidRP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w:t>
      </w:r>
      <w:r w:rsidR="00616344">
        <w:rPr>
          <w:rFonts w:ascii="Times New Roman" w:hAnsi="Times New Roman" w:cs="Times New Roman"/>
          <w:sz w:val="22"/>
          <w:szCs w:val="22"/>
        </w:rPr>
        <w:t>the effectiveness of the Group</w:t>
      </w:r>
      <w:r w:rsidRPr="001010E4">
        <w:rPr>
          <w:rFonts w:ascii="Times New Roman" w:hAnsi="Times New Roman"/>
          <w:sz w:val="22"/>
          <w:szCs w:val="22"/>
          <w:cs/>
        </w:rPr>
        <w:t>’</w:t>
      </w:r>
      <w:r w:rsidRPr="001010E4">
        <w:rPr>
          <w:rFonts w:ascii="Times New Roman" w:hAnsi="Times New Roman" w:cs="Times New Roman"/>
          <w:sz w:val="22"/>
          <w:szCs w:val="22"/>
        </w:rPr>
        <w:t>s internal control</w:t>
      </w:r>
      <w:r w:rsidRPr="001010E4">
        <w:rPr>
          <w:rFonts w:ascii="Times New Roman" w:hAnsi="Times New Roman"/>
          <w:sz w:val="22"/>
          <w:szCs w:val="22"/>
          <w:cs/>
        </w:rPr>
        <w:t xml:space="preserve">.  </w:t>
      </w:r>
    </w:p>
    <w:p w14:paraId="68E4CE55" w14:textId="77777777" w:rsidR="001010E4" w:rsidRPr="001010E4" w:rsidRDefault="001010E4" w:rsidP="002E25F0">
      <w:pPr>
        <w:pStyle w:val="ListParagraph"/>
        <w:ind w:left="714"/>
        <w:contextualSpacing w:val="0"/>
        <w:jc w:val="thaiDistribute"/>
        <w:rPr>
          <w:rFonts w:ascii="Times New Roman" w:hAnsi="Times New Roman" w:cs="Times New Roman"/>
          <w:sz w:val="22"/>
          <w:szCs w:val="22"/>
        </w:rPr>
      </w:pPr>
    </w:p>
    <w:p w14:paraId="2CCC7410" w14:textId="77777777" w:rsidR="001010E4" w:rsidRP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Evaluate the appropriateness of accounting policies used and the reasonableness of accounting estimates and related disclosures made by management</w:t>
      </w:r>
      <w:r w:rsidRPr="001010E4">
        <w:rPr>
          <w:rFonts w:ascii="Times New Roman" w:hAnsi="Times New Roman"/>
          <w:sz w:val="22"/>
          <w:szCs w:val="22"/>
          <w:cs/>
        </w:rPr>
        <w:t>.</w:t>
      </w:r>
    </w:p>
    <w:p w14:paraId="3A8D53D8" w14:textId="77777777" w:rsidR="001010E4" w:rsidRPr="001010E4" w:rsidRDefault="001010E4" w:rsidP="002E25F0">
      <w:pPr>
        <w:pStyle w:val="ListParagraph"/>
        <w:jc w:val="thaiDistribute"/>
        <w:rPr>
          <w:rFonts w:ascii="Times New Roman" w:hAnsi="Times New Roman" w:cs="Times New Roman"/>
          <w:sz w:val="22"/>
          <w:szCs w:val="22"/>
        </w:rPr>
      </w:pPr>
    </w:p>
    <w:p w14:paraId="048A3EBB" w14:textId="459CB563" w:rsidR="001010E4" w:rsidRDefault="001010E4" w:rsidP="002E25F0">
      <w:pPr>
        <w:pStyle w:val="ListParagraph"/>
        <w:numPr>
          <w:ilvl w:val="0"/>
          <w:numId w:val="6"/>
        </w:numPr>
        <w:jc w:val="thaiDistribute"/>
        <w:rPr>
          <w:rFonts w:ascii="Times New Roman" w:hAnsi="Times New Roman" w:cs="Times New Roman"/>
          <w:sz w:val="22"/>
          <w:szCs w:val="22"/>
        </w:rPr>
      </w:pPr>
      <w:r w:rsidRPr="001010E4">
        <w:rPr>
          <w:rFonts w:ascii="Times New Roman" w:hAnsi="Times New Roman" w:cs="Times New Roman"/>
          <w:sz w:val="22"/>
          <w:szCs w:val="22"/>
        </w:rPr>
        <w:t>Conclude on the appropriateness of management</w:t>
      </w:r>
      <w:r w:rsidRPr="001010E4">
        <w:rPr>
          <w:rFonts w:ascii="Times New Roman" w:hAnsi="Times New Roman"/>
          <w:sz w:val="22"/>
          <w:szCs w:val="22"/>
          <w:cs/>
        </w:rPr>
        <w:t>’</w:t>
      </w:r>
      <w:r w:rsidRPr="001010E4">
        <w:rPr>
          <w:rFonts w:ascii="Times New Roman" w:hAnsi="Times New Roman" w:cs="Times New Roman"/>
          <w:sz w:val="22"/>
          <w:szCs w:val="22"/>
        </w:rPr>
        <w:t xml:space="preserve">s use of the going concern basis of accounting and, based on the audit evidence obtained, whether a material uncertainty exists related to events or conditions that may cast significant doubt on the </w:t>
      </w:r>
      <w:r w:rsidR="00616344">
        <w:rPr>
          <w:rFonts w:ascii="Times New Roman" w:hAnsi="Times New Roman" w:cs="Times New Roman"/>
          <w:sz w:val="22"/>
          <w:szCs w:val="22"/>
        </w:rPr>
        <w:t>Group</w:t>
      </w:r>
      <w:r w:rsidRPr="001010E4">
        <w:rPr>
          <w:rFonts w:ascii="Times New Roman" w:hAnsi="Times New Roman"/>
          <w:sz w:val="22"/>
          <w:szCs w:val="22"/>
          <w:cs/>
        </w:rPr>
        <w:t>’</w:t>
      </w:r>
      <w:r w:rsidRPr="001010E4">
        <w:rPr>
          <w:rFonts w:ascii="Times New Roman" w:hAnsi="Times New Roman" w:cs="Times New Roman"/>
          <w:sz w:val="22"/>
          <w:szCs w:val="22"/>
        </w:rPr>
        <w:t>s ability to continue as a going concern</w:t>
      </w:r>
      <w:r w:rsidRPr="001010E4">
        <w:rPr>
          <w:rFonts w:ascii="Times New Roman" w:hAnsi="Times New Roman"/>
          <w:sz w:val="22"/>
          <w:szCs w:val="22"/>
          <w:cs/>
        </w:rPr>
        <w:t xml:space="preserve">. </w:t>
      </w:r>
      <w:r w:rsidRPr="001010E4">
        <w:rPr>
          <w:rFonts w:ascii="Times New Roman" w:hAnsi="Times New Roman" w:cs="Times New Roman"/>
          <w:sz w:val="22"/>
          <w:szCs w:val="22"/>
        </w:rPr>
        <w:t>If I conclude that a material uncertainty exists, I am required to draw attention in my auditor</w:t>
      </w:r>
      <w:r w:rsidRPr="001010E4">
        <w:rPr>
          <w:rFonts w:ascii="Times New Roman" w:hAnsi="Times New Roman"/>
          <w:sz w:val="22"/>
          <w:szCs w:val="22"/>
          <w:cs/>
        </w:rPr>
        <w:t>’</w:t>
      </w:r>
      <w:r w:rsidRPr="001010E4">
        <w:rPr>
          <w:rFonts w:ascii="Times New Roman" w:hAnsi="Times New Roman" w:cs="Times New Roman"/>
          <w:sz w:val="22"/>
          <w:szCs w:val="22"/>
        </w:rPr>
        <w:t xml:space="preserve">s report to the related disclosures in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or, if such </w:t>
      </w:r>
      <w:r w:rsidRPr="001010E4">
        <w:rPr>
          <w:rFonts w:ascii="Times New Roman" w:hAnsi="Times New Roman" w:cs="Times New Roman"/>
          <w:sz w:val="22"/>
          <w:szCs w:val="22"/>
        </w:rPr>
        <w:lastRenderedPageBreak/>
        <w:t>disclosures are inadequate, to modify my opinion</w:t>
      </w:r>
      <w:r w:rsidRPr="001010E4">
        <w:rPr>
          <w:rFonts w:ascii="Times New Roman" w:hAnsi="Times New Roman"/>
          <w:sz w:val="22"/>
          <w:szCs w:val="22"/>
          <w:cs/>
        </w:rPr>
        <w:t xml:space="preserve">. </w:t>
      </w:r>
      <w:r w:rsidRPr="001010E4">
        <w:rPr>
          <w:rFonts w:ascii="Times New Roman" w:hAnsi="Times New Roman" w:cs="Times New Roman"/>
          <w:sz w:val="22"/>
          <w:szCs w:val="22"/>
        </w:rPr>
        <w:t>My conclusions are based on the audit evidence obtained up to the date of my auditor</w:t>
      </w:r>
      <w:r w:rsidRPr="001010E4">
        <w:rPr>
          <w:rFonts w:ascii="Times New Roman" w:hAnsi="Times New Roman"/>
          <w:sz w:val="22"/>
          <w:szCs w:val="22"/>
          <w:cs/>
        </w:rPr>
        <w:t>’</w:t>
      </w:r>
      <w:r w:rsidRPr="001010E4">
        <w:rPr>
          <w:rFonts w:ascii="Times New Roman" w:hAnsi="Times New Roman" w:cs="Times New Roman"/>
          <w:sz w:val="22"/>
          <w:szCs w:val="22"/>
        </w:rPr>
        <w:t>s report</w:t>
      </w:r>
      <w:r w:rsidRPr="001010E4">
        <w:rPr>
          <w:rFonts w:ascii="Times New Roman" w:hAnsi="Times New Roman"/>
          <w:sz w:val="22"/>
          <w:szCs w:val="22"/>
          <w:cs/>
        </w:rPr>
        <w:t xml:space="preserve">. </w:t>
      </w:r>
      <w:r w:rsidRPr="001010E4">
        <w:rPr>
          <w:rFonts w:ascii="Times New Roman" w:hAnsi="Times New Roman" w:cs="Times New Roman"/>
          <w:sz w:val="22"/>
          <w:szCs w:val="22"/>
        </w:rPr>
        <w:t>However, future events or conditions may cause the</w:t>
      </w:r>
      <w:r w:rsidR="000246CC">
        <w:rPr>
          <w:rFonts w:ascii="Times New Roman" w:hAnsi="Times New Roman" w:cs="Times New Roman"/>
          <w:sz w:val="22"/>
          <w:szCs w:val="22"/>
        </w:rPr>
        <w:t xml:space="preserve"> Group</w:t>
      </w:r>
      <w:r w:rsidRPr="001010E4">
        <w:rPr>
          <w:rFonts w:ascii="Times New Roman" w:hAnsi="Times New Roman" w:cs="Times New Roman"/>
          <w:sz w:val="22"/>
          <w:szCs w:val="22"/>
        </w:rPr>
        <w:t xml:space="preserve"> to cease to continue as a going concern</w:t>
      </w:r>
      <w:r w:rsidRPr="001010E4">
        <w:rPr>
          <w:rFonts w:ascii="Times New Roman" w:hAnsi="Times New Roman"/>
          <w:sz w:val="22"/>
          <w:szCs w:val="22"/>
          <w:cs/>
        </w:rPr>
        <w:t>.</w:t>
      </w:r>
    </w:p>
    <w:p w14:paraId="4D316B9E" w14:textId="77777777" w:rsidR="001010E4" w:rsidRPr="001010E4" w:rsidRDefault="001010E4" w:rsidP="002E25F0">
      <w:pPr>
        <w:pStyle w:val="ListParagraph"/>
        <w:jc w:val="thaiDistribute"/>
        <w:rPr>
          <w:rFonts w:ascii="Times New Roman" w:hAnsi="Times New Roman" w:cs="Times New Roman"/>
          <w:sz w:val="22"/>
          <w:szCs w:val="22"/>
        </w:rPr>
      </w:pPr>
    </w:p>
    <w:p w14:paraId="3635FB98" w14:textId="09966291" w:rsidR="001010E4" w:rsidRDefault="001010E4" w:rsidP="002E25F0">
      <w:pPr>
        <w:pStyle w:val="ListParagraph"/>
        <w:numPr>
          <w:ilvl w:val="0"/>
          <w:numId w:val="6"/>
        </w:numPr>
        <w:contextualSpacing w:val="0"/>
        <w:jc w:val="thaiDistribute"/>
        <w:rPr>
          <w:rFonts w:ascii="Times New Roman" w:hAnsi="Times New Roman" w:cs="Times New Roman"/>
          <w:sz w:val="22"/>
          <w:szCs w:val="22"/>
        </w:rPr>
      </w:pPr>
      <w:r w:rsidRPr="001010E4">
        <w:rPr>
          <w:rFonts w:ascii="Times New Roman" w:hAnsi="Times New Roman" w:cs="Times New Roman"/>
          <w:sz w:val="22"/>
          <w:szCs w:val="22"/>
        </w:rPr>
        <w:t xml:space="preserve">Evaluate the overall presentation, structure and content of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 xml:space="preserve">financial statements, including the disclosures, and whether the </w:t>
      </w:r>
      <w:r w:rsidR="00616344">
        <w:rPr>
          <w:rFonts w:ascii="Times New Roman" w:hAnsi="Times New Roman" w:cs="Times New Roman"/>
          <w:sz w:val="22"/>
          <w:szCs w:val="22"/>
        </w:rPr>
        <w:t xml:space="preserve">consolidated and separate </w:t>
      </w:r>
      <w:r w:rsidRPr="001010E4">
        <w:rPr>
          <w:rFonts w:ascii="Times New Roman" w:hAnsi="Times New Roman" w:cs="Times New Roman"/>
          <w:sz w:val="22"/>
          <w:szCs w:val="22"/>
        </w:rPr>
        <w:t>financial statements represent the underlying transactions and events in a manner that achieves fair presentation</w:t>
      </w:r>
      <w:r w:rsidRPr="001010E4">
        <w:rPr>
          <w:rFonts w:ascii="Times New Roman" w:hAnsi="Times New Roman"/>
          <w:sz w:val="22"/>
          <w:szCs w:val="22"/>
          <w:cs/>
        </w:rPr>
        <w:t>.</w:t>
      </w:r>
    </w:p>
    <w:p w14:paraId="2473B912" w14:textId="77777777" w:rsidR="001010E4" w:rsidRPr="001010E4" w:rsidRDefault="001010E4" w:rsidP="002E25F0">
      <w:pPr>
        <w:pStyle w:val="ListParagraph"/>
        <w:jc w:val="thaiDistribute"/>
        <w:rPr>
          <w:rFonts w:ascii="Times New Roman" w:hAnsi="Times New Roman" w:cs="Times New Roman"/>
          <w:sz w:val="22"/>
          <w:szCs w:val="22"/>
        </w:rPr>
      </w:pPr>
    </w:p>
    <w:p w14:paraId="39EAA755" w14:textId="77777777" w:rsidR="001010E4" w:rsidRDefault="001010E4" w:rsidP="002E25F0">
      <w:pPr>
        <w:pStyle w:val="ListParagraph"/>
        <w:numPr>
          <w:ilvl w:val="0"/>
          <w:numId w:val="6"/>
        </w:numPr>
        <w:spacing w:before="60"/>
        <w:contextualSpacing w:val="0"/>
        <w:jc w:val="thaiDistribute"/>
        <w:rPr>
          <w:rFonts w:ascii="Times New Roman" w:hAnsi="Times New Roman"/>
          <w:sz w:val="22"/>
          <w:szCs w:val="22"/>
        </w:rPr>
      </w:pPr>
      <w:r>
        <w:rPr>
          <w:rFonts w:ascii="Times New Roman" w:hAnsi="Times New Roman"/>
          <w:sz w:val="22"/>
          <w:szCs w:val="22"/>
        </w:rPr>
        <w:t>Obtain sufficient appropriate audit evidence regarding the financial information of the Group and business activities within the Group to express an opinion on the consolidated financial statements</w:t>
      </w:r>
      <w:r>
        <w:rPr>
          <w:rFonts w:ascii="Times New Roman" w:hAnsi="Times New Roman" w:hint="cs"/>
          <w:sz w:val="22"/>
          <w:szCs w:val="22"/>
          <w:cs/>
        </w:rPr>
        <w:t xml:space="preserve">. </w:t>
      </w:r>
      <w:r>
        <w:rPr>
          <w:rFonts w:ascii="Times New Roman" w:hAnsi="Times New Roman"/>
          <w:sz w:val="22"/>
          <w:szCs w:val="22"/>
        </w:rPr>
        <w:t>I am responsible for the direction, supervision and performance of the Group audit</w:t>
      </w:r>
      <w:r>
        <w:rPr>
          <w:rFonts w:ascii="Times New Roman" w:hAnsi="Times New Roman" w:hint="cs"/>
          <w:sz w:val="22"/>
          <w:szCs w:val="22"/>
          <w:cs/>
        </w:rPr>
        <w:t xml:space="preserve">. </w:t>
      </w:r>
      <w:r>
        <w:rPr>
          <w:rFonts w:ascii="Times New Roman" w:hAnsi="Times New Roman"/>
          <w:sz w:val="22"/>
          <w:szCs w:val="22"/>
        </w:rPr>
        <w:t>I remain solely responsible for my audit opinion</w:t>
      </w:r>
      <w:r>
        <w:rPr>
          <w:rFonts w:ascii="Times New Roman" w:hAnsi="Times New Roman" w:hint="cs"/>
          <w:sz w:val="22"/>
          <w:szCs w:val="22"/>
          <w:cs/>
        </w:rPr>
        <w:t>.</w:t>
      </w:r>
    </w:p>
    <w:p w14:paraId="5E55D83E" w14:textId="2C7353E3" w:rsidR="00A94536" w:rsidRPr="001010E4" w:rsidRDefault="00A94536" w:rsidP="004A2E8A">
      <w:pPr>
        <w:spacing w:line="360" w:lineRule="auto"/>
        <w:jc w:val="thaiDistribute"/>
        <w:rPr>
          <w:rFonts w:ascii="Times New Roman" w:hAnsi="Times New Roman" w:cstheme="minorBidi"/>
          <w:sz w:val="22"/>
          <w:szCs w:val="22"/>
        </w:rPr>
      </w:pPr>
    </w:p>
    <w:p w14:paraId="55A3115B" w14:textId="58F53A47" w:rsidR="001010E4" w:rsidRPr="002E25F0" w:rsidRDefault="001010E4" w:rsidP="002E25F0">
      <w:pPr>
        <w:pStyle w:val="Heading1"/>
        <w:jc w:val="thaiDistribute"/>
        <w:rPr>
          <w:rFonts w:ascii="Times New Roman" w:eastAsia="Angsana New" w:hAnsi="Times New Roman" w:cs="Times New Roman"/>
          <w:b/>
          <w:bCs/>
          <w:sz w:val="22"/>
          <w:szCs w:val="22"/>
          <w:u w:val="none"/>
        </w:rPr>
      </w:pPr>
      <w:r w:rsidRPr="001010E4">
        <w:rPr>
          <w:rFonts w:ascii="Times New Roman" w:eastAsia="Angsana New" w:hAnsi="Times New Roman" w:cs="Times New Roman"/>
          <w:sz w:val="22"/>
          <w:szCs w:val="22"/>
          <w:u w:val="none"/>
        </w:rPr>
        <w:t>I communicate with those charged with governance regarding, among other matters, the planned scope and timing of the audit and significant audit findings, including any significant deficiencies in internal control that I identify during my audit</w:t>
      </w:r>
      <w:r w:rsidRPr="001010E4">
        <w:rPr>
          <w:rFonts w:ascii="Times New Roman" w:eastAsia="Angsana New" w:hAnsi="Times New Roman"/>
          <w:sz w:val="22"/>
          <w:szCs w:val="22"/>
          <w:u w:val="none"/>
          <w:cs/>
        </w:rPr>
        <w:t>.</w:t>
      </w:r>
    </w:p>
    <w:p w14:paraId="407B63EA" w14:textId="77777777" w:rsidR="001010E4" w:rsidRPr="001010E4" w:rsidRDefault="001010E4" w:rsidP="002E25F0">
      <w:pPr>
        <w:jc w:val="thaiDistribute"/>
        <w:rPr>
          <w:rFonts w:ascii="Times New Roman" w:eastAsia="Angsana New" w:hAnsi="Times New Roman" w:cs="Times New Roman"/>
          <w:sz w:val="22"/>
          <w:szCs w:val="22"/>
        </w:rPr>
      </w:pPr>
    </w:p>
    <w:p w14:paraId="4669F9FC" w14:textId="78259A72" w:rsidR="00CF2A3E"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CF2A3E">
        <w:rPr>
          <w:rFonts w:ascii="Times New Roman" w:eastAsia="Angsana New" w:hAnsi="Times New Roman"/>
          <w:sz w:val="22"/>
          <w:szCs w:val="22"/>
          <w:u w:val="none"/>
          <w:cs/>
        </w:rPr>
        <w:t>.</w:t>
      </w:r>
    </w:p>
    <w:p w14:paraId="6AA81947" w14:textId="77777777" w:rsidR="00CF2A3E" w:rsidRPr="00CF2A3E" w:rsidRDefault="00CF2A3E" w:rsidP="002E25F0">
      <w:pPr>
        <w:pStyle w:val="Heading1"/>
        <w:jc w:val="thaiDistribute"/>
        <w:rPr>
          <w:rFonts w:ascii="Times New Roman" w:eastAsia="Angsana New" w:hAnsi="Times New Roman" w:cs="Times New Roman"/>
          <w:sz w:val="22"/>
          <w:szCs w:val="22"/>
          <w:u w:val="none"/>
        </w:rPr>
      </w:pPr>
    </w:p>
    <w:p w14:paraId="6C7CECBA" w14:textId="4DDEA5BD" w:rsidR="00D23C09" w:rsidRPr="00CF2A3E" w:rsidRDefault="00CF2A3E" w:rsidP="002E25F0">
      <w:pPr>
        <w:pStyle w:val="Heading1"/>
        <w:jc w:val="thaiDistribute"/>
        <w:rPr>
          <w:rFonts w:ascii="Times New Roman" w:eastAsia="Angsana New" w:hAnsi="Times New Roman" w:cs="Times New Roman"/>
          <w:sz w:val="22"/>
          <w:szCs w:val="22"/>
          <w:u w:val="none"/>
        </w:rPr>
      </w:pPr>
      <w:r w:rsidRPr="00CF2A3E">
        <w:rPr>
          <w:rFonts w:ascii="Times New Roman" w:eastAsia="Angsana New" w:hAnsi="Times New Roman" w:cs="Times New Roman"/>
          <w:sz w:val="22"/>
          <w:szCs w:val="22"/>
          <w:u w:val="none"/>
        </w:rPr>
        <w:t>From the matters communicated with those charged with governance, I determine those matters that were of most significance in the audit of the financial statements of the current period and are therefore the key audit matters</w:t>
      </w:r>
      <w:r w:rsidRPr="00CF2A3E">
        <w:rPr>
          <w:rFonts w:ascii="Times New Roman" w:eastAsia="Angsana New" w:hAnsi="Times New Roman"/>
          <w:sz w:val="22"/>
          <w:szCs w:val="22"/>
          <w:u w:val="none"/>
          <w:cs/>
        </w:rPr>
        <w:t xml:space="preserve">. </w:t>
      </w:r>
      <w:r w:rsidRPr="00CF2A3E">
        <w:rPr>
          <w:rFonts w:ascii="Times New Roman" w:eastAsia="Angsana New" w:hAnsi="Times New Roman" w:cs="Times New Roman"/>
          <w:sz w:val="22"/>
          <w:szCs w:val="22"/>
          <w:u w:val="none"/>
        </w:rPr>
        <w:t>I describe these matters in my auditor</w:t>
      </w:r>
      <w:r w:rsidRPr="00CF2A3E">
        <w:rPr>
          <w:rFonts w:ascii="Times New Roman" w:eastAsia="Angsana New" w:hAnsi="Times New Roman"/>
          <w:sz w:val="22"/>
          <w:szCs w:val="22"/>
          <w:u w:val="none"/>
          <w:cs/>
        </w:rPr>
        <w:t>’</w:t>
      </w:r>
      <w:r w:rsidRPr="00CF2A3E">
        <w:rPr>
          <w:rFonts w:ascii="Times New Roman" w:eastAsia="Angsana New" w:hAnsi="Times New Roman" w:cs="Times New Roman"/>
          <w:sz w:val="22"/>
          <w:szCs w:val="22"/>
          <w:u w:val="none"/>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F2A3E">
        <w:rPr>
          <w:rFonts w:ascii="Times New Roman" w:eastAsia="Angsana New" w:hAnsi="Times New Roman"/>
          <w:sz w:val="22"/>
          <w:szCs w:val="22"/>
          <w:u w:val="none"/>
          <w:cs/>
        </w:rPr>
        <w:t>.</w:t>
      </w:r>
    </w:p>
    <w:p w14:paraId="2C1AE618" w14:textId="77777777" w:rsidR="003C0DAB" w:rsidRDefault="003C0DAB" w:rsidP="002E25F0">
      <w:pPr>
        <w:spacing w:before="120" w:after="120"/>
        <w:jc w:val="thaiDistribute"/>
        <w:rPr>
          <w:rFonts w:ascii="Times New Roman" w:hAnsi="Times New Roman" w:cs="Times New Roman"/>
          <w:sz w:val="22"/>
          <w:szCs w:val="22"/>
        </w:rPr>
      </w:pPr>
    </w:p>
    <w:p w14:paraId="040EA4DC" w14:textId="399EFA19" w:rsidR="00633E6D" w:rsidRDefault="00633E6D" w:rsidP="003C0DAB">
      <w:pPr>
        <w:rPr>
          <w:rFonts w:ascii="Times New Roman" w:hAnsi="Times New Roman" w:cs="Times New Roman"/>
          <w:sz w:val="22"/>
          <w:szCs w:val="22"/>
        </w:rPr>
      </w:pPr>
    </w:p>
    <w:p w14:paraId="1C5FAA44" w14:textId="1D97D1F1" w:rsidR="003C0DAB" w:rsidRDefault="003C0DAB" w:rsidP="003C0DAB">
      <w:pPr>
        <w:rPr>
          <w:rFonts w:ascii="Times New Roman" w:hAnsi="Times New Roman" w:cs="Times New Roman"/>
          <w:sz w:val="22"/>
          <w:szCs w:val="22"/>
        </w:rPr>
      </w:pPr>
    </w:p>
    <w:p w14:paraId="78818274" w14:textId="77777777" w:rsidR="002B5288" w:rsidRPr="00633E6D" w:rsidRDefault="002B5288" w:rsidP="003C0DAB">
      <w:pPr>
        <w:rPr>
          <w:rFonts w:ascii="Times New Roman" w:hAnsi="Times New Roman" w:cs="Times New Roman"/>
          <w:sz w:val="22"/>
          <w:szCs w:val="22"/>
        </w:rPr>
      </w:pPr>
    </w:p>
    <w:p w14:paraId="0D550095" w14:textId="6204C122" w:rsidR="00633E6D" w:rsidRPr="009F0897" w:rsidRDefault="00633E6D" w:rsidP="000A6BDA">
      <w:pPr>
        <w:tabs>
          <w:tab w:val="left" w:pos="5760"/>
        </w:tabs>
        <w:rPr>
          <w:rFonts w:ascii="Times New Roman" w:hAnsi="Times New Roman" w:cstheme="minorBidi"/>
          <w:sz w:val="22"/>
          <w:szCs w:val="22"/>
        </w:rPr>
      </w:pPr>
      <w:r w:rsidRPr="00633E6D">
        <w:rPr>
          <w:rFonts w:ascii="Times New Roman" w:hAnsi="Times New Roman" w:cs="Times New Roman"/>
          <w:sz w:val="22"/>
          <w:szCs w:val="22"/>
          <w:cs/>
        </w:rPr>
        <w:tab/>
      </w:r>
      <w:proofErr w:type="spellStart"/>
      <w:r w:rsidRPr="00633E6D">
        <w:rPr>
          <w:rFonts w:ascii="Times New Roman" w:hAnsi="Times New Roman" w:cs="Times New Roman"/>
          <w:sz w:val="22"/>
          <w:szCs w:val="22"/>
        </w:rPr>
        <w:t>Bunjong</w:t>
      </w:r>
      <w:proofErr w:type="spellEnd"/>
      <w:r w:rsidRPr="00633E6D">
        <w:rPr>
          <w:rFonts w:ascii="Times New Roman" w:hAnsi="Times New Roman" w:cs="Times New Roman"/>
          <w:sz w:val="22"/>
          <w:szCs w:val="22"/>
        </w:rPr>
        <w:t xml:space="preserve">  </w:t>
      </w:r>
      <w:proofErr w:type="spellStart"/>
      <w:r w:rsidRPr="00633E6D">
        <w:rPr>
          <w:rFonts w:ascii="Times New Roman" w:hAnsi="Times New Roman" w:cs="Times New Roman"/>
          <w:sz w:val="22"/>
          <w:szCs w:val="22"/>
        </w:rPr>
        <w:t>Pichayaprasat</w:t>
      </w:r>
      <w:proofErr w:type="spellEnd"/>
    </w:p>
    <w:p w14:paraId="110404D6" w14:textId="77777777" w:rsidR="00633E6D" w:rsidRPr="00633E6D"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cs/>
        </w:rPr>
        <w:tab/>
      </w:r>
      <w:r w:rsidRPr="00633E6D">
        <w:rPr>
          <w:rFonts w:ascii="Times New Roman" w:hAnsi="Times New Roman" w:cs="Times New Roman"/>
          <w:sz w:val="22"/>
          <w:szCs w:val="22"/>
        </w:rPr>
        <w:t>Certified Public Accountant</w:t>
      </w:r>
    </w:p>
    <w:p w14:paraId="554C8D07" w14:textId="252CBA3A" w:rsidR="00A94536" w:rsidRDefault="00633E6D" w:rsidP="000A6BDA">
      <w:pPr>
        <w:tabs>
          <w:tab w:val="left" w:pos="5760"/>
        </w:tabs>
        <w:rPr>
          <w:rFonts w:ascii="Times New Roman" w:hAnsi="Times New Roman" w:cs="Times New Roman"/>
          <w:sz w:val="22"/>
          <w:szCs w:val="22"/>
        </w:rPr>
      </w:pPr>
      <w:r w:rsidRPr="00633E6D">
        <w:rPr>
          <w:rFonts w:ascii="Times New Roman" w:hAnsi="Times New Roman" w:cs="Times New Roman"/>
          <w:sz w:val="22"/>
          <w:szCs w:val="22"/>
        </w:rPr>
        <w:tab/>
        <w:t>Registration Number 7147</w:t>
      </w:r>
    </w:p>
    <w:p w14:paraId="3FF11784" w14:textId="77777777" w:rsidR="004A2E8A" w:rsidRPr="00A94536" w:rsidRDefault="004A2E8A" w:rsidP="000A6BDA">
      <w:pPr>
        <w:tabs>
          <w:tab w:val="left" w:pos="5760"/>
        </w:tabs>
        <w:rPr>
          <w:rFonts w:ascii="Times New Roman" w:hAnsi="Times New Roman" w:cstheme="minorBidi"/>
          <w:sz w:val="22"/>
          <w:szCs w:val="22"/>
        </w:rPr>
      </w:pPr>
    </w:p>
    <w:p w14:paraId="6F13A69E" w14:textId="77777777" w:rsidR="00633E6D" w:rsidRPr="00633E6D" w:rsidRDefault="00633E6D" w:rsidP="000A6BDA">
      <w:pPr>
        <w:tabs>
          <w:tab w:val="left" w:pos="5760"/>
        </w:tabs>
        <w:rPr>
          <w:rFonts w:ascii="Times New Roman" w:hAnsi="Times New Roman" w:cs="Times New Roman"/>
          <w:sz w:val="22"/>
          <w:szCs w:val="22"/>
        </w:rPr>
      </w:pPr>
    </w:p>
    <w:p w14:paraId="5FEBE220" w14:textId="77777777" w:rsidR="00633E6D" w:rsidRPr="00633E6D" w:rsidRDefault="00633E6D" w:rsidP="000A6BDA">
      <w:pPr>
        <w:tabs>
          <w:tab w:val="left" w:pos="5760"/>
        </w:tabs>
        <w:rPr>
          <w:rFonts w:ascii="Times New Roman" w:hAnsi="Times New Roman" w:cs="Times New Roman"/>
          <w:sz w:val="22"/>
          <w:szCs w:val="22"/>
          <w:cs/>
        </w:rPr>
      </w:pPr>
      <w:r w:rsidRPr="00633E6D">
        <w:rPr>
          <w:rFonts w:ascii="Times New Roman" w:hAnsi="Times New Roman" w:cs="Times New Roman"/>
          <w:sz w:val="22"/>
          <w:szCs w:val="22"/>
          <w:cs/>
        </w:rPr>
        <w:tab/>
      </w:r>
      <w:r w:rsidRPr="00633E6D">
        <w:rPr>
          <w:rFonts w:ascii="Times New Roman" w:hAnsi="Times New Roman" w:cs="Times New Roman"/>
          <w:sz w:val="22"/>
          <w:szCs w:val="22"/>
        </w:rPr>
        <w:t>Siam Truth Audit Company Limited</w:t>
      </w:r>
    </w:p>
    <w:p w14:paraId="1CF9A37F" w14:textId="4EFC0AAB" w:rsidR="004A2E8A" w:rsidRPr="004A2E8A" w:rsidRDefault="00633E6D" w:rsidP="004A2E8A">
      <w:pPr>
        <w:tabs>
          <w:tab w:val="left" w:pos="5760"/>
        </w:tabs>
        <w:rPr>
          <w:rFonts w:ascii="Times New Roman" w:hAnsi="Times New Roman"/>
          <w:sz w:val="22"/>
          <w:szCs w:val="22"/>
          <w:cs/>
        </w:rPr>
        <w:sectPr w:rsidR="004A2E8A" w:rsidRPr="004A2E8A" w:rsidSect="00B6495E">
          <w:footerReference w:type="even" r:id="rId8"/>
          <w:footerReference w:type="default" r:id="rId9"/>
          <w:pgSz w:w="11906" w:h="16838" w:code="9"/>
          <w:pgMar w:top="1080" w:right="922" w:bottom="1138" w:left="1714" w:header="720" w:footer="346" w:gutter="0"/>
          <w:cols w:space="708"/>
          <w:titlePg/>
          <w:docGrid w:linePitch="360"/>
        </w:sectPr>
      </w:pPr>
      <w:r w:rsidRPr="00633E6D">
        <w:rPr>
          <w:rFonts w:ascii="Times New Roman" w:hAnsi="Times New Roman" w:cs="Times New Roman"/>
          <w:sz w:val="22"/>
          <w:szCs w:val="22"/>
          <w:cs/>
        </w:rPr>
        <w:tab/>
      </w:r>
      <w:r w:rsidRPr="00633E6D">
        <w:rPr>
          <w:rFonts w:ascii="Times New Roman" w:hAnsi="Times New Roman" w:cs="Times New Roman"/>
          <w:sz w:val="22"/>
          <w:szCs w:val="22"/>
        </w:rPr>
        <w:t xml:space="preserve">Bangkok, </w:t>
      </w:r>
      <w:r w:rsidR="00EE50C6">
        <w:rPr>
          <w:rFonts w:ascii="Times New Roman" w:hAnsi="Times New Roman" w:cs="Times New Roman"/>
          <w:sz w:val="22"/>
          <w:szCs w:val="22"/>
        </w:rPr>
        <w:t>February</w:t>
      </w:r>
      <w:r w:rsidR="004A2E8A">
        <w:rPr>
          <w:rFonts w:ascii="Times New Roman" w:hAnsi="Times New Roman" w:cs="Times New Roman"/>
          <w:sz w:val="22"/>
          <w:szCs w:val="22"/>
        </w:rPr>
        <w:t xml:space="preserve"> 2</w:t>
      </w:r>
      <w:r w:rsidR="00A03036">
        <w:rPr>
          <w:rFonts w:ascii="Times New Roman" w:hAnsi="Times New Roman" w:cs="Times New Roman"/>
          <w:sz w:val="22"/>
          <w:szCs w:val="22"/>
        </w:rPr>
        <w:t>8</w:t>
      </w:r>
      <w:r w:rsidR="004F780D">
        <w:rPr>
          <w:rFonts w:ascii="Times New Roman" w:hAnsi="Times New Roman" w:cs="Times New Roman"/>
          <w:sz w:val="22"/>
          <w:szCs w:val="22"/>
        </w:rPr>
        <w:t>, 202</w:t>
      </w:r>
      <w:r w:rsidR="004A2E8A">
        <w:rPr>
          <w:rFonts w:ascii="Times New Roman" w:hAnsi="Times New Roman" w:cs="Times New Roman"/>
          <w:sz w:val="22"/>
          <w:szCs w:val="22"/>
        </w:rPr>
        <w:t>2</w:t>
      </w:r>
    </w:p>
    <w:p w14:paraId="214BB827" w14:textId="77777777" w:rsidR="00214CF4" w:rsidRDefault="00214CF4" w:rsidP="004A2E8A">
      <w:pPr>
        <w:tabs>
          <w:tab w:val="left" w:pos="1528"/>
        </w:tabs>
        <w:rPr>
          <w:rFonts w:ascii="Times New Roman" w:hAnsi="Times New Roman" w:cs="Times New Roman"/>
          <w:b/>
          <w:bCs/>
          <w:sz w:val="22"/>
          <w:szCs w:val="22"/>
        </w:rPr>
      </w:pPr>
    </w:p>
    <w:p w14:paraId="054DFCED" w14:textId="77777777" w:rsidR="00214CF4" w:rsidRDefault="00214CF4" w:rsidP="004A2E8A">
      <w:pPr>
        <w:tabs>
          <w:tab w:val="left" w:pos="1528"/>
        </w:tabs>
        <w:rPr>
          <w:rFonts w:ascii="Times New Roman" w:hAnsi="Times New Roman" w:cs="Times New Roman"/>
          <w:b/>
          <w:bCs/>
          <w:sz w:val="22"/>
          <w:szCs w:val="22"/>
        </w:rPr>
      </w:pPr>
    </w:p>
    <w:p w14:paraId="669E9E7C" w14:textId="77777777" w:rsidR="00214CF4" w:rsidRDefault="00214CF4" w:rsidP="004A2E8A">
      <w:pPr>
        <w:tabs>
          <w:tab w:val="left" w:pos="1528"/>
        </w:tabs>
        <w:rPr>
          <w:rFonts w:ascii="Times New Roman" w:hAnsi="Times New Roman" w:cs="Times New Roman"/>
          <w:b/>
          <w:bCs/>
          <w:sz w:val="22"/>
          <w:szCs w:val="22"/>
        </w:rPr>
      </w:pPr>
    </w:p>
    <w:p w14:paraId="314B810C" w14:textId="77777777" w:rsidR="00214CF4" w:rsidRDefault="00214CF4" w:rsidP="004A2E8A">
      <w:pPr>
        <w:tabs>
          <w:tab w:val="left" w:pos="1528"/>
        </w:tabs>
        <w:rPr>
          <w:rFonts w:ascii="Times New Roman" w:hAnsi="Times New Roman" w:cs="Times New Roman"/>
          <w:b/>
          <w:bCs/>
          <w:sz w:val="22"/>
          <w:szCs w:val="22"/>
        </w:rPr>
      </w:pPr>
    </w:p>
    <w:p w14:paraId="4E6A835F" w14:textId="77777777" w:rsidR="00214CF4" w:rsidRDefault="00214CF4" w:rsidP="004A2E8A">
      <w:pPr>
        <w:tabs>
          <w:tab w:val="left" w:pos="1528"/>
        </w:tabs>
        <w:rPr>
          <w:rFonts w:ascii="Times New Roman" w:hAnsi="Times New Roman" w:cs="Times New Roman"/>
          <w:b/>
          <w:bCs/>
          <w:sz w:val="22"/>
          <w:szCs w:val="22"/>
        </w:rPr>
      </w:pPr>
    </w:p>
    <w:p w14:paraId="698A7301" w14:textId="77777777" w:rsidR="00214CF4" w:rsidRDefault="00214CF4" w:rsidP="004A2E8A">
      <w:pPr>
        <w:tabs>
          <w:tab w:val="left" w:pos="1528"/>
        </w:tabs>
        <w:rPr>
          <w:rFonts w:ascii="Times New Roman" w:hAnsi="Times New Roman" w:cs="Times New Roman"/>
          <w:b/>
          <w:bCs/>
          <w:sz w:val="22"/>
          <w:szCs w:val="22"/>
        </w:rPr>
      </w:pPr>
    </w:p>
    <w:p w14:paraId="541C7FE6" w14:textId="5F0F799E" w:rsidR="00E84BE8" w:rsidRPr="004A2E8A" w:rsidRDefault="004A2E8A" w:rsidP="00780856">
      <w:pPr>
        <w:tabs>
          <w:tab w:val="left" w:pos="1528"/>
        </w:tabs>
        <w:spacing w:line="360" w:lineRule="auto"/>
        <w:rPr>
          <w:rFonts w:ascii="Times New Roman" w:hAnsi="Times New Roman" w:cs="Times New Roman"/>
          <w:sz w:val="22"/>
          <w:szCs w:val="22"/>
        </w:rPr>
      </w:pPr>
      <w:r>
        <w:rPr>
          <w:rFonts w:ascii="Times New Roman" w:hAnsi="Times New Roman" w:cs="Times New Roman"/>
          <w:b/>
          <w:bCs/>
          <w:sz w:val="22"/>
          <w:szCs w:val="22"/>
        </w:rPr>
        <w:t xml:space="preserve">M VISION </w:t>
      </w:r>
      <w:r w:rsidR="00E84BE8" w:rsidRPr="00E84BE8">
        <w:rPr>
          <w:rFonts w:ascii="Times New Roman" w:hAnsi="Times New Roman" w:cs="Times New Roman"/>
          <w:b/>
          <w:bCs/>
          <w:sz w:val="22"/>
          <w:szCs w:val="22"/>
        </w:rPr>
        <w:t>PUBLIC COMPANY LIMITED</w:t>
      </w:r>
      <w:r w:rsidR="00BC0630">
        <w:rPr>
          <w:rFonts w:ascii="Times New Roman" w:hAnsi="Times New Roman" w:cstheme="minorBidi" w:hint="cs"/>
          <w:b/>
          <w:bCs/>
          <w:sz w:val="22"/>
          <w:szCs w:val="22"/>
          <w:cs/>
        </w:rPr>
        <w:t xml:space="preserve"> </w:t>
      </w:r>
    </w:p>
    <w:p w14:paraId="6463754A" w14:textId="468CABD6" w:rsidR="00E84BE8" w:rsidRPr="00E84BE8" w:rsidRDefault="00E84BE8" w:rsidP="00780856">
      <w:pPr>
        <w:tabs>
          <w:tab w:val="left" w:pos="1528"/>
        </w:tabs>
        <w:spacing w:line="360" w:lineRule="auto"/>
        <w:rPr>
          <w:rFonts w:ascii="Times New Roman" w:hAnsi="Times New Roman" w:cs="Times New Roman"/>
          <w:b/>
          <w:bCs/>
          <w:sz w:val="22"/>
          <w:szCs w:val="22"/>
        </w:rPr>
      </w:pPr>
      <w:r w:rsidRPr="00E84BE8">
        <w:rPr>
          <w:rFonts w:ascii="Times New Roman" w:hAnsi="Times New Roman" w:cs="Times New Roman"/>
          <w:b/>
          <w:bCs/>
          <w:sz w:val="22"/>
          <w:szCs w:val="22"/>
        </w:rPr>
        <w:t xml:space="preserve">FINANCIAL STATEMENTS </w:t>
      </w:r>
      <w:r w:rsidR="004029E0">
        <w:rPr>
          <w:rFonts w:ascii="Times New Roman" w:hAnsi="Times New Roman" w:cs="Times New Roman"/>
          <w:b/>
          <w:bCs/>
          <w:sz w:val="22"/>
          <w:szCs w:val="22"/>
        </w:rPr>
        <w:t>AND AUDITOR</w:t>
      </w:r>
      <w:r w:rsidR="004029E0" w:rsidRPr="00BA5634">
        <w:rPr>
          <w:rFonts w:ascii="Times New Roman" w:hAnsi="Times New Roman" w:cs="Times New Roman"/>
          <w:b/>
          <w:bCs/>
          <w:sz w:val="22"/>
          <w:szCs w:val="22"/>
          <w:cs/>
        </w:rPr>
        <w:t>’</w:t>
      </w:r>
      <w:r w:rsidR="004029E0">
        <w:rPr>
          <w:rFonts w:ascii="Times New Roman" w:hAnsi="Times New Roman" w:cs="Times New Roman"/>
          <w:b/>
          <w:bCs/>
          <w:sz w:val="22"/>
          <w:szCs w:val="22"/>
        </w:rPr>
        <w:t>S REPORT</w:t>
      </w:r>
    </w:p>
    <w:p w14:paraId="51E02C01" w14:textId="37F7A0C1" w:rsidR="00E84BE8" w:rsidRDefault="009C1232" w:rsidP="00780856">
      <w:pPr>
        <w:tabs>
          <w:tab w:val="left" w:pos="1528"/>
        </w:tabs>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FOR THE </w:t>
      </w:r>
      <w:r w:rsidR="00A03036">
        <w:rPr>
          <w:rFonts w:ascii="Times New Roman" w:hAnsi="Times New Roman" w:cs="Times New Roman"/>
          <w:b/>
          <w:bCs/>
          <w:sz w:val="22"/>
          <w:szCs w:val="22"/>
        </w:rPr>
        <w:t xml:space="preserve">YEAR ENDED </w:t>
      </w:r>
      <w:r>
        <w:rPr>
          <w:rFonts w:ascii="Times New Roman" w:hAnsi="Times New Roman" w:cs="Times New Roman"/>
          <w:b/>
          <w:bCs/>
          <w:sz w:val="22"/>
          <w:szCs w:val="22"/>
        </w:rPr>
        <w:t>DECEMBER 31, 2021</w:t>
      </w:r>
    </w:p>
    <w:p w14:paraId="0C3A1447" w14:textId="4039EB40" w:rsidR="009C1232" w:rsidRPr="00E84BE8" w:rsidRDefault="00457B3D" w:rsidP="00E84BE8">
      <w:pPr>
        <w:spacing w:line="360" w:lineRule="auto"/>
        <w:rPr>
          <w:rFonts w:ascii="Times New Roman" w:hAnsi="Times New Roman" w:cs="Times New Roman"/>
          <w:b/>
          <w:bCs/>
          <w:sz w:val="22"/>
          <w:szCs w:val="22"/>
        </w:rPr>
      </w:pPr>
      <w:r>
        <w:rPr>
          <w:rFonts w:ascii="Times New Roman" w:hAnsi="Times New Roman" w:cs="Times New Roman"/>
          <w:b/>
          <w:bCs/>
          <w:sz w:val="22"/>
          <w:szCs w:val="22"/>
        </w:rPr>
        <w:t xml:space="preserve"> </w:t>
      </w:r>
    </w:p>
    <w:sectPr w:rsidR="009C1232" w:rsidRPr="00E84BE8" w:rsidSect="003C3EF0">
      <w:footerReference w:type="even" r:id="rId10"/>
      <w:footerReference w:type="default" r:id="rId11"/>
      <w:footerReference w:type="first" r:id="rId12"/>
      <w:pgSz w:w="11906" w:h="16838" w:code="9"/>
      <w:pgMar w:top="709" w:right="56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2C31AB" w14:textId="77777777" w:rsidR="000F4F38" w:rsidRDefault="000F4F38">
      <w:r>
        <w:separator/>
      </w:r>
    </w:p>
  </w:endnote>
  <w:endnote w:type="continuationSeparator" w:id="0">
    <w:p w14:paraId="175D446A" w14:textId="77777777" w:rsidR="000F4F38" w:rsidRDefault="000F4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eelawadee UI">
    <w:panose1 w:val="020B0502040204020203"/>
    <w:charset w:val="00"/>
    <w:family w:val="swiss"/>
    <w:pitch w:val="variable"/>
    <w:sig w:usb0="A3000003" w:usb1="00000000" w:usb2="00010000" w:usb3="00000000" w:csb0="000101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35A8F" w14:textId="77777777" w:rsidR="00633E6D" w:rsidRDefault="00633E6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825F42B" w14:textId="77777777" w:rsidR="00633E6D" w:rsidRDefault="00633E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4C8AE" w14:textId="19FC51D8" w:rsidR="00633E6D" w:rsidRPr="00004DE5" w:rsidRDefault="00633E6D">
    <w:pPr>
      <w:pStyle w:val="Footer"/>
      <w:jc w:val="right"/>
      <w:rPr>
        <w:rFonts w:ascii="Times New Roman" w:hAnsi="Times New Roman" w:cs="Times New Roman"/>
        <w:sz w:val="20"/>
        <w:szCs w:val="20"/>
      </w:rPr>
    </w:pPr>
    <w:r w:rsidRPr="00004DE5">
      <w:rPr>
        <w:rFonts w:ascii="Times New Roman" w:hAnsi="Times New Roman" w:cs="Times New Roman"/>
        <w:sz w:val="20"/>
        <w:szCs w:val="20"/>
      </w:rPr>
      <w:fldChar w:fldCharType="begin"/>
    </w:r>
    <w:r w:rsidRPr="00004DE5">
      <w:rPr>
        <w:rFonts w:ascii="Times New Roman" w:hAnsi="Times New Roman" w:cs="Times New Roman"/>
        <w:sz w:val="20"/>
        <w:szCs w:val="20"/>
      </w:rPr>
      <w:instrText xml:space="preserve"> PAGE   \</w:instrText>
    </w:r>
    <w:r w:rsidRPr="00004DE5">
      <w:rPr>
        <w:rFonts w:ascii="Times New Roman" w:hAnsi="Times New Roman"/>
        <w:sz w:val="20"/>
        <w:szCs w:val="20"/>
        <w:cs/>
      </w:rPr>
      <w:instrText xml:space="preserve">* </w:instrText>
    </w:r>
    <w:r w:rsidRPr="00004DE5">
      <w:rPr>
        <w:rFonts w:ascii="Times New Roman" w:hAnsi="Times New Roman" w:cs="Times New Roman"/>
        <w:sz w:val="20"/>
        <w:szCs w:val="20"/>
      </w:rPr>
      <w:instrText xml:space="preserve">MERGEFORMAT </w:instrText>
    </w:r>
    <w:r w:rsidRPr="00004DE5">
      <w:rPr>
        <w:rFonts w:ascii="Times New Roman" w:hAnsi="Times New Roman" w:cs="Times New Roman"/>
        <w:sz w:val="20"/>
        <w:szCs w:val="20"/>
      </w:rPr>
      <w:fldChar w:fldCharType="separate"/>
    </w:r>
    <w:r w:rsidR="004A2E8A">
      <w:rPr>
        <w:rFonts w:ascii="Times New Roman" w:hAnsi="Times New Roman" w:cs="Times New Roman"/>
        <w:noProof/>
        <w:sz w:val="20"/>
        <w:szCs w:val="20"/>
      </w:rPr>
      <w:t>4</w:t>
    </w:r>
    <w:r w:rsidRPr="00004DE5">
      <w:rPr>
        <w:rFonts w:ascii="Times New Roman" w:hAnsi="Times New Roman" w:cs="Times New Roman"/>
        <w:sz w:val="20"/>
        <w:szCs w:val="20"/>
      </w:rPr>
      <w:fldChar w:fldCharType="end"/>
    </w:r>
  </w:p>
  <w:p w14:paraId="4C336D56" w14:textId="77777777" w:rsidR="00633E6D" w:rsidRPr="007252F1" w:rsidRDefault="00633E6D">
    <w:pPr>
      <w:pStyle w:val="Footer"/>
      <w:jc w:val="right"/>
      <w:rPr>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3D12" w14:textId="77777777" w:rsidR="00397F59" w:rsidRDefault="00C754F9" w:rsidP="006D3814">
    <w:pPr>
      <w:pStyle w:val="Footer"/>
      <w:framePr w:wrap="around" w:vAnchor="text" w:hAnchor="margin" w:xAlign="right" w:y="1"/>
      <w:rPr>
        <w:rStyle w:val="PageNumber"/>
      </w:rPr>
    </w:pPr>
    <w:r>
      <w:rPr>
        <w:rStyle w:val="PageNumber"/>
      </w:rPr>
      <w:fldChar w:fldCharType="begin"/>
    </w:r>
    <w:r w:rsidR="00397F59">
      <w:rPr>
        <w:rStyle w:val="PageNumber"/>
      </w:rPr>
      <w:instrText xml:space="preserve">PAGE  </w:instrText>
    </w:r>
    <w:r>
      <w:rPr>
        <w:rStyle w:val="PageNumber"/>
      </w:rPr>
      <w:fldChar w:fldCharType="separate"/>
    </w:r>
    <w:r w:rsidR="00397F59">
      <w:rPr>
        <w:rStyle w:val="PageNumber"/>
        <w:noProof/>
      </w:rPr>
      <w:t>2</w:t>
    </w:r>
    <w:r>
      <w:rPr>
        <w:rStyle w:val="PageNumber"/>
      </w:rPr>
      <w:fldChar w:fldCharType="end"/>
    </w:r>
  </w:p>
  <w:p w14:paraId="7226D1B3" w14:textId="77777777" w:rsidR="00397F59" w:rsidRDefault="00397F59">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8EDB5" w14:textId="77777777" w:rsidR="00397F59" w:rsidRPr="00004D95" w:rsidRDefault="00397F59" w:rsidP="0099691F">
    <w:pPr>
      <w:pStyle w:val="Footer"/>
      <w:ind w:right="360"/>
      <w:jc w:val="right"/>
      <w:rPr>
        <w:sz w:val="28"/>
        <w:szCs w:val="28"/>
        <w:lang w:val="en-GB"/>
      </w:rPr>
    </w:pPr>
    <w:r w:rsidRPr="00004D95">
      <w:rPr>
        <w:sz w:val="28"/>
        <w:szCs w:val="28"/>
        <w:lang w:val="en-GB"/>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6B5F" w14:textId="77777777" w:rsidR="00397F59" w:rsidRDefault="00397F59" w:rsidP="00C40DD9">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BDC4" w14:textId="77777777" w:rsidR="000F4F38" w:rsidRDefault="000F4F38">
      <w:r>
        <w:separator/>
      </w:r>
    </w:p>
  </w:footnote>
  <w:footnote w:type="continuationSeparator" w:id="0">
    <w:p w14:paraId="47122F36" w14:textId="77777777" w:rsidR="000F4F38" w:rsidRDefault="000F4F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DD01AC"/>
    <w:multiLevelType w:val="hybridMultilevel"/>
    <w:tmpl w:val="BB8683E4"/>
    <w:lvl w:ilvl="0" w:tplc="04090011">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2" w15:restartNumberingAfterBreak="0">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3"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6" w15:restartNumberingAfterBreak="0">
    <w:nsid w:val="78884BD5"/>
    <w:multiLevelType w:val="hybridMultilevel"/>
    <w:tmpl w:val="C6AE8876"/>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A0C7BAB"/>
    <w:multiLevelType w:val="hybridMultilevel"/>
    <w:tmpl w:val="4EC65E14"/>
    <w:lvl w:ilvl="0" w:tplc="EBCCB6A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5A28C0"/>
    <w:multiLevelType w:val="hybridMultilevel"/>
    <w:tmpl w:val="05FCD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1"/>
  </w:num>
  <w:num w:numId="4">
    <w:abstractNumId w:val="8"/>
  </w:num>
  <w:num w:numId="5">
    <w:abstractNumId w:val="4"/>
  </w:num>
  <w:num w:numId="6">
    <w:abstractNumId w:val="6"/>
  </w:num>
  <w:num w:numId="7">
    <w:abstractNumId w:val="4"/>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17B"/>
    <w:rsid w:val="00004D95"/>
    <w:rsid w:val="00004DE5"/>
    <w:rsid w:val="0000526D"/>
    <w:rsid w:val="000104A4"/>
    <w:rsid w:val="00022082"/>
    <w:rsid w:val="000246CC"/>
    <w:rsid w:val="00026CD5"/>
    <w:rsid w:val="000330F0"/>
    <w:rsid w:val="00033B6A"/>
    <w:rsid w:val="00037FC1"/>
    <w:rsid w:val="000446FA"/>
    <w:rsid w:val="000529DB"/>
    <w:rsid w:val="00055FCD"/>
    <w:rsid w:val="00057201"/>
    <w:rsid w:val="00057B79"/>
    <w:rsid w:val="00061FFD"/>
    <w:rsid w:val="00076DF1"/>
    <w:rsid w:val="00077999"/>
    <w:rsid w:val="00081B34"/>
    <w:rsid w:val="00082608"/>
    <w:rsid w:val="0008625D"/>
    <w:rsid w:val="000A6141"/>
    <w:rsid w:val="000A6AC3"/>
    <w:rsid w:val="000A6BDA"/>
    <w:rsid w:val="000B2631"/>
    <w:rsid w:val="000B51D0"/>
    <w:rsid w:val="000B6093"/>
    <w:rsid w:val="000C0FFA"/>
    <w:rsid w:val="000C343A"/>
    <w:rsid w:val="000C378A"/>
    <w:rsid w:val="000C5452"/>
    <w:rsid w:val="000C572E"/>
    <w:rsid w:val="000C777E"/>
    <w:rsid w:val="000D349A"/>
    <w:rsid w:val="000D371F"/>
    <w:rsid w:val="000D7E3B"/>
    <w:rsid w:val="000E002B"/>
    <w:rsid w:val="000E0106"/>
    <w:rsid w:val="000E2A0C"/>
    <w:rsid w:val="000E4A29"/>
    <w:rsid w:val="000E58EF"/>
    <w:rsid w:val="000E66F8"/>
    <w:rsid w:val="000F0A07"/>
    <w:rsid w:val="000F10DC"/>
    <w:rsid w:val="000F4DF0"/>
    <w:rsid w:val="000F4F38"/>
    <w:rsid w:val="000F5B10"/>
    <w:rsid w:val="001010E4"/>
    <w:rsid w:val="0010622C"/>
    <w:rsid w:val="00106C47"/>
    <w:rsid w:val="00106E8C"/>
    <w:rsid w:val="00113EED"/>
    <w:rsid w:val="00121BB1"/>
    <w:rsid w:val="00122EE0"/>
    <w:rsid w:val="00123600"/>
    <w:rsid w:val="001264F5"/>
    <w:rsid w:val="00127095"/>
    <w:rsid w:val="001276EE"/>
    <w:rsid w:val="001308EA"/>
    <w:rsid w:val="001342FB"/>
    <w:rsid w:val="001369DB"/>
    <w:rsid w:val="00141305"/>
    <w:rsid w:val="001423C5"/>
    <w:rsid w:val="0014631A"/>
    <w:rsid w:val="00146338"/>
    <w:rsid w:val="00147680"/>
    <w:rsid w:val="00157706"/>
    <w:rsid w:val="00161A72"/>
    <w:rsid w:val="00161DDD"/>
    <w:rsid w:val="00171D12"/>
    <w:rsid w:val="00180A98"/>
    <w:rsid w:val="00180BBC"/>
    <w:rsid w:val="001858D9"/>
    <w:rsid w:val="0018756F"/>
    <w:rsid w:val="00187DAD"/>
    <w:rsid w:val="0019090C"/>
    <w:rsid w:val="00195884"/>
    <w:rsid w:val="0019795B"/>
    <w:rsid w:val="001A028E"/>
    <w:rsid w:val="001A3915"/>
    <w:rsid w:val="001B3D28"/>
    <w:rsid w:val="001B61D1"/>
    <w:rsid w:val="001B771D"/>
    <w:rsid w:val="001B7D3E"/>
    <w:rsid w:val="001C479D"/>
    <w:rsid w:val="001C63DA"/>
    <w:rsid w:val="001D1B0A"/>
    <w:rsid w:val="001D210C"/>
    <w:rsid w:val="001E44BA"/>
    <w:rsid w:val="001E4B33"/>
    <w:rsid w:val="001F2F20"/>
    <w:rsid w:val="001F4F07"/>
    <w:rsid w:val="001F58F5"/>
    <w:rsid w:val="001F6C27"/>
    <w:rsid w:val="00201FE5"/>
    <w:rsid w:val="00204B46"/>
    <w:rsid w:val="0021104B"/>
    <w:rsid w:val="00214CF4"/>
    <w:rsid w:val="00215750"/>
    <w:rsid w:val="00222730"/>
    <w:rsid w:val="00226FA2"/>
    <w:rsid w:val="002355C7"/>
    <w:rsid w:val="00237CE9"/>
    <w:rsid w:val="00240AFA"/>
    <w:rsid w:val="00242900"/>
    <w:rsid w:val="002439D4"/>
    <w:rsid w:val="00243B19"/>
    <w:rsid w:val="00244B99"/>
    <w:rsid w:val="002466B4"/>
    <w:rsid w:val="00251BF5"/>
    <w:rsid w:val="002532E7"/>
    <w:rsid w:val="00254FE1"/>
    <w:rsid w:val="0026324D"/>
    <w:rsid w:val="00264345"/>
    <w:rsid w:val="00266609"/>
    <w:rsid w:val="00271249"/>
    <w:rsid w:val="00275021"/>
    <w:rsid w:val="00275FCE"/>
    <w:rsid w:val="002761E6"/>
    <w:rsid w:val="002764A2"/>
    <w:rsid w:val="00277DA9"/>
    <w:rsid w:val="002806E0"/>
    <w:rsid w:val="002A007C"/>
    <w:rsid w:val="002A00CC"/>
    <w:rsid w:val="002A07BD"/>
    <w:rsid w:val="002B43B8"/>
    <w:rsid w:val="002B5288"/>
    <w:rsid w:val="002C0B38"/>
    <w:rsid w:val="002C188F"/>
    <w:rsid w:val="002C36D1"/>
    <w:rsid w:val="002E0EF8"/>
    <w:rsid w:val="002E25F0"/>
    <w:rsid w:val="002E2D39"/>
    <w:rsid w:val="002E3026"/>
    <w:rsid w:val="002E3759"/>
    <w:rsid w:val="002E3C99"/>
    <w:rsid w:val="002E4E84"/>
    <w:rsid w:val="002F0352"/>
    <w:rsid w:val="002F37B8"/>
    <w:rsid w:val="002F5A5D"/>
    <w:rsid w:val="00302202"/>
    <w:rsid w:val="00302A44"/>
    <w:rsid w:val="003069D7"/>
    <w:rsid w:val="00310E44"/>
    <w:rsid w:val="00315A24"/>
    <w:rsid w:val="00316C05"/>
    <w:rsid w:val="00316D64"/>
    <w:rsid w:val="00321DF1"/>
    <w:rsid w:val="00324809"/>
    <w:rsid w:val="00327B2C"/>
    <w:rsid w:val="003308B6"/>
    <w:rsid w:val="0033249E"/>
    <w:rsid w:val="00335AEA"/>
    <w:rsid w:val="00340489"/>
    <w:rsid w:val="00341178"/>
    <w:rsid w:val="003418D2"/>
    <w:rsid w:val="00342298"/>
    <w:rsid w:val="00343352"/>
    <w:rsid w:val="003443D5"/>
    <w:rsid w:val="003516C2"/>
    <w:rsid w:val="00352A5D"/>
    <w:rsid w:val="00353643"/>
    <w:rsid w:val="00357947"/>
    <w:rsid w:val="003619E9"/>
    <w:rsid w:val="00362221"/>
    <w:rsid w:val="00366F93"/>
    <w:rsid w:val="00375FB3"/>
    <w:rsid w:val="003777B9"/>
    <w:rsid w:val="00380617"/>
    <w:rsid w:val="00380F6B"/>
    <w:rsid w:val="00381EC2"/>
    <w:rsid w:val="00383BA4"/>
    <w:rsid w:val="00386F10"/>
    <w:rsid w:val="00393039"/>
    <w:rsid w:val="00394066"/>
    <w:rsid w:val="00394B86"/>
    <w:rsid w:val="00395E7E"/>
    <w:rsid w:val="003961F5"/>
    <w:rsid w:val="0039700E"/>
    <w:rsid w:val="003978B8"/>
    <w:rsid w:val="00397F59"/>
    <w:rsid w:val="00397F7A"/>
    <w:rsid w:val="003A22B7"/>
    <w:rsid w:val="003A65DA"/>
    <w:rsid w:val="003B0D05"/>
    <w:rsid w:val="003B17A3"/>
    <w:rsid w:val="003B2D34"/>
    <w:rsid w:val="003C0DAB"/>
    <w:rsid w:val="003C112A"/>
    <w:rsid w:val="003C140D"/>
    <w:rsid w:val="003C20B4"/>
    <w:rsid w:val="003C3EF0"/>
    <w:rsid w:val="003C4B2E"/>
    <w:rsid w:val="003C71E1"/>
    <w:rsid w:val="003D77C9"/>
    <w:rsid w:val="003E0C2A"/>
    <w:rsid w:val="003E0D29"/>
    <w:rsid w:val="003E1FF6"/>
    <w:rsid w:val="003E45F9"/>
    <w:rsid w:val="003F1C74"/>
    <w:rsid w:val="003F5592"/>
    <w:rsid w:val="003F6778"/>
    <w:rsid w:val="004029E0"/>
    <w:rsid w:val="004127DD"/>
    <w:rsid w:val="00414829"/>
    <w:rsid w:val="00414C04"/>
    <w:rsid w:val="004161A8"/>
    <w:rsid w:val="00421B36"/>
    <w:rsid w:val="00421EA6"/>
    <w:rsid w:val="004249D8"/>
    <w:rsid w:val="004250F3"/>
    <w:rsid w:val="0042583E"/>
    <w:rsid w:val="00430890"/>
    <w:rsid w:val="004308B2"/>
    <w:rsid w:val="004364AC"/>
    <w:rsid w:val="004375F3"/>
    <w:rsid w:val="00440004"/>
    <w:rsid w:val="0044032C"/>
    <w:rsid w:val="004408CB"/>
    <w:rsid w:val="00440A67"/>
    <w:rsid w:val="0044131C"/>
    <w:rsid w:val="004427F8"/>
    <w:rsid w:val="00442BE8"/>
    <w:rsid w:val="0045045A"/>
    <w:rsid w:val="004567FC"/>
    <w:rsid w:val="004573E8"/>
    <w:rsid w:val="00457B3D"/>
    <w:rsid w:val="0046118D"/>
    <w:rsid w:val="00461461"/>
    <w:rsid w:val="0046650A"/>
    <w:rsid w:val="00467AFD"/>
    <w:rsid w:val="00467D48"/>
    <w:rsid w:val="00475D3D"/>
    <w:rsid w:val="00480317"/>
    <w:rsid w:val="00482EE5"/>
    <w:rsid w:val="004838C4"/>
    <w:rsid w:val="00485246"/>
    <w:rsid w:val="00487DAA"/>
    <w:rsid w:val="004918A9"/>
    <w:rsid w:val="00493071"/>
    <w:rsid w:val="004932B0"/>
    <w:rsid w:val="00495263"/>
    <w:rsid w:val="0049622A"/>
    <w:rsid w:val="004A2E8A"/>
    <w:rsid w:val="004A7789"/>
    <w:rsid w:val="004B2C87"/>
    <w:rsid w:val="004B6B73"/>
    <w:rsid w:val="004B6E4A"/>
    <w:rsid w:val="004C1FF0"/>
    <w:rsid w:val="004C3C21"/>
    <w:rsid w:val="004C5738"/>
    <w:rsid w:val="004C5C5A"/>
    <w:rsid w:val="004D65D5"/>
    <w:rsid w:val="004D7CB4"/>
    <w:rsid w:val="004E10AA"/>
    <w:rsid w:val="004E43BA"/>
    <w:rsid w:val="004F146D"/>
    <w:rsid w:val="004F3420"/>
    <w:rsid w:val="004F5CF8"/>
    <w:rsid w:val="004F749F"/>
    <w:rsid w:val="004F780D"/>
    <w:rsid w:val="005011AA"/>
    <w:rsid w:val="005024FC"/>
    <w:rsid w:val="005025B2"/>
    <w:rsid w:val="00502830"/>
    <w:rsid w:val="00502A5C"/>
    <w:rsid w:val="00504DBB"/>
    <w:rsid w:val="00507B00"/>
    <w:rsid w:val="005154B8"/>
    <w:rsid w:val="00516FE8"/>
    <w:rsid w:val="0051749A"/>
    <w:rsid w:val="00522ED1"/>
    <w:rsid w:val="0052481C"/>
    <w:rsid w:val="0052590B"/>
    <w:rsid w:val="00530D27"/>
    <w:rsid w:val="005322C4"/>
    <w:rsid w:val="0053333A"/>
    <w:rsid w:val="0053382A"/>
    <w:rsid w:val="005365BD"/>
    <w:rsid w:val="00540BC3"/>
    <w:rsid w:val="005410FB"/>
    <w:rsid w:val="005470CE"/>
    <w:rsid w:val="00547E3C"/>
    <w:rsid w:val="005504F5"/>
    <w:rsid w:val="00552B0B"/>
    <w:rsid w:val="00554BC2"/>
    <w:rsid w:val="00556CB3"/>
    <w:rsid w:val="0056183E"/>
    <w:rsid w:val="00561E74"/>
    <w:rsid w:val="00562700"/>
    <w:rsid w:val="00566E59"/>
    <w:rsid w:val="005718A0"/>
    <w:rsid w:val="0057452B"/>
    <w:rsid w:val="00584DAC"/>
    <w:rsid w:val="00587539"/>
    <w:rsid w:val="00587586"/>
    <w:rsid w:val="00593419"/>
    <w:rsid w:val="00593EF9"/>
    <w:rsid w:val="005953B8"/>
    <w:rsid w:val="00595D66"/>
    <w:rsid w:val="00595ECF"/>
    <w:rsid w:val="005A1263"/>
    <w:rsid w:val="005A18B3"/>
    <w:rsid w:val="005A1A01"/>
    <w:rsid w:val="005A6B25"/>
    <w:rsid w:val="005B433D"/>
    <w:rsid w:val="005C7B69"/>
    <w:rsid w:val="005D010A"/>
    <w:rsid w:val="005D5B8D"/>
    <w:rsid w:val="005D6F41"/>
    <w:rsid w:val="005D7C1E"/>
    <w:rsid w:val="005E23E4"/>
    <w:rsid w:val="005E36A6"/>
    <w:rsid w:val="005E4EC3"/>
    <w:rsid w:val="005E6402"/>
    <w:rsid w:val="005E71B6"/>
    <w:rsid w:val="005F1B88"/>
    <w:rsid w:val="005F3AB5"/>
    <w:rsid w:val="005F6524"/>
    <w:rsid w:val="0060071D"/>
    <w:rsid w:val="006028E3"/>
    <w:rsid w:val="00603EE3"/>
    <w:rsid w:val="0061111F"/>
    <w:rsid w:val="00613231"/>
    <w:rsid w:val="00613FA2"/>
    <w:rsid w:val="00614CA8"/>
    <w:rsid w:val="00616344"/>
    <w:rsid w:val="00617064"/>
    <w:rsid w:val="00623D75"/>
    <w:rsid w:val="00625508"/>
    <w:rsid w:val="006279EE"/>
    <w:rsid w:val="00627C04"/>
    <w:rsid w:val="00633E6D"/>
    <w:rsid w:val="00636D9E"/>
    <w:rsid w:val="00644362"/>
    <w:rsid w:val="00644AEE"/>
    <w:rsid w:val="00645F8C"/>
    <w:rsid w:val="006510F4"/>
    <w:rsid w:val="0065250B"/>
    <w:rsid w:val="00655E8B"/>
    <w:rsid w:val="00660D72"/>
    <w:rsid w:val="00660E3A"/>
    <w:rsid w:val="00660E46"/>
    <w:rsid w:val="00662E84"/>
    <w:rsid w:val="00663A7E"/>
    <w:rsid w:val="006674CB"/>
    <w:rsid w:val="0067689B"/>
    <w:rsid w:val="00677491"/>
    <w:rsid w:val="00681F26"/>
    <w:rsid w:val="006829FB"/>
    <w:rsid w:val="0068647C"/>
    <w:rsid w:val="00692A22"/>
    <w:rsid w:val="00693F6B"/>
    <w:rsid w:val="006A0A40"/>
    <w:rsid w:val="006A698D"/>
    <w:rsid w:val="006B32F4"/>
    <w:rsid w:val="006B3424"/>
    <w:rsid w:val="006B4C33"/>
    <w:rsid w:val="006C5032"/>
    <w:rsid w:val="006C61B0"/>
    <w:rsid w:val="006C699B"/>
    <w:rsid w:val="006D0812"/>
    <w:rsid w:val="006D3814"/>
    <w:rsid w:val="006E3A10"/>
    <w:rsid w:val="006E40BC"/>
    <w:rsid w:val="006E742E"/>
    <w:rsid w:val="006F1191"/>
    <w:rsid w:val="006F2705"/>
    <w:rsid w:val="006F3393"/>
    <w:rsid w:val="00700E98"/>
    <w:rsid w:val="00702D46"/>
    <w:rsid w:val="00704EA5"/>
    <w:rsid w:val="007069A0"/>
    <w:rsid w:val="007076BC"/>
    <w:rsid w:val="00711AF2"/>
    <w:rsid w:val="0071311A"/>
    <w:rsid w:val="0071692C"/>
    <w:rsid w:val="00720088"/>
    <w:rsid w:val="007210DC"/>
    <w:rsid w:val="00721B41"/>
    <w:rsid w:val="0072500A"/>
    <w:rsid w:val="007259CF"/>
    <w:rsid w:val="00725C5C"/>
    <w:rsid w:val="00731E64"/>
    <w:rsid w:val="007332B0"/>
    <w:rsid w:val="00734338"/>
    <w:rsid w:val="00734D23"/>
    <w:rsid w:val="00734EDD"/>
    <w:rsid w:val="00734F37"/>
    <w:rsid w:val="00735E1A"/>
    <w:rsid w:val="0074324C"/>
    <w:rsid w:val="00747259"/>
    <w:rsid w:val="007472A1"/>
    <w:rsid w:val="007500E2"/>
    <w:rsid w:val="0075143E"/>
    <w:rsid w:val="00752CA3"/>
    <w:rsid w:val="00755C1A"/>
    <w:rsid w:val="007569B5"/>
    <w:rsid w:val="00757747"/>
    <w:rsid w:val="0077517A"/>
    <w:rsid w:val="007761EC"/>
    <w:rsid w:val="00776716"/>
    <w:rsid w:val="00776D2D"/>
    <w:rsid w:val="007770B8"/>
    <w:rsid w:val="00780856"/>
    <w:rsid w:val="00781EED"/>
    <w:rsid w:val="0078388E"/>
    <w:rsid w:val="007848EE"/>
    <w:rsid w:val="0078556D"/>
    <w:rsid w:val="0078578F"/>
    <w:rsid w:val="007861CF"/>
    <w:rsid w:val="007878F1"/>
    <w:rsid w:val="00790E1B"/>
    <w:rsid w:val="007910D8"/>
    <w:rsid w:val="00795DE4"/>
    <w:rsid w:val="00797681"/>
    <w:rsid w:val="007A3FF5"/>
    <w:rsid w:val="007B0B02"/>
    <w:rsid w:val="007B0F52"/>
    <w:rsid w:val="007B54EC"/>
    <w:rsid w:val="007C3EA0"/>
    <w:rsid w:val="007C4EB9"/>
    <w:rsid w:val="007C6AE3"/>
    <w:rsid w:val="007D146B"/>
    <w:rsid w:val="007D3FCA"/>
    <w:rsid w:val="007D5F7F"/>
    <w:rsid w:val="007E15C2"/>
    <w:rsid w:val="007E48C3"/>
    <w:rsid w:val="007E7237"/>
    <w:rsid w:val="007F294F"/>
    <w:rsid w:val="007F36FC"/>
    <w:rsid w:val="007F6991"/>
    <w:rsid w:val="007F7D90"/>
    <w:rsid w:val="008015EF"/>
    <w:rsid w:val="00802026"/>
    <w:rsid w:val="00802C65"/>
    <w:rsid w:val="00804880"/>
    <w:rsid w:val="00806EA5"/>
    <w:rsid w:val="008070E7"/>
    <w:rsid w:val="00807832"/>
    <w:rsid w:val="008102C4"/>
    <w:rsid w:val="00810679"/>
    <w:rsid w:val="00815413"/>
    <w:rsid w:val="0081750A"/>
    <w:rsid w:val="00821567"/>
    <w:rsid w:val="00824960"/>
    <w:rsid w:val="008310A8"/>
    <w:rsid w:val="00832BD4"/>
    <w:rsid w:val="00833A55"/>
    <w:rsid w:val="0083785F"/>
    <w:rsid w:val="0084023A"/>
    <w:rsid w:val="00841A11"/>
    <w:rsid w:val="008424A8"/>
    <w:rsid w:val="00853992"/>
    <w:rsid w:val="00854E95"/>
    <w:rsid w:val="008579F8"/>
    <w:rsid w:val="00863532"/>
    <w:rsid w:val="008749A8"/>
    <w:rsid w:val="00881EE4"/>
    <w:rsid w:val="008847E6"/>
    <w:rsid w:val="00884A0C"/>
    <w:rsid w:val="008861A8"/>
    <w:rsid w:val="00887C47"/>
    <w:rsid w:val="00890BAF"/>
    <w:rsid w:val="00895554"/>
    <w:rsid w:val="00895746"/>
    <w:rsid w:val="008A1BCF"/>
    <w:rsid w:val="008A1FD0"/>
    <w:rsid w:val="008A2482"/>
    <w:rsid w:val="008A78BC"/>
    <w:rsid w:val="008B577A"/>
    <w:rsid w:val="008C25FE"/>
    <w:rsid w:val="008C3837"/>
    <w:rsid w:val="008D357D"/>
    <w:rsid w:val="008E09A4"/>
    <w:rsid w:val="008E3E85"/>
    <w:rsid w:val="008E7227"/>
    <w:rsid w:val="008F150E"/>
    <w:rsid w:val="008F5C29"/>
    <w:rsid w:val="008F5DDD"/>
    <w:rsid w:val="008F7B4F"/>
    <w:rsid w:val="00901803"/>
    <w:rsid w:val="009026D8"/>
    <w:rsid w:val="00911AB2"/>
    <w:rsid w:val="0091249F"/>
    <w:rsid w:val="00913CCB"/>
    <w:rsid w:val="00914558"/>
    <w:rsid w:val="009171CD"/>
    <w:rsid w:val="0092273C"/>
    <w:rsid w:val="0092395F"/>
    <w:rsid w:val="00945BD4"/>
    <w:rsid w:val="009506C7"/>
    <w:rsid w:val="00953BAD"/>
    <w:rsid w:val="00960CF9"/>
    <w:rsid w:val="00963565"/>
    <w:rsid w:val="00964386"/>
    <w:rsid w:val="00967ADC"/>
    <w:rsid w:val="00967BF6"/>
    <w:rsid w:val="00970360"/>
    <w:rsid w:val="00970745"/>
    <w:rsid w:val="00982A82"/>
    <w:rsid w:val="00984648"/>
    <w:rsid w:val="00991AA3"/>
    <w:rsid w:val="009953FF"/>
    <w:rsid w:val="0099691F"/>
    <w:rsid w:val="009A2CB7"/>
    <w:rsid w:val="009A4C88"/>
    <w:rsid w:val="009A7C3E"/>
    <w:rsid w:val="009A7D58"/>
    <w:rsid w:val="009B3208"/>
    <w:rsid w:val="009B4F8C"/>
    <w:rsid w:val="009B7358"/>
    <w:rsid w:val="009B7734"/>
    <w:rsid w:val="009C087F"/>
    <w:rsid w:val="009C1232"/>
    <w:rsid w:val="009C21BD"/>
    <w:rsid w:val="009C27DE"/>
    <w:rsid w:val="009C3F4A"/>
    <w:rsid w:val="009C769A"/>
    <w:rsid w:val="009D063D"/>
    <w:rsid w:val="009D2DD8"/>
    <w:rsid w:val="009D38ED"/>
    <w:rsid w:val="009D3D27"/>
    <w:rsid w:val="009D6148"/>
    <w:rsid w:val="009E0980"/>
    <w:rsid w:val="009E3637"/>
    <w:rsid w:val="009E44EE"/>
    <w:rsid w:val="009E4821"/>
    <w:rsid w:val="009E48C4"/>
    <w:rsid w:val="009E61F0"/>
    <w:rsid w:val="009E7EC7"/>
    <w:rsid w:val="009F057E"/>
    <w:rsid w:val="009F0897"/>
    <w:rsid w:val="009F70F0"/>
    <w:rsid w:val="00A00CF5"/>
    <w:rsid w:val="00A03036"/>
    <w:rsid w:val="00A06609"/>
    <w:rsid w:val="00A10224"/>
    <w:rsid w:val="00A11FD8"/>
    <w:rsid w:val="00A127E3"/>
    <w:rsid w:val="00A1454D"/>
    <w:rsid w:val="00A14B63"/>
    <w:rsid w:val="00A2446F"/>
    <w:rsid w:val="00A2475B"/>
    <w:rsid w:val="00A6006D"/>
    <w:rsid w:val="00A614A5"/>
    <w:rsid w:val="00A61BD4"/>
    <w:rsid w:val="00A66480"/>
    <w:rsid w:val="00A66A95"/>
    <w:rsid w:val="00A75ADB"/>
    <w:rsid w:val="00A77158"/>
    <w:rsid w:val="00A77971"/>
    <w:rsid w:val="00A822F1"/>
    <w:rsid w:val="00A82F4D"/>
    <w:rsid w:val="00A90D30"/>
    <w:rsid w:val="00A93D4F"/>
    <w:rsid w:val="00A94536"/>
    <w:rsid w:val="00A974B0"/>
    <w:rsid w:val="00AA2509"/>
    <w:rsid w:val="00AA5ECB"/>
    <w:rsid w:val="00AA71EE"/>
    <w:rsid w:val="00AB14BA"/>
    <w:rsid w:val="00AB15BC"/>
    <w:rsid w:val="00AB5921"/>
    <w:rsid w:val="00AC3BAD"/>
    <w:rsid w:val="00AC5E1B"/>
    <w:rsid w:val="00AC7B9C"/>
    <w:rsid w:val="00AC7C64"/>
    <w:rsid w:val="00AD1951"/>
    <w:rsid w:val="00AD2645"/>
    <w:rsid w:val="00AD4F12"/>
    <w:rsid w:val="00AD6A20"/>
    <w:rsid w:val="00AE1737"/>
    <w:rsid w:val="00AE3032"/>
    <w:rsid w:val="00AE52D4"/>
    <w:rsid w:val="00AF35E8"/>
    <w:rsid w:val="00AF589A"/>
    <w:rsid w:val="00B02D35"/>
    <w:rsid w:val="00B1252D"/>
    <w:rsid w:val="00B12870"/>
    <w:rsid w:val="00B1298C"/>
    <w:rsid w:val="00B202A3"/>
    <w:rsid w:val="00B24AA5"/>
    <w:rsid w:val="00B43D48"/>
    <w:rsid w:val="00B4496F"/>
    <w:rsid w:val="00B4706E"/>
    <w:rsid w:val="00B47556"/>
    <w:rsid w:val="00B53035"/>
    <w:rsid w:val="00B55D9D"/>
    <w:rsid w:val="00B631A4"/>
    <w:rsid w:val="00B6495E"/>
    <w:rsid w:val="00B6705B"/>
    <w:rsid w:val="00B74197"/>
    <w:rsid w:val="00B74BD2"/>
    <w:rsid w:val="00B74DE7"/>
    <w:rsid w:val="00B76933"/>
    <w:rsid w:val="00B83EA4"/>
    <w:rsid w:val="00B970E3"/>
    <w:rsid w:val="00B97B44"/>
    <w:rsid w:val="00BA5634"/>
    <w:rsid w:val="00BA657F"/>
    <w:rsid w:val="00BC0630"/>
    <w:rsid w:val="00BC2662"/>
    <w:rsid w:val="00BC328E"/>
    <w:rsid w:val="00BD12D4"/>
    <w:rsid w:val="00BD1413"/>
    <w:rsid w:val="00BD5861"/>
    <w:rsid w:val="00BE09EC"/>
    <w:rsid w:val="00BE4087"/>
    <w:rsid w:val="00BE4568"/>
    <w:rsid w:val="00BE49E9"/>
    <w:rsid w:val="00BE4AA0"/>
    <w:rsid w:val="00BE617B"/>
    <w:rsid w:val="00BF0036"/>
    <w:rsid w:val="00BF42D6"/>
    <w:rsid w:val="00BF5D43"/>
    <w:rsid w:val="00C06875"/>
    <w:rsid w:val="00C124E8"/>
    <w:rsid w:val="00C12AEC"/>
    <w:rsid w:val="00C15225"/>
    <w:rsid w:val="00C15AE4"/>
    <w:rsid w:val="00C16931"/>
    <w:rsid w:val="00C17E13"/>
    <w:rsid w:val="00C34E08"/>
    <w:rsid w:val="00C35E4F"/>
    <w:rsid w:val="00C37AB4"/>
    <w:rsid w:val="00C40DD9"/>
    <w:rsid w:val="00C442F1"/>
    <w:rsid w:val="00C4471C"/>
    <w:rsid w:val="00C54EF0"/>
    <w:rsid w:val="00C567D4"/>
    <w:rsid w:val="00C61349"/>
    <w:rsid w:val="00C65C71"/>
    <w:rsid w:val="00C66A04"/>
    <w:rsid w:val="00C7043D"/>
    <w:rsid w:val="00C754F9"/>
    <w:rsid w:val="00C779FE"/>
    <w:rsid w:val="00C80FF1"/>
    <w:rsid w:val="00C82B25"/>
    <w:rsid w:val="00C851E6"/>
    <w:rsid w:val="00C8686A"/>
    <w:rsid w:val="00C87047"/>
    <w:rsid w:val="00C90BF8"/>
    <w:rsid w:val="00C91CCF"/>
    <w:rsid w:val="00C9281D"/>
    <w:rsid w:val="00C93C86"/>
    <w:rsid w:val="00C9490D"/>
    <w:rsid w:val="00C95301"/>
    <w:rsid w:val="00CA4135"/>
    <w:rsid w:val="00CA4D6B"/>
    <w:rsid w:val="00CB0059"/>
    <w:rsid w:val="00CB50CA"/>
    <w:rsid w:val="00CC0597"/>
    <w:rsid w:val="00CC15E2"/>
    <w:rsid w:val="00CC52F6"/>
    <w:rsid w:val="00CD11FA"/>
    <w:rsid w:val="00CD3205"/>
    <w:rsid w:val="00CD485F"/>
    <w:rsid w:val="00CD686E"/>
    <w:rsid w:val="00CD7263"/>
    <w:rsid w:val="00CE0DE2"/>
    <w:rsid w:val="00CE36E2"/>
    <w:rsid w:val="00CF116D"/>
    <w:rsid w:val="00CF1364"/>
    <w:rsid w:val="00CF2A3E"/>
    <w:rsid w:val="00CF71E7"/>
    <w:rsid w:val="00D004F6"/>
    <w:rsid w:val="00D00970"/>
    <w:rsid w:val="00D00ADC"/>
    <w:rsid w:val="00D019A1"/>
    <w:rsid w:val="00D034CA"/>
    <w:rsid w:val="00D03BF2"/>
    <w:rsid w:val="00D050E8"/>
    <w:rsid w:val="00D070D0"/>
    <w:rsid w:val="00D136F6"/>
    <w:rsid w:val="00D13807"/>
    <w:rsid w:val="00D14A56"/>
    <w:rsid w:val="00D16D6F"/>
    <w:rsid w:val="00D22990"/>
    <w:rsid w:val="00D23C09"/>
    <w:rsid w:val="00D24927"/>
    <w:rsid w:val="00D2578D"/>
    <w:rsid w:val="00D2676D"/>
    <w:rsid w:val="00D2765E"/>
    <w:rsid w:val="00D322D7"/>
    <w:rsid w:val="00D3376D"/>
    <w:rsid w:val="00D411E9"/>
    <w:rsid w:val="00D443F5"/>
    <w:rsid w:val="00D4755C"/>
    <w:rsid w:val="00D50534"/>
    <w:rsid w:val="00D51CF8"/>
    <w:rsid w:val="00D54DF4"/>
    <w:rsid w:val="00D579E7"/>
    <w:rsid w:val="00D62EE9"/>
    <w:rsid w:val="00D64337"/>
    <w:rsid w:val="00D66DC1"/>
    <w:rsid w:val="00D67916"/>
    <w:rsid w:val="00D70AF2"/>
    <w:rsid w:val="00D72041"/>
    <w:rsid w:val="00D73220"/>
    <w:rsid w:val="00D7323D"/>
    <w:rsid w:val="00D77651"/>
    <w:rsid w:val="00D80137"/>
    <w:rsid w:val="00D8360C"/>
    <w:rsid w:val="00D86C07"/>
    <w:rsid w:val="00D9472B"/>
    <w:rsid w:val="00D96852"/>
    <w:rsid w:val="00D979D5"/>
    <w:rsid w:val="00D97DAB"/>
    <w:rsid w:val="00DA13DA"/>
    <w:rsid w:val="00DA66FE"/>
    <w:rsid w:val="00DB3E2E"/>
    <w:rsid w:val="00DB717B"/>
    <w:rsid w:val="00DC13D5"/>
    <w:rsid w:val="00DD3E74"/>
    <w:rsid w:val="00DD79B8"/>
    <w:rsid w:val="00DE2E1C"/>
    <w:rsid w:val="00DE310F"/>
    <w:rsid w:val="00DE6F23"/>
    <w:rsid w:val="00DF66C7"/>
    <w:rsid w:val="00E01178"/>
    <w:rsid w:val="00E0257E"/>
    <w:rsid w:val="00E106A5"/>
    <w:rsid w:val="00E11144"/>
    <w:rsid w:val="00E115B5"/>
    <w:rsid w:val="00E11776"/>
    <w:rsid w:val="00E14282"/>
    <w:rsid w:val="00E32B95"/>
    <w:rsid w:val="00E32BEE"/>
    <w:rsid w:val="00E34DBB"/>
    <w:rsid w:val="00E36FE1"/>
    <w:rsid w:val="00E410E9"/>
    <w:rsid w:val="00E469E3"/>
    <w:rsid w:val="00E56DD5"/>
    <w:rsid w:val="00E57BA9"/>
    <w:rsid w:val="00E606EC"/>
    <w:rsid w:val="00E61B61"/>
    <w:rsid w:val="00E61B97"/>
    <w:rsid w:val="00E62FDE"/>
    <w:rsid w:val="00E66B85"/>
    <w:rsid w:val="00E67983"/>
    <w:rsid w:val="00E7053E"/>
    <w:rsid w:val="00E76C2F"/>
    <w:rsid w:val="00E809FF"/>
    <w:rsid w:val="00E832CC"/>
    <w:rsid w:val="00E84BE8"/>
    <w:rsid w:val="00E85230"/>
    <w:rsid w:val="00E908F7"/>
    <w:rsid w:val="00E90943"/>
    <w:rsid w:val="00E90D30"/>
    <w:rsid w:val="00EA7F5B"/>
    <w:rsid w:val="00EB11E2"/>
    <w:rsid w:val="00EB140B"/>
    <w:rsid w:val="00EB1E8C"/>
    <w:rsid w:val="00EB73A9"/>
    <w:rsid w:val="00EC09A6"/>
    <w:rsid w:val="00EC1DFD"/>
    <w:rsid w:val="00EC207A"/>
    <w:rsid w:val="00EC4EEE"/>
    <w:rsid w:val="00ED03D4"/>
    <w:rsid w:val="00ED43DC"/>
    <w:rsid w:val="00EE15DA"/>
    <w:rsid w:val="00EE26A2"/>
    <w:rsid w:val="00EE50C6"/>
    <w:rsid w:val="00EE6AAA"/>
    <w:rsid w:val="00EF3CBC"/>
    <w:rsid w:val="00EF7D5F"/>
    <w:rsid w:val="00F019A6"/>
    <w:rsid w:val="00F10D5E"/>
    <w:rsid w:val="00F10E23"/>
    <w:rsid w:val="00F16133"/>
    <w:rsid w:val="00F27F65"/>
    <w:rsid w:val="00F42C47"/>
    <w:rsid w:val="00F46A02"/>
    <w:rsid w:val="00F60FCA"/>
    <w:rsid w:val="00F62EC2"/>
    <w:rsid w:val="00F6342F"/>
    <w:rsid w:val="00F67B9E"/>
    <w:rsid w:val="00F738C8"/>
    <w:rsid w:val="00F776F0"/>
    <w:rsid w:val="00F8434F"/>
    <w:rsid w:val="00F84C96"/>
    <w:rsid w:val="00F85080"/>
    <w:rsid w:val="00F90A30"/>
    <w:rsid w:val="00F910EB"/>
    <w:rsid w:val="00F92C90"/>
    <w:rsid w:val="00F9370E"/>
    <w:rsid w:val="00F978D7"/>
    <w:rsid w:val="00F97AFA"/>
    <w:rsid w:val="00FA167F"/>
    <w:rsid w:val="00FB03D2"/>
    <w:rsid w:val="00FB3CAF"/>
    <w:rsid w:val="00FB3E47"/>
    <w:rsid w:val="00FB41E3"/>
    <w:rsid w:val="00FB734D"/>
    <w:rsid w:val="00FC5266"/>
    <w:rsid w:val="00FC52BF"/>
    <w:rsid w:val="00FD0AF4"/>
    <w:rsid w:val="00FD4AD1"/>
    <w:rsid w:val="00FD5B14"/>
    <w:rsid w:val="00FE1FDE"/>
    <w:rsid w:val="00FE53AF"/>
    <w:rsid w:val="00FE6892"/>
    <w:rsid w:val="00FE7D95"/>
    <w:rsid w:val="00FF1830"/>
    <w:rsid w:val="00FF2D2D"/>
    <w:rsid w:val="00FF3C96"/>
    <w:rsid w:val="00FF6247"/>
    <w:rsid w:val="00FF777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50FE02"/>
  <w15:docId w15:val="{8753E9CA-BC65-45DD-B1E4-721905CF2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5746"/>
    <w:rPr>
      <w:rFonts w:ascii="Angsana New" w:hAnsi="Angsana New"/>
      <w:sz w:val="32"/>
      <w:szCs w:val="32"/>
    </w:rPr>
  </w:style>
  <w:style w:type="paragraph" w:styleId="Heading1">
    <w:name w:val="heading 1"/>
    <w:basedOn w:val="Normal"/>
    <w:next w:val="Normal"/>
    <w:qFormat/>
    <w:rsid w:val="00895746"/>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895746"/>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rsid w:val="00895746"/>
    <w:pPr>
      <w:keepLines/>
      <w:spacing w:line="200" w:lineRule="atLeast"/>
    </w:pPr>
    <w:rPr>
      <w:spacing w:val="-2"/>
      <w:sz w:val="20"/>
      <w:szCs w:val="20"/>
    </w:rPr>
  </w:style>
  <w:style w:type="paragraph" w:styleId="Footer">
    <w:name w:val="footer"/>
    <w:basedOn w:val="Normal"/>
    <w:link w:val="FooterChar"/>
    <w:uiPriority w:val="99"/>
    <w:rsid w:val="00895746"/>
    <w:pPr>
      <w:tabs>
        <w:tab w:val="center" w:pos="4153"/>
        <w:tab w:val="right" w:pos="8306"/>
      </w:tabs>
    </w:pPr>
    <w:rPr>
      <w:szCs w:val="37"/>
    </w:rPr>
  </w:style>
  <w:style w:type="character" w:styleId="PageNumber">
    <w:name w:val="page number"/>
    <w:basedOn w:val="DefaultParagraphFont"/>
    <w:rsid w:val="00895746"/>
  </w:style>
  <w:style w:type="paragraph" w:styleId="Header">
    <w:name w:val="header"/>
    <w:basedOn w:val="Normal"/>
    <w:link w:val="HeaderChar"/>
    <w:uiPriority w:val="99"/>
    <w:rsid w:val="00895746"/>
    <w:pPr>
      <w:tabs>
        <w:tab w:val="center" w:pos="4153"/>
        <w:tab w:val="right" w:pos="8306"/>
      </w:tabs>
    </w:pPr>
    <w:rPr>
      <w:szCs w:val="37"/>
    </w:rPr>
  </w:style>
  <w:style w:type="character" w:styleId="Hyperlink">
    <w:name w:val="Hyperlink"/>
    <w:rsid w:val="00895746"/>
    <w:rPr>
      <w:color w:val="0000FF"/>
      <w:u w:val="single"/>
    </w:rPr>
  </w:style>
  <w:style w:type="paragraph" w:styleId="BodyText">
    <w:name w:val="Body Text"/>
    <w:basedOn w:val="Normal"/>
    <w:rsid w:val="00895746"/>
    <w:pPr>
      <w:tabs>
        <w:tab w:val="left" w:pos="747"/>
        <w:tab w:val="left" w:pos="1494"/>
      </w:tabs>
      <w:spacing w:before="120"/>
      <w:jc w:val="thaiDistribute"/>
    </w:pPr>
    <w:rPr>
      <w:sz w:val="28"/>
      <w:szCs w:val="28"/>
    </w:rPr>
  </w:style>
  <w:style w:type="paragraph" w:styleId="BalloonText">
    <w:name w:val="Balloon Text"/>
    <w:basedOn w:val="Normal"/>
    <w:semiHidden/>
    <w:rsid w:val="00E908F7"/>
    <w:rPr>
      <w:rFonts w:ascii="Tahoma" w:hAnsi="Tahoma"/>
      <w:sz w:val="16"/>
      <w:szCs w:val="18"/>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482EE5"/>
    <w:pPr>
      <w:widowControl w:val="0"/>
      <w:autoSpaceDE w:val="0"/>
      <w:autoSpaceDN w:val="0"/>
      <w:adjustRightInd w:val="0"/>
      <w:spacing w:after="100"/>
      <w:ind w:right="391"/>
      <w:jc w:val="center"/>
    </w:pPr>
    <w:rPr>
      <w:rFonts w:eastAsia="SimSun"/>
      <w:sz w:val="28"/>
      <w:szCs w:val="28"/>
      <w:u w:val="single"/>
      <w:lang w:eastAsia="zh-CN"/>
    </w:rPr>
  </w:style>
  <w:style w:type="character" w:customStyle="1" w:styleId="TitleChar">
    <w:name w:val="Title Char"/>
    <w:link w:val="Title"/>
    <w:rsid w:val="00482EE5"/>
    <w:rPr>
      <w:rFonts w:ascii="Angsana New" w:eastAsia="SimSun" w:hAnsi="Angsana New"/>
      <w:sz w:val="28"/>
      <w:szCs w:val="28"/>
      <w:u w:val="single"/>
      <w:lang w:eastAsia="zh-CN"/>
    </w:rPr>
  </w:style>
  <w:style w:type="character" w:customStyle="1" w:styleId="HeaderChar">
    <w:name w:val="Header Char"/>
    <w:link w:val="Header"/>
    <w:uiPriority w:val="99"/>
    <w:rsid w:val="00E11144"/>
    <w:rPr>
      <w:rFonts w:ascii="Angsana New" w:hAnsi="Angsana New"/>
      <w:sz w:val="32"/>
      <w:szCs w:val="37"/>
    </w:rPr>
  </w:style>
  <w:style w:type="character" w:customStyle="1" w:styleId="BodyTextIndentChar">
    <w:name w:val="Body Text Indent Char"/>
    <w:link w:val="BodyTextIndent"/>
    <w:rsid w:val="00E11144"/>
    <w:rPr>
      <w:rFonts w:ascii="Cordia New" w:cs="Cordia New"/>
      <w:sz w:val="28"/>
      <w:szCs w:val="28"/>
      <w:lang w:val="th-TH"/>
    </w:rPr>
  </w:style>
  <w:style w:type="paragraph" w:customStyle="1" w:styleId="a">
    <w:name w:val="??"/>
    <w:basedOn w:val="Normal"/>
    <w:rsid w:val="00D70AF2"/>
    <w:pPr>
      <w:tabs>
        <w:tab w:val="left" w:pos="360"/>
        <w:tab w:val="left" w:pos="720"/>
        <w:tab w:val="left" w:pos="1080"/>
      </w:tabs>
    </w:pPr>
    <w:rPr>
      <w:rFonts w:ascii="Times New Roman" w:hAnsi="Times New Roman" w:cs="BrowalliaUPC"/>
      <w:sz w:val="28"/>
      <w:szCs w:val="28"/>
      <w:lang w:val="th-TH"/>
    </w:rPr>
  </w:style>
  <w:style w:type="table" w:styleId="TableGrid">
    <w:name w:val="Table Grid"/>
    <w:basedOn w:val="TableNormal"/>
    <w:uiPriority w:val="59"/>
    <w:rsid w:val="00B1298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Normal"/>
    <w:next w:val="Normal"/>
    <w:uiPriority w:val="99"/>
    <w:rsid w:val="00A6006D"/>
    <w:pPr>
      <w:widowControl w:val="0"/>
      <w:autoSpaceDE w:val="0"/>
      <w:autoSpaceDN w:val="0"/>
      <w:adjustRightInd w:val="0"/>
    </w:pPr>
    <w:rPr>
      <w:rFonts w:ascii="Calibri" w:hAnsi="Calibri" w:cs="EucrosiaUPC"/>
      <w:sz w:val="24"/>
      <w:szCs w:val="24"/>
    </w:rPr>
  </w:style>
  <w:style w:type="character" w:customStyle="1" w:styleId="FooterChar">
    <w:name w:val="Footer Char"/>
    <w:link w:val="Footer"/>
    <w:uiPriority w:val="99"/>
    <w:rsid w:val="00633E6D"/>
    <w:rPr>
      <w:rFonts w:ascii="Angsana New" w:hAnsi="Angsana New"/>
      <w:sz w:val="32"/>
      <w:szCs w:val="37"/>
    </w:rPr>
  </w:style>
  <w:style w:type="paragraph" w:styleId="ListParagraph">
    <w:name w:val="List Paragraph"/>
    <w:basedOn w:val="Normal"/>
    <w:uiPriority w:val="34"/>
    <w:qFormat/>
    <w:rsid w:val="001010E4"/>
    <w:pPr>
      <w:ind w:left="720"/>
      <w:contextualSpacing/>
    </w:pPr>
    <w:rPr>
      <w:szCs w:val="40"/>
    </w:rPr>
  </w:style>
  <w:style w:type="paragraph" w:customStyle="1" w:styleId="Default">
    <w:name w:val="Default"/>
    <w:rsid w:val="002E25F0"/>
    <w:pPr>
      <w:autoSpaceDE w:val="0"/>
      <w:autoSpaceDN w:val="0"/>
      <w:adjustRightInd w:val="0"/>
    </w:pPr>
    <w:rPr>
      <w:rFonts w:ascii="Univers 45 Light" w:eastAsia="Batang" w:hAnsi="Univers 45 Light" w:cs="Univers 45 Light"/>
      <w:color w:val="000000"/>
      <w:sz w:val="24"/>
      <w:szCs w:val="24"/>
      <w:lang w:eastAsia="ko-KR"/>
    </w:rPr>
  </w:style>
  <w:style w:type="paragraph" w:styleId="HTMLPreformatted">
    <w:name w:val="HTML Preformatted"/>
    <w:basedOn w:val="Normal"/>
    <w:link w:val="HTMLPreformattedChar"/>
    <w:uiPriority w:val="99"/>
    <w:unhideWhenUsed/>
    <w:rsid w:val="002E25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sz w:val="28"/>
      <w:szCs w:val="28"/>
    </w:rPr>
  </w:style>
  <w:style w:type="character" w:customStyle="1" w:styleId="HTMLPreformattedChar">
    <w:name w:val="HTML Preformatted Char"/>
    <w:basedOn w:val="DefaultParagraphFont"/>
    <w:link w:val="HTMLPreformatted"/>
    <w:uiPriority w:val="99"/>
    <w:rsid w:val="002E25F0"/>
    <w:rPr>
      <w:rFonts w:ascii="Angsana New"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053055">
      <w:bodyDiv w:val="1"/>
      <w:marLeft w:val="0"/>
      <w:marRight w:val="0"/>
      <w:marTop w:val="0"/>
      <w:marBottom w:val="0"/>
      <w:divBdr>
        <w:top w:val="none" w:sz="0" w:space="0" w:color="auto"/>
        <w:left w:val="none" w:sz="0" w:space="0" w:color="auto"/>
        <w:bottom w:val="none" w:sz="0" w:space="0" w:color="auto"/>
        <w:right w:val="none" w:sz="0" w:space="0" w:color="auto"/>
      </w:divBdr>
    </w:div>
    <w:div w:id="962346979">
      <w:bodyDiv w:val="1"/>
      <w:marLeft w:val="0"/>
      <w:marRight w:val="0"/>
      <w:marTop w:val="0"/>
      <w:marBottom w:val="0"/>
      <w:divBdr>
        <w:top w:val="none" w:sz="0" w:space="0" w:color="auto"/>
        <w:left w:val="none" w:sz="0" w:space="0" w:color="auto"/>
        <w:bottom w:val="none" w:sz="0" w:space="0" w:color="auto"/>
        <w:right w:val="none" w:sz="0" w:space="0" w:color="auto"/>
      </w:divBdr>
    </w:div>
    <w:div w:id="978002062">
      <w:bodyDiv w:val="1"/>
      <w:marLeft w:val="0"/>
      <w:marRight w:val="0"/>
      <w:marTop w:val="0"/>
      <w:marBottom w:val="0"/>
      <w:divBdr>
        <w:top w:val="none" w:sz="0" w:space="0" w:color="auto"/>
        <w:left w:val="none" w:sz="0" w:space="0" w:color="auto"/>
        <w:bottom w:val="none" w:sz="0" w:space="0" w:color="auto"/>
        <w:right w:val="none" w:sz="0" w:space="0" w:color="auto"/>
      </w:divBdr>
    </w:div>
    <w:div w:id="1079593133">
      <w:bodyDiv w:val="1"/>
      <w:marLeft w:val="0"/>
      <w:marRight w:val="0"/>
      <w:marTop w:val="0"/>
      <w:marBottom w:val="0"/>
      <w:divBdr>
        <w:top w:val="none" w:sz="0" w:space="0" w:color="auto"/>
        <w:left w:val="none" w:sz="0" w:space="0" w:color="auto"/>
        <w:bottom w:val="none" w:sz="0" w:space="0" w:color="auto"/>
        <w:right w:val="none" w:sz="0" w:space="0" w:color="auto"/>
      </w:divBdr>
    </w:div>
    <w:div w:id="1207789952">
      <w:bodyDiv w:val="1"/>
      <w:marLeft w:val="0"/>
      <w:marRight w:val="0"/>
      <w:marTop w:val="0"/>
      <w:marBottom w:val="0"/>
      <w:divBdr>
        <w:top w:val="none" w:sz="0" w:space="0" w:color="auto"/>
        <w:left w:val="none" w:sz="0" w:space="0" w:color="auto"/>
        <w:bottom w:val="none" w:sz="0" w:space="0" w:color="auto"/>
        <w:right w:val="none" w:sz="0" w:space="0" w:color="auto"/>
      </w:divBdr>
    </w:div>
    <w:div w:id="1306659296">
      <w:bodyDiv w:val="1"/>
      <w:marLeft w:val="0"/>
      <w:marRight w:val="0"/>
      <w:marTop w:val="0"/>
      <w:marBottom w:val="0"/>
      <w:divBdr>
        <w:top w:val="none" w:sz="0" w:space="0" w:color="auto"/>
        <w:left w:val="none" w:sz="0" w:space="0" w:color="auto"/>
        <w:bottom w:val="none" w:sz="0" w:space="0" w:color="auto"/>
        <w:right w:val="none" w:sz="0" w:space="0" w:color="auto"/>
      </w:divBdr>
    </w:div>
    <w:div w:id="1315792359">
      <w:bodyDiv w:val="1"/>
      <w:marLeft w:val="0"/>
      <w:marRight w:val="0"/>
      <w:marTop w:val="0"/>
      <w:marBottom w:val="0"/>
      <w:divBdr>
        <w:top w:val="none" w:sz="0" w:space="0" w:color="auto"/>
        <w:left w:val="none" w:sz="0" w:space="0" w:color="auto"/>
        <w:bottom w:val="none" w:sz="0" w:space="0" w:color="auto"/>
        <w:right w:val="none" w:sz="0" w:space="0" w:color="auto"/>
      </w:divBdr>
    </w:div>
    <w:div w:id="1457676731">
      <w:bodyDiv w:val="1"/>
      <w:marLeft w:val="0"/>
      <w:marRight w:val="0"/>
      <w:marTop w:val="0"/>
      <w:marBottom w:val="0"/>
      <w:divBdr>
        <w:top w:val="none" w:sz="0" w:space="0" w:color="auto"/>
        <w:left w:val="none" w:sz="0" w:space="0" w:color="auto"/>
        <w:bottom w:val="none" w:sz="0" w:space="0" w:color="auto"/>
        <w:right w:val="none" w:sz="0" w:space="0" w:color="auto"/>
      </w:divBdr>
    </w:div>
    <w:div w:id="1526675577">
      <w:bodyDiv w:val="1"/>
      <w:marLeft w:val="0"/>
      <w:marRight w:val="0"/>
      <w:marTop w:val="0"/>
      <w:marBottom w:val="0"/>
      <w:divBdr>
        <w:top w:val="none" w:sz="0" w:space="0" w:color="auto"/>
        <w:left w:val="none" w:sz="0" w:space="0" w:color="auto"/>
        <w:bottom w:val="none" w:sz="0" w:space="0" w:color="auto"/>
        <w:right w:val="none" w:sz="0" w:space="0" w:color="auto"/>
      </w:divBdr>
    </w:div>
    <w:div w:id="1587766957">
      <w:bodyDiv w:val="1"/>
      <w:marLeft w:val="0"/>
      <w:marRight w:val="0"/>
      <w:marTop w:val="0"/>
      <w:marBottom w:val="0"/>
      <w:divBdr>
        <w:top w:val="none" w:sz="0" w:space="0" w:color="auto"/>
        <w:left w:val="none" w:sz="0" w:space="0" w:color="auto"/>
        <w:bottom w:val="none" w:sz="0" w:space="0" w:color="auto"/>
        <w:right w:val="none" w:sz="0" w:space="0" w:color="auto"/>
      </w:divBdr>
    </w:div>
    <w:div w:id="1807383438">
      <w:bodyDiv w:val="1"/>
      <w:marLeft w:val="0"/>
      <w:marRight w:val="0"/>
      <w:marTop w:val="0"/>
      <w:marBottom w:val="0"/>
      <w:divBdr>
        <w:top w:val="none" w:sz="0" w:space="0" w:color="auto"/>
        <w:left w:val="none" w:sz="0" w:space="0" w:color="auto"/>
        <w:bottom w:val="none" w:sz="0" w:space="0" w:color="auto"/>
        <w:right w:val="none" w:sz="0" w:space="0" w:color="auto"/>
      </w:divBdr>
    </w:div>
    <w:div w:id="1867593699">
      <w:bodyDiv w:val="1"/>
      <w:marLeft w:val="0"/>
      <w:marRight w:val="0"/>
      <w:marTop w:val="0"/>
      <w:marBottom w:val="0"/>
      <w:divBdr>
        <w:top w:val="none" w:sz="0" w:space="0" w:color="auto"/>
        <w:left w:val="none" w:sz="0" w:space="0" w:color="auto"/>
        <w:bottom w:val="none" w:sz="0" w:space="0" w:color="auto"/>
        <w:right w:val="none" w:sz="0" w:space="0" w:color="auto"/>
      </w:divBdr>
    </w:div>
    <w:div w:id="213910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1BC90-B7C8-4989-A736-C4001E94C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1862</Words>
  <Characters>10616</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งบการเงินและรายงานของผู้สอบบัญชีรับอนุญาต</vt:lpstr>
      <vt:lpstr>งบการเงินและรายงานของผู้สอบบัญชีรับอนุญาต</vt:lpstr>
    </vt:vector>
  </TitlesOfParts>
  <Company>ansgroup</Company>
  <LinksUpToDate>false</LinksUpToDate>
  <CharactersWithSpaces>12454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งบการเงินและรายงานของผู้สอบบัญชีรับอนุญาต</dc:title>
  <dc:creator>ans1</dc:creator>
  <cp:lastModifiedBy>Wilawan Baothisong</cp:lastModifiedBy>
  <cp:revision>9</cp:revision>
  <cp:lastPrinted>2022-02-28T08:07:00Z</cp:lastPrinted>
  <dcterms:created xsi:type="dcterms:W3CDTF">2022-02-22T11:47:00Z</dcterms:created>
  <dcterms:modified xsi:type="dcterms:W3CDTF">2022-02-28T19:01:00Z</dcterms:modified>
</cp:coreProperties>
</file>