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14:paraId="12FEC28E" w14:textId="77777777" w:rsidTr="00BD6DC1">
        <w:trPr>
          <w:trHeight w:val="290"/>
        </w:trPr>
        <w:tc>
          <w:tcPr>
            <w:tcW w:w="737" w:type="dxa"/>
          </w:tcPr>
          <w:p w14:paraId="3A9DD1A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5380C63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14:paraId="340DEAF6" w14:textId="77777777" w:rsidTr="00BD6DC1">
        <w:tc>
          <w:tcPr>
            <w:tcW w:w="737" w:type="dxa"/>
          </w:tcPr>
          <w:p w14:paraId="527A6B78"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2159FA" w14:paraId="7845418F" w14:textId="0EB5F2A8" w:rsidTr="004A38B4">
        <w:tc>
          <w:tcPr>
            <w:tcW w:w="737" w:type="dxa"/>
          </w:tcPr>
          <w:p w14:paraId="14FBA18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14:paraId="1470A0CC"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5C93">
              <w:rPr>
                <w:rFonts w:ascii="Times New Roman" w:hAnsi="Times New Roman" w:cs="Times New Roman"/>
                <w:sz w:val="22"/>
                <w:szCs w:val="22"/>
              </w:rPr>
              <w:t>Basis of preparation of the interim financial statements</w:t>
            </w:r>
          </w:p>
        </w:tc>
      </w:tr>
      <w:tr w:rsidR="003560F1" w:rsidRPr="002159FA" w14:paraId="1F2AAFF2" w14:textId="77777777" w:rsidTr="00BD6DC1">
        <w:tc>
          <w:tcPr>
            <w:tcW w:w="737" w:type="dxa"/>
          </w:tcPr>
          <w:p w14:paraId="13F0FD5E"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14:paraId="1F34C0B7"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Related parties</w:t>
            </w:r>
          </w:p>
        </w:tc>
      </w:tr>
      <w:tr w:rsidR="003560F1" w:rsidRPr="002159FA" w14:paraId="397796E9" w14:textId="77777777" w:rsidTr="00BD6DC1">
        <w:tc>
          <w:tcPr>
            <w:tcW w:w="737" w:type="dxa"/>
          </w:tcPr>
          <w:p w14:paraId="43AC9ED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14:paraId="5056ACB1"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t xml:space="preserve">Property, </w:t>
            </w:r>
            <w:proofErr w:type="gramStart"/>
            <w:r w:rsidRPr="00935C93">
              <w:rPr>
                <w:rFonts w:ascii="Times New Roman" w:hAnsi="Times New Roman" w:cs="Times New Roman"/>
                <w:sz w:val="22"/>
                <w:szCs w:val="22"/>
              </w:rPr>
              <w:t>plant</w:t>
            </w:r>
            <w:proofErr w:type="gramEnd"/>
            <w:r w:rsidRPr="00935C93">
              <w:rPr>
                <w:rFonts w:ascii="Times New Roman" w:hAnsi="Times New Roman" w:cs="Times New Roman"/>
                <w:sz w:val="22"/>
                <w:szCs w:val="22"/>
              </w:rPr>
              <w:t xml:space="preserve"> and equipment</w:t>
            </w:r>
          </w:p>
        </w:tc>
      </w:tr>
      <w:tr w:rsidR="003560F1" w:rsidRPr="002159FA" w14:paraId="6783CB9D" w14:textId="77777777" w:rsidTr="00BD6DC1">
        <w:tc>
          <w:tcPr>
            <w:tcW w:w="737" w:type="dxa"/>
          </w:tcPr>
          <w:p w14:paraId="3BE53213"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2BEDD0A"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049F7F7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lang w:val="en-GB" w:bidi="ar-SA"/>
              </w:rPr>
              <w:t>Segment information and disaggregation of revenue</w:t>
            </w:r>
          </w:p>
        </w:tc>
      </w:tr>
      <w:tr w:rsidR="003560F1" w:rsidRPr="002159FA" w14:paraId="66D9F76B" w14:textId="77777777" w:rsidTr="00BD6DC1">
        <w:tc>
          <w:tcPr>
            <w:tcW w:w="737" w:type="dxa"/>
          </w:tcPr>
          <w:p w14:paraId="46273C1F" w14:textId="7777777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6A3A554A"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5AE6E487" w14:textId="05D2961C"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r>
            <w:r w:rsidRPr="00935C93">
              <w:rPr>
                <w:rFonts w:ascii="Times New Roman" w:hAnsi="Times New Roman" w:cs="Times New Roman"/>
                <w:sz w:val="22"/>
                <w:szCs w:val="22"/>
                <w:lang w:val="en-GB" w:bidi="ar-SA"/>
              </w:rPr>
              <w:t>Financial instruments</w:t>
            </w:r>
          </w:p>
        </w:tc>
      </w:tr>
      <w:tr w:rsidR="003560F1" w:rsidRPr="002159FA" w14:paraId="081192CB" w14:textId="77777777" w:rsidTr="00BD6DC1">
        <w:tc>
          <w:tcPr>
            <w:tcW w:w="737" w:type="dxa"/>
          </w:tcPr>
          <w:p w14:paraId="52F59EAF"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33D57F1C"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741076B" w:rsidR="003560F1" w:rsidRPr="00935C93" w:rsidRDefault="003560F1" w:rsidP="003560F1">
            <w:pPr>
              <w:pStyle w:val="index"/>
              <w:numPr>
                <w:ilvl w:val="0"/>
                <w:numId w:val="0"/>
              </w:numPr>
              <w:tabs>
                <w:tab w:val="num" w:pos="1170"/>
              </w:tabs>
              <w:spacing w:after="0" w:line="230" w:lineRule="exact"/>
              <w:outlineLvl w:val="0"/>
              <w:rPr>
                <w:szCs w:val="22"/>
              </w:rPr>
            </w:pPr>
            <w:r w:rsidRPr="00935C93">
              <w:rPr>
                <w:szCs w:val="22"/>
              </w:rPr>
              <w:t>Commitments with non-related parties</w:t>
            </w:r>
          </w:p>
        </w:tc>
      </w:tr>
      <w:tr w:rsidR="003560F1" w:rsidRPr="002159FA" w14:paraId="448D0F56" w14:textId="77777777" w:rsidTr="00BD6DC1">
        <w:tc>
          <w:tcPr>
            <w:tcW w:w="737" w:type="dxa"/>
          </w:tcPr>
          <w:p w14:paraId="25393A15"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1F760448"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07DE79B2"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Events after the reporting period</w:t>
            </w:r>
          </w:p>
        </w:tc>
      </w:tr>
      <w:tr w:rsidR="003560F1" w:rsidRPr="002159FA" w14:paraId="41A301BA" w14:textId="77777777" w:rsidTr="00BD6DC1">
        <w:tc>
          <w:tcPr>
            <w:tcW w:w="737" w:type="dxa"/>
          </w:tcPr>
          <w:p w14:paraId="72922F41" w14:textId="07201776"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68510455"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3560F1" w:rsidRPr="002159FA" w14:paraId="0B649A98" w14:textId="77777777" w:rsidTr="00BD6DC1">
        <w:tc>
          <w:tcPr>
            <w:tcW w:w="737" w:type="dxa"/>
          </w:tcPr>
          <w:p w14:paraId="182A950F" w14:textId="7981FAB5"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3560F1" w:rsidRPr="005F295E"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560F1" w:rsidRPr="002159FA" w14:paraId="599F4640" w14:textId="77777777" w:rsidTr="00BD6DC1">
        <w:tc>
          <w:tcPr>
            <w:tcW w:w="737" w:type="dxa"/>
          </w:tcPr>
          <w:p w14:paraId="25860B8C" w14:textId="187271BC"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3560F1" w:rsidRPr="00CF4283" w:rsidRDefault="003560F1" w:rsidP="003560F1">
            <w:pPr>
              <w:pStyle w:val="index"/>
              <w:numPr>
                <w:ilvl w:val="0"/>
                <w:numId w:val="0"/>
              </w:numPr>
              <w:tabs>
                <w:tab w:val="num" w:pos="1170"/>
              </w:tabs>
              <w:spacing w:after="0" w:line="230" w:lineRule="exact"/>
              <w:ind w:left="567" w:hanging="567"/>
              <w:outlineLvl w:val="0"/>
            </w:pPr>
          </w:p>
        </w:tc>
      </w:tr>
      <w:tr w:rsidR="003560F1" w:rsidRPr="002159FA" w14:paraId="5079792B" w14:textId="77777777" w:rsidTr="00BD6DC1">
        <w:tc>
          <w:tcPr>
            <w:tcW w:w="737" w:type="dxa"/>
          </w:tcPr>
          <w:p w14:paraId="4E56DCEA" w14:textId="03747E02"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3560F1" w:rsidRPr="005F295E"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560F1" w:rsidRPr="002159FA" w14:paraId="7A21965C" w14:textId="77777777" w:rsidTr="00BD6DC1">
        <w:tc>
          <w:tcPr>
            <w:tcW w:w="737" w:type="dxa"/>
          </w:tcPr>
          <w:p w14:paraId="01342ED1" w14:textId="1DCA966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3560F1" w:rsidRPr="005F295E"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560F1" w:rsidRPr="002159FA" w14:paraId="4FA1FC86" w14:textId="77777777" w:rsidTr="00BD6DC1">
        <w:tc>
          <w:tcPr>
            <w:tcW w:w="737" w:type="dxa"/>
          </w:tcPr>
          <w:p w14:paraId="5F2A4BC6" w14:textId="60C92B8D"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3560F1" w:rsidRPr="00556C83" w:rsidRDefault="003560F1" w:rsidP="003560F1">
            <w:pPr>
              <w:pStyle w:val="index"/>
              <w:numPr>
                <w:ilvl w:val="0"/>
                <w:numId w:val="0"/>
              </w:numPr>
              <w:shd w:val="clear" w:color="auto" w:fill="FFFFFF"/>
              <w:tabs>
                <w:tab w:val="num" w:pos="1170"/>
              </w:tabs>
              <w:spacing w:after="0" w:line="230" w:lineRule="exact"/>
              <w:ind w:left="567" w:hanging="567"/>
              <w:outlineLvl w:val="0"/>
            </w:pPr>
          </w:p>
        </w:tc>
      </w:tr>
      <w:tr w:rsidR="003560F1" w:rsidRPr="002159FA" w14:paraId="500936A0" w14:textId="77777777" w:rsidTr="00BD6DC1">
        <w:tc>
          <w:tcPr>
            <w:tcW w:w="737" w:type="dxa"/>
          </w:tcPr>
          <w:p w14:paraId="55A3AC0C" w14:textId="2E5A67CB"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3560F1" w:rsidRPr="00CF428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3560F1" w:rsidRPr="005F295E" w:rsidRDefault="003560F1" w:rsidP="003560F1">
            <w:pPr>
              <w:pStyle w:val="index"/>
              <w:numPr>
                <w:ilvl w:val="0"/>
                <w:numId w:val="0"/>
              </w:numPr>
              <w:shd w:val="clear" w:color="auto" w:fill="FFFFFF"/>
              <w:tabs>
                <w:tab w:val="num" w:pos="1170"/>
              </w:tabs>
              <w:spacing w:after="0" w:line="230" w:lineRule="exact"/>
              <w:ind w:left="567" w:hanging="567"/>
              <w:outlineLvl w:val="0"/>
            </w:pPr>
          </w:p>
        </w:tc>
      </w:tr>
    </w:tbl>
    <w:p w14:paraId="05AE7A4C" w14:textId="77777777" w:rsidR="008849F5" w:rsidRDefault="008849F5"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p>
    <w:p w14:paraId="51250FDB" w14:textId="77777777" w:rsidR="008849F5" w:rsidRDefault="008849F5"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p>
    <w:p w14:paraId="04F0845A" w14:textId="1A122406" w:rsidR="008849F5" w:rsidRDefault="008849F5" w:rsidP="00884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416"/>
        </w:tabs>
        <w:spacing w:after="0"/>
        <w:ind w:firstLine="540"/>
        <w:jc w:val="both"/>
        <w:rPr>
          <w:rFonts w:ascii="Times New Roman" w:hAnsi="Times New Roman"/>
          <w:sz w:val="22"/>
          <w:szCs w:val="22"/>
          <w:lang w:val="en-GB"/>
        </w:rPr>
      </w:pPr>
      <w:r>
        <w:rPr>
          <w:rFonts w:ascii="Times New Roman" w:hAnsi="Times New Roman"/>
          <w:sz w:val="22"/>
          <w:szCs w:val="22"/>
          <w:lang w:val="en-GB"/>
        </w:rPr>
        <w:tab/>
      </w:r>
    </w:p>
    <w:p w14:paraId="7955C11E" w14:textId="15DE1C4D"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8849F5">
        <w:rPr>
          <w:lang w:val="en-GB"/>
        </w:rPr>
        <w:br w:type="page"/>
      </w:r>
      <w:r w:rsidRPr="00E1358A">
        <w:rPr>
          <w:rFonts w:ascii="Times New Roman" w:hAnsi="Times New Roman"/>
          <w:sz w:val="22"/>
          <w:szCs w:val="22"/>
          <w:lang w:val="en-GB"/>
        </w:rPr>
        <w:lastRenderedPageBreak/>
        <w:t>These notes form an integral part of the interim financial statements.</w:t>
      </w:r>
    </w:p>
    <w:p w14:paraId="69DE8B17"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14:paraId="198AE07A" w14:textId="3123192D"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w:t>
      </w:r>
      <w:proofErr w:type="gramStart"/>
      <w:r w:rsidRPr="004E3F2D">
        <w:rPr>
          <w:rFonts w:ascii="Times New Roman" w:hAnsi="Times New Roman"/>
          <w:sz w:val="22"/>
          <w:szCs w:val="22"/>
        </w:rPr>
        <w:t>statements, and</w:t>
      </w:r>
      <w:proofErr w:type="gramEnd"/>
      <w:r w:rsidRPr="004E3F2D">
        <w:rPr>
          <w:rFonts w:ascii="Times New Roman" w:hAnsi="Times New Roman"/>
          <w:sz w:val="22"/>
          <w:szCs w:val="22"/>
        </w:rPr>
        <w:t xml:space="preserve">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w:t>
      </w:r>
      <w:r w:rsidR="006214CC">
        <w:rPr>
          <w:rFonts w:ascii="Times New Roman" w:hAnsi="Times New Roman"/>
          <w:sz w:val="22"/>
          <w:szCs w:val="22"/>
        </w:rPr>
        <w:t xml:space="preserve"> </w:t>
      </w:r>
      <w:r w:rsidR="005673A4">
        <w:rPr>
          <w:rFonts w:ascii="Times New Roman" w:hAnsi="Times New Roman"/>
          <w:sz w:val="22"/>
          <w:szCs w:val="22"/>
        </w:rPr>
        <w:t>d</w:t>
      </w:r>
      <w:r>
        <w:rPr>
          <w:rFonts w:ascii="Times New Roman" w:hAnsi="Times New Roman"/>
          <w:sz w:val="22"/>
          <w:szCs w:val="22"/>
        </w:rPr>
        <w:t>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8A3E2B" w:rsidRPr="008A3E2B">
        <w:rPr>
          <w:rFonts w:ascii="Times New Roman" w:hAnsi="Times New Roman"/>
          <w:sz w:val="22"/>
          <w:szCs w:val="22"/>
        </w:rPr>
        <w:t>1</w:t>
      </w:r>
      <w:r w:rsidR="00EB4990">
        <w:rPr>
          <w:rFonts w:ascii="Times New Roman" w:hAnsi="Times New Roman"/>
          <w:sz w:val="22"/>
          <w:szCs w:val="22"/>
        </w:rPr>
        <w:t>0</w:t>
      </w:r>
      <w:r w:rsidR="001143F7" w:rsidRPr="008A3E2B">
        <w:rPr>
          <w:rFonts w:ascii="Times New Roman" w:hAnsi="Times New Roman"/>
          <w:sz w:val="22"/>
          <w:szCs w:val="22"/>
        </w:rPr>
        <w:t xml:space="preserve"> May 202</w:t>
      </w:r>
      <w:r w:rsidR="00A933FD">
        <w:rPr>
          <w:rFonts w:ascii="Times New Roman" w:hAnsi="Times New Roman"/>
          <w:sz w:val="22"/>
          <w:szCs w:val="22"/>
        </w:rPr>
        <w:t>2</w:t>
      </w:r>
      <w:r w:rsidR="00124B7A" w:rsidRPr="008A3E2B">
        <w:rPr>
          <w:rFonts w:ascii="Times New Roman" w:hAnsi="Times New Roman"/>
          <w:sz w:val="22"/>
          <w:szCs w:val="22"/>
        </w:rPr>
        <w:t>.</w:t>
      </w:r>
    </w:p>
    <w:p w14:paraId="7DC76D9C" w14:textId="76DCB357" w:rsidR="0030554E" w:rsidRPr="00E1358A"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E1358A"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0554E" w:rsidRPr="00E1358A">
        <w:rPr>
          <w:rFonts w:ascii="Times New Roman" w:hAnsi="Times New Roman"/>
          <w:sz w:val="24"/>
          <w:szCs w:val="24"/>
          <w:u w:val="none"/>
        </w:rPr>
        <w:tab/>
        <w:t>Basis of preparation of interim financial statements</w:t>
      </w:r>
    </w:p>
    <w:p w14:paraId="1BA3B01A" w14:textId="052531C1" w:rsidR="0030554E" w:rsidRPr="00746E6A"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42B8DFE1" w:rsidR="00291D92" w:rsidRPr="003A4C38"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CB0CAE">
        <w:rPr>
          <w:rFonts w:ascii="Times New Roman" w:hAnsi="Times New Roman" w:cs="Times New Roman"/>
          <w:sz w:val="22"/>
          <w:szCs w:val="22"/>
        </w:rPr>
        <w:t xml:space="preserve">The condensed interim financial statements are presented in the same format as the annual financial </w:t>
      </w:r>
      <w:r w:rsidRPr="009B151A">
        <w:rPr>
          <w:rFonts w:ascii="Times New Roman" w:hAnsi="Times New Roman" w:cs="Times New Roman"/>
          <w:sz w:val="22"/>
          <w:szCs w:val="22"/>
        </w:rPr>
        <w:t xml:space="preserve">statements </w:t>
      </w:r>
      <w:r w:rsidR="00124B7A" w:rsidRPr="009B151A">
        <w:rPr>
          <w:rFonts w:ascii="Times New Roman" w:hAnsi="Times New Roman" w:cs="Times New Roman"/>
          <w:sz w:val="22"/>
          <w:szCs w:val="22"/>
        </w:rPr>
        <w:t>together with</w:t>
      </w:r>
      <w:r w:rsidRPr="009B151A">
        <w:rPr>
          <w:rFonts w:ascii="Times New Roman" w:hAnsi="Times New Roman" w:cs="Times New Roman"/>
          <w:sz w:val="22"/>
          <w:szCs w:val="22"/>
        </w:rPr>
        <w:t xml:space="preserve"> notes to the interim financial statements on a condensed basis (“interim financial statements”) in accordance</w:t>
      </w:r>
      <w:r w:rsidRPr="00CB0CAE">
        <w:rPr>
          <w:rFonts w:ascii="Times New Roman" w:hAnsi="Times New Roman" w:cs="Times New Roman"/>
          <w:sz w:val="22"/>
          <w:szCs w:val="22"/>
        </w:rPr>
        <w:t xml:space="preserv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r w:rsidR="00291D92" w:rsidRPr="00291D92">
        <w:t xml:space="preserve"> </w:t>
      </w:r>
      <w:r w:rsidR="00291D92" w:rsidRPr="00291D92">
        <w:rPr>
          <w:rFonts w:ascii="Times New Roman" w:hAnsi="Times New Roman" w:cs="Times New Roman"/>
          <w:sz w:val="22"/>
          <w:szCs w:val="22"/>
        </w:rPr>
        <w:t xml:space="preserve">The interim financial statements focus </w:t>
      </w:r>
      <w:r w:rsidR="00291D92" w:rsidRPr="003A4C38">
        <w:rPr>
          <w:rFonts w:ascii="Times New Roman" w:hAnsi="Times New Roman" w:cs="Times New Roman"/>
          <w:spacing w:val="4"/>
          <w:sz w:val="22"/>
          <w:szCs w:val="22"/>
        </w:rPr>
        <w:t xml:space="preserve">on new activities, </w:t>
      </w:r>
      <w:proofErr w:type="gramStart"/>
      <w:r w:rsidR="00291D92" w:rsidRPr="003A4C38">
        <w:rPr>
          <w:rFonts w:ascii="Times New Roman" w:hAnsi="Times New Roman" w:cs="Times New Roman"/>
          <w:spacing w:val="4"/>
          <w:sz w:val="22"/>
          <w:szCs w:val="22"/>
        </w:rPr>
        <w:t>events</w:t>
      </w:r>
      <w:proofErr w:type="gramEnd"/>
      <w:r w:rsidR="00291D92" w:rsidRPr="003A4C38">
        <w:rPr>
          <w:rFonts w:ascii="Times New Roman" w:hAnsi="Times New Roman" w:cs="Times New Roman"/>
          <w:spacing w:val="4"/>
          <w:sz w:val="22"/>
          <w:szCs w:val="22"/>
        </w:rPr>
        <w:t xml:space="preserve"> and circumstances to avoid repetition of information previously reported </w:t>
      </w:r>
      <w:r w:rsidR="00291D92" w:rsidRPr="003A4C38">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A4C38">
        <w:rPr>
          <w:rFonts w:ascii="Times New Roman" w:hAnsi="Times New Roman"/>
          <w:spacing w:val="6"/>
          <w:sz w:val="22"/>
          <w:szCs w:val="28"/>
        </w:rPr>
        <w:t>ary</w:t>
      </w:r>
      <w:r w:rsidR="00291D92" w:rsidRPr="003A4C38">
        <w:rPr>
          <w:rFonts w:ascii="Times New Roman" w:hAnsi="Times New Roman" w:cs="Times New Roman"/>
          <w:spacing w:val="6"/>
          <w:sz w:val="22"/>
          <w:szCs w:val="22"/>
        </w:rPr>
        <w:t xml:space="preserve"> for the year ended 31</w:t>
      </w:r>
      <w:r w:rsidR="00291D92" w:rsidRPr="003A4C38">
        <w:rPr>
          <w:rFonts w:ascii="Times New Roman" w:hAnsi="Times New Roman" w:cs="Times New Roman"/>
          <w:spacing w:val="4"/>
          <w:sz w:val="22"/>
          <w:szCs w:val="22"/>
        </w:rPr>
        <w:t xml:space="preserve"> </w:t>
      </w:r>
      <w:r w:rsidR="00724E7E" w:rsidRPr="003A4C38">
        <w:rPr>
          <w:rFonts w:ascii="Times New Roman" w:hAnsi="Times New Roman"/>
          <w:spacing w:val="4"/>
          <w:sz w:val="22"/>
          <w:szCs w:val="28"/>
        </w:rPr>
        <w:t>December</w:t>
      </w:r>
      <w:r w:rsidR="00291D92" w:rsidRPr="003A4C38">
        <w:rPr>
          <w:rFonts w:ascii="Times New Roman" w:hAnsi="Times New Roman" w:cs="Times New Roman"/>
          <w:spacing w:val="4"/>
          <w:sz w:val="22"/>
          <w:szCs w:val="22"/>
        </w:rPr>
        <w:t xml:space="preserve"> 202</w:t>
      </w:r>
      <w:r w:rsidR="003A4C38" w:rsidRPr="003A4C38">
        <w:rPr>
          <w:rFonts w:ascii="Times New Roman" w:hAnsi="Times New Roman" w:cs="Times New Roman"/>
          <w:spacing w:val="4"/>
          <w:sz w:val="22"/>
          <w:szCs w:val="22"/>
        </w:rPr>
        <w:t>1</w:t>
      </w:r>
      <w:r w:rsidR="00291D92" w:rsidRPr="003A4C38">
        <w:rPr>
          <w:rFonts w:ascii="Times New Roman" w:hAnsi="Times New Roman" w:cs="Times New Roman"/>
          <w:spacing w:val="4"/>
          <w:sz w:val="22"/>
          <w:szCs w:val="22"/>
        </w:rPr>
        <w:t>.</w:t>
      </w:r>
    </w:p>
    <w:p w14:paraId="311B9238" w14:textId="4C41C9BE" w:rsidR="0030554E"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2612DB4B" w:rsidR="00291D92" w:rsidRPr="00A1093F"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1D92">
        <w:rPr>
          <w:rFonts w:ascii="Times New Roman" w:hAnsi="Times New Roman" w:cs="Times New Roman"/>
          <w:sz w:val="22"/>
          <w:szCs w:val="22"/>
        </w:rPr>
        <w:t>In preparing these interim financial statements, judgements and estimates are made by management in applying the Group’s</w:t>
      </w:r>
      <w:r>
        <w:rPr>
          <w:rFonts w:ascii="Times New Roman" w:hAnsi="Times New Roman" w:cs="Times New Roman"/>
          <w:sz w:val="22"/>
          <w:szCs w:val="22"/>
        </w:rPr>
        <w:t xml:space="preserve"> </w:t>
      </w:r>
      <w:r w:rsidRPr="00291D92">
        <w:rPr>
          <w:rFonts w:ascii="Times New Roman" w:hAnsi="Times New Roman" w:cs="Times New Roman"/>
          <w:sz w:val="22"/>
          <w:szCs w:val="22"/>
        </w:rPr>
        <w:t xml:space="preserve">accounting policies. Actual results may differ from these estimates. The accounting policies, methods of computation and the key sources of estimation uncertainty were the same as those that described in the financial statements for the year ended 31 </w:t>
      </w:r>
      <w:r w:rsidR="00724E7E">
        <w:rPr>
          <w:rFonts w:ascii="Times New Roman" w:hAnsi="Times New Roman" w:cs="Times New Roman"/>
          <w:sz w:val="22"/>
          <w:szCs w:val="22"/>
        </w:rPr>
        <w:t>December</w:t>
      </w:r>
      <w:r>
        <w:rPr>
          <w:rFonts w:ascii="Times New Roman" w:hAnsi="Times New Roman" w:cs="Times New Roman"/>
          <w:sz w:val="22"/>
          <w:szCs w:val="22"/>
        </w:rPr>
        <w:t xml:space="preserve"> 202</w:t>
      </w:r>
      <w:r w:rsidR="003A4C38">
        <w:rPr>
          <w:rFonts w:ascii="Times New Roman" w:hAnsi="Times New Roman" w:cs="Times New Roman"/>
          <w:sz w:val="22"/>
          <w:szCs w:val="22"/>
        </w:rPr>
        <w:t>1</w:t>
      </w:r>
      <w:r>
        <w:rPr>
          <w:rFonts w:ascii="Times New Roman" w:hAnsi="Times New Roman" w:cs="Times New Roman"/>
          <w:sz w:val="22"/>
          <w:szCs w:val="22"/>
        </w:rPr>
        <w:t>.</w:t>
      </w:r>
    </w:p>
    <w:p w14:paraId="1382A56C" w14:textId="6B901B73" w:rsidR="00867F3F" w:rsidRPr="00867F3F"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1963FB"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30554E" w:rsidRPr="00F13CBF">
        <w:rPr>
          <w:rFonts w:ascii="Times New Roman" w:hAnsi="Times New Roman" w:cs="Times New Roman"/>
          <w:b/>
          <w:bCs/>
          <w:sz w:val="24"/>
          <w:szCs w:val="24"/>
        </w:rPr>
        <w:tab/>
        <w:t>Related parties</w:t>
      </w:r>
    </w:p>
    <w:p w14:paraId="5A2BB508" w14:textId="77777777" w:rsidR="001218B9" w:rsidRPr="00867F3F"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3C9928D2" w:rsidR="0030554E" w:rsidRPr="00874690"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4690">
        <w:rPr>
          <w:rFonts w:ascii="Times New Roman" w:hAnsi="Times New Roman" w:cs="Times New Roman"/>
          <w:sz w:val="22"/>
          <w:szCs w:val="22"/>
        </w:rPr>
        <w:t xml:space="preserve">Significant transactions </w:t>
      </w:r>
      <w:r>
        <w:rPr>
          <w:rFonts w:ascii="Times New Roman" w:hAnsi="Times New Roman" w:cs="Times New Roman"/>
          <w:sz w:val="22"/>
          <w:szCs w:val="22"/>
        </w:rPr>
        <w:t xml:space="preserve">for the three-month </w:t>
      </w:r>
      <w:r w:rsidRPr="001A26FA">
        <w:rPr>
          <w:rFonts w:ascii="Times New Roman" w:hAnsi="Times New Roman" w:cs="Times New Roman"/>
          <w:sz w:val="22"/>
          <w:szCs w:val="22"/>
        </w:rPr>
        <w:t>period</w:t>
      </w:r>
      <w:r w:rsidR="005673A4">
        <w:rPr>
          <w:rFonts w:ascii="Times New Roman" w:hAnsi="Times New Roman" w:cs="Times New Roman"/>
          <w:sz w:val="22"/>
          <w:szCs w:val="22"/>
        </w:rPr>
        <w:t>s</w:t>
      </w:r>
      <w:r w:rsidRPr="00B8785C">
        <w:rPr>
          <w:rFonts w:ascii="Times New Roman" w:hAnsi="Times New Roman" w:cs="Times New Roman"/>
          <w:sz w:val="22"/>
          <w:szCs w:val="22"/>
        </w:rPr>
        <w:t xml:space="preserve"> </w:t>
      </w:r>
      <w:r w:rsidRPr="001A26FA">
        <w:rPr>
          <w:rFonts w:ascii="Times New Roman" w:hAnsi="Times New Roman" w:cs="Times New Roman"/>
          <w:sz w:val="22"/>
          <w:szCs w:val="22"/>
        </w:rPr>
        <w:t xml:space="preserve">ended </w:t>
      </w:r>
      <w:r>
        <w:rPr>
          <w:rFonts w:ascii="Times New Roman" w:hAnsi="Times New Roman" w:cs="Times New Roman"/>
          <w:sz w:val="22"/>
          <w:szCs w:val="22"/>
        </w:rPr>
        <w:t>31 March</w:t>
      </w:r>
      <w:r w:rsidRPr="00874690">
        <w:rPr>
          <w:rFonts w:ascii="Times New Roman" w:hAnsi="Times New Roman" w:cs="Times New Roman"/>
          <w:sz w:val="22"/>
          <w:szCs w:val="22"/>
        </w:rPr>
        <w:t xml:space="preserve"> with key management personnel </w:t>
      </w:r>
      <w:r>
        <w:rPr>
          <w:rFonts w:ascii="Times New Roman" w:hAnsi="Times New Roman" w:cs="Times New Roman"/>
          <w:sz w:val="22"/>
          <w:szCs w:val="22"/>
        </w:rPr>
        <w:t xml:space="preserve">                </w:t>
      </w:r>
      <w:r w:rsidRPr="00874690">
        <w:rPr>
          <w:rFonts w:ascii="Times New Roman" w:hAnsi="Times New Roman" w:cs="Times New Roman"/>
          <w:sz w:val="22"/>
          <w:szCs w:val="22"/>
        </w:rPr>
        <w:t>and other related parties were as follows:</w:t>
      </w:r>
    </w:p>
    <w:p w14:paraId="2425A5B8" w14:textId="77777777" w:rsidR="0030554E" w:rsidRPr="00867F3F"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cs/>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30554E" w:rsidRPr="00D76A34" w14:paraId="1BD08EBD" w14:textId="77777777" w:rsidTr="00ED6EBB">
        <w:trPr>
          <w:tblHeader/>
        </w:trPr>
        <w:tc>
          <w:tcPr>
            <w:tcW w:w="4158" w:type="dxa"/>
          </w:tcPr>
          <w:p w14:paraId="5353561D" w14:textId="3655C6E9" w:rsidR="0030554E" w:rsidRPr="00F96678"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val="restart"/>
          </w:tcPr>
          <w:p w14:paraId="3F1B814F" w14:textId="77777777" w:rsidR="0030554E" w:rsidRPr="002230C0" w:rsidRDefault="0030554E" w:rsidP="00A21D6E">
            <w:pPr>
              <w:pStyle w:val="acctmergecolhdg"/>
              <w:spacing w:line="240" w:lineRule="atLeast"/>
              <w:rPr>
                <w:rFonts w:cs="Times New Roman"/>
                <w:szCs w:val="22"/>
              </w:rPr>
            </w:pPr>
            <w:r w:rsidRPr="002230C0">
              <w:rPr>
                <w:rFonts w:cs="Times New Roman"/>
                <w:szCs w:val="22"/>
              </w:rPr>
              <w:t>Consolidated</w:t>
            </w:r>
            <w:r>
              <w:rPr>
                <w:rFonts w:cs="Times New Roman"/>
                <w:szCs w:val="22"/>
              </w:rPr>
              <w:t xml:space="preserve"> </w:t>
            </w:r>
          </w:p>
          <w:p w14:paraId="1D3C8752" w14:textId="77777777" w:rsidR="0030554E" w:rsidRPr="00105E99"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2230C0">
              <w:rPr>
                <w:rFonts w:ascii="Times New Roman" w:hAnsi="Times New Roman" w:cs="Times New Roman"/>
                <w:b/>
                <w:sz w:val="22"/>
                <w:szCs w:val="22"/>
              </w:rPr>
              <w:t>financial statements</w:t>
            </w:r>
          </w:p>
        </w:tc>
        <w:tc>
          <w:tcPr>
            <w:tcW w:w="270" w:type="dxa"/>
          </w:tcPr>
          <w:p w14:paraId="3620238A"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14:paraId="0A003B4E" w14:textId="77777777" w:rsidR="0030554E" w:rsidRDefault="0030554E" w:rsidP="00A21D6E">
            <w:pPr>
              <w:pStyle w:val="acctmergecolhdg"/>
              <w:spacing w:line="240" w:lineRule="atLeast"/>
              <w:rPr>
                <w:rFonts w:cs="Times New Roman"/>
                <w:szCs w:val="22"/>
              </w:rPr>
            </w:pPr>
            <w:r>
              <w:rPr>
                <w:rFonts w:cs="Times New Roman"/>
                <w:szCs w:val="22"/>
              </w:rPr>
              <w:t>Separate</w:t>
            </w:r>
          </w:p>
          <w:p w14:paraId="45EFCE77" w14:textId="77777777" w:rsidR="0030554E" w:rsidRPr="00765803" w:rsidRDefault="0030554E" w:rsidP="00A21D6E">
            <w:pPr>
              <w:pStyle w:val="acctmergecolhdg"/>
              <w:spacing w:line="240" w:lineRule="atLeast"/>
              <w:rPr>
                <w:rFonts w:cs="Times New Roman"/>
                <w:szCs w:val="22"/>
              </w:rPr>
            </w:pPr>
            <w:r w:rsidRPr="00765803">
              <w:rPr>
                <w:rFonts w:cs="Times New Roman"/>
                <w:szCs w:val="22"/>
              </w:rPr>
              <w:t>financial statements</w:t>
            </w:r>
          </w:p>
        </w:tc>
      </w:tr>
      <w:tr w:rsidR="0030554E" w:rsidRPr="00D76A34" w14:paraId="3EE4159A" w14:textId="77777777" w:rsidTr="00ED6EBB">
        <w:trPr>
          <w:tblHeader/>
        </w:trPr>
        <w:tc>
          <w:tcPr>
            <w:tcW w:w="4158" w:type="dxa"/>
          </w:tcPr>
          <w:p w14:paraId="2B00A488" w14:textId="13BCA0A7" w:rsidR="0030554E" w:rsidRPr="00F96678"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tcPr>
          <w:p w14:paraId="52B4ADE7"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8804F1B"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14:paraId="6D67B6FE"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30554E" w:rsidRPr="00D76A34" w14:paraId="6FB35C74" w14:textId="77777777" w:rsidTr="00ED6EBB">
        <w:trPr>
          <w:tblHeader/>
        </w:trPr>
        <w:tc>
          <w:tcPr>
            <w:tcW w:w="4158" w:type="dxa"/>
          </w:tcPr>
          <w:p w14:paraId="4F1D7B01"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Three-month period ended 31 March</w:t>
            </w:r>
          </w:p>
        </w:tc>
        <w:tc>
          <w:tcPr>
            <w:tcW w:w="1080" w:type="dxa"/>
          </w:tcPr>
          <w:p w14:paraId="3904A8D6" w14:textId="27D32219"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A1093F">
              <w:rPr>
                <w:rFonts w:ascii="Times New Roman" w:hAnsi="Times New Roman" w:cs="Times New Roman"/>
                <w:sz w:val="22"/>
                <w:szCs w:val="22"/>
              </w:rPr>
              <w:t>2</w:t>
            </w:r>
            <w:r w:rsidR="00A933FD">
              <w:rPr>
                <w:rFonts w:ascii="Times New Roman" w:hAnsi="Times New Roman" w:cs="Times New Roman"/>
                <w:sz w:val="22"/>
                <w:szCs w:val="22"/>
              </w:rPr>
              <w:t>2</w:t>
            </w:r>
          </w:p>
        </w:tc>
        <w:tc>
          <w:tcPr>
            <w:tcW w:w="270" w:type="dxa"/>
          </w:tcPr>
          <w:p w14:paraId="02CDDA8F"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2E4657FF" w14:textId="66937CD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F96678">
              <w:rPr>
                <w:rFonts w:ascii="Times New Roman" w:hAnsi="Times New Roman" w:cs="Times New Roman"/>
                <w:sz w:val="22"/>
                <w:szCs w:val="22"/>
              </w:rPr>
              <w:t>2</w:t>
            </w:r>
            <w:r w:rsidR="00A933FD">
              <w:rPr>
                <w:rFonts w:ascii="Times New Roman" w:hAnsi="Times New Roman" w:cs="Times New Roman"/>
                <w:sz w:val="22"/>
                <w:szCs w:val="22"/>
              </w:rPr>
              <w:t>1</w:t>
            </w:r>
          </w:p>
        </w:tc>
        <w:tc>
          <w:tcPr>
            <w:tcW w:w="270" w:type="dxa"/>
          </w:tcPr>
          <w:p w14:paraId="5BAAA662"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3CBDD8CA" w14:textId="1DDB82A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A1093F">
              <w:rPr>
                <w:rFonts w:ascii="Times New Roman" w:hAnsi="Times New Roman" w:cs="Times New Roman"/>
                <w:sz w:val="22"/>
                <w:szCs w:val="22"/>
              </w:rPr>
              <w:t>2</w:t>
            </w:r>
            <w:r w:rsidR="00A933FD">
              <w:rPr>
                <w:rFonts w:ascii="Times New Roman" w:hAnsi="Times New Roman" w:cs="Times New Roman"/>
                <w:sz w:val="22"/>
                <w:szCs w:val="22"/>
              </w:rPr>
              <w:t>2</w:t>
            </w:r>
          </w:p>
        </w:tc>
        <w:tc>
          <w:tcPr>
            <w:tcW w:w="270" w:type="dxa"/>
          </w:tcPr>
          <w:p w14:paraId="5A329965"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3393A0" w14:textId="14398D21"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F96678">
              <w:rPr>
                <w:rFonts w:ascii="Times New Roman" w:hAnsi="Times New Roman" w:cs="Times New Roman"/>
                <w:sz w:val="22"/>
                <w:szCs w:val="22"/>
              </w:rPr>
              <w:t>2</w:t>
            </w:r>
            <w:r w:rsidR="00A933FD">
              <w:rPr>
                <w:rFonts w:ascii="Times New Roman" w:hAnsi="Times New Roman" w:cs="Times New Roman"/>
                <w:sz w:val="22"/>
                <w:szCs w:val="22"/>
              </w:rPr>
              <w:t>1</w:t>
            </w:r>
          </w:p>
        </w:tc>
      </w:tr>
      <w:tr w:rsidR="0030554E" w:rsidRPr="00D76A34" w14:paraId="7A9644EE" w14:textId="77777777" w:rsidTr="00ED6EBB">
        <w:trPr>
          <w:tblHeader/>
        </w:trPr>
        <w:tc>
          <w:tcPr>
            <w:tcW w:w="4158" w:type="dxa"/>
          </w:tcPr>
          <w:p w14:paraId="4EEECD98"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14:paraId="3A521902"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76A34">
              <w:rPr>
                <w:rFonts w:ascii="Times New Roman" w:hAnsi="Times New Roman" w:cs="Times New Roman"/>
                <w:i/>
                <w:iCs/>
                <w:sz w:val="22"/>
                <w:szCs w:val="22"/>
              </w:rPr>
              <w:t>(</w:t>
            </w:r>
            <w:proofErr w:type="gramStart"/>
            <w:r w:rsidRPr="00D76A34">
              <w:rPr>
                <w:rFonts w:ascii="Times New Roman" w:hAnsi="Times New Roman" w:cs="Times New Roman"/>
                <w:i/>
                <w:iCs/>
                <w:sz w:val="22"/>
                <w:szCs w:val="22"/>
              </w:rPr>
              <w:t>in</w:t>
            </w:r>
            <w:proofErr w:type="gramEnd"/>
            <w:r w:rsidRPr="00D76A34">
              <w:rPr>
                <w:rFonts w:ascii="Times New Roman" w:hAnsi="Times New Roman" w:cs="Times New Roman"/>
                <w:i/>
                <w:iCs/>
                <w:sz w:val="22"/>
                <w:szCs w:val="22"/>
              </w:rPr>
              <w:t xml:space="preserve"> thousand Baht)</w:t>
            </w:r>
          </w:p>
        </w:tc>
      </w:tr>
      <w:tr w:rsidR="0030554E" w:rsidRPr="00D76A34" w14:paraId="0A49C6FC" w14:textId="77777777" w:rsidTr="00A1093F">
        <w:tc>
          <w:tcPr>
            <w:tcW w:w="4158" w:type="dxa"/>
          </w:tcPr>
          <w:p w14:paraId="71DF4B2E" w14:textId="77777777" w:rsidR="0030554E" w:rsidRPr="005D3C3B"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080" w:type="dxa"/>
          </w:tcPr>
          <w:p w14:paraId="1E541322"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14:paraId="1A6EB6BA"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464B9F7"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473EFBA4"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648A449"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3BD358F7"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608CA68"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1D78D0" w:rsidRPr="00D76A34" w14:paraId="44CF6B8C" w14:textId="77777777" w:rsidTr="00A1093F">
        <w:trPr>
          <w:trHeight w:val="209"/>
        </w:trPr>
        <w:tc>
          <w:tcPr>
            <w:tcW w:w="4158" w:type="dxa"/>
          </w:tcPr>
          <w:p w14:paraId="4B6364CC" w14:textId="4C400C99" w:rsidR="00A933FD" w:rsidRPr="00291D92"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66FF1">
              <w:rPr>
                <w:rFonts w:ascii="Times New Roman" w:hAnsi="Times New Roman" w:cs="Times New Roman"/>
                <w:sz w:val="22"/>
                <w:szCs w:val="22"/>
              </w:rPr>
              <w:t>Purchase of goods</w:t>
            </w:r>
          </w:p>
        </w:tc>
        <w:tc>
          <w:tcPr>
            <w:tcW w:w="1080" w:type="dxa"/>
          </w:tcPr>
          <w:p w14:paraId="3F1EC93D" w14:textId="3B1D278E" w:rsidR="001D78D0" w:rsidRPr="00F37E8A"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1B1B0EEA" w14:textId="77777777" w:rsidR="001D78D0" w:rsidRPr="00F37E8A"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7817F41B" w14:textId="77777777" w:rsidR="001D78D0" w:rsidRPr="00F37E8A"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49FCAC7D"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D721AD6" w14:textId="14511EC1" w:rsidR="001D78D0" w:rsidRPr="00154803" w:rsidRDefault="001B51E4"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Pr>
                <w:rFonts w:ascii="Times New Roman" w:hAnsi="Times New Roman" w:cs="Cordia New"/>
                <w:sz w:val="22"/>
                <w:szCs w:val="22"/>
              </w:rPr>
              <w:t>34,</w:t>
            </w:r>
            <w:r w:rsidR="008F7945">
              <w:rPr>
                <w:rFonts w:ascii="Times New Roman" w:hAnsi="Times New Roman" w:cs="Cordia New"/>
                <w:sz w:val="22"/>
                <w:szCs w:val="22"/>
              </w:rPr>
              <w:t>252</w:t>
            </w:r>
          </w:p>
        </w:tc>
        <w:tc>
          <w:tcPr>
            <w:tcW w:w="270" w:type="dxa"/>
          </w:tcPr>
          <w:p w14:paraId="1D7C855F"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D154A47" w14:textId="30F1888B" w:rsidR="00A933FD" w:rsidRPr="00154803" w:rsidRDefault="001B51E4"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
              <w:jc w:val="right"/>
              <w:rPr>
                <w:rFonts w:ascii="Times New Roman" w:hAnsi="Times New Roman" w:cs="Cordia New"/>
                <w:sz w:val="22"/>
                <w:szCs w:val="22"/>
                <w:cs/>
              </w:rPr>
            </w:pPr>
            <w:r>
              <w:rPr>
                <w:rFonts w:ascii="Times New Roman" w:hAnsi="Times New Roman" w:cs="Cordia New"/>
                <w:sz w:val="22"/>
                <w:szCs w:val="22"/>
              </w:rPr>
              <w:t>38,26</w:t>
            </w:r>
            <w:r w:rsidR="00291D92">
              <w:rPr>
                <w:rFonts w:ascii="Times New Roman" w:hAnsi="Times New Roman" w:cs="Cordia New"/>
                <w:sz w:val="22"/>
                <w:szCs w:val="22"/>
              </w:rPr>
              <w:t>1</w:t>
            </w:r>
          </w:p>
        </w:tc>
      </w:tr>
      <w:tr w:rsidR="008F7945" w:rsidRPr="00D76A34" w14:paraId="3CF6F258" w14:textId="77777777" w:rsidTr="00A1093F">
        <w:trPr>
          <w:trHeight w:val="209"/>
        </w:trPr>
        <w:tc>
          <w:tcPr>
            <w:tcW w:w="4158" w:type="dxa"/>
          </w:tcPr>
          <w:p w14:paraId="63F042E1" w14:textId="5E8BD541" w:rsidR="008F7945" w:rsidRPr="00B66FF1"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Sale of goods </w:t>
            </w:r>
          </w:p>
        </w:tc>
        <w:tc>
          <w:tcPr>
            <w:tcW w:w="1080" w:type="dxa"/>
          </w:tcPr>
          <w:p w14:paraId="1342AA13" w14:textId="6C8A009A" w:rsidR="008F7945" w:rsidRPr="00F37E8A"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7F8369CC" w14:textId="77777777" w:rsidR="008F7945" w:rsidRPr="00F37E8A"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6F7EC193" w14:textId="0545FA87" w:rsidR="008F7945" w:rsidRPr="00F37E8A"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6CD51804"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60735C8" w14:textId="1ADDA841"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Pr>
                <w:rFonts w:ascii="Times New Roman" w:hAnsi="Times New Roman" w:cs="Cordia New"/>
                <w:sz w:val="22"/>
                <w:szCs w:val="22"/>
              </w:rPr>
              <w:t>343</w:t>
            </w:r>
          </w:p>
        </w:tc>
        <w:tc>
          <w:tcPr>
            <w:tcW w:w="270" w:type="dxa"/>
          </w:tcPr>
          <w:p w14:paraId="1DA71BE4"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EE5B253" w14:textId="5D4A6ACD"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10" w:right="270" w:hanging="630"/>
              <w:jc w:val="right"/>
              <w:rPr>
                <w:rFonts w:ascii="Times New Roman" w:hAnsi="Times New Roman" w:cs="Cordia New"/>
                <w:sz w:val="22"/>
                <w:szCs w:val="22"/>
              </w:rPr>
            </w:pPr>
            <w:r w:rsidRPr="00F37E8A">
              <w:rPr>
                <w:rFonts w:ascii="Times New Roman" w:hAnsi="Times New Roman" w:cs="Times New Roman"/>
                <w:sz w:val="22"/>
                <w:szCs w:val="22"/>
              </w:rPr>
              <w:t>-</w:t>
            </w:r>
          </w:p>
        </w:tc>
      </w:tr>
      <w:tr w:rsidR="008F7945" w:rsidRPr="00D76A34" w14:paraId="4BCEE32A" w14:textId="77777777" w:rsidTr="00A1093F">
        <w:tc>
          <w:tcPr>
            <w:tcW w:w="4158" w:type="dxa"/>
          </w:tcPr>
          <w:p w14:paraId="645DA6F5" w14:textId="77777777" w:rsidR="008F7945" w:rsidRPr="001C11B7"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p>
        </w:tc>
        <w:tc>
          <w:tcPr>
            <w:tcW w:w="1080" w:type="dxa"/>
          </w:tcPr>
          <w:p w14:paraId="77DB01AE"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27DC7A02"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04153B3"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534E3F9"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91AC185"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627EBABF"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2CF0A67" w14:textId="38A87293"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8F7945" w:rsidRPr="00D76A34" w14:paraId="2C7220A2" w14:textId="77777777" w:rsidTr="00A1093F">
        <w:tc>
          <w:tcPr>
            <w:tcW w:w="4158" w:type="dxa"/>
          </w:tcPr>
          <w:p w14:paraId="5AEDA29D" w14:textId="77777777" w:rsidR="008F7945" w:rsidRPr="00105127"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b/>
                <w:bCs/>
                <w:sz w:val="22"/>
                <w:szCs w:val="22"/>
              </w:rPr>
              <w:t>Key management personnel</w:t>
            </w:r>
          </w:p>
        </w:tc>
        <w:tc>
          <w:tcPr>
            <w:tcW w:w="1080" w:type="dxa"/>
          </w:tcPr>
          <w:p w14:paraId="69845180"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14378DFE"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24F11BB"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1E67FF37"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6B69103"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74E5E41F"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26D76C5"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8F7945" w:rsidRPr="00D76A34" w14:paraId="3903AE91" w14:textId="77777777" w:rsidTr="00A1093F">
        <w:tc>
          <w:tcPr>
            <w:tcW w:w="4158" w:type="dxa"/>
          </w:tcPr>
          <w:p w14:paraId="315AC21E" w14:textId="653F6CEB" w:rsidR="008F7945" w:rsidRPr="00105127"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sz w:val="22"/>
                <w:szCs w:val="22"/>
              </w:rPr>
              <w:t>Key management personnel compensation</w:t>
            </w:r>
            <w:r>
              <w:rPr>
                <w:rFonts w:ascii="Times New Roman" w:hAnsi="Times New Roman" w:cs="Times New Roman"/>
                <w:sz w:val="22"/>
                <w:szCs w:val="22"/>
              </w:rPr>
              <w:t xml:space="preserve"> </w:t>
            </w:r>
          </w:p>
        </w:tc>
        <w:tc>
          <w:tcPr>
            <w:tcW w:w="1080" w:type="dxa"/>
          </w:tcPr>
          <w:p w14:paraId="01D5B585"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EA160C4"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00A3AEA"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382E936"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039C464"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432FE8E6"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0069EB8"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8F7945" w:rsidRPr="00D76A34" w14:paraId="4E021EFA" w14:textId="77777777" w:rsidTr="00A1093F">
        <w:tc>
          <w:tcPr>
            <w:tcW w:w="4158" w:type="dxa"/>
          </w:tcPr>
          <w:p w14:paraId="5D4CD394" w14:textId="43FAFA15" w:rsidR="008F7945" w:rsidRPr="00FC23FB"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 xml:space="preserve">   </w:t>
            </w:r>
            <w:r w:rsidRPr="00D76A34">
              <w:rPr>
                <w:rFonts w:ascii="Times New Roman" w:hAnsi="Times New Roman" w:cs="Times New Roman"/>
                <w:sz w:val="22"/>
                <w:szCs w:val="22"/>
              </w:rPr>
              <w:t>Short-term employee benefit</w:t>
            </w:r>
            <w:r>
              <w:rPr>
                <w:rFonts w:ascii="Times New Roman" w:hAnsi="Times New Roman" w:cs="Times New Roman"/>
                <w:sz w:val="22"/>
                <w:szCs w:val="22"/>
              </w:rPr>
              <w:t>s</w:t>
            </w:r>
            <w:r w:rsidRPr="00FC23FB">
              <w:rPr>
                <w:rFonts w:ascii="Times New Roman" w:hAnsi="Times New Roman" w:cstheme="minorBidi"/>
                <w:i/>
                <w:iCs/>
                <w:sz w:val="22"/>
                <w:szCs w:val="22"/>
              </w:rPr>
              <w:t xml:space="preserve"> (including</w:t>
            </w:r>
          </w:p>
        </w:tc>
        <w:tc>
          <w:tcPr>
            <w:tcW w:w="1080" w:type="dxa"/>
          </w:tcPr>
          <w:p w14:paraId="675DCBF9" w14:textId="0773B84B" w:rsidR="008F7945" w:rsidRPr="00A933FD"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heme="minorBidi"/>
                <w:sz w:val="22"/>
                <w:szCs w:val="22"/>
              </w:rPr>
            </w:pPr>
          </w:p>
        </w:tc>
        <w:tc>
          <w:tcPr>
            <w:tcW w:w="270" w:type="dxa"/>
          </w:tcPr>
          <w:p w14:paraId="14670F4A" w14:textId="77777777" w:rsidR="008F7945" w:rsidRPr="00451E49"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50C238B6" w14:textId="35653A20" w:rsidR="008F7945" w:rsidRPr="00A933FD"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heme="minorBidi"/>
                <w:sz w:val="22"/>
                <w:szCs w:val="22"/>
              </w:rPr>
            </w:pPr>
          </w:p>
        </w:tc>
        <w:tc>
          <w:tcPr>
            <w:tcW w:w="270" w:type="dxa"/>
          </w:tcPr>
          <w:p w14:paraId="46068C1D"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43A00E4" w14:textId="48851AE2" w:rsidR="008F7945" w:rsidRPr="00E822C8"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14:paraId="4040E1D3"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42441EF" w14:textId="34269DEB" w:rsidR="008F7945" w:rsidRPr="00E822C8"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r>
      <w:tr w:rsidR="008F7945" w:rsidRPr="00D76A34" w14:paraId="75BAA128" w14:textId="77777777" w:rsidTr="00A1093F">
        <w:tc>
          <w:tcPr>
            <w:tcW w:w="4158" w:type="dxa"/>
          </w:tcPr>
          <w:p w14:paraId="2BC3FD75" w14:textId="305AE538" w:rsidR="008F7945" w:rsidRPr="00FC23FB"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w:t>
            </w:r>
            <w:r w:rsidR="00724E7E">
              <w:rPr>
                <w:rFonts w:ascii="Times New Roman" w:hAnsi="Times New Roman" w:cs="Times New Roman"/>
                <w:i/>
                <w:iCs/>
                <w:sz w:val="22"/>
                <w:szCs w:val="22"/>
              </w:rPr>
              <w:t>d</w:t>
            </w:r>
            <w:r w:rsidRPr="00FC23FB">
              <w:rPr>
                <w:rFonts w:ascii="Times New Roman" w:hAnsi="Times New Roman" w:cs="Times New Roman"/>
                <w:i/>
                <w:iCs/>
                <w:sz w:val="22"/>
                <w:szCs w:val="22"/>
              </w:rPr>
              <w:t>irector’s remuneration)</w:t>
            </w:r>
          </w:p>
        </w:tc>
        <w:tc>
          <w:tcPr>
            <w:tcW w:w="1080" w:type="dxa"/>
          </w:tcPr>
          <w:p w14:paraId="18DF3E29" w14:textId="7274A9F7"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heme="minorBidi"/>
                <w:sz w:val="22"/>
                <w:szCs w:val="22"/>
              </w:rPr>
            </w:pPr>
            <w:r>
              <w:rPr>
                <w:rFonts w:ascii="Times New Roman" w:hAnsi="Times New Roman" w:cstheme="minorBidi"/>
                <w:sz w:val="22"/>
                <w:szCs w:val="22"/>
              </w:rPr>
              <w:t>11,991</w:t>
            </w:r>
          </w:p>
        </w:tc>
        <w:tc>
          <w:tcPr>
            <w:tcW w:w="270" w:type="dxa"/>
          </w:tcPr>
          <w:p w14:paraId="47605767" w14:textId="77777777" w:rsidR="008F7945" w:rsidRPr="00451E49"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5605E036" w14:textId="00A957B4"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heme="minorBidi"/>
                <w:sz w:val="22"/>
                <w:szCs w:val="22"/>
              </w:rPr>
            </w:pPr>
            <w:r>
              <w:rPr>
                <w:rFonts w:ascii="Times New Roman" w:hAnsi="Times New Roman" w:cstheme="minorBidi"/>
                <w:sz w:val="22"/>
                <w:szCs w:val="22"/>
              </w:rPr>
              <w:t>9,509</w:t>
            </w:r>
          </w:p>
        </w:tc>
        <w:tc>
          <w:tcPr>
            <w:tcW w:w="270" w:type="dxa"/>
          </w:tcPr>
          <w:p w14:paraId="3A7750A2"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E5D289A" w14:textId="7B964850"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11,991</w:t>
            </w:r>
          </w:p>
        </w:tc>
        <w:tc>
          <w:tcPr>
            <w:tcW w:w="270" w:type="dxa"/>
          </w:tcPr>
          <w:p w14:paraId="26EB55F1"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D4CC8A8" w14:textId="4F61208B"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9,509</w:t>
            </w:r>
          </w:p>
        </w:tc>
      </w:tr>
      <w:tr w:rsidR="008F7945" w:rsidRPr="00D76A34" w14:paraId="3E5F8C89" w14:textId="77777777" w:rsidTr="00A1093F">
        <w:tc>
          <w:tcPr>
            <w:tcW w:w="4158" w:type="dxa"/>
          </w:tcPr>
          <w:p w14:paraId="426B3CA7" w14:textId="77777777" w:rsidR="008F7945" w:rsidRPr="00D64EAD"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4EAD">
              <w:rPr>
                <w:rFonts w:ascii="Times New Roman" w:hAnsi="Times New Roman" w:cs="Times New Roman"/>
                <w:sz w:val="22"/>
                <w:szCs w:val="22"/>
              </w:rPr>
              <w:t xml:space="preserve">   Post-employment benefits</w:t>
            </w:r>
          </w:p>
        </w:tc>
        <w:tc>
          <w:tcPr>
            <w:tcW w:w="1080" w:type="dxa"/>
            <w:tcBorders>
              <w:bottom w:val="single" w:sz="4" w:space="0" w:color="auto"/>
            </w:tcBorders>
          </w:tcPr>
          <w:p w14:paraId="2702B8B9" w14:textId="24448BE5" w:rsidR="008F7945" w:rsidRPr="00A933FD"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heme="minorBidi"/>
                <w:sz w:val="22"/>
                <w:szCs w:val="22"/>
              </w:rPr>
            </w:pPr>
            <w:r>
              <w:rPr>
                <w:rFonts w:ascii="Times New Roman" w:hAnsi="Times New Roman" w:cstheme="minorBidi"/>
                <w:sz w:val="22"/>
                <w:szCs w:val="22"/>
              </w:rPr>
              <w:t>280</w:t>
            </w:r>
          </w:p>
        </w:tc>
        <w:tc>
          <w:tcPr>
            <w:tcW w:w="270" w:type="dxa"/>
          </w:tcPr>
          <w:p w14:paraId="2E7553D2" w14:textId="77777777" w:rsidR="008F7945" w:rsidRPr="00D64EAD"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Borders>
              <w:bottom w:val="single" w:sz="4" w:space="0" w:color="auto"/>
            </w:tcBorders>
          </w:tcPr>
          <w:p w14:paraId="661D651F" w14:textId="26C29913" w:rsidR="008F7945" w:rsidRPr="00E822C8"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316</w:t>
            </w:r>
          </w:p>
        </w:tc>
        <w:tc>
          <w:tcPr>
            <w:tcW w:w="270" w:type="dxa"/>
          </w:tcPr>
          <w:p w14:paraId="10BD3B31" w14:textId="77777777" w:rsidR="008F7945" w:rsidRPr="00D64EAD"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469493FA" w14:textId="35460C61" w:rsidR="008F7945" w:rsidRPr="00E822C8"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280</w:t>
            </w:r>
          </w:p>
        </w:tc>
        <w:tc>
          <w:tcPr>
            <w:tcW w:w="270" w:type="dxa"/>
          </w:tcPr>
          <w:p w14:paraId="4CFDBB1B" w14:textId="77777777" w:rsidR="008F7945" w:rsidRPr="00D64EAD"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3CFFDA1E" w14:textId="5B77CC09" w:rsidR="008F7945" w:rsidRPr="00E822C8"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316</w:t>
            </w:r>
          </w:p>
        </w:tc>
      </w:tr>
      <w:tr w:rsidR="008F7945" w:rsidRPr="00D76A34" w14:paraId="34797CF3" w14:textId="77777777" w:rsidTr="00A1093F">
        <w:trPr>
          <w:trHeight w:val="154"/>
        </w:trPr>
        <w:tc>
          <w:tcPr>
            <w:tcW w:w="4158" w:type="dxa"/>
          </w:tcPr>
          <w:p w14:paraId="729F433A" w14:textId="77777777" w:rsidR="008F7945" w:rsidRPr="00291D92"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Pr>
                <w:rFonts w:ascii="Times New Roman" w:hAnsi="Times New Roman" w:cs="Times New Roman"/>
                <w:sz w:val="22"/>
                <w:szCs w:val="22"/>
              </w:rPr>
              <w:t xml:space="preserve">   </w:t>
            </w:r>
            <w:r w:rsidRPr="00291D92">
              <w:rPr>
                <w:rFonts w:ascii="Times New Roman" w:hAnsi="Times New Roman" w:cs="Times New Roman"/>
                <w:b/>
                <w:bCs/>
                <w:sz w:val="22"/>
                <w:szCs w:val="22"/>
              </w:rPr>
              <w:t xml:space="preserve">Total key management personnel                </w:t>
            </w:r>
            <w:r w:rsidRPr="00291D92">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28842EF9" w14:textId="77777777"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62E2F1A4" w14:textId="134629CD" w:rsidR="008F7945" w:rsidRPr="00A933FD"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heme="minorBidi"/>
                <w:b/>
                <w:bCs/>
                <w:sz w:val="22"/>
                <w:szCs w:val="22"/>
              </w:rPr>
            </w:pPr>
            <w:r>
              <w:rPr>
                <w:rFonts w:ascii="Times New Roman" w:hAnsi="Times New Roman" w:cstheme="minorBidi"/>
                <w:b/>
                <w:bCs/>
                <w:sz w:val="22"/>
                <w:szCs w:val="22"/>
              </w:rPr>
              <w:t>12,271</w:t>
            </w:r>
          </w:p>
        </w:tc>
        <w:tc>
          <w:tcPr>
            <w:tcW w:w="270" w:type="dxa"/>
          </w:tcPr>
          <w:p w14:paraId="375D1E3C" w14:textId="77777777" w:rsidR="008F7945" w:rsidRPr="00386FE8"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A5DAEBB" w14:textId="77777777"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4704E19F" w14:textId="25529DC7" w:rsidR="008F7945" w:rsidRPr="00386FE8"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9,825</w:t>
            </w:r>
          </w:p>
        </w:tc>
        <w:tc>
          <w:tcPr>
            <w:tcW w:w="270" w:type="dxa"/>
          </w:tcPr>
          <w:p w14:paraId="2150789D" w14:textId="77777777" w:rsidR="008F7945" w:rsidRPr="00386FE8"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6E635A" w14:textId="02E97B71"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272FEF6F" w14:textId="7EE9E6B3" w:rsidR="008F7945" w:rsidRPr="00386FE8"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12,271</w:t>
            </w:r>
          </w:p>
        </w:tc>
        <w:tc>
          <w:tcPr>
            <w:tcW w:w="270" w:type="dxa"/>
          </w:tcPr>
          <w:p w14:paraId="75014B57" w14:textId="77777777" w:rsidR="008F7945" w:rsidRPr="00386FE8"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DB43686" w14:textId="77777777" w:rsidR="008F79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159C9E81" w14:textId="3BF80102" w:rsidR="008F7945" w:rsidRPr="00386FE8"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9,825</w:t>
            </w:r>
          </w:p>
        </w:tc>
      </w:tr>
      <w:tr w:rsidR="008F7945" w:rsidRPr="00AE4ACB" w14:paraId="18A2EE11" w14:textId="77777777" w:rsidTr="00A1093F">
        <w:tc>
          <w:tcPr>
            <w:tcW w:w="4158" w:type="dxa"/>
          </w:tcPr>
          <w:p w14:paraId="33BB580F" w14:textId="77777777" w:rsidR="008F7945" w:rsidRPr="00AE4ACB"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14:paraId="352E12DD" w14:textId="77777777" w:rsidR="008F7945" w:rsidRPr="001D32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439672D7"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Borders>
              <w:top w:val="double" w:sz="4" w:space="0" w:color="auto"/>
            </w:tcBorders>
          </w:tcPr>
          <w:p w14:paraId="7DC071AD" w14:textId="77777777" w:rsidR="008F7945" w:rsidRPr="001D3245"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5AD5F64D"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14:paraId="5D56DCEF"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c>
          <w:tcPr>
            <w:tcW w:w="270" w:type="dxa"/>
          </w:tcPr>
          <w:p w14:paraId="6866AB6B"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14:paraId="45CB059B"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r>
      <w:tr w:rsidR="008F7945" w:rsidRPr="00D76A34" w14:paraId="4407B4AD" w14:textId="77777777" w:rsidTr="00A1093F">
        <w:tc>
          <w:tcPr>
            <w:tcW w:w="4158" w:type="dxa"/>
          </w:tcPr>
          <w:p w14:paraId="3D93C516" w14:textId="492A8891" w:rsidR="008F7945" w:rsidRPr="00242197"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Pr>
                <w:rFonts w:ascii="Times New Roman" w:hAnsi="Times New Roman" w:cs="Times New Roman"/>
                <w:b/>
                <w:bCs/>
                <w:sz w:val="22"/>
                <w:szCs w:val="22"/>
              </w:rPr>
              <w:t>Other related p</w:t>
            </w:r>
            <w:r w:rsidRPr="00D76A34">
              <w:rPr>
                <w:rFonts w:ascii="Times New Roman" w:hAnsi="Times New Roman" w:cs="Times New Roman"/>
                <w:b/>
                <w:bCs/>
                <w:sz w:val="22"/>
                <w:szCs w:val="22"/>
              </w:rPr>
              <w:t>art</w:t>
            </w:r>
            <w:r w:rsidR="00724E7E">
              <w:rPr>
                <w:rFonts w:ascii="Times New Roman" w:hAnsi="Times New Roman" w:cs="Times New Roman"/>
                <w:b/>
                <w:bCs/>
                <w:sz w:val="22"/>
                <w:szCs w:val="22"/>
              </w:rPr>
              <w:t>y</w:t>
            </w:r>
          </w:p>
        </w:tc>
        <w:tc>
          <w:tcPr>
            <w:tcW w:w="1080" w:type="dxa"/>
          </w:tcPr>
          <w:p w14:paraId="68FCBEB2"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432CAD79"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407C9A2"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59CF1B0D"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94D9B55"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314D1560"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539C356" w14:textId="77777777" w:rsidR="008F7945" w:rsidRPr="001D32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8F7945" w:rsidRPr="003E6EF7" w14:paraId="45861927" w14:textId="77777777" w:rsidTr="00A1093F">
        <w:tc>
          <w:tcPr>
            <w:tcW w:w="4158" w:type="dxa"/>
          </w:tcPr>
          <w:p w14:paraId="5EDE26EB" w14:textId="77777777" w:rsidR="008F7945"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658D">
              <w:rPr>
                <w:rFonts w:ascii="Times New Roman" w:hAnsi="Times New Roman" w:cs="Times New Roman"/>
                <w:sz w:val="22"/>
                <w:szCs w:val="22"/>
              </w:rPr>
              <w:t>Office rental and space service</w:t>
            </w:r>
            <w:r>
              <w:rPr>
                <w:rFonts w:ascii="Times New Roman" w:hAnsi="Times New Roman" w:cs="Times New Roman"/>
                <w:sz w:val="22"/>
                <w:szCs w:val="22"/>
              </w:rPr>
              <w:t xml:space="preserve"> fee</w:t>
            </w:r>
          </w:p>
        </w:tc>
        <w:tc>
          <w:tcPr>
            <w:tcW w:w="1080" w:type="dxa"/>
          </w:tcPr>
          <w:p w14:paraId="0B87E402" w14:textId="51966DC6" w:rsidR="008F7945" w:rsidRPr="00E60536"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588</w:t>
            </w:r>
          </w:p>
        </w:tc>
        <w:tc>
          <w:tcPr>
            <w:tcW w:w="270" w:type="dxa"/>
          </w:tcPr>
          <w:p w14:paraId="7742E402" w14:textId="77777777" w:rsidR="008F7945" w:rsidRPr="00451E49"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5C322546" w14:textId="745A4368" w:rsidR="008F7945" w:rsidRPr="00D15ABF"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sz w:val="22"/>
                <w:szCs w:val="28"/>
              </w:rPr>
            </w:pPr>
            <w:r>
              <w:rPr>
                <w:rFonts w:ascii="Times New Roman" w:hAnsi="Times New Roman"/>
                <w:sz w:val="22"/>
                <w:szCs w:val="28"/>
              </w:rPr>
              <w:t>609</w:t>
            </w:r>
          </w:p>
        </w:tc>
        <w:tc>
          <w:tcPr>
            <w:tcW w:w="270" w:type="dxa"/>
          </w:tcPr>
          <w:p w14:paraId="0ACCD4B6"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6F08FB45" w14:textId="3D356861" w:rsidR="008F7945" w:rsidRPr="00E60536"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588</w:t>
            </w:r>
          </w:p>
        </w:tc>
        <w:tc>
          <w:tcPr>
            <w:tcW w:w="270" w:type="dxa"/>
          </w:tcPr>
          <w:p w14:paraId="469C65E6" w14:textId="77777777" w:rsidR="008F7945" w:rsidRPr="00451E49" w:rsidRDefault="008F7945"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78FE0EAE" w14:textId="1493210C" w:rsidR="008F7945" w:rsidRPr="00E60536" w:rsidRDefault="008F7945"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609</w:t>
            </w:r>
          </w:p>
        </w:tc>
      </w:tr>
    </w:tbl>
    <w:p w14:paraId="447FD565" w14:textId="77672680" w:rsid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4CBE6846" w14:textId="77777777" w:rsidR="001E6676" w:rsidRPr="00867F3F" w:rsidRDefault="001E6676"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2A5091" w14:textId="630D5F62"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lastRenderedPageBreak/>
        <w:t>Balances</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March 20</w:t>
      </w:r>
      <w:r w:rsidR="00A1093F">
        <w:rPr>
          <w:rFonts w:ascii="Times New Roman" w:hAnsi="Times New Roman" w:cs="Times New Roman"/>
          <w:sz w:val="22"/>
          <w:szCs w:val="22"/>
        </w:rPr>
        <w:t>2</w:t>
      </w:r>
      <w:r w:rsidR="00C2132A">
        <w:rPr>
          <w:rFonts w:ascii="Times New Roman" w:hAnsi="Times New Roman" w:cs="Times New Roman"/>
          <w:sz w:val="22"/>
          <w:szCs w:val="22"/>
        </w:rPr>
        <w:t>2</w:t>
      </w:r>
      <w:r>
        <w:rPr>
          <w:rFonts w:ascii="Times New Roman" w:hAnsi="Times New Roman" w:cs="Times New Roman"/>
          <w:sz w:val="22"/>
          <w:szCs w:val="22"/>
        </w:rPr>
        <w:t xml:space="preserve"> and 31 December 20</w:t>
      </w:r>
      <w:r w:rsidR="00ED515D">
        <w:rPr>
          <w:rFonts w:ascii="Times New Roman" w:hAnsi="Times New Roman" w:cs="Times New Roman"/>
          <w:sz w:val="22"/>
          <w:szCs w:val="22"/>
        </w:rPr>
        <w:t>2</w:t>
      </w:r>
      <w:r w:rsidR="00C2132A">
        <w:rPr>
          <w:rFonts w:ascii="Times New Roman" w:hAnsi="Times New Roman" w:cs="Times New Roman"/>
          <w:sz w:val="22"/>
          <w:szCs w:val="22"/>
        </w:rPr>
        <w:t>1</w:t>
      </w:r>
      <w:r w:rsidRPr="00D76A34">
        <w:rPr>
          <w:rFonts w:ascii="Times New Roman" w:hAnsi="Times New Roman" w:cs="Times New Roman"/>
          <w:sz w:val="22"/>
          <w:szCs w:val="22"/>
        </w:rPr>
        <w:t xml:space="preserve"> with related parties were as follows:</w:t>
      </w:r>
    </w:p>
    <w:p w14:paraId="2D61B274" w14:textId="77777777" w:rsidR="00D41869" w:rsidRPr="00867F3F"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0E1877" w14:paraId="2281DC08" w14:textId="77777777" w:rsidTr="00DC7B89">
        <w:tc>
          <w:tcPr>
            <w:tcW w:w="4158" w:type="dxa"/>
          </w:tcPr>
          <w:p w14:paraId="1807D5A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Consolidated</w:t>
            </w:r>
          </w:p>
          <w:p w14:paraId="1E2141C9"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0E1877">
              <w:rPr>
                <w:rFonts w:ascii="Times New Roman" w:hAnsi="Times New Roman" w:cs="Times New Roman"/>
                <w:b/>
                <w:sz w:val="22"/>
                <w:szCs w:val="22"/>
              </w:rPr>
              <w:t>financial statements</w:t>
            </w:r>
          </w:p>
        </w:tc>
        <w:tc>
          <w:tcPr>
            <w:tcW w:w="270" w:type="dxa"/>
          </w:tcPr>
          <w:p w14:paraId="7CE5855F"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Separate</w:t>
            </w:r>
          </w:p>
          <w:p w14:paraId="3C5BA2D0"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0E1877">
              <w:rPr>
                <w:rFonts w:ascii="Times New Roman" w:hAnsi="Times New Roman" w:cs="Times New Roman"/>
                <w:b/>
                <w:sz w:val="22"/>
                <w:szCs w:val="22"/>
                <w:lang w:val="en-GB" w:bidi="ar-SA"/>
              </w:rPr>
              <w:t>financial statements</w:t>
            </w:r>
          </w:p>
        </w:tc>
      </w:tr>
      <w:tr w:rsidR="00D41869" w:rsidRPr="000E1877" w14:paraId="6C37A093" w14:textId="77777777" w:rsidTr="00867F3F">
        <w:tc>
          <w:tcPr>
            <w:tcW w:w="4158" w:type="dxa"/>
          </w:tcPr>
          <w:p w14:paraId="6AE2E9E8" w14:textId="77777777" w:rsidR="00D41869" w:rsidRPr="000E1877" w:rsidRDefault="00D41869" w:rsidP="00D827B3">
            <w:pPr>
              <w:pStyle w:val="BodyText2"/>
              <w:jc w:val="left"/>
              <w:rPr>
                <w:color w:val="000000"/>
              </w:rPr>
            </w:pPr>
          </w:p>
        </w:tc>
        <w:tc>
          <w:tcPr>
            <w:tcW w:w="1062" w:type="dxa"/>
          </w:tcPr>
          <w:p w14:paraId="1E3462AB"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5AB9F77C"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74AFA891"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4346E451"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D41869" w:rsidRPr="000E1877" w14:paraId="66E86DFC" w14:textId="77777777" w:rsidTr="00867F3F">
        <w:tc>
          <w:tcPr>
            <w:tcW w:w="4158" w:type="dxa"/>
          </w:tcPr>
          <w:p w14:paraId="2D180BCF" w14:textId="77777777" w:rsidR="00D41869" w:rsidRPr="000E1877" w:rsidRDefault="00D41869" w:rsidP="00D827B3">
            <w:pPr>
              <w:pStyle w:val="BodyText2"/>
              <w:jc w:val="left"/>
              <w:rPr>
                <w:color w:val="000000"/>
              </w:rPr>
            </w:pPr>
          </w:p>
        </w:tc>
        <w:tc>
          <w:tcPr>
            <w:tcW w:w="1062" w:type="dxa"/>
          </w:tcPr>
          <w:p w14:paraId="0E89C6F7"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March</w:t>
            </w:r>
          </w:p>
        </w:tc>
        <w:tc>
          <w:tcPr>
            <w:tcW w:w="270" w:type="dxa"/>
          </w:tcPr>
          <w:p w14:paraId="56A29F23"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14:paraId="56C3E358"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March</w:t>
            </w:r>
          </w:p>
        </w:tc>
        <w:tc>
          <w:tcPr>
            <w:tcW w:w="270" w:type="dxa"/>
          </w:tcPr>
          <w:p w14:paraId="6BD15D14"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D41869" w:rsidRPr="000E1877" w14:paraId="5D61AFFE" w14:textId="77777777" w:rsidTr="00867F3F">
        <w:tc>
          <w:tcPr>
            <w:tcW w:w="4158" w:type="dxa"/>
          </w:tcPr>
          <w:p w14:paraId="7DD03ED9" w14:textId="77777777" w:rsidR="00D41869" w:rsidRPr="000E1877" w:rsidRDefault="00D41869" w:rsidP="00D827B3">
            <w:pPr>
              <w:pStyle w:val="BodyText2"/>
              <w:jc w:val="left"/>
              <w:rPr>
                <w:color w:val="000000"/>
              </w:rPr>
            </w:pPr>
          </w:p>
        </w:tc>
        <w:tc>
          <w:tcPr>
            <w:tcW w:w="1062" w:type="dxa"/>
          </w:tcPr>
          <w:p w14:paraId="39081706" w14:textId="41A66FB8"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sidR="00762DED">
              <w:rPr>
                <w:rFonts w:ascii="Times New Roman" w:hAnsi="Times New Roman" w:cs="Times New Roman"/>
                <w:sz w:val="22"/>
                <w:szCs w:val="22"/>
              </w:rPr>
              <w:t>2</w:t>
            </w:r>
          </w:p>
        </w:tc>
        <w:tc>
          <w:tcPr>
            <w:tcW w:w="270" w:type="dxa"/>
          </w:tcPr>
          <w:p w14:paraId="06681554"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33146A0D"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sidR="00ED515D">
              <w:rPr>
                <w:rFonts w:ascii="Times New Roman" w:hAnsi="Times New Roman" w:cs="Times New Roman"/>
                <w:sz w:val="22"/>
                <w:szCs w:val="22"/>
              </w:rPr>
              <w:t>2</w:t>
            </w:r>
            <w:r w:rsidR="00762DED">
              <w:rPr>
                <w:rFonts w:ascii="Times New Roman" w:hAnsi="Times New Roman" w:cs="Times New Roman"/>
                <w:sz w:val="22"/>
                <w:szCs w:val="22"/>
              </w:rPr>
              <w:t>1</w:t>
            </w:r>
          </w:p>
        </w:tc>
        <w:tc>
          <w:tcPr>
            <w:tcW w:w="270" w:type="dxa"/>
          </w:tcPr>
          <w:p w14:paraId="3E58051C"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658F566C"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sidR="00762DED">
              <w:rPr>
                <w:rFonts w:ascii="Times New Roman" w:hAnsi="Times New Roman" w:cs="Times New Roman"/>
                <w:sz w:val="22"/>
                <w:szCs w:val="22"/>
              </w:rPr>
              <w:t>2</w:t>
            </w:r>
          </w:p>
        </w:tc>
        <w:tc>
          <w:tcPr>
            <w:tcW w:w="270" w:type="dxa"/>
          </w:tcPr>
          <w:p w14:paraId="219170BD"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0019BD23"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sidR="00ED515D">
              <w:rPr>
                <w:rFonts w:ascii="Times New Roman" w:hAnsi="Times New Roman" w:cs="Times New Roman"/>
                <w:sz w:val="22"/>
                <w:szCs w:val="22"/>
              </w:rPr>
              <w:t>2</w:t>
            </w:r>
            <w:r w:rsidR="00762DED">
              <w:rPr>
                <w:rFonts w:ascii="Times New Roman" w:hAnsi="Times New Roman" w:cs="Times New Roman"/>
                <w:sz w:val="22"/>
                <w:szCs w:val="22"/>
              </w:rPr>
              <w:t>1</w:t>
            </w:r>
          </w:p>
        </w:tc>
      </w:tr>
      <w:tr w:rsidR="00D41869" w:rsidRPr="000E1877" w14:paraId="03B4C9FD" w14:textId="77777777" w:rsidTr="00DC7B89">
        <w:tc>
          <w:tcPr>
            <w:tcW w:w="4158" w:type="dxa"/>
          </w:tcPr>
          <w:p w14:paraId="07A999AA" w14:textId="77777777" w:rsidR="00D41869" w:rsidRPr="000E1877" w:rsidRDefault="00D41869" w:rsidP="00D827B3">
            <w:pPr>
              <w:pStyle w:val="BodyText2"/>
              <w:jc w:val="left"/>
              <w:rPr>
                <w:color w:val="000000"/>
              </w:rPr>
            </w:pPr>
          </w:p>
        </w:tc>
        <w:tc>
          <w:tcPr>
            <w:tcW w:w="5202" w:type="dxa"/>
            <w:gridSpan w:val="7"/>
          </w:tcPr>
          <w:p w14:paraId="1078C1F0"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i/>
                <w:iCs/>
                <w:sz w:val="22"/>
                <w:szCs w:val="22"/>
              </w:rPr>
              <w:t>(</w:t>
            </w:r>
            <w:proofErr w:type="gramStart"/>
            <w:r w:rsidRPr="000E1877">
              <w:rPr>
                <w:rFonts w:ascii="Times New Roman" w:hAnsi="Times New Roman" w:cs="Times New Roman"/>
                <w:i/>
                <w:iCs/>
                <w:sz w:val="22"/>
                <w:szCs w:val="22"/>
              </w:rPr>
              <w:t>in</w:t>
            </w:r>
            <w:proofErr w:type="gramEnd"/>
            <w:r w:rsidRPr="000E1877">
              <w:rPr>
                <w:rFonts w:ascii="Times New Roman" w:hAnsi="Times New Roman" w:cs="Times New Roman"/>
                <w:i/>
                <w:iCs/>
                <w:sz w:val="22"/>
                <w:szCs w:val="22"/>
              </w:rPr>
              <w:t xml:space="preserve"> thousand Baht)</w:t>
            </w:r>
          </w:p>
        </w:tc>
      </w:tr>
      <w:tr w:rsidR="00281265" w:rsidRPr="000E1877" w14:paraId="140DA836" w14:textId="77777777" w:rsidTr="00DC7B89">
        <w:tc>
          <w:tcPr>
            <w:tcW w:w="4158" w:type="dxa"/>
          </w:tcPr>
          <w:p w14:paraId="5440E1A9" w14:textId="77777777" w:rsidR="00762DED" w:rsidRDefault="00762DED" w:rsidP="000808D6">
            <w:pPr>
              <w:pStyle w:val="BodyText2"/>
              <w:jc w:val="left"/>
              <w:rPr>
                <w:rFonts w:cs="Times New Roman"/>
                <w:b/>
                <w:bCs/>
                <w:i/>
                <w:iCs/>
              </w:rPr>
            </w:pPr>
          </w:p>
          <w:p w14:paraId="49B5B26C" w14:textId="391B5266" w:rsidR="00281265" w:rsidRPr="000E1877" w:rsidRDefault="00281265" w:rsidP="000808D6">
            <w:pPr>
              <w:pStyle w:val="BodyText2"/>
              <w:jc w:val="left"/>
              <w:rPr>
                <w:color w:val="000000"/>
              </w:rPr>
            </w:pPr>
            <w:r w:rsidRPr="000E1877">
              <w:rPr>
                <w:rFonts w:cs="Times New Roman"/>
                <w:b/>
                <w:bCs/>
                <w:i/>
                <w:iCs/>
              </w:rPr>
              <w:t xml:space="preserve">Trade accounts </w:t>
            </w:r>
            <w:r w:rsidR="00DF6D75">
              <w:rPr>
                <w:rFonts w:cs="Times New Roman"/>
                <w:b/>
                <w:bCs/>
                <w:i/>
                <w:iCs/>
              </w:rPr>
              <w:t>receivable</w:t>
            </w:r>
          </w:p>
        </w:tc>
        <w:tc>
          <w:tcPr>
            <w:tcW w:w="5202" w:type="dxa"/>
            <w:gridSpan w:val="7"/>
          </w:tcPr>
          <w:p w14:paraId="5A8AA5F6" w14:textId="4BDB758E" w:rsidR="00281265" w:rsidRPr="00762DED" w:rsidRDefault="00281265" w:rsidP="00762DED">
            <w:pPr>
              <w:ind w:right="-135"/>
              <w:rPr>
                <w:szCs w:val="22"/>
              </w:rPr>
            </w:pPr>
          </w:p>
        </w:tc>
      </w:tr>
      <w:tr w:rsidR="000808D6" w:rsidRPr="00B330B3" w14:paraId="3EC4AEB6" w14:textId="77777777" w:rsidTr="00867F3F">
        <w:tc>
          <w:tcPr>
            <w:tcW w:w="4158" w:type="dxa"/>
          </w:tcPr>
          <w:p w14:paraId="6AFACAEC" w14:textId="77777777" w:rsidR="000808D6" w:rsidRPr="008C308A" w:rsidRDefault="000808D6" w:rsidP="000808D6">
            <w:pPr>
              <w:pStyle w:val="BodyText2"/>
              <w:jc w:val="left"/>
              <w:rPr>
                <w:b/>
                <w:bCs/>
                <w:color w:val="000000"/>
              </w:rPr>
            </w:pPr>
            <w:r w:rsidRPr="000E1877">
              <w:rPr>
                <w:rFonts w:cs="Times New Roman"/>
                <w:b/>
                <w:bCs/>
              </w:rPr>
              <w:t>Subsidiary</w:t>
            </w:r>
          </w:p>
        </w:tc>
        <w:tc>
          <w:tcPr>
            <w:tcW w:w="1062" w:type="dxa"/>
          </w:tcPr>
          <w:p w14:paraId="3247BF7D"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0589ECB7" w14:textId="77777777"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74AD4D7"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CD403F7" w14:textId="77777777"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5CA8D59F" w14:textId="77777777"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54182C1F"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E6188AA" w14:textId="77777777"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1D78D0" w:rsidRPr="00B330B3" w14:paraId="5F36649C" w14:textId="77777777" w:rsidTr="00867F3F">
        <w:tc>
          <w:tcPr>
            <w:tcW w:w="4158" w:type="dxa"/>
          </w:tcPr>
          <w:p w14:paraId="1A6F4480" w14:textId="77777777" w:rsidR="001D78D0" w:rsidRPr="008C308A" w:rsidRDefault="001D78D0" w:rsidP="001D78D0">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14:paraId="39A3A7CF" w14:textId="0606A3DF"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56698AB6"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9FB5224"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298B09BE" w14:textId="77777777" w:rsidR="001D78D0" w:rsidRPr="00274893"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56018F9F" w14:textId="1D636197" w:rsidR="001D78D0" w:rsidRPr="002113B2" w:rsidRDefault="00E32A98"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807</w:t>
            </w:r>
          </w:p>
        </w:tc>
        <w:tc>
          <w:tcPr>
            <w:tcW w:w="270" w:type="dxa"/>
          </w:tcPr>
          <w:p w14:paraId="14EF9930"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46D4726C" w14:textId="55FBA539" w:rsidR="001D78D0" w:rsidRPr="00ED515D" w:rsidRDefault="00E32A98" w:rsidP="00762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olor w:val="000000"/>
                <w:sz w:val="22"/>
                <w:szCs w:val="22"/>
              </w:rPr>
              <w:t>440</w:t>
            </w:r>
          </w:p>
        </w:tc>
      </w:tr>
      <w:tr w:rsidR="001D78D0" w:rsidRPr="00B330B3" w14:paraId="71380E07" w14:textId="77777777" w:rsidTr="00867F3F">
        <w:tc>
          <w:tcPr>
            <w:tcW w:w="4158" w:type="dxa"/>
          </w:tcPr>
          <w:p w14:paraId="7856BAE9" w14:textId="77777777" w:rsidR="0084144C" w:rsidRDefault="0084144C" w:rsidP="00F5018D">
            <w:pPr>
              <w:pStyle w:val="BodyText2"/>
              <w:jc w:val="left"/>
              <w:rPr>
                <w:color w:val="000000"/>
              </w:rPr>
            </w:pPr>
          </w:p>
          <w:p w14:paraId="44BEAA89" w14:textId="4501FD14" w:rsidR="00E32A98" w:rsidRPr="0084144C" w:rsidRDefault="00E32A98" w:rsidP="00F5018D">
            <w:pPr>
              <w:pStyle w:val="BodyText2"/>
              <w:jc w:val="left"/>
              <w:rPr>
                <w:color w:val="000000"/>
              </w:rPr>
            </w:pPr>
          </w:p>
        </w:tc>
        <w:tc>
          <w:tcPr>
            <w:tcW w:w="1062" w:type="dxa"/>
            <w:tcBorders>
              <w:top w:val="double" w:sz="4" w:space="0" w:color="auto"/>
            </w:tcBorders>
            <w:vAlign w:val="bottom"/>
          </w:tcPr>
          <w:p w14:paraId="61A118E4" w14:textId="0D366216" w:rsidR="0084144C" w:rsidRPr="003A5D36" w:rsidRDefault="0084144C"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C44DBD5"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78B287FE" w14:textId="761E8DE4" w:rsidR="0084144C" w:rsidRPr="003A5D36" w:rsidRDefault="0084144C"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1800CC" w14:textId="77777777" w:rsidR="001D78D0" w:rsidRPr="00274893"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57E3971B" w14:textId="7E1E93F1" w:rsidR="0084144C" w:rsidRPr="001B51E4" w:rsidRDefault="0084144C" w:rsidP="0084144C">
            <w:pPr>
              <w:jc w:val="right"/>
              <w:rPr>
                <w:rFonts w:ascii="Times New Roman" w:hAnsi="Times New Roman" w:cs="Times New Roman"/>
                <w:sz w:val="22"/>
                <w:szCs w:val="22"/>
              </w:rPr>
            </w:pPr>
          </w:p>
        </w:tc>
        <w:tc>
          <w:tcPr>
            <w:tcW w:w="270" w:type="dxa"/>
          </w:tcPr>
          <w:p w14:paraId="5128D088"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25D4D690" w14:textId="243A6063" w:rsidR="00270855" w:rsidRPr="00ED515D" w:rsidRDefault="00270855"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32A98" w:rsidRPr="00762DED" w14:paraId="31DA8662" w14:textId="77777777" w:rsidTr="00932362">
        <w:tc>
          <w:tcPr>
            <w:tcW w:w="4158" w:type="dxa"/>
          </w:tcPr>
          <w:p w14:paraId="2D60C924" w14:textId="2631C7FD" w:rsidR="00E32A98" w:rsidRPr="00E32A98" w:rsidRDefault="00E32A98" w:rsidP="00932362">
            <w:pPr>
              <w:pStyle w:val="BodyText2"/>
              <w:jc w:val="left"/>
              <w:rPr>
                <w:color w:val="000000"/>
                <w:szCs w:val="28"/>
              </w:rPr>
            </w:pPr>
            <w:r w:rsidRPr="000E1877">
              <w:rPr>
                <w:rFonts w:cs="Times New Roman"/>
                <w:b/>
                <w:bCs/>
                <w:i/>
                <w:iCs/>
              </w:rPr>
              <w:t xml:space="preserve">Trade accounts </w:t>
            </w:r>
            <w:r>
              <w:rPr>
                <w:b/>
                <w:bCs/>
                <w:i/>
                <w:iCs/>
                <w:szCs w:val="28"/>
              </w:rPr>
              <w:t>payable</w:t>
            </w:r>
          </w:p>
        </w:tc>
        <w:tc>
          <w:tcPr>
            <w:tcW w:w="5202" w:type="dxa"/>
            <w:gridSpan w:val="7"/>
          </w:tcPr>
          <w:p w14:paraId="7511403E" w14:textId="77777777" w:rsidR="00E32A98" w:rsidRPr="00762DED" w:rsidRDefault="00E32A98" w:rsidP="00932362">
            <w:pPr>
              <w:ind w:right="-135"/>
              <w:rPr>
                <w:szCs w:val="22"/>
              </w:rPr>
            </w:pPr>
          </w:p>
        </w:tc>
      </w:tr>
      <w:tr w:rsidR="00E32A98" w:rsidRPr="00B330B3" w14:paraId="74A756A0" w14:textId="77777777" w:rsidTr="00932362">
        <w:tc>
          <w:tcPr>
            <w:tcW w:w="4158" w:type="dxa"/>
          </w:tcPr>
          <w:p w14:paraId="27621AD2" w14:textId="77777777" w:rsidR="00E32A98" w:rsidRPr="008C308A" w:rsidRDefault="00E32A98" w:rsidP="00932362">
            <w:pPr>
              <w:pStyle w:val="BodyText2"/>
              <w:jc w:val="left"/>
              <w:rPr>
                <w:b/>
                <w:bCs/>
                <w:color w:val="000000"/>
              </w:rPr>
            </w:pPr>
            <w:r w:rsidRPr="000E1877">
              <w:rPr>
                <w:rFonts w:cs="Times New Roman"/>
                <w:b/>
                <w:bCs/>
              </w:rPr>
              <w:t>Subsidiary</w:t>
            </w:r>
          </w:p>
        </w:tc>
        <w:tc>
          <w:tcPr>
            <w:tcW w:w="1062" w:type="dxa"/>
          </w:tcPr>
          <w:p w14:paraId="79ABAD1F" w14:textId="77777777" w:rsidR="00E32A98" w:rsidRPr="00654469"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E32A98" w:rsidRPr="00654469" w:rsidRDefault="00E32A98" w:rsidP="0093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E32A98" w:rsidRPr="00654469"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E32A98" w:rsidRPr="00654469" w:rsidRDefault="00E32A98" w:rsidP="0093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E32A98" w:rsidRPr="00B330B3"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E32A98" w:rsidRPr="00654469"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E32A98" w:rsidRPr="00B330B3"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E32A98" w:rsidRPr="00ED515D" w14:paraId="78AEBB30" w14:textId="77777777" w:rsidTr="00932362">
        <w:tc>
          <w:tcPr>
            <w:tcW w:w="4158" w:type="dxa"/>
          </w:tcPr>
          <w:p w14:paraId="52B32166" w14:textId="77777777" w:rsidR="00E32A98" w:rsidRPr="008C308A" w:rsidRDefault="00E32A98" w:rsidP="00932362">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14:paraId="3D1527D6"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6FA61827"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6BD9F8A3" w14:textId="77777777" w:rsidR="00E32A98" w:rsidRPr="00274893"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242488A4" w14:textId="163E81DB"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111,15</w:t>
            </w:r>
            <w:r w:rsidR="004E3C98">
              <w:rPr>
                <w:rFonts w:ascii="Times New Roman" w:hAnsi="Times New Roman"/>
                <w:b w:val="0"/>
                <w:bCs w:val="0"/>
                <w:color w:val="000000"/>
                <w:sz w:val="22"/>
                <w:szCs w:val="22"/>
              </w:rPr>
              <w:t>7</w:t>
            </w:r>
          </w:p>
        </w:tc>
        <w:tc>
          <w:tcPr>
            <w:tcW w:w="270" w:type="dxa"/>
          </w:tcPr>
          <w:p w14:paraId="289AC622"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54AFD5ED" w14:textId="77777777" w:rsidR="00E32A98" w:rsidRPr="00ED515D"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olor w:val="000000"/>
                <w:sz w:val="22"/>
                <w:szCs w:val="22"/>
              </w:rPr>
              <w:t>103,878</w:t>
            </w:r>
          </w:p>
        </w:tc>
      </w:tr>
      <w:tr w:rsidR="00E32A98" w:rsidRPr="00ED515D" w14:paraId="5747F524" w14:textId="77777777" w:rsidTr="00932362">
        <w:tc>
          <w:tcPr>
            <w:tcW w:w="4158" w:type="dxa"/>
          </w:tcPr>
          <w:p w14:paraId="5DFE2DB8" w14:textId="77777777" w:rsidR="00E32A98" w:rsidRDefault="00E32A98" w:rsidP="00932362">
            <w:pPr>
              <w:pStyle w:val="BodyText2"/>
              <w:jc w:val="left"/>
              <w:rPr>
                <w:color w:val="000000"/>
              </w:rPr>
            </w:pPr>
          </w:p>
          <w:p w14:paraId="62501553" w14:textId="324D63E6" w:rsidR="00E32A98" w:rsidRPr="0084144C" w:rsidRDefault="00E32A98" w:rsidP="00932362">
            <w:pPr>
              <w:pStyle w:val="BodyText2"/>
              <w:jc w:val="left"/>
              <w:rPr>
                <w:color w:val="000000"/>
              </w:rPr>
            </w:pPr>
          </w:p>
        </w:tc>
        <w:tc>
          <w:tcPr>
            <w:tcW w:w="1062" w:type="dxa"/>
            <w:tcBorders>
              <w:top w:val="double" w:sz="4" w:space="0" w:color="auto"/>
            </w:tcBorders>
            <w:vAlign w:val="bottom"/>
          </w:tcPr>
          <w:p w14:paraId="354EF8C7"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E32A98" w:rsidRPr="00274893"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58A925F6" w14:textId="77777777" w:rsidR="00E32A98" w:rsidRPr="001B51E4" w:rsidRDefault="00E32A98" w:rsidP="00932362">
            <w:pPr>
              <w:jc w:val="right"/>
              <w:rPr>
                <w:rFonts w:ascii="Times New Roman" w:hAnsi="Times New Roman" w:cs="Times New Roman"/>
                <w:sz w:val="22"/>
                <w:szCs w:val="22"/>
              </w:rPr>
            </w:pPr>
          </w:p>
        </w:tc>
        <w:tc>
          <w:tcPr>
            <w:tcW w:w="270" w:type="dxa"/>
          </w:tcPr>
          <w:p w14:paraId="6C222F66"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E32A98" w:rsidRPr="00ED515D"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32A98" w:rsidRPr="00ED515D" w14:paraId="2CE0420C" w14:textId="77777777" w:rsidTr="00932362">
        <w:tc>
          <w:tcPr>
            <w:tcW w:w="4158" w:type="dxa"/>
          </w:tcPr>
          <w:p w14:paraId="7E943FEA" w14:textId="5C5CC775" w:rsidR="00E32A98" w:rsidRPr="00B47312" w:rsidRDefault="00FC23FB" w:rsidP="00932362">
            <w:pPr>
              <w:pStyle w:val="BodyText2"/>
              <w:jc w:val="left"/>
              <w:rPr>
                <w:rFonts w:cs="Times New Roman"/>
                <w:b/>
                <w:bCs/>
                <w:i/>
                <w:iCs/>
              </w:rPr>
            </w:pPr>
            <w:r>
              <w:rPr>
                <w:rFonts w:cs="Times New Roman"/>
                <w:b/>
                <w:bCs/>
                <w:i/>
                <w:iCs/>
              </w:rPr>
              <w:t>L</w:t>
            </w:r>
            <w:r w:rsidR="00E32A98" w:rsidRPr="00B47312">
              <w:rPr>
                <w:rFonts w:cs="Times New Roman"/>
                <w:b/>
                <w:bCs/>
                <w:i/>
                <w:iCs/>
              </w:rPr>
              <w:t>ease liabilities</w:t>
            </w:r>
          </w:p>
        </w:tc>
        <w:tc>
          <w:tcPr>
            <w:tcW w:w="1062" w:type="dxa"/>
            <w:vAlign w:val="bottom"/>
          </w:tcPr>
          <w:p w14:paraId="1864EC0C"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E32A98" w:rsidRPr="00274893"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0EE415B7"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F21B8DD"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2BBDD6A5" w14:textId="77777777" w:rsidR="00E32A98" w:rsidRPr="00ED515D"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32A98" w:rsidRPr="00ED515D" w14:paraId="3F7F477F" w14:textId="77777777" w:rsidTr="00932362">
        <w:tc>
          <w:tcPr>
            <w:tcW w:w="4158" w:type="dxa"/>
          </w:tcPr>
          <w:p w14:paraId="3252927D" w14:textId="4137F08E" w:rsidR="00E32A98" w:rsidRPr="00E2016C" w:rsidRDefault="00E32A98" w:rsidP="00932362">
            <w:pPr>
              <w:pStyle w:val="BodyText2"/>
              <w:jc w:val="left"/>
              <w:rPr>
                <w:rFonts w:cs="Times New Roman"/>
                <w:b/>
                <w:bCs/>
                <w:i/>
                <w:iCs/>
              </w:rPr>
            </w:pPr>
            <w:r w:rsidRPr="005C552E">
              <w:rPr>
                <w:rFonts w:cs="Times New Roman"/>
                <w:b/>
                <w:bCs/>
              </w:rPr>
              <w:t>Other related part</w:t>
            </w:r>
            <w:r w:rsidR="00724E7E">
              <w:rPr>
                <w:rFonts w:cs="Times New Roman"/>
                <w:b/>
                <w:bCs/>
              </w:rPr>
              <w:t>y</w:t>
            </w:r>
          </w:p>
        </w:tc>
        <w:tc>
          <w:tcPr>
            <w:tcW w:w="1062" w:type="dxa"/>
            <w:vAlign w:val="bottom"/>
          </w:tcPr>
          <w:p w14:paraId="24CA8DDE"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E32A98" w:rsidRPr="00274893"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360FE457"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1AB7C0F7"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167271AA" w14:textId="77777777" w:rsidR="00E32A98" w:rsidRPr="00ED515D"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32A98" w:rsidRPr="00ED515D" w14:paraId="450A7111" w14:textId="77777777" w:rsidTr="00932362">
        <w:tc>
          <w:tcPr>
            <w:tcW w:w="4158" w:type="dxa"/>
          </w:tcPr>
          <w:p w14:paraId="10E6AA95" w14:textId="77777777" w:rsidR="00E32A98" w:rsidRPr="008C308A" w:rsidRDefault="00E32A98" w:rsidP="00932362">
            <w:pPr>
              <w:pStyle w:val="BodyText2"/>
              <w:jc w:val="left"/>
              <w:rPr>
                <w:b/>
                <w:bCs/>
                <w:color w:val="000000"/>
              </w:rPr>
            </w:pPr>
            <w:proofErr w:type="spellStart"/>
            <w:r w:rsidRPr="00B47312">
              <w:rPr>
                <w:color w:val="000000"/>
              </w:rPr>
              <w:t>Phahol</w:t>
            </w:r>
            <w:proofErr w:type="spellEnd"/>
            <w:r w:rsidRPr="00B47312">
              <w:rPr>
                <w:color w:val="000000"/>
              </w:rPr>
              <w:t xml:space="preserve"> 8 Company Limited</w:t>
            </w:r>
          </w:p>
        </w:tc>
        <w:tc>
          <w:tcPr>
            <w:tcW w:w="1062" w:type="dxa"/>
            <w:tcBorders>
              <w:bottom w:val="double" w:sz="4" w:space="0" w:color="auto"/>
            </w:tcBorders>
            <w:vAlign w:val="bottom"/>
          </w:tcPr>
          <w:p w14:paraId="7C2AC8A1"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902</w:t>
            </w:r>
          </w:p>
        </w:tc>
        <w:tc>
          <w:tcPr>
            <w:tcW w:w="270" w:type="dxa"/>
          </w:tcPr>
          <w:p w14:paraId="105FB2AA"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cs="Times New Roman"/>
                <w:sz w:val="22"/>
                <w:szCs w:val="22"/>
              </w:rPr>
              <w:t>1,211</w:t>
            </w:r>
          </w:p>
        </w:tc>
        <w:tc>
          <w:tcPr>
            <w:tcW w:w="270" w:type="dxa"/>
          </w:tcPr>
          <w:p w14:paraId="746810DC" w14:textId="77777777" w:rsidR="00E32A98" w:rsidRPr="00274893"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575BBD55"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902</w:t>
            </w:r>
          </w:p>
        </w:tc>
        <w:tc>
          <w:tcPr>
            <w:tcW w:w="270" w:type="dxa"/>
          </w:tcPr>
          <w:p w14:paraId="757B57FE"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17EB9D9E" w14:textId="77777777" w:rsidR="00E32A98" w:rsidRPr="00ED515D"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s="Times New Roman"/>
                <w:sz w:val="22"/>
                <w:szCs w:val="22"/>
              </w:rPr>
              <w:t>1,211</w:t>
            </w:r>
          </w:p>
        </w:tc>
      </w:tr>
      <w:tr w:rsidR="00E32A98" w:rsidRPr="00ED515D" w14:paraId="5A1DB4B0" w14:textId="77777777" w:rsidTr="00932362">
        <w:tc>
          <w:tcPr>
            <w:tcW w:w="4158" w:type="dxa"/>
          </w:tcPr>
          <w:p w14:paraId="3CA07BA2" w14:textId="77777777" w:rsidR="00E32A98" w:rsidRPr="00F77C85" w:rsidRDefault="00E32A98" w:rsidP="00932362">
            <w:pPr>
              <w:pStyle w:val="BodyText2"/>
              <w:jc w:val="left"/>
              <w:rPr>
                <w:rFonts w:cstheme="minorBidi"/>
                <w:b/>
                <w:bCs/>
                <w:i/>
                <w:iCs/>
                <w:sz w:val="16"/>
                <w:szCs w:val="16"/>
              </w:rPr>
            </w:pPr>
          </w:p>
        </w:tc>
        <w:tc>
          <w:tcPr>
            <w:tcW w:w="1062" w:type="dxa"/>
            <w:tcBorders>
              <w:top w:val="double" w:sz="4" w:space="0" w:color="auto"/>
            </w:tcBorders>
            <w:vAlign w:val="bottom"/>
          </w:tcPr>
          <w:p w14:paraId="73B3C340"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52566071"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56BEA1FF" w14:textId="77777777" w:rsidR="00E32A98" w:rsidRPr="003A5D36"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6A599065" w14:textId="77777777" w:rsidR="00E32A98" w:rsidRPr="00274893"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09056DF4"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3057D566" w14:textId="77777777" w:rsidR="00E32A98" w:rsidRPr="002113B2" w:rsidRDefault="00E32A98" w:rsidP="009323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34A286E4" w14:textId="77777777" w:rsidR="00E32A98" w:rsidRPr="00ED515D" w:rsidRDefault="00E32A98" w:rsidP="00932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bl>
    <w:p w14:paraId="487730E6" w14:textId="7777777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468C0730" w14:textId="11283071"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3</w:t>
      </w:r>
      <w:r>
        <w:rPr>
          <w:rFonts w:ascii="Times New Roman" w:hAnsi="Times New Roman" w:cs="Arial"/>
          <w:b/>
          <w:bCs/>
          <w:sz w:val="24"/>
          <w:szCs w:val="22"/>
        </w:rPr>
        <w:tab/>
      </w:r>
      <w:r w:rsidRPr="000D75AE">
        <w:rPr>
          <w:rFonts w:ascii="Times New Roman" w:hAnsi="Times New Roman" w:cs="Arial"/>
          <w:b/>
          <w:bCs/>
          <w:sz w:val="24"/>
          <w:szCs w:val="22"/>
        </w:rPr>
        <w:t xml:space="preserve">Property, </w:t>
      </w:r>
      <w:proofErr w:type="gramStart"/>
      <w:r w:rsidRPr="000D75AE">
        <w:rPr>
          <w:rFonts w:ascii="Times New Roman" w:hAnsi="Times New Roman" w:cs="Arial"/>
          <w:b/>
          <w:bCs/>
          <w:sz w:val="24"/>
          <w:szCs w:val="22"/>
        </w:rPr>
        <w:t>plant</w:t>
      </w:r>
      <w:proofErr w:type="gramEnd"/>
      <w:r w:rsidRPr="000D75AE">
        <w:rPr>
          <w:rFonts w:ascii="Times New Roman" w:hAnsi="Times New Roman" w:cs="Arial"/>
          <w:b/>
          <w:bCs/>
          <w:sz w:val="24"/>
          <w:szCs w:val="22"/>
        </w:rPr>
        <w:t xml:space="preserve"> and equipment</w:t>
      </w:r>
    </w:p>
    <w:p w14:paraId="4DD70A35" w14:textId="77777777" w:rsidR="00E44BF2" w:rsidRPr="00602C24"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440"/>
        <w:gridCol w:w="180"/>
        <w:gridCol w:w="1620"/>
      </w:tblGrid>
      <w:tr w:rsidR="00FC5289" w:rsidRPr="00430BE2" w14:paraId="6B45FEDA" w14:textId="77777777" w:rsidTr="00932362">
        <w:trPr>
          <w:cantSplit/>
          <w:tblHeader/>
        </w:trPr>
        <w:tc>
          <w:tcPr>
            <w:tcW w:w="5400" w:type="dxa"/>
            <w:shd w:val="clear" w:color="auto" w:fill="auto"/>
          </w:tcPr>
          <w:p w14:paraId="3C85FB5C"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7B08BF73"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02F04800" w14:textId="4D0D3387" w:rsidR="00FC5289" w:rsidRPr="00430BE2" w:rsidRDefault="00FC5289" w:rsidP="00932362">
            <w:pPr>
              <w:spacing w:line="240" w:lineRule="auto"/>
              <w:ind w:right="108"/>
              <w:rPr>
                <w:rFonts w:ascii="Times New Roman" w:hAnsi="Times New Roman" w:cs="Times New Roman"/>
                <w:b/>
                <w:bCs/>
                <w:i/>
                <w:iCs/>
                <w:sz w:val="22"/>
                <w:szCs w:val="22"/>
              </w:rPr>
            </w:pPr>
            <w:r w:rsidRPr="00430BE2">
              <w:rPr>
                <w:rFonts w:ascii="Times New Roman" w:hAnsi="Times New Roman" w:cs="Times New Roman"/>
                <w:b/>
                <w:bCs/>
                <w:i/>
                <w:iCs/>
                <w:sz w:val="22"/>
                <w:szCs w:val="22"/>
              </w:rPr>
              <w:t xml:space="preserve">For the </w:t>
            </w:r>
            <w:r w:rsidR="00D53985">
              <w:rPr>
                <w:rFonts w:ascii="Times New Roman" w:hAnsi="Times New Roman" w:cs="Times New Roman"/>
                <w:b/>
                <w:bCs/>
                <w:i/>
                <w:iCs/>
                <w:sz w:val="22"/>
                <w:szCs w:val="22"/>
              </w:rPr>
              <w:t>three</w:t>
            </w:r>
            <w:r w:rsidRPr="00430BE2">
              <w:rPr>
                <w:rFonts w:ascii="Times New Roman" w:hAnsi="Times New Roman" w:cs="Times New Roman"/>
                <w:b/>
                <w:bCs/>
                <w:i/>
                <w:iCs/>
                <w:sz w:val="22"/>
                <w:szCs w:val="22"/>
              </w:rPr>
              <w:t>-month period ended 3</w:t>
            </w:r>
            <w:r>
              <w:rPr>
                <w:rFonts w:ascii="Times New Roman" w:hAnsi="Times New Roman" w:cs="Times New Roman"/>
                <w:b/>
                <w:bCs/>
                <w:i/>
                <w:iCs/>
                <w:sz w:val="22"/>
                <w:szCs w:val="22"/>
              </w:rPr>
              <w:t>1</w:t>
            </w:r>
            <w:r w:rsidRPr="00430BE2">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r w:rsidRPr="00430BE2">
              <w:rPr>
                <w:rFonts w:ascii="Times New Roman" w:hAnsi="Times New Roman" w:cs="Times New Roman"/>
                <w:b/>
                <w:bCs/>
                <w:i/>
                <w:iCs/>
                <w:sz w:val="22"/>
                <w:szCs w:val="22"/>
              </w:rPr>
              <w:t xml:space="preserve"> 202</w:t>
            </w:r>
            <w:r>
              <w:rPr>
                <w:rFonts w:ascii="Times New Roman" w:hAnsi="Times New Roman" w:cs="Times New Roman"/>
                <w:b/>
                <w:bCs/>
                <w:i/>
                <w:iCs/>
                <w:sz w:val="22"/>
                <w:szCs w:val="22"/>
              </w:rPr>
              <w:t>2</w:t>
            </w:r>
          </w:p>
        </w:tc>
        <w:tc>
          <w:tcPr>
            <w:tcW w:w="540" w:type="dxa"/>
          </w:tcPr>
          <w:p w14:paraId="5706EBE2" w14:textId="77777777" w:rsidR="00FC5289" w:rsidRPr="00430BE2" w:rsidRDefault="00FC5289" w:rsidP="00932362">
            <w:pPr>
              <w:pStyle w:val="acctmergecolhdg"/>
              <w:spacing w:line="240" w:lineRule="auto"/>
              <w:ind w:left="-76" w:right="-81"/>
              <w:rPr>
                <w:rFonts w:cs="Times New Roman"/>
                <w:b w:val="0"/>
                <w:bCs/>
                <w:i/>
                <w:iCs/>
                <w:szCs w:val="22"/>
              </w:rPr>
            </w:pPr>
          </w:p>
        </w:tc>
        <w:tc>
          <w:tcPr>
            <w:tcW w:w="180" w:type="dxa"/>
          </w:tcPr>
          <w:p w14:paraId="3F942CAC" w14:textId="77777777" w:rsidR="00FC5289" w:rsidRPr="00430BE2" w:rsidRDefault="00FC5289" w:rsidP="00932362">
            <w:pPr>
              <w:pStyle w:val="acctmergecolhdg"/>
              <w:spacing w:line="240" w:lineRule="auto"/>
              <w:ind w:right="-81"/>
              <w:rPr>
                <w:rFonts w:cs="Times New Roman"/>
                <w:b w:val="0"/>
                <w:bCs/>
                <w:szCs w:val="22"/>
              </w:rPr>
            </w:pPr>
          </w:p>
        </w:tc>
        <w:tc>
          <w:tcPr>
            <w:tcW w:w="1440" w:type="dxa"/>
            <w:shd w:val="clear" w:color="auto" w:fill="auto"/>
            <w:vAlign w:val="bottom"/>
          </w:tcPr>
          <w:p w14:paraId="32829EB9" w14:textId="77777777" w:rsidR="00FC5289" w:rsidRPr="00430BE2" w:rsidRDefault="00FC5289" w:rsidP="00932362">
            <w:pPr>
              <w:pStyle w:val="acctmergecolhdg"/>
              <w:spacing w:line="240" w:lineRule="auto"/>
              <w:ind w:right="10"/>
              <w:rPr>
                <w:rFonts w:cs="Times New Roman"/>
                <w:szCs w:val="22"/>
              </w:rPr>
            </w:pPr>
            <w:r w:rsidRPr="00430BE2">
              <w:rPr>
                <w:rFonts w:cs="Times New Roman"/>
                <w:szCs w:val="22"/>
              </w:rPr>
              <w:t xml:space="preserve">Consolidated </w:t>
            </w:r>
          </w:p>
          <w:p w14:paraId="580FE9AF" w14:textId="77777777" w:rsidR="00FC5289" w:rsidRPr="00430BE2" w:rsidRDefault="00FC5289" w:rsidP="00932362">
            <w:pPr>
              <w:pStyle w:val="acctmergecolhdg"/>
              <w:spacing w:line="240" w:lineRule="auto"/>
              <w:ind w:right="-81"/>
              <w:rPr>
                <w:rFonts w:cs="Times New Roman"/>
                <w:b w:val="0"/>
                <w:bCs/>
                <w:szCs w:val="22"/>
              </w:rPr>
            </w:pPr>
            <w:r w:rsidRPr="00430BE2">
              <w:rPr>
                <w:rFonts w:cs="Times New Roman"/>
                <w:szCs w:val="22"/>
              </w:rPr>
              <w:t>financial statements</w:t>
            </w:r>
          </w:p>
        </w:tc>
        <w:tc>
          <w:tcPr>
            <w:tcW w:w="180" w:type="dxa"/>
            <w:shd w:val="clear" w:color="auto" w:fill="auto"/>
            <w:vAlign w:val="bottom"/>
          </w:tcPr>
          <w:p w14:paraId="7584CD8A" w14:textId="77777777" w:rsidR="00FC5289" w:rsidRPr="00430BE2" w:rsidRDefault="00FC5289" w:rsidP="00932362">
            <w:pPr>
              <w:pStyle w:val="acctmergecolhdg"/>
              <w:spacing w:line="240" w:lineRule="auto"/>
              <w:ind w:right="108"/>
              <w:rPr>
                <w:rFonts w:cs="Times New Roman"/>
                <w:b w:val="0"/>
                <w:bCs/>
                <w:szCs w:val="22"/>
              </w:rPr>
            </w:pPr>
          </w:p>
        </w:tc>
        <w:tc>
          <w:tcPr>
            <w:tcW w:w="1620" w:type="dxa"/>
            <w:shd w:val="clear" w:color="auto" w:fill="auto"/>
            <w:vAlign w:val="bottom"/>
          </w:tcPr>
          <w:p w14:paraId="02CE27B7" w14:textId="77777777" w:rsidR="00FC5289" w:rsidRPr="00430BE2" w:rsidRDefault="00FC5289" w:rsidP="00932362">
            <w:pPr>
              <w:pStyle w:val="acctmergecolhdg"/>
              <w:spacing w:line="240" w:lineRule="auto"/>
              <w:rPr>
                <w:rFonts w:cs="Times New Roman"/>
                <w:szCs w:val="22"/>
              </w:rPr>
            </w:pPr>
            <w:r w:rsidRPr="00430BE2">
              <w:rPr>
                <w:rFonts w:cs="Times New Roman"/>
                <w:szCs w:val="22"/>
              </w:rPr>
              <w:t xml:space="preserve">Separate </w:t>
            </w:r>
          </w:p>
          <w:p w14:paraId="39D63F45" w14:textId="77777777" w:rsidR="00FC5289" w:rsidRPr="00430BE2" w:rsidRDefault="00FC5289" w:rsidP="00932362">
            <w:pPr>
              <w:pStyle w:val="acctmergecolhdg"/>
              <w:spacing w:line="240" w:lineRule="auto"/>
              <w:ind w:right="-79"/>
              <w:rPr>
                <w:rFonts w:cs="Times New Roman"/>
                <w:b w:val="0"/>
                <w:bCs/>
                <w:szCs w:val="22"/>
              </w:rPr>
            </w:pPr>
            <w:r w:rsidRPr="00430BE2">
              <w:rPr>
                <w:rFonts w:cs="Times New Roman"/>
                <w:szCs w:val="22"/>
              </w:rPr>
              <w:t xml:space="preserve">financial statements </w:t>
            </w:r>
          </w:p>
        </w:tc>
      </w:tr>
      <w:tr w:rsidR="00FC5289" w:rsidRPr="00430BE2" w14:paraId="7C74023F" w14:textId="77777777" w:rsidTr="00932362">
        <w:trPr>
          <w:cantSplit/>
        </w:trPr>
        <w:tc>
          <w:tcPr>
            <w:tcW w:w="5400" w:type="dxa"/>
            <w:shd w:val="clear" w:color="auto" w:fill="auto"/>
          </w:tcPr>
          <w:p w14:paraId="774ED84B" w14:textId="77777777" w:rsidR="00FC5289" w:rsidRPr="00430BE2"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r w:rsidRPr="00A6094F">
              <w:rPr>
                <w:rFonts w:cs="Times New Roman"/>
                <w:i/>
                <w:iCs/>
                <w:szCs w:val="22"/>
              </w:rPr>
              <w:t>(</w:t>
            </w:r>
            <w:proofErr w:type="gramStart"/>
            <w:r w:rsidRPr="00A6094F">
              <w:rPr>
                <w:rFonts w:cs="Times New Roman"/>
                <w:i/>
                <w:iCs/>
                <w:szCs w:val="22"/>
              </w:rPr>
              <w:t>in</w:t>
            </w:r>
            <w:proofErr w:type="gramEnd"/>
            <w:r w:rsidRPr="00A6094F">
              <w:rPr>
                <w:rFonts w:cs="Times New Roman"/>
                <w:i/>
                <w:iCs/>
                <w:szCs w:val="22"/>
              </w:rPr>
              <w:t xml:space="preserve"> thousand Baht)</w:t>
            </w:r>
          </w:p>
        </w:tc>
      </w:tr>
      <w:tr w:rsidR="00FC5289" w:rsidRPr="00430BE2" w14:paraId="458E8C49" w14:textId="77777777" w:rsidTr="00932362">
        <w:trPr>
          <w:cantSplit/>
        </w:trPr>
        <w:tc>
          <w:tcPr>
            <w:tcW w:w="5400" w:type="dxa"/>
            <w:shd w:val="clear" w:color="auto" w:fill="auto"/>
          </w:tcPr>
          <w:p w14:paraId="09871AFC" w14:textId="77777777" w:rsidR="00FC5289" w:rsidRPr="00430BE2" w:rsidRDefault="00FC5289" w:rsidP="00932362">
            <w:pPr>
              <w:pStyle w:val="acctfourfigures"/>
              <w:shd w:val="clear" w:color="auto" w:fill="FFFFFF"/>
              <w:tabs>
                <w:tab w:val="clear" w:pos="765"/>
              </w:tabs>
              <w:spacing w:line="240" w:lineRule="auto"/>
              <w:rPr>
                <w:rFonts w:cs="Times New Roman"/>
                <w:szCs w:val="22"/>
              </w:rPr>
            </w:pPr>
            <w:r w:rsidRPr="00430BE2">
              <w:rPr>
                <w:rFonts w:cs="Times New Roman"/>
                <w:szCs w:val="22"/>
              </w:rPr>
              <w:t>Acquisitions - at cost</w:t>
            </w:r>
          </w:p>
        </w:tc>
        <w:tc>
          <w:tcPr>
            <w:tcW w:w="540" w:type="dxa"/>
          </w:tcPr>
          <w:p w14:paraId="1F22DED6" w14:textId="77777777" w:rsidR="00FC5289" w:rsidRPr="00430BE2" w:rsidRDefault="00FC5289" w:rsidP="00932362">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FC5289" w:rsidRPr="00430BE2" w:rsidRDefault="00FC5289" w:rsidP="0093236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7258AF74" w14:textId="3DB1D653" w:rsidR="00FC5289" w:rsidRPr="00D3640E" w:rsidRDefault="00FC5289" w:rsidP="00932362">
            <w:pPr>
              <w:pStyle w:val="acctfourfigures"/>
              <w:tabs>
                <w:tab w:val="clear" w:pos="765"/>
                <w:tab w:val="decimal" w:pos="731"/>
              </w:tabs>
              <w:spacing w:line="240" w:lineRule="auto"/>
              <w:ind w:right="7"/>
              <w:jc w:val="right"/>
              <w:rPr>
                <w:szCs w:val="28"/>
                <w:lang w:val="en-US" w:bidi="th-TH"/>
              </w:rPr>
            </w:pPr>
            <w:r>
              <w:rPr>
                <w:rFonts w:cs="Times New Roman"/>
                <w:szCs w:val="22"/>
              </w:rPr>
              <w:t>14,171</w:t>
            </w:r>
          </w:p>
        </w:tc>
        <w:tc>
          <w:tcPr>
            <w:tcW w:w="180" w:type="dxa"/>
            <w:shd w:val="clear" w:color="auto" w:fill="auto"/>
          </w:tcPr>
          <w:p w14:paraId="4F4FDD24" w14:textId="77777777" w:rsidR="00FC5289" w:rsidRPr="00430BE2" w:rsidRDefault="00FC5289" w:rsidP="00932362">
            <w:pPr>
              <w:pStyle w:val="acctfourfigures"/>
              <w:spacing w:line="240" w:lineRule="auto"/>
              <w:ind w:right="108"/>
              <w:jc w:val="right"/>
              <w:rPr>
                <w:rFonts w:cs="Times New Roman"/>
                <w:szCs w:val="22"/>
              </w:rPr>
            </w:pPr>
          </w:p>
        </w:tc>
        <w:tc>
          <w:tcPr>
            <w:tcW w:w="1620" w:type="dxa"/>
            <w:shd w:val="clear" w:color="auto" w:fill="auto"/>
          </w:tcPr>
          <w:p w14:paraId="45E38C6A" w14:textId="6B7145F2" w:rsidR="00FC5289" w:rsidRPr="00430BE2" w:rsidRDefault="00FC5289" w:rsidP="00050D98">
            <w:pPr>
              <w:pStyle w:val="acctfourfigures"/>
              <w:tabs>
                <w:tab w:val="clear" w:pos="765"/>
                <w:tab w:val="decimal" w:pos="731"/>
                <w:tab w:val="left" w:pos="1268"/>
              </w:tabs>
              <w:spacing w:line="240" w:lineRule="auto"/>
              <w:ind w:right="60"/>
              <w:jc w:val="right"/>
              <w:rPr>
                <w:rFonts w:cs="Times New Roman"/>
                <w:szCs w:val="22"/>
              </w:rPr>
            </w:pPr>
            <w:r>
              <w:rPr>
                <w:rFonts w:cs="Times New Roman"/>
                <w:szCs w:val="22"/>
              </w:rPr>
              <w:t>13,301</w:t>
            </w:r>
          </w:p>
        </w:tc>
      </w:tr>
      <w:tr w:rsidR="00FC5289" w:rsidRPr="00430BE2" w14:paraId="1879FE0E" w14:textId="77777777" w:rsidTr="00932362">
        <w:trPr>
          <w:cantSplit/>
        </w:trPr>
        <w:tc>
          <w:tcPr>
            <w:tcW w:w="5400" w:type="dxa"/>
            <w:shd w:val="clear" w:color="auto" w:fill="auto"/>
          </w:tcPr>
          <w:p w14:paraId="68C82705" w14:textId="77777777" w:rsidR="00FC5289" w:rsidRPr="00430BE2" w:rsidRDefault="00FC5289" w:rsidP="00932362">
            <w:pPr>
              <w:spacing w:line="240" w:lineRule="auto"/>
              <w:ind w:right="108"/>
              <w:rPr>
                <w:rFonts w:ascii="Times New Roman" w:hAnsi="Times New Roman" w:cs="Times New Roman"/>
                <w:sz w:val="22"/>
                <w:szCs w:val="22"/>
              </w:rPr>
            </w:pPr>
            <w:r w:rsidRPr="00430BE2">
              <w:rPr>
                <w:rFonts w:ascii="Times New Roman" w:hAnsi="Times New Roman" w:cs="Times New Roman"/>
                <w:sz w:val="22"/>
                <w:szCs w:val="22"/>
              </w:rPr>
              <w:t>Disposals - net book value</w:t>
            </w:r>
          </w:p>
        </w:tc>
        <w:tc>
          <w:tcPr>
            <w:tcW w:w="540" w:type="dxa"/>
          </w:tcPr>
          <w:p w14:paraId="618DD776" w14:textId="77777777" w:rsidR="00FC5289" w:rsidRPr="00430BE2" w:rsidRDefault="00FC5289" w:rsidP="00932362">
            <w:pPr>
              <w:pStyle w:val="acctfourfigures"/>
              <w:tabs>
                <w:tab w:val="clear" w:pos="765"/>
                <w:tab w:val="decimal" w:pos="731"/>
              </w:tabs>
              <w:spacing w:line="240" w:lineRule="auto"/>
              <w:ind w:right="108"/>
              <w:rPr>
                <w:rFonts w:cs="Times New Roman"/>
                <w:szCs w:val="22"/>
              </w:rPr>
            </w:pPr>
          </w:p>
        </w:tc>
        <w:tc>
          <w:tcPr>
            <w:tcW w:w="180" w:type="dxa"/>
          </w:tcPr>
          <w:p w14:paraId="198FB23F" w14:textId="77777777" w:rsidR="00FC5289" w:rsidRPr="00430BE2" w:rsidRDefault="00FC5289" w:rsidP="0093236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38B5CF56" w14:textId="7416A9E4" w:rsidR="00FC5289" w:rsidRPr="00430BE2" w:rsidRDefault="00FC5289" w:rsidP="00FC5289">
            <w:pPr>
              <w:pStyle w:val="acctfourfigures"/>
              <w:tabs>
                <w:tab w:val="clear" w:pos="765"/>
                <w:tab w:val="decimal" w:pos="910"/>
              </w:tabs>
              <w:spacing w:line="240" w:lineRule="auto"/>
              <w:ind w:right="-350"/>
              <w:jc w:val="center"/>
              <w:rPr>
                <w:rFonts w:cs="Times New Roman"/>
                <w:szCs w:val="22"/>
                <w:lang w:val="en-US" w:bidi="th-TH"/>
              </w:rPr>
            </w:pPr>
            <w:r>
              <w:rPr>
                <w:rFonts w:cs="Times New Roman"/>
                <w:szCs w:val="22"/>
              </w:rPr>
              <w:t xml:space="preserve">          (9)    </w:t>
            </w:r>
          </w:p>
        </w:tc>
        <w:tc>
          <w:tcPr>
            <w:tcW w:w="180" w:type="dxa"/>
            <w:shd w:val="clear" w:color="auto" w:fill="auto"/>
            <w:vAlign w:val="bottom"/>
          </w:tcPr>
          <w:p w14:paraId="31DFF5C7" w14:textId="77777777" w:rsidR="00FC5289" w:rsidRPr="00430BE2" w:rsidRDefault="00FC5289" w:rsidP="00932362">
            <w:pPr>
              <w:pStyle w:val="acctfourfigures"/>
              <w:spacing w:line="240" w:lineRule="auto"/>
              <w:ind w:right="108"/>
              <w:jc w:val="right"/>
              <w:rPr>
                <w:rFonts w:cs="Times New Roman"/>
                <w:szCs w:val="22"/>
              </w:rPr>
            </w:pPr>
          </w:p>
        </w:tc>
        <w:tc>
          <w:tcPr>
            <w:tcW w:w="1620" w:type="dxa"/>
            <w:shd w:val="clear" w:color="auto" w:fill="auto"/>
          </w:tcPr>
          <w:p w14:paraId="77E49D78" w14:textId="6884D2B5" w:rsidR="00FC5289" w:rsidRPr="00980FB6" w:rsidRDefault="00FC5289" w:rsidP="00050D98">
            <w:pPr>
              <w:pStyle w:val="acctfourfigures"/>
              <w:tabs>
                <w:tab w:val="clear" w:pos="765"/>
                <w:tab w:val="decimal" w:pos="960"/>
              </w:tabs>
              <w:spacing w:line="240" w:lineRule="auto"/>
              <w:ind w:right="-440"/>
              <w:jc w:val="center"/>
              <w:rPr>
                <w:rFonts w:cstheme="minorBidi"/>
                <w:szCs w:val="28"/>
                <w:lang w:bidi="th-TH"/>
              </w:rPr>
            </w:pPr>
            <w:r>
              <w:rPr>
                <w:rFonts w:cs="Times New Roman"/>
                <w:szCs w:val="22"/>
              </w:rPr>
              <w:t xml:space="preserve">           (9)   </w:t>
            </w:r>
          </w:p>
        </w:tc>
      </w:tr>
    </w:tbl>
    <w:p w14:paraId="04FC9143" w14:textId="12FA7C46"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277174BE" w14:textId="77777777" w:rsidR="00050D98" w:rsidRDefault="00050D98" w:rsidP="00050D98">
      <w:pPr>
        <w:tabs>
          <w:tab w:val="clear" w:pos="454"/>
          <w:tab w:val="left" w:pos="540"/>
          <w:tab w:val="left" w:pos="630"/>
          <w:tab w:val="left" w:pos="9000"/>
        </w:tabs>
        <w:spacing w:line="240" w:lineRule="exact"/>
        <w:ind w:left="558" w:right="-25"/>
        <w:jc w:val="thaiDistribute"/>
        <w:rPr>
          <w:rFonts w:ascii="Times New Roman" w:hAnsi="Times New Roman" w:cs="Times New Roman"/>
          <w:sz w:val="22"/>
          <w:szCs w:val="22"/>
        </w:rPr>
      </w:pPr>
      <w:r w:rsidRPr="00137AEC">
        <w:rPr>
          <w:rFonts w:ascii="Times New Roman" w:hAnsi="Times New Roman" w:cs="Times New Roman"/>
          <w:sz w:val="22"/>
          <w:szCs w:val="22"/>
        </w:rPr>
        <w:t>The Group lease</w:t>
      </w:r>
      <w:r>
        <w:rPr>
          <w:rFonts w:ascii="Times New Roman" w:hAnsi="Times New Roman" w:cs="Times New Roman"/>
          <w:sz w:val="22"/>
          <w:szCs w:val="22"/>
        </w:rPr>
        <w:t>d</w:t>
      </w:r>
      <w:r w:rsidRPr="00137AEC">
        <w:rPr>
          <w:rFonts w:ascii="Times New Roman" w:hAnsi="Times New Roman" w:cs="Times New Roman"/>
          <w:sz w:val="22"/>
          <w:szCs w:val="22"/>
        </w:rPr>
        <w:t xml:space="preserve"> </w:t>
      </w: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r w:rsidRPr="00137AEC">
        <w:rPr>
          <w:rFonts w:ascii="Times New Roman" w:hAnsi="Times New Roman" w:cs="Times New Roman"/>
          <w:sz w:val="22"/>
          <w:szCs w:val="22"/>
        </w:rPr>
        <w:t xml:space="preserve"> for 2 years 9 months to 5 years </w:t>
      </w:r>
      <w:r>
        <w:rPr>
          <w:rFonts w:ascii="Times New Roman" w:hAnsi="Times New Roman" w:cs="Times New Roman"/>
          <w:sz w:val="22"/>
          <w:szCs w:val="22"/>
        </w:rPr>
        <w:t>and paid</w:t>
      </w:r>
      <w:r w:rsidRPr="00137AEC">
        <w:rPr>
          <w:rFonts w:ascii="Times New Roman" w:hAnsi="Times New Roman" w:cs="Times New Roman"/>
          <w:sz w:val="22"/>
          <w:szCs w:val="22"/>
        </w:rPr>
        <w:t xml:space="preserve"> fixed lease paymen</w:t>
      </w:r>
      <w:r>
        <w:rPr>
          <w:rFonts w:ascii="Times New Roman" w:hAnsi="Times New Roman" w:cs="Times New Roman"/>
          <w:sz w:val="22"/>
          <w:szCs w:val="22"/>
        </w:rPr>
        <w:t xml:space="preserve">ts </w:t>
      </w:r>
      <w:r w:rsidRPr="00137AEC">
        <w:rPr>
          <w:rFonts w:ascii="Times New Roman" w:hAnsi="Times New Roman" w:cs="Cordia New"/>
          <w:sz w:val="22"/>
          <w:szCs w:val="22"/>
        </w:rPr>
        <w:t>over the lease term</w:t>
      </w:r>
      <w:r>
        <w:rPr>
          <w:rFonts w:ascii="Times New Roman" w:hAnsi="Times New Roman" w:cs="Cordia New"/>
          <w:sz w:val="22"/>
          <w:szCs w:val="22"/>
        </w:rPr>
        <w:t>s.</w:t>
      </w:r>
      <w:r w:rsidRPr="00137AEC">
        <w:rPr>
          <w:rFonts w:ascii="Times New Roman" w:hAnsi="Times New Roman" w:cs="Cordia New"/>
          <w:sz w:val="22"/>
          <w:szCs w:val="22"/>
        </w:rPr>
        <w:t xml:space="preserve"> </w:t>
      </w:r>
      <w:r>
        <w:rPr>
          <w:rFonts w:ascii="Times New Roman" w:hAnsi="Times New Roman" w:cs="Cordia New"/>
          <w:sz w:val="22"/>
          <w:szCs w:val="22"/>
        </w:rPr>
        <w:t>T</w:t>
      </w:r>
      <w:r w:rsidRPr="00137AEC">
        <w:rPr>
          <w:rFonts w:ascii="Times New Roman" w:hAnsi="Times New Roman" w:cs="Times New Roman"/>
          <w:sz w:val="22"/>
          <w:szCs w:val="22"/>
        </w:rPr>
        <w:t xml:space="preserve">he rental </w:t>
      </w:r>
      <w:proofErr w:type="gramStart"/>
      <w:r>
        <w:rPr>
          <w:rFonts w:ascii="Times New Roman" w:hAnsi="Times New Roman" w:cs="Times New Roman"/>
          <w:sz w:val="22"/>
          <w:szCs w:val="22"/>
        </w:rPr>
        <w:t>are</w:t>
      </w:r>
      <w:proofErr w:type="gramEnd"/>
      <w:r w:rsidRPr="00137AEC">
        <w:rPr>
          <w:rFonts w:ascii="Times New Roman" w:hAnsi="Times New Roman" w:cs="Times New Roman"/>
          <w:sz w:val="22"/>
          <w:szCs w:val="22"/>
        </w:rPr>
        <w:t xml:space="preserve"> payable monthly as specified in the </w:t>
      </w:r>
      <w:r>
        <w:rPr>
          <w:rFonts w:ascii="Times New Roman" w:hAnsi="Times New Roman" w:cs="Times New Roman"/>
          <w:sz w:val="22"/>
          <w:szCs w:val="22"/>
        </w:rPr>
        <w:t>lease agreements</w:t>
      </w:r>
      <w:r w:rsidRPr="00137AEC">
        <w:rPr>
          <w:rFonts w:ascii="Times New Roman" w:hAnsi="Times New Roman" w:cs="Times New Roman"/>
          <w:sz w:val="22"/>
          <w:szCs w:val="22"/>
        </w:rPr>
        <w:t>.</w:t>
      </w:r>
    </w:p>
    <w:p w14:paraId="61FDCEFD" w14:textId="77777777" w:rsidR="00050D98" w:rsidRDefault="00050D98" w:rsidP="00050D98">
      <w:pPr>
        <w:tabs>
          <w:tab w:val="clear" w:pos="454"/>
          <w:tab w:val="left" w:pos="540"/>
          <w:tab w:val="left" w:pos="630"/>
          <w:tab w:val="left" w:pos="9000"/>
        </w:tabs>
        <w:spacing w:line="240" w:lineRule="exact"/>
        <w:ind w:left="558" w:right="-25"/>
        <w:jc w:val="thaiDistribute"/>
        <w:rPr>
          <w:rFonts w:ascii="Times New Roman" w:hAnsi="Times New Roman" w:cs="Times New Roman"/>
          <w:sz w:val="22"/>
          <w:szCs w:val="22"/>
        </w:rPr>
      </w:pPr>
    </w:p>
    <w:p w14:paraId="413D1C62" w14:textId="2F2D9C39" w:rsidR="00050D98" w:rsidRPr="004D4E05" w:rsidRDefault="00724E7E" w:rsidP="00050D98">
      <w:pPr>
        <w:tabs>
          <w:tab w:val="clear" w:pos="454"/>
          <w:tab w:val="left" w:pos="540"/>
          <w:tab w:val="left" w:pos="630"/>
          <w:tab w:val="left" w:pos="9000"/>
        </w:tabs>
        <w:spacing w:line="240" w:lineRule="exact"/>
        <w:ind w:left="558" w:right="-25"/>
        <w:jc w:val="thaiDistribute"/>
        <w:rPr>
          <w:rFonts w:ascii="Times New Roman" w:hAnsi="Times New Roman" w:cs="Times New Roman"/>
          <w:b/>
          <w:color w:val="0000FF"/>
          <w:sz w:val="22"/>
          <w:szCs w:val="22"/>
        </w:rPr>
      </w:pPr>
      <w:r>
        <w:rPr>
          <w:rFonts w:ascii="Times New Roman" w:hAnsi="Times New Roman" w:cs="Times New Roman"/>
          <w:sz w:val="22"/>
          <w:szCs w:val="22"/>
          <w:lang w:val="en-GB" w:bidi="ar-SA"/>
        </w:rPr>
        <w:t>During the year</w:t>
      </w:r>
      <w:r w:rsidR="00050D98" w:rsidRPr="003A2BEB">
        <w:rPr>
          <w:rFonts w:ascii="Times New Roman" w:hAnsi="Times New Roman" w:cs="Times New Roman"/>
          <w:sz w:val="22"/>
          <w:szCs w:val="22"/>
          <w:lang w:val="en-GB" w:bidi="ar-SA"/>
        </w:rPr>
        <w:t xml:space="preserve"> 202</w:t>
      </w:r>
      <w:r w:rsidR="00050D98">
        <w:rPr>
          <w:rFonts w:ascii="Times New Roman" w:hAnsi="Times New Roman" w:cs="Times New Roman"/>
          <w:sz w:val="22"/>
          <w:szCs w:val="22"/>
          <w:lang w:val="en-GB" w:bidi="ar-SA"/>
        </w:rPr>
        <w:t>2</w:t>
      </w:r>
      <w:r w:rsidR="00050D98" w:rsidRPr="003A2BEB">
        <w:rPr>
          <w:rFonts w:ascii="Times New Roman" w:hAnsi="Times New Roman" w:cs="Times New Roman"/>
          <w:sz w:val="22"/>
          <w:szCs w:val="22"/>
          <w:lang w:val="en-GB" w:bidi="ar-SA"/>
        </w:rPr>
        <w:t xml:space="preserve">, total cash outflow for </w:t>
      </w:r>
      <w:r w:rsidR="00050D98" w:rsidRPr="00F15456">
        <w:rPr>
          <w:rFonts w:ascii="Times New Roman" w:hAnsi="Times New Roman" w:cs="Times New Roman"/>
          <w:sz w:val="22"/>
          <w:szCs w:val="22"/>
          <w:lang w:val="en-GB" w:bidi="ar-SA"/>
        </w:rPr>
        <w:t>leases of the</w:t>
      </w:r>
      <w:r w:rsidR="00050D98">
        <w:rPr>
          <w:rFonts w:ascii="Times New Roman" w:hAnsi="Times New Roman" w:cs="Times New Roman"/>
          <w:sz w:val="22"/>
          <w:szCs w:val="22"/>
          <w:lang w:val="en-GB" w:bidi="ar-SA"/>
        </w:rPr>
        <w:t xml:space="preserve"> </w:t>
      </w:r>
      <w:r w:rsidR="00050D98" w:rsidRPr="00F15456">
        <w:rPr>
          <w:rFonts w:ascii="Times New Roman" w:hAnsi="Times New Roman" w:cs="Times New Roman"/>
          <w:sz w:val="22"/>
          <w:szCs w:val="22"/>
        </w:rPr>
        <w:t>Group</w:t>
      </w:r>
      <w:r w:rsidR="00050D98" w:rsidRPr="00F15456">
        <w:rPr>
          <w:rFonts w:ascii="Times New Roman" w:hAnsi="Times New Roman" w:cs="Times New Roman"/>
          <w:sz w:val="22"/>
          <w:szCs w:val="22"/>
          <w:lang w:val="en-GB" w:bidi="ar-SA"/>
        </w:rPr>
        <w:t xml:space="preserve"> were Baht </w:t>
      </w:r>
      <w:r w:rsidR="00050D98">
        <w:rPr>
          <w:rFonts w:ascii="Times New Roman" w:hAnsi="Times New Roman" w:cs="Times New Roman"/>
          <w:sz w:val="22"/>
          <w:szCs w:val="22"/>
          <w:lang w:val="en-GB" w:bidi="ar-SA"/>
        </w:rPr>
        <w:t>5.8</w:t>
      </w:r>
      <w:r w:rsidR="004E3C98">
        <w:rPr>
          <w:rFonts w:ascii="Times New Roman" w:hAnsi="Times New Roman" w:cs="Times New Roman"/>
          <w:sz w:val="22"/>
          <w:szCs w:val="22"/>
          <w:lang w:val="en-GB" w:bidi="ar-SA"/>
        </w:rPr>
        <w:t>4</w:t>
      </w:r>
      <w:r w:rsidR="00050D98" w:rsidRPr="00F15456">
        <w:rPr>
          <w:rFonts w:ascii="Times New Roman" w:hAnsi="Times New Roman" w:cs="Times New Roman"/>
          <w:sz w:val="22"/>
          <w:szCs w:val="22"/>
          <w:lang w:val="en-GB" w:bidi="ar-SA"/>
        </w:rPr>
        <w:t xml:space="preserve"> millio</w:t>
      </w:r>
      <w:r w:rsidR="00050D98">
        <w:rPr>
          <w:rFonts w:ascii="Times New Roman" w:hAnsi="Times New Roman" w:cs="Times New Roman"/>
          <w:sz w:val="22"/>
          <w:szCs w:val="22"/>
          <w:lang w:val="en-GB" w:bidi="ar-SA"/>
        </w:rPr>
        <w:t>n.</w:t>
      </w:r>
    </w:p>
    <w:p w14:paraId="4898F0FE" w14:textId="2724BFF5" w:rsidR="001B51E4" w:rsidRPr="00D76A34" w:rsidRDefault="001B51E4" w:rsidP="001B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0179D29D" w14:textId="70A4F304" w:rsidR="003560F1" w:rsidRPr="00602C2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0D75AE">
        <w:rPr>
          <w:rFonts w:ascii="Times New Roman" w:hAnsi="Times New Roman" w:cs="Arial"/>
          <w:b/>
          <w:bCs/>
          <w:sz w:val="24"/>
          <w:szCs w:val="22"/>
        </w:rPr>
        <w:tab/>
      </w:r>
      <w:r w:rsidRPr="00B6186D">
        <w:rPr>
          <w:rFonts w:ascii="Times New Roman" w:hAnsi="Times New Roman" w:cs="Arial"/>
          <w:b/>
          <w:bCs/>
          <w:sz w:val="24"/>
          <w:szCs w:val="22"/>
        </w:rPr>
        <w:t>Segment information</w:t>
      </w:r>
      <w:r>
        <w:rPr>
          <w:rFonts w:ascii="Times New Roman" w:hAnsi="Times New Roman" w:cs="Arial"/>
          <w:b/>
          <w:bCs/>
          <w:sz w:val="24"/>
          <w:szCs w:val="22"/>
        </w:rPr>
        <w:t xml:space="preserve"> </w:t>
      </w:r>
      <w:r w:rsidRPr="001542FB">
        <w:rPr>
          <w:rFonts w:ascii="Times New Roman" w:hAnsi="Times New Roman" w:cs="Arial"/>
          <w:b/>
          <w:bCs/>
          <w:sz w:val="24"/>
          <w:szCs w:val="22"/>
        </w:rPr>
        <w:t>and disaggregation of revenue</w:t>
      </w:r>
    </w:p>
    <w:p w14:paraId="39917AEC" w14:textId="77777777" w:rsidR="003560F1" w:rsidRPr="00740E9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theme="minorBidi"/>
          <w:b/>
          <w:bCs/>
          <w:sz w:val="24"/>
          <w:szCs w:val="24"/>
          <w:cs/>
        </w:rPr>
      </w:pPr>
    </w:p>
    <w:p w14:paraId="1D258351" w14:textId="77777777" w:rsidR="003560F1"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Pr>
          <w:rFonts w:ascii="Times New Roman" w:hAnsi="Times New Roman"/>
          <w:i/>
          <w:iCs/>
          <w:sz w:val="22"/>
          <w:szCs w:val="22"/>
        </w:rPr>
        <w:t>Segment information</w:t>
      </w:r>
    </w:p>
    <w:p w14:paraId="432B81E8" w14:textId="77777777" w:rsidR="003560F1" w:rsidRPr="00800DD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723860F" w14:textId="77777777" w:rsidR="003560F1"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w:t>
      </w:r>
      <w:proofErr w:type="gramStart"/>
      <w:r w:rsidRPr="0094060F">
        <w:rPr>
          <w:rFonts w:ascii="Times New Roman" w:hAnsi="Times New Roman" w:cs="Times New Roman"/>
          <w:spacing w:val="-4"/>
          <w:sz w:val="22"/>
          <w:szCs w:val="22"/>
        </w:rPr>
        <w:t>profit</w:t>
      </w:r>
      <w:proofErr w:type="gramEnd"/>
      <w:r w:rsidRPr="0094060F">
        <w:rPr>
          <w:rFonts w:ascii="Times New Roman" w:hAnsi="Times New Roman" w:cs="Times New Roman"/>
          <w:spacing w:val="-4"/>
          <w:sz w:val="22"/>
          <w:szCs w:val="22"/>
        </w:rPr>
        <w:t xml:space="preserve"> and all assets presented in the financial statements relating to manufacturing of roof tiles, artificial woods and autoclaved aerated concrete.</w:t>
      </w:r>
    </w:p>
    <w:p w14:paraId="28DAD30E" w14:textId="3D46C23D" w:rsidR="004974E4" w:rsidRDefault="004974E4"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cs/>
        </w:rPr>
      </w:pPr>
      <w:r>
        <w:rPr>
          <w:rFonts w:ascii="Times New Roman" w:hAnsi="Times New Roman"/>
          <w:sz w:val="22"/>
          <w:szCs w:val="22"/>
          <w:cs/>
        </w:rPr>
        <w:br w:type="page"/>
      </w:r>
    </w:p>
    <w:p w14:paraId="6DDF7F3F" w14:textId="77777777" w:rsidR="003560F1" w:rsidRDefault="003560F1" w:rsidP="003560F1">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lastRenderedPageBreak/>
        <w:t>Disaggregation of revenue</w:t>
      </w:r>
    </w:p>
    <w:p w14:paraId="322198D0" w14:textId="77777777" w:rsidR="003560F1" w:rsidRPr="00800DD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82E2A32" w14:textId="26160BFB" w:rsidR="003560F1" w:rsidRDefault="003560F1" w:rsidP="00FC23FB">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14:paraId="6EA658E8" w14:textId="4F947201" w:rsidR="006E0240" w:rsidRDefault="006E0240" w:rsidP="003560F1">
      <w:pPr>
        <w:pStyle w:val="BodyText"/>
        <w:spacing w:after="0" w:line="240" w:lineRule="auto"/>
        <w:ind w:left="540"/>
        <w:jc w:val="both"/>
        <w:rPr>
          <w:rFonts w:ascii="Times New Roman" w:hAnsi="Times New Roman" w:cstheme="minorBidi"/>
          <w:b/>
          <w:bCs/>
          <w:i/>
          <w:iCs/>
          <w:spacing w:val="-4"/>
          <w:sz w:val="22"/>
          <w:szCs w:val="22"/>
        </w:rPr>
      </w:pPr>
    </w:p>
    <w:p w14:paraId="434B55A1" w14:textId="6A239A21" w:rsidR="006E0240" w:rsidRDefault="00BC7125" w:rsidP="003560F1">
      <w:pPr>
        <w:pStyle w:val="BodyText"/>
        <w:spacing w:after="0" w:line="240" w:lineRule="auto"/>
        <w:ind w:left="540"/>
        <w:jc w:val="both"/>
        <w:rPr>
          <w:rFonts w:ascii="Times New Roman" w:hAnsi="Times New Roman" w:cstheme="minorBidi"/>
          <w:b/>
          <w:bCs/>
          <w:i/>
          <w:iCs/>
          <w:spacing w:val="-4"/>
          <w:sz w:val="22"/>
          <w:szCs w:val="22"/>
        </w:rPr>
      </w:pPr>
      <w:r>
        <w:rPr>
          <w:noProof/>
        </w:rPr>
        <w:drawing>
          <wp:inline distT="0" distB="0" distL="0" distR="0" wp14:anchorId="72DCC970" wp14:editId="1B28CBA5">
            <wp:extent cx="5730240" cy="2905760"/>
            <wp:effectExtent l="0" t="0" r="3810" b="889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5730240" cy="2905760"/>
                    </a:xfrm>
                    <a:prstGeom prst="rect">
                      <a:avLst/>
                    </a:prstGeom>
                  </pic:spPr>
                </pic:pic>
              </a:graphicData>
            </a:graphic>
          </wp:inline>
        </w:drawing>
      </w:r>
    </w:p>
    <w:p w14:paraId="23F6C286" w14:textId="77777777" w:rsidR="00BC7125" w:rsidRDefault="00BC7125" w:rsidP="003560F1">
      <w:pPr>
        <w:pStyle w:val="BodyText"/>
        <w:spacing w:after="0" w:line="240" w:lineRule="auto"/>
        <w:ind w:left="540"/>
        <w:jc w:val="both"/>
        <w:rPr>
          <w:rFonts w:ascii="Times New Roman" w:hAnsi="Times New Roman" w:cstheme="minorBidi"/>
          <w:b/>
          <w:bCs/>
          <w:i/>
          <w:iCs/>
          <w:spacing w:val="-4"/>
          <w:sz w:val="22"/>
          <w:szCs w:val="22"/>
        </w:rPr>
      </w:pPr>
    </w:p>
    <w:p w14:paraId="3E158AB8" w14:textId="02020E99" w:rsidR="003560F1" w:rsidRPr="00DC7B89" w:rsidRDefault="003560F1" w:rsidP="003560F1">
      <w:pPr>
        <w:pStyle w:val="BodyText"/>
        <w:spacing w:after="0" w:line="240" w:lineRule="auto"/>
        <w:ind w:left="540"/>
        <w:jc w:val="both"/>
        <w:rPr>
          <w:rFonts w:ascii="Times New Roman" w:hAnsi="Times New Roman" w:cs="Times New Roman"/>
          <w:b/>
          <w:bCs/>
          <w:i/>
          <w:iCs/>
          <w:spacing w:val="-4"/>
          <w:sz w:val="22"/>
          <w:szCs w:val="22"/>
        </w:rPr>
      </w:pPr>
      <w:r w:rsidRPr="00DC7B89">
        <w:rPr>
          <w:rFonts w:ascii="Times New Roman" w:hAnsi="Times New Roman" w:cs="Times New Roman"/>
          <w:b/>
          <w:bCs/>
          <w:i/>
          <w:iCs/>
          <w:spacing w:val="-4"/>
          <w:sz w:val="22"/>
          <w:szCs w:val="22"/>
        </w:rPr>
        <w:t xml:space="preserve">Seasonal operations </w:t>
      </w:r>
    </w:p>
    <w:p w14:paraId="5B77846B" w14:textId="77777777" w:rsidR="003560F1" w:rsidRPr="006347A5" w:rsidRDefault="003560F1" w:rsidP="003560F1">
      <w:pPr>
        <w:pStyle w:val="BodyText"/>
        <w:spacing w:after="0" w:line="240" w:lineRule="auto"/>
        <w:jc w:val="both"/>
        <w:rPr>
          <w:rFonts w:ascii="Times New Roman" w:hAnsi="Times New Roman" w:cs="Times New Roman"/>
          <w:spacing w:val="-4"/>
          <w:sz w:val="22"/>
          <w:szCs w:val="22"/>
        </w:rPr>
      </w:pPr>
    </w:p>
    <w:p w14:paraId="131FD2F7" w14:textId="77777777" w:rsidR="003560F1" w:rsidRDefault="003560F1" w:rsidP="003560F1">
      <w:pPr>
        <w:pStyle w:val="BodyText"/>
        <w:spacing w:after="0" w:line="240" w:lineRule="auto"/>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t>
      </w:r>
      <w:proofErr w:type="gramStart"/>
      <w:r w:rsidRPr="0094060F">
        <w:rPr>
          <w:rFonts w:ascii="Times New Roman" w:hAnsi="Times New Roman" w:cs="Times New Roman"/>
          <w:spacing w:val="-4"/>
          <w:sz w:val="22"/>
          <w:szCs w:val="22"/>
        </w:rPr>
        <w:t>woods</w:t>
      </w:r>
      <w:proofErr w:type="gramEnd"/>
      <w:r w:rsidRPr="0094060F">
        <w:rPr>
          <w:rFonts w:ascii="Times New Roman" w:hAnsi="Times New Roman" w:cs="Times New Roman"/>
          <w:spacing w:val="-4"/>
          <w:sz w:val="22"/>
          <w:szCs w:val="22"/>
        </w:rPr>
        <w:t xml:space="preserve"> and autoclaved aerated concrete </w:t>
      </w:r>
      <w:r w:rsidRPr="006347A5">
        <w:rPr>
          <w:rFonts w:ascii="Times New Roman" w:hAnsi="Times New Roman" w:cs="Times New Roman"/>
          <w:spacing w:val="-4"/>
          <w:sz w:val="22"/>
          <w:szCs w:val="22"/>
        </w:rPr>
        <w:t xml:space="preserve">activities. </w:t>
      </w:r>
      <w:proofErr w:type="gramStart"/>
      <w:r w:rsidRPr="006347A5">
        <w:rPr>
          <w:rFonts w:ascii="Times New Roman" w:hAnsi="Times New Roman" w:cs="Times New Roman"/>
          <w:spacing w:val="-4"/>
          <w:sz w:val="22"/>
          <w:szCs w:val="22"/>
        </w:rPr>
        <w:t>The majority of</w:t>
      </w:r>
      <w:proofErr w:type="gramEnd"/>
      <w:r w:rsidRPr="006347A5">
        <w:rPr>
          <w:rFonts w:ascii="Times New Roman" w:hAnsi="Times New Roman" w:cs="Times New Roman"/>
          <w:spacing w:val="-4"/>
          <w:sz w:val="22"/>
          <w:szCs w:val="22"/>
        </w:rPr>
        <w:t xml:space="preserve"> sales revenue is normally derived in </w:t>
      </w:r>
      <w:r>
        <w:rPr>
          <w:rFonts w:ascii="Times New Roman" w:hAnsi="Times New Roman" w:cs="Times New Roman"/>
          <w:spacing w:val="-4"/>
          <w:sz w:val="22"/>
          <w:szCs w:val="22"/>
        </w:rPr>
        <w:t>January until June.</w:t>
      </w:r>
    </w:p>
    <w:p w14:paraId="500F120F" w14:textId="77777777" w:rsidR="00F77C85" w:rsidRDefault="00F77C85"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2398CB90" w14:textId="542339B8" w:rsidR="003560F1" w:rsidRDefault="003560F1" w:rsidP="003560F1">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5</w:t>
      </w:r>
      <w:r w:rsidR="00DA55E6">
        <w:rPr>
          <w:rFonts w:cs="Times New Roman"/>
          <w:b/>
          <w:bCs/>
          <w:sz w:val="24"/>
          <w:szCs w:val="24"/>
        </w:rPr>
        <w:tab/>
      </w:r>
      <w:r>
        <w:rPr>
          <w:rFonts w:cs="Times New Roman"/>
          <w:b/>
          <w:bCs/>
          <w:sz w:val="24"/>
          <w:szCs w:val="24"/>
        </w:rPr>
        <w:t>Financial instruments</w:t>
      </w:r>
    </w:p>
    <w:p w14:paraId="37C60C1C" w14:textId="77777777" w:rsidR="003560F1" w:rsidRDefault="003560F1" w:rsidP="00FB1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i/>
          <w:iCs/>
          <w:sz w:val="22"/>
          <w:szCs w:val="22"/>
        </w:rPr>
      </w:pPr>
    </w:p>
    <w:p w14:paraId="43CB5BDF" w14:textId="77777777" w:rsidR="003560F1" w:rsidRPr="005673A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5673A4">
        <w:rPr>
          <w:rFonts w:ascii="Times New Roman" w:hAnsi="Times New Roman" w:cs="Times New Roman"/>
          <w:b/>
          <w:bCs/>
          <w:i/>
          <w:iCs/>
          <w:sz w:val="22"/>
          <w:szCs w:val="22"/>
        </w:rPr>
        <w:t>Carrying amounts and fair value</w:t>
      </w:r>
    </w:p>
    <w:p w14:paraId="6B9061B6" w14:textId="7777777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D016BF2" w14:textId="77777777" w:rsidR="003560F1" w:rsidRPr="004B438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D92386">
        <w:rPr>
          <w:rFonts w:ascii="Times New Roman" w:hAnsi="Times New Roman" w:cs="Times New Roman"/>
          <w:sz w:val="22"/>
          <w:szCs w:val="28"/>
        </w:rPr>
        <w:t>Most of financial assets and liabilities of the Group were short-term.</w:t>
      </w:r>
      <w:r w:rsidRPr="00D92386">
        <w:rPr>
          <w:rFonts w:ascii="Times New Roman" w:hAnsi="Times New Roman" w:cs="Times New Roman"/>
          <w:sz w:val="22"/>
          <w:szCs w:val="28"/>
          <w:cs/>
        </w:rPr>
        <w:t xml:space="preserve"> </w:t>
      </w:r>
      <w:r w:rsidRPr="00D92386">
        <w:rPr>
          <w:rFonts w:ascii="Times New Roman" w:hAnsi="Times New Roman" w:cs="Times New Roman"/>
          <w:sz w:val="22"/>
          <w:szCs w:val="28"/>
        </w:rPr>
        <w:t>The fair value of financial assets and liabilities is taken to approximate the carrying value as determined in the statement of financial position.</w:t>
      </w:r>
    </w:p>
    <w:p w14:paraId="5A96DAE2" w14:textId="7777777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6858043D" w14:textId="77777777" w:rsidR="003560F1" w:rsidRDefault="003560F1" w:rsidP="00FB1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Pr>
          <w:rFonts w:ascii="Times New Roman" w:hAnsi="Times New Roman"/>
          <w:sz w:val="22"/>
          <w:szCs w:val="22"/>
          <w:lang w:bidi="ar-SA"/>
        </w:rPr>
        <w:t xml:space="preserve">The </w:t>
      </w:r>
      <w:r w:rsidRPr="00696DDF">
        <w:rPr>
          <w:rFonts w:ascii="Times New Roman" w:hAnsi="Times New Roman"/>
          <w:sz w:val="22"/>
          <w:szCs w:val="22"/>
          <w:lang w:bidi="ar-SA"/>
        </w:rPr>
        <w:t>fair value</w:t>
      </w:r>
      <w:r>
        <w:rPr>
          <w:rFonts w:ascii="Times New Roman" w:hAnsi="Times New Roman"/>
          <w:sz w:val="22"/>
          <w:szCs w:val="22"/>
          <w:lang w:bidi="ar-SA"/>
        </w:rPr>
        <w:t xml:space="preserve"> </w:t>
      </w:r>
      <w:r w:rsidRPr="00696DDF">
        <w:rPr>
          <w:rFonts w:ascii="Times New Roman" w:hAnsi="Times New Roman"/>
          <w:sz w:val="22"/>
          <w:szCs w:val="22"/>
          <w:lang w:bidi="ar-SA"/>
        </w:rPr>
        <w:t>of</w:t>
      </w:r>
      <w:r>
        <w:rPr>
          <w:rFonts w:ascii="Times New Roman" w:hAnsi="Times New Roman"/>
          <w:sz w:val="22"/>
          <w:szCs w:val="22"/>
          <w:lang w:bidi="ar-SA"/>
        </w:rPr>
        <w:t xml:space="preserve"> long-term loan </w:t>
      </w:r>
      <w:r w:rsidRPr="00646E3C">
        <w:rPr>
          <w:rFonts w:ascii="Times New Roman" w:hAnsi="Times New Roman"/>
          <w:sz w:val="22"/>
          <w:szCs w:val="22"/>
          <w:lang w:bidi="ar-SA"/>
        </w:rPr>
        <w:t>approximat</w:t>
      </w:r>
      <w:r>
        <w:rPr>
          <w:rFonts w:ascii="Times New Roman" w:hAnsi="Times New Roman"/>
          <w:sz w:val="22"/>
          <w:szCs w:val="22"/>
          <w:lang w:bidi="ar-SA"/>
        </w:rPr>
        <w:t>es the</w:t>
      </w:r>
      <w:r w:rsidRPr="00696DDF">
        <w:rPr>
          <w:rFonts w:ascii="Times New Roman" w:hAnsi="Times New Roman"/>
          <w:sz w:val="22"/>
          <w:szCs w:val="22"/>
          <w:lang w:bidi="ar-SA"/>
        </w:rPr>
        <w:t xml:space="preserve"> carrying amount</w:t>
      </w:r>
      <w:r>
        <w:rPr>
          <w:rFonts w:ascii="Times New Roman" w:hAnsi="Times New Roman"/>
          <w:sz w:val="22"/>
          <w:szCs w:val="22"/>
          <w:lang w:bidi="ar-SA"/>
        </w:rPr>
        <w:t xml:space="preserve"> due to its interest rate</w:t>
      </w:r>
      <w:r>
        <w:rPr>
          <w:rFonts w:ascii="Times New Roman" w:hAnsi="Times New Roman" w:hint="cs"/>
          <w:sz w:val="22"/>
          <w:szCs w:val="22"/>
          <w:cs/>
        </w:rPr>
        <w:t xml:space="preserve"> </w:t>
      </w:r>
      <w:r w:rsidRPr="00646E3C">
        <w:rPr>
          <w:rFonts w:ascii="Times New Roman" w:hAnsi="Times New Roman"/>
          <w:sz w:val="22"/>
          <w:szCs w:val="22"/>
          <w:lang w:bidi="ar-SA"/>
        </w:rPr>
        <w:t>approximat</w:t>
      </w:r>
      <w:r>
        <w:rPr>
          <w:rFonts w:ascii="Times New Roman" w:hAnsi="Times New Roman"/>
          <w:sz w:val="22"/>
          <w:szCs w:val="22"/>
          <w:lang w:bidi="ar-SA"/>
        </w:rPr>
        <w:t xml:space="preserve">es </w:t>
      </w:r>
      <w:r>
        <w:rPr>
          <w:rFonts w:ascii="Times New Roman" w:hAnsi="Times New Roman"/>
          <w:sz w:val="22"/>
          <w:szCs w:val="22"/>
        </w:rPr>
        <w:t>the market interest rate.</w:t>
      </w:r>
    </w:p>
    <w:p w14:paraId="70005637" w14:textId="77777777" w:rsidR="003560F1" w:rsidRDefault="003560F1"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7110"/>
        <w:gridCol w:w="2160"/>
      </w:tblGrid>
      <w:tr w:rsidR="007A7389" w14:paraId="6710E2D0" w14:textId="77777777" w:rsidTr="00932362">
        <w:trPr>
          <w:cantSplit/>
          <w:trHeight w:val="785"/>
          <w:tblHeader/>
        </w:trPr>
        <w:tc>
          <w:tcPr>
            <w:tcW w:w="7110" w:type="dxa"/>
            <w:vAlign w:val="bottom"/>
            <w:hideMark/>
          </w:tcPr>
          <w:p w14:paraId="5DA43841" w14:textId="77777777" w:rsidR="007A7389" w:rsidRDefault="007A7389" w:rsidP="00932362">
            <w:pPr>
              <w:pStyle w:val="acctmergecolhdg"/>
              <w:spacing w:line="240" w:lineRule="auto"/>
              <w:jc w:val="left"/>
              <w:rPr>
                <w:rFonts w:cs="Times New Roman"/>
                <w:bCs/>
                <w:i/>
                <w:iCs/>
                <w:szCs w:val="22"/>
                <w:lang w:bidi="th-TH"/>
              </w:rPr>
            </w:pPr>
            <w:bookmarkStart w:id="0" w:name="_Hlk74905001"/>
            <w:r w:rsidRPr="00054F6F">
              <w:rPr>
                <w:rFonts w:cs="Times New Roman"/>
                <w:bCs/>
                <w:i/>
                <w:iCs/>
                <w:szCs w:val="22"/>
                <w:lang w:bidi="th-TH"/>
              </w:rPr>
              <w:t>Expected credit losses</w:t>
            </w:r>
          </w:p>
          <w:p w14:paraId="000EFE71" w14:textId="730D8678" w:rsidR="007A7389" w:rsidRPr="00D32E48" w:rsidRDefault="007A7389" w:rsidP="00932362">
            <w:pPr>
              <w:pStyle w:val="acctmergecolhdg"/>
              <w:spacing w:line="240" w:lineRule="auto"/>
              <w:jc w:val="left"/>
              <w:rPr>
                <w:rFonts w:cs="Times New Roman"/>
                <w:bCs/>
                <w:i/>
                <w:iCs/>
                <w:szCs w:val="22"/>
                <w:cs/>
                <w:lang w:bidi="th-TH"/>
              </w:rPr>
            </w:pPr>
            <w:r>
              <w:rPr>
                <w:rFonts w:cs="Times New Roman"/>
                <w:bCs/>
                <w:i/>
                <w:iCs/>
                <w:szCs w:val="22"/>
                <w:lang w:bidi="th-TH"/>
              </w:rPr>
              <w:t>F</w:t>
            </w:r>
            <w:r w:rsidRPr="00054F6F">
              <w:rPr>
                <w:rFonts w:cs="Times New Roman"/>
                <w:bCs/>
                <w:i/>
                <w:iCs/>
                <w:szCs w:val="22"/>
                <w:lang w:bidi="th-TH"/>
              </w:rPr>
              <w:t xml:space="preserve">or the </w:t>
            </w:r>
            <w:r w:rsidR="00FC23FB">
              <w:rPr>
                <w:rFonts w:cs="Times New Roman"/>
                <w:bCs/>
                <w:i/>
                <w:iCs/>
                <w:szCs w:val="22"/>
                <w:lang w:bidi="th-TH"/>
              </w:rPr>
              <w:t>three</w:t>
            </w:r>
            <w:r w:rsidRPr="00054F6F">
              <w:rPr>
                <w:rFonts w:cs="Times New Roman"/>
                <w:bCs/>
                <w:i/>
                <w:iCs/>
                <w:szCs w:val="22"/>
                <w:lang w:bidi="th-TH"/>
              </w:rPr>
              <w:t xml:space="preserve">-month period ended </w:t>
            </w:r>
            <w:r w:rsidRPr="00054F6F">
              <w:rPr>
                <w:rFonts w:cs="Times New Roman"/>
                <w:bCs/>
                <w:i/>
                <w:iCs/>
                <w:szCs w:val="22"/>
                <w:cs/>
                <w:lang w:bidi="th-TH"/>
              </w:rPr>
              <w:t>3</w:t>
            </w:r>
            <w:r w:rsidR="00FC23FB">
              <w:rPr>
                <w:rFonts w:cs="Times New Roman"/>
                <w:bCs/>
                <w:i/>
                <w:iCs/>
                <w:szCs w:val="22"/>
                <w:lang w:bidi="th-TH"/>
              </w:rPr>
              <w:t>1</w:t>
            </w:r>
            <w:r w:rsidRPr="00054F6F">
              <w:rPr>
                <w:rFonts w:cs="Times New Roman"/>
                <w:bCs/>
                <w:i/>
                <w:iCs/>
                <w:szCs w:val="22"/>
                <w:cs/>
                <w:lang w:bidi="th-TH"/>
              </w:rPr>
              <w:t xml:space="preserve"> </w:t>
            </w:r>
            <w:r w:rsidR="00FC23FB">
              <w:rPr>
                <w:rFonts w:cs="Times New Roman"/>
                <w:bCs/>
                <w:i/>
                <w:iCs/>
                <w:szCs w:val="22"/>
                <w:lang w:bidi="th-TH"/>
              </w:rPr>
              <w:t>March 2022</w:t>
            </w:r>
          </w:p>
        </w:tc>
        <w:tc>
          <w:tcPr>
            <w:tcW w:w="2160" w:type="dxa"/>
            <w:vAlign w:val="center"/>
          </w:tcPr>
          <w:p w14:paraId="5A43ECF2" w14:textId="77777777" w:rsidR="007A7389" w:rsidRDefault="007A7389" w:rsidP="00932362">
            <w:pPr>
              <w:pStyle w:val="acctmergecolhdg"/>
              <w:spacing w:line="240" w:lineRule="atLeast"/>
              <w:rPr>
                <w:rFonts w:cs="Times New Roman"/>
                <w:szCs w:val="22"/>
              </w:rPr>
            </w:pPr>
            <w:r w:rsidRPr="002230C0">
              <w:rPr>
                <w:rFonts w:cs="Times New Roman"/>
                <w:szCs w:val="22"/>
              </w:rPr>
              <w:t>Consolidated</w:t>
            </w:r>
            <w:r>
              <w:rPr>
                <w:rFonts w:cs="Times New Roman"/>
                <w:szCs w:val="22"/>
              </w:rPr>
              <w:t>/</w:t>
            </w:r>
          </w:p>
          <w:p w14:paraId="7AE5ED15" w14:textId="77777777" w:rsidR="007A7389" w:rsidRDefault="007A7389" w:rsidP="00932362">
            <w:pPr>
              <w:pStyle w:val="acctmergecolhdg"/>
              <w:spacing w:line="240" w:lineRule="atLeast"/>
              <w:rPr>
                <w:rFonts w:cs="Times New Roman"/>
                <w:szCs w:val="22"/>
              </w:rPr>
            </w:pPr>
            <w:r>
              <w:rPr>
                <w:rFonts w:cs="Times New Roman"/>
                <w:szCs w:val="22"/>
              </w:rPr>
              <w:t>Separate</w:t>
            </w:r>
          </w:p>
          <w:p w14:paraId="61C53F0E" w14:textId="77777777" w:rsidR="007A7389" w:rsidRPr="00054F6F" w:rsidRDefault="007A7389" w:rsidP="00932362">
            <w:pPr>
              <w:pStyle w:val="acctmergecolhdg"/>
              <w:spacing w:line="240" w:lineRule="auto"/>
              <w:ind w:left="-83" w:right="-79" w:firstLine="4"/>
              <w:rPr>
                <w:rFonts w:cs="Times New Roman"/>
                <w:b w:val="0"/>
                <w:bCs/>
                <w:szCs w:val="22"/>
                <w:highlight w:val="cyan"/>
              </w:rPr>
            </w:pPr>
            <w:r w:rsidRPr="00304E81">
              <w:rPr>
                <w:rFonts w:cs="Times New Roman"/>
                <w:szCs w:val="22"/>
              </w:rPr>
              <w:t>financial statements</w:t>
            </w:r>
          </w:p>
        </w:tc>
      </w:tr>
      <w:tr w:rsidR="007A7389" w14:paraId="263F741B" w14:textId="77777777" w:rsidTr="00932362">
        <w:trPr>
          <w:cantSplit/>
          <w:tblHeader/>
        </w:trPr>
        <w:tc>
          <w:tcPr>
            <w:tcW w:w="7110" w:type="dxa"/>
            <w:vAlign w:val="bottom"/>
          </w:tcPr>
          <w:p w14:paraId="0DDA2087" w14:textId="77777777" w:rsidR="007A7389" w:rsidRPr="00054F6F" w:rsidDel="005916DC" w:rsidRDefault="007A7389" w:rsidP="00932362">
            <w:pPr>
              <w:pStyle w:val="acctmergecolhdg"/>
              <w:spacing w:line="240" w:lineRule="auto"/>
              <w:ind w:right="-79"/>
              <w:jc w:val="left"/>
              <w:rPr>
                <w:rFonts w:cs="Times New Roman"/>
                <w:i/>
                <w:iCs/>
                <w:szCs w:val="22"/>
                <w:cs/>
                <w:lang w:bidi="th-TH"/>
              </w:rPr>
            </w:pPr>
          </w:p>
        </w:tc>
        <w:tc>
          <w:tcPr>
            <w:tcW w:w="2160" w:type="dxa"/>
            <w:vAlign w:val="bottom"/>
          </w:tcPr>
          <w:p w14:paraId="041EA227" w14:textId="77777777" w:rsidR="007A7389" w:rsidRPr="00054F6F" w:rsidRDefault="007A7389" w:rsidP="00932362">
            <w:pPr>
              <w:pStyle w:val="acctmergecolhdg"/>
              <w:spacing w:line="240" w:lineRule="auto"/>
              <w:ind w:left="-80" w:right="-79" w:firstLine="4"/>
              <w:rPr>
                <w:rFonts w:cs="Times New Roman"/>
                <w:b w:val="0"/>
                <w:bCs/>
                <w:szCs w:val="22"/>
                <w:cs/>
                <w:lang w:bidi="th-TH"/>
              </w:rPr>
            </w:pPr>
            <w:r w:rsidRPr="00054F6F">
              <w:rPr>
                <w:rFonts w:cs="Times New Roman"/>
                <w:b w:val="0"/>
                <w:bCs/>
                <w:szCs w:val="22"/>
                <w:lang w:bidi="th-TH"/>
              </w:rPr>
              <w:t>Reversal</w:t>
            </w:r>
          </w:p>
        </w:tc>
      </w:tr>
      <w:tr w:rsidR="007A7389" w:rsidRPr="00054F6F" w14:paraId="1C5A971C" w14:textId="77777777" w:rsidTr="00932362">
        <w:trPr>
          <w:cantSplit/>
          <w:tblHeader/>
        </w:trPr>
        <w:tc>
          <w:tcPr>
            <w:tcW w:w="7110" w:type="dxa"/>
            <w:vAlign w:val="bottom"/>
            <w:hideMark/>
          </w:tcPr>
          <w:p w14:paraId="6B5603A7" w14:textId="77777777" w:rsidR="007A7389" w:rsidRPr="00054F6F" w:rsidRDefault="007A7389" w:rsidP="00932362">
            <w:pPr>
              <w:pStyle w:val="acctmergecolhdg"/>
              <w:spacing w:line="240" w:lineRule="auto"/>
              <w:ind w:left="-83" w:right="-79" w:firstLine="4"/>
              <w:rPr>
                <w:rFonts w:cs="Times New Roman"/>
                <w:i/>
                <w:iCs/>
                <w:szCs w:val="22"/>
                <w:cs/>
                <w:lang w:bidi="th-TH"/>
              </w:rPr>
            </w:pPr>
          </w:p>
        </w:tc>
        <w:tc>
          <w:tcPr>
            <w:tcW w:w="2160" w:type="dxa"/>
            <w:vAlign w:val="bottom"/>
            <w:hideMark/>
          </w:tcPr>
          <w:p w14:paraId="5DD70152" w14:textId="77777777" w:rsidR="007A7389" w:rsidRPr="001C7675" w:rsidRDefault="007A7389" w:rsidP="00932362">
            <w:pPr>
              <w:pStyle w:val="acctmergecolhdg"/>
              <w:spacing w:line="240" w:lineRule="auto"/>
              <w:ind w:left="-83" w:right="-79" w:firstLine="4"/>
              <w:rPr>
                <w:rFonts w:cs="Times New Roman"/>
                <w:b w:val="0"/>
                <w:bCs/>
                <w:szCs w:val="22"/>
                <w:highlight w:val="cyan"/>
              </w:rPr>
            </w:pPr>
            <w:r w:rsidRPr="001C7675">
              <w:rPr>
                <w:rFonts w:cs="Times New Roman"/>
                <w:i/>
                <w:iCs/>
                <w:szCs w:val="22"/>
                <w:cs/>
                <w:lang w:bidi="th-TH"/>
              </w:rPr>
              <w:t>(</w:t>
            </w:r>
            <w:r w:rsidRPr="001C7675">
              <w:rPr>
                <w:rFonts w:cs="Times New Roman"/>
                <w:b w:val="0"/>
                <w:bCs/>
                <w:i/>
                <w:iCs/>
                <w:szCs w:val="22"/>
                <w:lang w:bidi="th-TH"/>
              </w:rPr>
              <w:t>in thousand Baht)</w:t>
            </w:r>
          </w:p>
        </w:tc>
      </w:tr>
      <w:tr w:rsidR="007A7389" w14:paraId="06908394" w14:textId="77777777" w:rsidTr="00932362">
        <w:trPr>
          <w:cantSplit/>
        </w:trPr>
        <w:tc>
          <w:tcPr>
            <w:tcW w:w="7110" w:type="dxa"/>
          </w:tcPr>
          <w:p w14:paraId="073311A5" w14:textId="77777777" w:rsidR="00133F9B" w:rsidRDefault="00133F9B" w:rsidP="00932362">
            <w:pPr>
              <w:pStyle w:val="acctfourfigures"/>
              <w:tabs>
                <w:tab w:val="clear" w:pos="765"/>
              </w:tabs>
              <w:spacing w:line="240" w:lineRule="auto"/>
              <w:ind w:left="14" w:right="-83" w:firstLine="4"/>
              <w:rPr>
                <w:rFonts w:cs="Times New Roman"/>
                <w:szCs w:val="22"/>
              </w:rPr>
            </w:pPr>
          </w:p>
          <w:p w14:paraId="5A63CB5C" w14:textId="4B7FF6FC" w:rsidR="007A7389" w:rsidRPr="00054F6F" w:rsidRDefault="007A7389" w:rsidP="00932362">
            <w:pPr>
              <w:pStyle w:val="acctfourfigures"/>
              <w:tabs>
                <w:tab w:val="clear" w:pos="765"/>
              </w:tabs>
              <w:spacing w:line="240" w:lineRule="auto"/>
              <w:ind w:left="14" w:right="-83" w:firstLine="4"/>
              <w:rPr>
                <w:rFonts w:cs="Times New Roman"/>
                <w:i/>
                <w:iCs/>
                <w:szCs w:val="22"/>
                <w:lang w:val="en-US" w:bidi="th-TH"/>
              </w:rPr>
            </w:pPr>
            <w:r w:rsidRPr="00054F6F">
              <w:rPr>
                <w:rFonts w:cs="Times New Roman"/>
                <w:szCs w:val="22"/>
              </w:rPr>
              <w:t>Trade accounts receivable</w:t>
            </w:r>
          </w:p>
        </w:tc>
        <w:tc>
          <w:tcPr>
            <w:tcW w:w="2160" w:type="dxa"/>
          </w:tcPr>
          <w:p w14:paraId="2B785F37" w14:textId="77777777" w:rsidR="00133F9B" w:rsidRDefault="00133F9B" w:rsidP="00932362">
            <w:pPr>
              <w:pStyle w:val="acctfourfigures"/>
              <w:tabs>
                <w:tab w:val="decimal" w:pos="730"/>
              </w:tabs>
              <w:spacing w:line="240" w:lineRule="auto"/>
              <w:ind w:right="10"/>
              <w:jc w:val="center"/>
              <w:rPr>
                <w:rFonts w:cs="Times New Roman"/>
                <w:szCs w:val="22"/>
              </w:rPr>
            </w:pPr>
          </w:p>
          <w:p w14:paraId="417D7F7C" w14:textId="791B682C" w:rsidR="007A7389" w:rsidRPr="00054F6F" w:rsidRDefault="007A7389" w:rsidP="00932362">
            <w:pPr>
              <w:pStyle w:val="acctfourfigures"/>
              <w:tabs>
                <w:tab w:val="decimal" w:pos="730"/>
              </w:tabs>
              <w:spacing w:line="240" w:lineRule="auto"/>
              <w:ind w:right="10"/>
              <w:jc w:val="center"/>
              <w:rPr>
                <w:rFonts w:cs="Times New Roman"/>
                <w:szCs w:val="22"/>
              </w:rPr>
            </w:pPr>
            <w:r>
              <w:rPr>
                <w:rFonts w:cs="Times New Roman"/>
                <w:szCs w:val="22"/>
              </w:rPr>
              <w:t>(150)</w:t>
            </w:r>
          </w:p>
        </w:tc>
      </w:tr>
      <w:bookmarkEnd w:id="0"/>
    </w:tbl>
    <w:p w14:paraId="0B0DA4BC" w14:textId="709DE1B9" w:rsidR="00133F9B" w:rsidRDefault="00133F9B"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cs/>
        </w:rPr>
      </w:pPr>
      <w:r>
        <w:rPr>
          <w:rFonts w:ascii="Times New Roman" w:hAnsi="Times New Roman" w:cs="Cordia New"/>
          <w:sz w:val="22"/>
          <w:szCs w:val="22"/>
          <w:cs/>
        </w:rPr>
        <w:br w:type="page"/>
      </w:r>
    </w:p>
    <w:p w14:paraId="5BAC3E7D" w14:textId="0AF3E533" w:rsidR="00E926D3" w:rsidRDefault="00E926D3" w:rsidP="00E926D3">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lastRenderedPageBreak/>
        <w:t>6</w:t>
      </w:r>
      <w:r>
        <w:rPr>
          <w:rFonts w:cs="Times New Roman"/>
          <w:b/>
          <w:bCs/>
          <w:sz w:val="24"/>
          <w:szCs w:val="24"/>
        </w:rPr>
        <w:tab/>
      </w:r>
      <w:r w:rsidRPr="00FC0544">
        <w:rPr>
          <w:rFonts w:cs="Times New Roman"/>
          <w:b/>
          <w:bCs/>
          <w:sz w:val="24"/>
          <w:szCs w:val="24"/>
        </w:rPr>
        <w:t>Commitments with non-related parties</w:t>
      </w:r>
    </w:p>
    <w:p w14:paraId="49AC9F68" w14:textId="77777777" w:rsidR="001E6676" w:rsidRDefault="001E6676" w:rsidP="00E926D3">
      <w:pPr>
        <w:pStyle w:val="block"/>
        <w:tabs>
          <w:tab w:val="left" w:pos="547"/>
        </w:tabs>
        <w:spacing w:after="0" w:line="240" w:lineRule="atLeast"/>
        <w:ind w:left="0" w:right="72"/>
        <w:jc w:val="both"/>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242197" w14:paraId="15C90989" w14:textId="77777777" w:rsidTr="00724E7E">
        <w:trPr>
          <w:cantSplit/>
          <w:tblHeader/>
        </w:trPr>
        <w:tc>
          <w:tcPr>
            <w:tcW w:w="5040" w:type="dxa"/>
            <w:vAlign w:val="bottom"/>
          </w:tcPr>
          <w:p w14:paraId="26782D22" w14:textId="63001D64" w:rsidR="00242197" w:rsidRPr="00242197" w:rsidRDefault="00242197" w:rsidP="00CC6ADF">
            <w:pPr>
              <w:pStyle w:val="acctfourfigures"/>
              <w:tabs>
                <w:tab w:val="left" w:pos="720"/>
              </w:tabs>
              <w:spacing w:line="240" w:lineRule="auto"/>
              <w:ind w:left="188" w:hanging="174"/>
              <w:rPr>
                <w:rFonts w:cs="Times New Roman"/>
                <w:b/>
                <w:bCs/>
                <w:i/>
                <w:iCs/>
                <w:szCs w:val="22"/>
                <w:lang w:val="en-US" w:bidi="th-TH"/>
              </w:rPr>
            </w:pPr>
            <w:proofErr w:type="gramStart"/>
            <w:r w:rsidRPr="00242197">
              <w:rPr>
                <w:rFonts w:cs="Times New Roman"/>
                <w:b/>
                <w:bCs/>
                <w:i/>
                <w:iCs/>
                <w:szCs w:val="22"/>
              </w:rPr>
              <w:t>At</w:t>
            </w:r>
            <w:proofErr w:type="gramEnd"/>
            <w:r w:rsidRPr="00242197">
              <w:rPr>
                <w:rFonts w:cs="Times New Roman"/>
                <w:b/>
                <w:bCs/>
                <w:i/>
                <w:iCs/>
                <w:szCs w:val="22"/>
              </w:rPr>
              <w:t xml:space="preserve"> 31 March 2022</w:t>
            </w:r>
          </w:p>
        </w:tc>
        <w:tc>
          <w:tcPr>
            <w:tcW w:w="180" w:type="dxa"/>
            <w:vAlign w:val="bottom"/>
          </w:tcPr>
          <w:p w14:paraId="6B684412" w14:textId="77777777" w:rsidR="00242197" w:rsidRPr="00242197" w:rsidRDefault="00242197" w:rsidP="00CC6ADF">
            <w:pPr>
              <w:pStyle w:val="acctmergecolhdg"/>
              <w:spacing w:line="240" w:lineRule="auto"/>
              <w:ind w:left="-83" w:right="-79" w:hanging="174"/>
              <w:rPr>
                <w:rFonts w:cs="Times New Roman"/>
                <w:b w:val="0"/>
                <w:szCs w:val="22"/>
                <w:cs/>
                <w:lang w:bidi="th-TH"/>
              </w:rPr>
            </w:pPr>
          </w:p>
        </w:tc>
        <w:tc>
          <w:tcPr>
            <w:tcW w:w="1980" w:type="dxa"/>
            <w:vAlign w:val="bottom"/>
          </w:tcPr>
          <w:p w14:paraId="056617F9" w14:textId="77777777" w:rsidR="00242197" w:rsidRPr="00242197" w:rsidRDefault="00242197" w:rsidP="001E6676">
            <w:pPr>
              <w:pStyle w:val="acctmergecolhdg"/>
              <w:spacing w:line="240" w:lineRule="atLeast"/>
              <w:rPr>
                <w:rFonts w:cs="Times New Roman"/>
                <w:szCs w:val="22"/>
              </w:rPr>
            </w:pPr>
            <w:r w:rsidRPr="00242197">
              <w:rPr>
                <w:rFonts w:cs="Times New Roman"/>
                <w:szCs w:val="22"/>
              </w:rPr>
              <w:t>Consolidated</w:t>
            </w:r>
          </w:p>
          <w:p w14:paraId="1A0854C3" w14:textId="6122BB0E" w:rsidR="00242197" w:rsidRPr="00242197" w:rsidRDefault="00242197" w:rsidP="001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0" w:right="-530" w:hanging="174"/>
              <w:jc w:val="center"/>
              <w:rPr>
                <w:rFonts w:ascii="Times New Roman" w:hAnsi="Times New Roman" w:cs="Times New Roman"/>
                <w:b/>
                <w:sz w:val="22"/>
                <w:szCs w:val="22"/>
                <w:cs/>
              </w:rPr>
            </w:pPr>
            <w:r w:rsidRPr="00242197">
              <w:rPr>
                <w:rFonts w:ascii="Times New Roman" w:hAnsi="Times New Roman" w:cs="Times New Roman"/>
                <w:b/>
                <w:sz w:val="22"/>
                <w:szCs w:val="22"/>
              </w:rPr>
              <w:t>financial statements</w:t>
            </w:r>
          </w:p>
        </w:tc>
        <w:tc>
          <w:tcPr>
            <w:tcW w:w="180" w:type="dxa"/>
            <w:vAlign w:val="bottom"/>
          </w:tcPr>
          <w:p w14:paraId="4CA877CF" w14:textId="77777777" w:rsidR="00242197" w:rsidRPr="00242197" w:rsidRDefault="00242197" w:rsidP="001E6676">
            <w:pPr>
              <w:pStyle w:val="acctmergecolhdg"/>
              <w:spacing w:line="240" w:lineRule="auto"/>
              <w:ind w:hanging="174"/>
              <w:rPr>
                <w:rFonts w:cs="Times New Roman"/>
                <w:szCs w:val="22"/>
              </w:rPr>
            </w:pPr>
          </w:p>
        </w:tc>
        <w:tc>
          <w:tcPr>
            <w:tcW w:w="1890" w:type="dxa"/>
            <w:vAlign w:val="bottom"/>
          </w:tcPr>
          <w:p w14:paraId="7BD7E66E" w14:textId="77777777" w:rsidR="00242197" w:rsidRPr="00242197" w:rsidRDefault="00242197" w:rsidP="001E6676">
            <w:pPr>
              <w:pStyle w:val="acctmergecolhdg"/>
              <w:spacing w:line="240" w:lineRule="atLeast"/>
              <w:rPr>
                <w:rFonts w:cs="Times New Roman"/>
                <w:szCs w:val="22"/>
              </w:rPr>
            </w:pPr>
            <w:r w:rsidRPr="00242197">
              <w:rPr>
                <w:rFonts w:cs="Times New Roman"/>
                <w:szCs w:val="22"/>
              </w:rPr>
              <w:t>Separate</w:t>
            </w:r>
          </w:p>
          <w:p w14:paraId="55F0E689" w14:textId="24B00D63" w:rsidR="00242197" w:rsidRPr="00242197" w:rsidRDefault="00242197" w:rsidP="001E6676">
            <w:pPr>
              <w:pStyle w:val="acctmergecolhdg"/>
              <w:spacing w:line="240" w:lineRule="auto"/>
              <w:ind w:left="-260" w:right="-440" w:hanging="174"/>
              <w:rPr>
                <w:rFonts w:cs="Times New Roman"/>
                <w:szCs w:val="22"/>
                <w:cs/>
                <w:lang w:bidi="th-TH"/>
              </w:rPr>
            </w:pPr>
            <w:r w:rsidRPr="00242197">
              <w:rPr>
                <w:rFonts w:cs="Times New Roman"/>
                <w:szCs w:val="22"/>
              </w:rPr>
              <w:t>financial statements</w:t>
            </w:r>
          </w:p>
        </w:tc>
      </w:tr>
      <w:tr w:rsidR="00242197" w:rsidRPr="00242197" w14:paraId="18AAC6BB" w14:textId="77777777" w:rsidTr="00724E7E">
        <w:trPr>
          <w:cantSplit/>
        </w:trPr>
        <w:tc>
          <w:tcPr>
            <w:tcW w:w="5040" w:type="dxa"/>
          </w:tcPr>
          <w:p w14:paraId="5C7F9898" w14:textId="77777777" w:rsidR="00242197" w:rsidRPr="00242197" w:rsidRDefault="00242197" w:rsidP="00CC6ADF">
            <w:pPr>
              <w:spacing w:line="240" w:lineRule="auto"/>
              <w:ind w:hanging="174"/>
              <w:rPr>
                <w:rFonts w:ascii="Times New Roman" w:hAnsi="Times New Roman" w:cs="Times New Roman"/>
                <w:sz w:val="22"/>
                <w:szCs w:val="22"/>
                <w:cs/>
              </w:rPr>
            </w:pPr>
          </w:p>
        </w:tc>
        <w:tc>
          <w:tcPr>
            <w:tcW w:w="180" w:type="dxa"/>
          </w:tcPr>
          <w:p w14:paraId="260DF888" w14:textId="77777777" w:rsidR="00242197" w:rsidRPr="00242197" w:rsidRDefault="00242197" w:rsidP="00CC6ADF">
            <w:pPr>
              <w:pStyle w:val="acctfourfigures"/>
              <w:tabs>
                <w:tab w:val="clear" w:pos="765"/>
              </w:tabs>
              <w:spacing w:line="240" w:lineRule="auto"/>
              <w:ind w:left="-83" w:right="11" w:hanging="174"/>
              <w:jc w:val="center"/>
              <w:rPr>
                <w:rFonts w:cs="Times New Roman"/>
                <w:i/>
                <w:iCs/>
                <w:szCs w:val="22"/>
                <w:lang w:val="en-US" w:bidi="th-TH"/>
              </w:rPr>
            </w:pPr>
          </w:p>
        </w:tc>
        <w:tc>
          <w:tcPr>
            <w:tcW w:w="4050" w:type="dxa"/>
            <w:gridSpan w:val="3"/>
          </w:tcPr>
          <w:p w14:paraId="01042FCF" w14:textId="496E6113" w:rsidR="00242197" w:rsidRPr="00242197" w:rsidRDefault="00242197" w:rsidP="00CC6ADF">
            <w:pPr>
              <w:pStyle w:val="acctfourfigures"/>
              <w:tabs>
                <w:tab w:val="clear" w:pos="765"/>
              </w:tabs>
              <w:spacing w:line="240" w:lineRule="auto"/>
              <w:ind w:right="11" w:hanging="174"/>
              <w:jc w:val="center"/>
              <w:rPr>
                <w:rFonts w:cs="Times New Roman"/>
                <w:i/>
                <w:iCs/>
                <w:szCs w:val="22"/>
                <w:lang w:bidi="th-TH"/>
              </w:rPr>
            </w:pPr>
            <w:r w:rsidRPr="00242197">
              <w:rPr>
                <w:rFonts w:cs="Times New Roman"/>
                <w:i/>
                <w:iCs/>
                <w:szCs w:val="22"/>
              </w:rPr>
              <w:t>(</w:t>
            </w:r>
            <w:proofErr w:type="gramStart"/>
            <w:r w:rsidRPr="00242197">
              <w:rPr>
                <w:rFonts w:cs="Times New Roman"/>
                <w:i/>
                <w:iCs/>
                <w:szCs w:val="22"/>
              </w:rPr>
              <w:t>in</w:t>
            </w:r>
            <w:proofErr w:type="gramEnd"/>
            <w:r w:rsidRPr="00242197">
              <w:rPr>
                <w:rFonts w:cs="Times New Roman"/>
                <w:i/>
                <w:iCs/>
                <w:szCs w:val="22"/>
              </w:rPr>
              <w:t xml:space="preserve"> thousand Baht)</w:t>
            </w:r>
          </w:p>
        </w:tc>
      </w:tr>
      <w:tr w:rsidR="00242197" w:rsidRPr="00242197" w14:paraId="069C3D31" w14:textId="77777777" w:rsidTr="00724E7E">
        <w:trPr>
          <w:cantSplit/>
        </w:trPr>
        <w:tc>
          <w:tcPr>
            <w:tcW w:w="5040" w:type="dxa"/>
          </w:tcPr>
          <w:p w14:paraId="706F53BE" w14:textId="77777777" w:rsidR="00133F9B" w:rsidRPr="00133F9B" w:rsidRDefault="00133F9B" w:rsidP="00CC6ADF">
            <w:pPr>
              <w:spacing w:line="240" w:lineRule="auto"/>
              <w:ind w:left="197" w:hanging="174"/>
              <w:rPr>
                <w:rFonts w:ascii="Times New Roman" w:hAnsi="Times New Roman" w:cstheme="minorBidi"/>
                <w:b/>
                <w:bCs/>
                <w:i/>
                <w:iCs/>
                <w:sz w:val="12"/>
                <w:szCs w:val="12"/>
              </w:rPr>
            </w:pPr>
          </w:p>
          <w:p w14:paraId="6A96C60E" w14:textId="30B37A80" w:rsidR="00242197" w:rsidRPr="00242197" w:rsidRDefault="00242197" w:rsidP="00CC6ADF">
            <w:pPr>
              <w:spacing w:line="240" w:lineRule="auto"/>
              <w:ind w:left="197" w:hanging="174"/>
              <w:rPr>
                <w:rFonts w:ascii="Times New Roman" w:hAnsi="Times New Roman" w:cs="Times New Roman"/>
                <w:i/>
                <w:iCs/>
                <w:sz w:val="22"/>
                <w:szCs w:val="22"/>
                <w:cs/>
              </w:rPr>
            </w:pPr>
            <w:r w:rsidRPr="00242197">
              <w:rPr>
                <w:rFonts w:ascii="Times New Roman" w:hAnsi="Times New Roman" w:cs="Times New Roman"/>
                <w:b/>
                <w:bCs/>
                <w:i/>
                <w:iCs/>
                <w:sz w:val="22"/>
                <w:szCs w:val="22"/>
              </w:rPr>
              <w:t>Capital commitments</w:t>
            </w:r>
          </w:p>
        </w:tc>
        <w:tc>
          <w:tcPr>
            <w:tcW w:w="180" w:type="dxa"/>
          </w:tcPr>
          <w:p w14:paraId="3538EF6D" w14:textId="77777777" w:rsidR="00242197" w:rsidRPr="00242197" w:rsidRDefault="00242197" w:rsidP="00CC6ADF">
            <w:pPr>
              <w:pStyle w:val="acctfourfigures"/>
              <w:tabs>
                <w:tab w:val="clear" w:pos="765"/>
              </w:tabs>
              <w:spacing w:line="240" w:lineRule="auto"/>
              <w:ind w:left="-83" w:right="11" w:hanging="174"/>
              <w:jc w:val="center"/>
              <w:rPr>
                <w:rFonts w:cs="Times New Roman"/>
                <w:i/>
                <w:iCs/>
                <w:szCs w:val="22"/>
                <w:lang w:val="en-US" w:bidi="th-TH"/>
              </w:rPr>
            </w:pPr>
          </w:p>
        </w:tc>
        <w:tc>
          <w:tcPr>
            <w:tcW w:w="1980" w:type="dxa"/>
          </w:tcPr>
          <w:p w14:paraId="6445ECC8" w14:textId="77777777" w:rsidR="00242197" w:rsidRPr="00242197" w:rsidRDefault="00242197" w:rsidP="001E6676">
            <w:pPr>
              <w:pStyle w:val="acctfourfigures"/>
              <w:tabs>
                <w:tab w:val="clear" w:pos="765"/>
              </w:tabs>
              <w:spacing w:line="240" w:lineRule="auto"/>
              <w:ind w:left="-260" w:right="-80" w:hanging="174"/>
              <w:jc w:val="right"/>
              <w:rPr>
                <w:rFonts w:cs="Times New Roman"/>
                <w:szCs w:val="22"/>
                <w:lang w:val="en-US" w:bidi="th-TH"/>
              </w:rPr>
            </w:pPr>
          </w:p>
        </w:tc>
        <w:tc>
          <w:tcPr>
            <w:tcW w:w="180" w:type="dxa"/>
          </w:tcPr>
          <w:p w14:paraId="699999BB" w14:textId="77777777" w:rsidR="00242197" w:rsidRPr="00242197" w:rsidRDefault="00242197" w:rsidP="00CC6ADF">
            <w:pPr>
              <w:pStyle w:val="acctfourfigures"/>
              <w:tabs>
                <w:tab w:val="clear" w:pos="765"/>
              </w:tabs>
              <w:spacing w:line="240" w:lineRule="auto"/>
              <w:ind w:hanging="174"/>
              <w:rPr>
                <w:rFonts w:cs="Times New Roman"/>
                <w:szCs w:val="22"/>
              </w:rPr>
            </w:pPr>
          </w:p>
        </w:tc>
        <w:tc>
          <w:tcPr>
            <w:tcW w:w="1890" w:type="dxa"/>
          </w:tcPr>
          <w:p w14:paraId="44AB9C69" w14:textId="77777777" w:rsidR="00242197" w:rsidRPr="00242197" w:rsidRDefault="00242197" w:rsidP="00CC6ADF">
            <w:pPr>
              <w:pStyle w:val="acctfourfigures"/>
              <w:tabs>
                <w:tab w:val="clear" w:pos="765"/>
                <w:tab w:val="decimal" w:pos="731"/>
              </w:tabs>
              <w:spacing w:line="240" w:lineRule="auto"/>
              <w:ind w:right="11" w:hanging="174"/>
              <w:jc w:val="right"/>
              <w:rPr>
                <w:rFonts w:cs="Times New Roman"/>
                <w:szCs w:val="22"/>
              </w:rPr>
            </w:pPr>
          </w:p>
        </w:tc>
      </w:tr>
      <w:tr w:rsidR="00242197" w:rsidRPr="00242197" w14:paraId="196E2FF9" w14:textId="77777777" w:rsidTr="00724E7E">
        <w:trPr>
          <w:cantSplit/>
        </w:trPr>
        <w:tc>
          <w:tcPr>
            <w:tcW w:w="5040" w:type="dxa"/>
          </w:tcPr>
          <w:p w14:paraId="725ABD3B" w14:textId="77777777" w:rsidR="00FC23FB" w:rsidRDefault="00242197" w:rsidP="00CC6ADF">
            <w:pPr>
              <w:spacing w:line="240" w:lineRule="auto"/>
              <w:ind w:left="197" w:hanging="174"/>
              <w:rPr>
                <w:rFonts w:ascii="Times New Roman" w:hAnsi="Times New Roman" w:cs="Times New Roman"/>
                <w:sz w:val="22"/>
                <w:szCs w:val="22"/>
              </w:rPr>
            </w:pPr>
            <w:r w:rsidRPr="00242197">
              <w:rPr>
                <w:rFonts w:ascii="Times New Roman" w:hAnsi="Times New Roman" w:cs="Times New Roman"/>
                <w:sz w:val="22"/>
                <w:szCs w:val="22"/>
              </w:rPr>
              <w:t xml:space="preserve">Agreements of construction and acquisition </w:t>
            </w:r>
          </w:p>
          <w:p w14:paraId="32E43A7F" w14:textId="74F700B3" w:rsidR="00242197" w:rsidRPr="00242197" w:rsidRDefault="00724E7E" w:rsidP="00CC6ADF">
            <w:pPr>
              <w:spacing w:line="240" w:lineRule="auto"/>
              <w:ind w:left="197" w:hanging="174"/>
              <w:rPr>
                <w:rFonts w:ascii="Times New Roman" w:hAnsi="Times New Roman" w:cs="Times New Roman"/>
                <w:sz w:val="22"/>
                <w:szCs w:val="22"/>
                <w:cs/>
              </w:rPr>
            </w:pPr>
            <w:r>
              <w:rPr>
                <w:rFonts w:ascii="Times New Roman" w:hAnsi="Times New Roman" w:cs="Times New Roman"/>
                <w:sz w:val="22"/>
                <w:szCs w:val="22"/>
              </w:rPr>
              <w:t xml:space="preserve">   </w:t>
            </w:r>
            <w:r w:rsidR="00242197" w:rsidRPr="00242197">
              <w:rPr>
                <w:rFonts w:ascii="Times New Roman" w:hAnsi="Times New Roman" w:cs="Times New Roman"/>
                <w:sz w:val="22"/>
                <w:szCs w:val="22"/>
              </w:rPr>
              <w:t>of machinery and equipment</w:t>
            </w:r>
          </w:p>
        </w:tc>
        <w:tc>
          <w:tcPr>
            <w:tcW w:w="180" w:type="dxa"/>
          </w:tcPr>
          <w:p w14:paraId="78A4EEBA" w14:textId="77777777" w:rsidR="00242197" w:rsidRPr="00242197" w:rsidRDefault="00242197" w:rsidP="00CC6ADF">
            <w:pPr>
              <w:pStyle w:val="acctfourfigures"/>
              <w:tabs>
                <w:tab w:val="clear" w:pos="765"/>
              </w:tabs>
              <w:spacing w:line="240" w:lineRule="auto"/>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77777777" w:rsidR="00242197" w:rsidRPr="00242197" w:rsidRDefault="00242197" w:rsidP="00CC6ADF">
            <w:pPr>
              <w:pStyle w:val="acctfourfigures"/>
              <w:tabs>
                <w:tab w:val="clear" w:pos="765"/>
              </w:tabs>
              <w:spacing w:line="240" w:lineRule="auto"/>
              <w:ind w:left="-79" w:right="66" w:hanging="174"/>
              <w:jc w:val="right"/>
              <w:rPr>
                <w:rFonts w:cs="Times New Roman"/>
                <w:szCs w:val="22"/>
                <w:lang w:val="en-US" w:bidi="th-TH"/>
              </w:rPr>
            </w:pPr>
            <w:r w:rsidRPr="00242197">
              <w:rPr>
                <w:rFonts w:cs="Times New Roman"/>
                <w:szCs w:val="22"/>
                <w:lang w:val="en-US"/>
              </w:rPr>
              <w:t>14,481</w:t>
            </w:r>
          </w:p>
        </w:tc>
        <w:tc>
          <w:tcPr>
            <w:tcW w:w="180" w:type="dxa"/>
          </w:tcPr>
          <w:p w14:paraId="19BCB9D2" w14:textId="77777777" w:rsidR="00242197" w:rsidRPr="00242197" w:rsidRDefault="00242197" w:rsidP="00CC6ADF">
            <w:pPr>
              <w:pStyle w:val="acctfourfigures"/>
              <w:tabs>
                <w:tab w:val="clear" w:pos="765"/>
              </w:tabs>
              <w:spacing w:line="240" w:lineRule="auto"/>
              <w:ind w:hanging="174"/>
              <w:rPr>
                <w:rFonts w:cs="Times New Roman"/>
                <w:szCs w:val="22"/>
              </w:rPr>
            </w:pPr>
          </w:p>
        </w:tc>
        <w:tc>
          <w:tcPr>
            <w:tcW w:w="1890" w:type="dxa"/>
            <w:tcBorders>
              <w:bottom w:val="single" w:sz="4" w:space="0" w:color="auto"/>
            </w:tcBorders>
            <w:vAlign w:val="bottom"/>
          </w:tcPr>
          <w:p w14:paraId="78316149" w14:textId="77777777" w:rsidR="00242197" w:rsidRPr="00242197" w:rsidRDefault="00242197" w:rsidP="00CC6ADF">
            <w:pPr>
              <w:pStyle w:val="acctfourfigures"/>
              <w:tabs>
                <w:tab w:val="clear" w:pos="765"/>
                <w:tab w:val="decimal" w:pos="731"/>
              </w:tabs>
              <w:spacing w:line="240" w:lineRule="auto"/>
              <w:ind w:right="11" w:hanging="174"/>
              <w:jc w:val="right"/>
              <w:rPr>
                <w:rFonts w:cs="Times New Roman"/>
                <w:szCs w:val="22"/>
              </w:rPr>
            </w:pPr>
            <w:r w:rsidRPr="00242197">
              <w:rPr>
                <w:rFonts w:cs="Times New Roman"/>
                <w:szCs w:val="22"/>
                <w:lang w:val="en-US"/>
              </w:rPr>
              <w:t>13,869</w:t>
            </w:r>
          </w:p>
        </w:tc>
      </w:tr>
      <w:tr w:rsidR="00242197" w:rsidRPr="00242197" w14:paraId="0EAD96EE" w14:textId="77777777" w:rsidTr="00724E7E">
        <w:trPr>
          <w:cantSplit/>
        </w:trPr>
        <w:tc>
          <w:tcPr>
            <w:tcW w:w="5040" w:type="dxa"/>
          </w:tcPr>
          <w:p w14:paraId="33332013" w14:textId="3DA25C25" w:rsidR="00242197" w:rsidRPr="00242197" w:rsidRDefault="00242197" w:rsidP="00CC6ADF">
            <w:pPr>
              <w:spacing w:line="240" w:lineRule="auto"/>
              <w:ind w:left="197" w:hanging="174"/>
              <w:rPr>
                <w:rFonts w:ascii="Times New Roman" w:hAnsi="Times New Roman" w:cs="Times New Roman"/>
                <w:sz w:val="22"/>
                <w:szCs w:val="22"/>
                <w:cs/>
              </w:rPr>
            </w:pPr>
            <w:r w:rsidRPr="00242197">
              <w:rPr>
                <w:rFonts w:ascii="Times New Roman" w:hAnsi="Times New Roman" w:cs="Times New Roman"/>
                <w:b/>
                <w:bCs/>
                <w:sz w:val="22"/>
                <w:szCs w:val="22"/>
              </w:rPr>
              <w:t>Total</w:t>
            </w:r>
          </w:p>
        </w:tc>
        <w:tc>
          <w:tcPr>
            <w:tcW w:w="180" w:type="dxa"/>
          </w:tcPr>
          <w:p w14:paraId="4B6250B8" w14:textId="77777777" w:rsidR="00242197" w:rsidRPr="00242197" w:rsidRDefault="00242197" w:rsidP="00CC6ADF">
            <w:pPr>
              <w:pStyle w:val="acctfourfigures"/>
              <w:tabs>
                <w:tab w:val="clear" w:pos="765"/>
              </w:tabs>
              <w:spacing w:line="240" w:lineRule="auto"/>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77777777" w:rsidR="00242197" w:rsidRPr="00242197" w:rsidRDefault="00242197" w:rsidP="00CC6ADF">
            <w:pPr>
              <w:pStyle w:val="acctfourfigures"/>
              <w:tabs>
                <w:tab w:val="clear" w:pos="765"/>
              </w:tabs>
              <w:spacing w:line="240" w:lineRule="auto"/>
              <w:ind w:left="-79" w:right="100" w:hanging="174"/>
              <w:jc w:val="right"/>
              <w:rPr>
                <w:rFonts w:cs="Times New Roman"/>
                <w:szCs w:val="22"/>
              </w:rPr>
            </w:pPr>
            <w:r w:rsidRPr="00242197">
              <w:rPr>
                <w:rFonts w:cs="Times New Roman"/>
                <w:b/>
                <w:bCs/>
                <w:szCs w:val="22"/>
              </w:rPr>
              <w:t>14,481</w:t>
            </w:r>
          </w:p>
        </w:tc>
        <w:tc>
          <w:tcPr>
            <w:tcW w:w="180" w:type="dxa"/>
          </w:tcPr>
          <w:p w14:paraId="6D729F01" w14:textId="77777777" w:rsidR="00242197" w:rsidRPr="00242197" w:rsidRDefault="00242197" w:rsidP="00CC6ADF">
            <w:pPr>
              <w:pStyle w:val="acctfourfigures"/>
              <w:tabs>
                <w:tab w:val="clear" w:pos="765"/>
              </w:tabs>
              <w:spacing w:line="240" w:lineRule="auto"/>
              <w:ind w:hanging="174"/>
              <w:rPr>
                <w:rFonts w:cs="Times New Roman"/>
                <w:szCs w:val="22"/>
              </w:rPr>
            </w:pPr>
          </w:p>
        </w:tc>
        <w:tc>
          <w:tcPr>
            <w:tcW w:w="1890" w:type="dxa"/>
            <w:tcBorders>
              <w:top w:val="single" w:sz="4" w:space="0" w:color="auto"/>
              <w:bottom w:val="double" w:sz="4" w:space="0" w:color="auto"/>
            </w:tcBorders>
            <w:vAlign w:val="bottom"/>
          </w:tcPr>
          <w:p w14:paraId="614AD3D6" w14:textId="77777777" w:rsidR="00242197" w:rsidRPr="00242197" w:rsidRDefault="00242197" w:rsidP="00CC6ADF">
            <w:pPr>
              <w:pStyle w:val="acctfourfigures"/>
              <w:tabs>
                <w:tab w:val="clear" w:pos="765"/>
              </w:tabs>
              <w:spacing w:line="240" w:lineRule="auto"/>
              <w:ind w:hanging="174"/>
              <w:jc w:val="right"/>
              <w:rPr>
                <w:rFonts w:cs="Times New Roman"/>
                <w:szCs w:val="22"/>
              </w:rPr>
            </w:pPr>
            <w:r w:rsidRPr="00242197">
              <w:rPr>
                <w:rFonts w:cs="Times New Roman"/>
                <w:b/>
                <w:bCs/>
                <w:szCs w:val="22"/>
              </w:rPr>
              <w:t>13,869</w:t>
            </w:r>
          </w:p>
        </w:tc>
      </w:tr>
      <w:tr w:rsidR="00242197" w:rsidRPr="00242197" w14:paraId="67FBF1C1" w14:textId="77777777" w:rsidTr="00724E7E">
        <w:trPr>
          <w:cantSplit/>
        </w:trPr>
        <w:tc>
          <w:tcPr>
            <w:tcW w:w="5040" w:type="dxa"/>
          </w:tcPr>
          <w:p w14:paraId="3483E84D" w14:textId="77777777" w:rsidR="00242197" w:rsidRPr="00242197" w:rsidRDefault="00242197" w:rsidP="00CC6ADF">
            <w:pPr>
              <w:spacing w:line="240" w:lineRule="auto"/>
              <w:ind w:left="197" w:hanging="174"/>
              <w:rPr>
                <w:rFonts w:ascii="Times New Roman" w:hAnsi="Times New Roman" w:cs="Times New Roman"/>
                <w:b/>
                <w:bCs/>
                <w:color w:val="000000"/>
                <w:sz w:val="22"/>
                <w:szCs w:val="22"/>
                <w:cs/>
              </w:rPr>
            </w:pPr>
          </w:p>
        </w:tc>
        <w:tc>
          <w:tcPr>
            <w:tcW w:w="180" w:type="dxa"/>
          </w:tcPr>
          <w:p w14:paraId="4373A285" w14:textId="77777777" w:rsidR="00242197" w:rsidRPr="00242197" w:rsidRDefault="00242197" w:rsidP="00CC6ADF">
            <w:pPr>
              <w:pStyle w:val="acctfourfigures"/>
              <w:tabs>
                <w:tab w:val="clear" w:pos="765"/>
              </w:tabs>
              <w:spacing w:line="240" w:lineRule="auto"/>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242197" w:rsidRPr="00242197" w:rsidRDefault="00242197" w:rsidP="00CC6ADF">
            <w:pPr>
              <w:pStyle w:val="acctfourfigures"/>
              <w:tabs>
                <w:tab w:val="clear" w:pos="765"/>
              </w:tabs>
              <w:spacing w:line="240" w:lineRule="auto"/>
              <w:ind w:left="-79" w:right="100" w:hanging="174"/>
              <w:jc w:val="right"/>
              <w:rPr>
                <w:rFonts w:cs="Times New Roman"/>
                <w:b/>
                <w:bCs/>
                <w:szCs w:val="22"/>
              </w:rPr>
            </w:pPr>
          </w:p>
        </w:tc>
        <w:tc>
          <w:tcPr>
            <w:tcW w:w="180" w:type="dxa"/>
          </w:tcPr>
          <w:p w14:paraId="0793B8BF" w14:textId="77777777" w:rsidR="00242197" w:rsidRPr="00242197" w:rsidRDefault="00242197" w:rsidP="00CC6ADF">
            <w:pPr>
              <w:pStyle w:val="acctfourfigures"/>
              <w:tabs>
                <w:tab w:val="clear" w:pos="765"/>
              </w:tabs>
              <w:spacing w:line="240" w:lineRule="auto"/>
              <w:ind w:hanging="174"/>
              <w:rPr>
                <w:rFonts w:cs="Times New Roman"/>
                <w:szCs w:val="22"/>
              </w:rPr>
            </w:pPr>
          </w:p>
        </w:tc>
        <w:tc>
          <w:tcPr>
            <w:tcW w:w="1890" w:type="dxa"/>
            <w:tcBorders>
              <w:top w:val="double" w:sz="4" w:space="0" w:color="auto"/>
            </w:tcBorders>
            <w:vAlign w:val="bottom"/>
          </w:tcPr>
          <w:p w14:paraId="49233D85" w14:textId="77777777" w:rsidR="00242197" w:rsidRPr="00242197" w:rsidRDefault="00242197" w:rsidP="00CC6ADF">
            <w:pPr>
              <w:pStyle w:val="acctfourfigures"/>
              <w:tabs>
                <w:tab w:val="clear" w:pos="765"/>
              </w:tabs>
              <w:spacing w:line="240" w:lineRule="auto"/>
              <w:ind w:hanging="174"/>
              <w:jc w:val="right"/>
              <w:rPr>
                <w:rFonts w:cs="Times New Roman"/>
                <w:b/>
                <w:bCs/>
                <w:szCs w:val="22"/>
              </w:rPr>
            </w:pPr>
          </w:p>
        </w:tc>
      </w:tr>
      <w:tr w:rsidR="00242197" w:rsidRPr="00242197" w14:paraId="09CEF643" w14:textId="77777777" w:rsidTr="00724E7E">
        <w:trPr>
          <w:cantSplit/>
        </w:trPr>
        <w:tc>
          <w:tcPr>
            <w:tcW w:w="5040" w:type="dxa"/>
            <w:vAlign w:val="bottom"/>
          </w:tcPr>
          <w:p w14:paraId="47765C2B" w14:textId="28340996" w:rsidR="00242197" w:rsidRPr="00242197" w:rsidRDefault="00242197" w:rsidP="00242197">
            <w:pPr>
              <w:spacing w:line="240" w:lineRule="auto"/>
              <w:ind w:left="197" w:hanging="174"/>
              <w:rPr>
                <w:rFonts w:ascii="Times New Roman" w:hAnsi="Times New Roman" w:cs="Times New Roman"/>
                <w:b/>
                <w:bCs/>
                <w:color w:val="000000"/>
                <w:sz w:val="22"/>
                <w:szCs w:val="22"/>
                <w:cs/>
              </w:rPr>
            </w:pPr>
            <w:r w:rsidRPr="00242197">
              <w:rPr>
                <w:rFonts w:ascii="Times New Roman" w:hAnsi="Times New Roman" w:cs="Times New Roman"/>
                <w:b/>
                <w:bCs/>
                <w:i/>
                <w:iCs/>
                <w:sz w:val="22"/>
                <w:szCs w:val="22"/>
              </w:rPr>
              <w:t>Other commitments</w:t>
            </w:r>
          </w:p>
        </w:tc>
        <w:tc>
          <w:tcPr>
            <w:tcW w:w="180" w:type="dxa"/>
          </w:tcPr>
          <w:p w14:paraId="22BABC68" w14:textId="77777777" w:rsidR="00242197" w:rsidRPr="00242197" w:rsidRDefault="00242197" w:rsidP="00242197">
            <w:pPr>
              <w:pStyle w:val="acctfourfigures"/>
              <w:tabs>
                <w:tab w:val="clear" w:pos="765"/>
              </w:tabs>
              <w:spacing w:line="240" w:lineRule="auto"/>
              <w:ind w:left="-83" w:right="11" w:hanging="174"/>
              <w:jc w:val="center"/>
              <w:rPr>
                <w:rFonts w:cs="Times New Roman"/>
                <w:i/>
                <w:iCs/>
                <w:szCs w:val="22"/>
                <w:lang w:val="en-US" w:bidi="th-TH"/>
              </w:rPr>
            </w:pPr>
          </w:p>
        </w:tc>
        <w:tc>
          <w:tcPr>
            <w:tcW w:w="1980" w:type="dxa"/>
          </w:tcPr>
          <w:p w14:paraId="70DAB300" w14:textId="77777777" w:rsidR="00242197" w:rsidRPr="00242197" w:rsidRDefault="00242197" w:rsidP="00242197">
            <w:pPr>
              <w:pStyle w:val="acctfourfigures"/>
              <w:tabs>
                <w:tab w:val="clear" w:pos="765"/>
              </w:tabs>
              <w:spacing w:line="240" w:lineRule="auto"/>
              <w:ind w:left="-79" w:right="280" w:hanging="174"/>
              <w:jc w:val="right"/>
              <w:rPr>
                <w:rFonts w:cs="Times New Roman"/>
                <w:szCs w:val="22"/>
              </w:rPr>
            </w:pPr>
          </w:p>
        </w:tc>
        <w:tc>
          <w:tcPr>
            <w:tcW w:w="180" w:type="dxa"/>
          </w:tcPr>
          <w:p w14:paraId="1112034F" w14:textId="77777777" w:rsidR="00242197" w:rsidRPr="00242197" w:rsidRDefault="00242197" w:rsidP="00242197">
            <w:pPr>
              <w:pStyle w:val="acctfourfigures"/>
              <w:tabs>
                <w:tab w:val="clear" w:pos="765"/>
              </w:tabs>
              <w:spacing w:line="240" w:lineRule="auto"/>
              <w:ind w:hanging="174"/>
              <w:rPr>
                <w:rFonts w:cs="Times New Roman"/>
                <w:szCs w:val="22"/>
              </w:rPr>
            </w:pPr>
          </w:p>
        </w:tc>
        <w:tc>
          <w:tcPr>
            <w:tcW w:w="1890" w:type="dxa"/>
            <w:vAlign w:val="bottom"/>
          </w:tcPr>
          <w:p w14:paraId="7B15AE5C" w14:textId="77777777" w:rsidR="00242197" w:rsidRPr="00242197" w:rsidRDefault="00242197" w:rsidP="00242197">
            <w:pPr>
              <w:pStyle w:val="acctfourfigures"/>
              <w:tabs>
                <w:tab w:val="clear" w:pos="765"/>
              </w:tabs>
              <w:spacing w:line="240" w:lineRule="auto"/>
              <w:ind w:right="190" w:hanging="174"/>
              <w:jc w:val="right"/>
              <w:rPr>
                <w:rFonts w:cs="Times New Roman"/>
                <w:b/>
                <w:bCs/>
                <w:szCs w:val="22"/>
              </w:rPr>
            </w:pPr>
          </w:p>
        </w:tc>
      </w:tr>
      <w:tr w:rsidR="00242197" w:rsidRPr="00242197" w14:paraId="588005AC" w14:textId="77777777" w:rsidTr="00724E7E">
        <w:trPr>
          <w:cantSplit/>
        </w:trPr>
        <w:tc>
          <w:tcPr>
            <w:tcW w:w="5040" w:type="dxa"/>
          </w:tcPr>
          <w:p w14:paraId="48527653" w14:textId="498E38A7" w:rsidR="00242197" w:rsidRPr="00242197" w:rsidRDefault="00242197" w:rsidP="00242197">
            <w:pPr>
              <w:spacing w:line="240" w:lineRule="auto"/>
              <w:ind w:left="197" w:hanging="174"/>
              <w:rPr>
                <w:rFonts w:ascii="Times New Roman" w:hAnsi="Times New Roman" w:cs="Times New Roman"/>
                <w:color w:val="000000"/>
                <w:sz w:val="22"/>
                <w:szCs w:val="22"/>
                <w:cs/>
              </w:rPr>
            </w:pPr>
            <w:r w:rsidRPr="00242197">
              <w:rPr>
                <w:rFonts w:ascii="Times New Roman" w:hAnsi="Times New Roman" w:cs="Times New Roman"/>
                <w:sz w:val="22"/>
                <w:szCs w:val="22"/>
              </w:rPr>
              <w:t xml:space="preserve">Short-term leases and leases of </w:t>
            </w:r>
          </w:p>
        </w:tc>
        <w:tc>
          <w:tcPr>
            <w:tcW w:w="180" w:type="dxa"/>
          </w:tcPr>
          <w:p w14:paraId="1E92170F" w14:textId="77777777" w:rsidR="00242197" w:rsidRPr="00242197" w:rsidRDefault="00242197" w:rsidP="00242197">
            <w:pPr>
              <w:pStyle w:val="acctfourfigures"/>
              <w:tabs>
                <w:tab w:val="clear" w:pos="765"/>
              </w:tabs>
              <w:spacing w:line="240" w:lineRule="auto"/>
              <w:ind w:left="-83" w:right="11" w:hanging="174"/>
              <w:jc w:val="center"/>
              <w:rPr>
                <w:rFonts w:cs="Times New Roman"/>
                <w:i/>
                <w:iCs/>
                <w:szCs w:val="22"/>
                <w:lang w:val="en-US" w:bidi="th-TH"/>
              </w:rPr>
            </w:pPr>
          </w:p>
        </w:tc>
        <w:tc>
          <w:tcPr>
            <w:tcW w:w="1980" w:type="dxa"/>
          </w:tcPr>
          <w:p w14:paraId="658B6A2C" w14:textId="00ACB659" w:rsidR="00242197" w:rsidRPr="00242197" w:rsidRDefault="00242197" w:rsidP="00242197">
            <w:pPr>
              <w:pStyle w:val="acctfourfigures"/>
              <w:tabs>
                <w:tab w:val="clear" w:pos="765"/>
              </w:tabs>
              <w:spacing w:line="240" w:lineRule="auto"/>
              <w:ind w:left="-79" w:right="100" w:hanging="174"/>
              <w:jc w:val="right"/>
              <w:rPr>
                <w:rFonts w:cs="Times New Roman"/>
                <w:szCs w:val="22"/>
              </w:rPr>
            </w:pPr>
          </w:p>
        </w:tc>
        <w:tc>
          <w:tcPr>
            <w:tcW w:w="180" w:type="dxa"/>
          </w:tcPr>
          <w:p w14:paraId="3074FE04" w14:textId="77777777" w:rsidR="00242197" w:rsidRPr="00242197" w:rsidRDefault="00242197" w:rsidP="00242197">
            <w:pPr>
              <w:pStyle w:val="acctfourfigures"/>
              <w:tabs>
                <w:tab w:val="clear" w:pos="765"/>
              </w:tabs>
              <w:spacing w:line="240" w:lineRule="auto"/>
              <w:ind w:hanging="174"/>
              <w:rPr>
                <w:rFonts w:cs="Times New Roman"/>
                <w:szCs w:val="22"/>
              </w:rPr>
            </w:pPr>
          </w:p>
        </w:tc>
        <w:tc>
          <w:tcPr>
            <w:tcW w:w="1890" w:type="dxa"/>
          </w:tcPr>
          <w:p w14:paraId="1341A5BD" w14:textId="0287BAEF" w:rsidR="00242197" w:rsidRPr="00242197" w:rsidRDefault="00242197" w:rsidP="001E6676">
            <w:pPr>
              <w:pStyle w:val="acctfourfigures"/>
              <w:tabs>
                <w:tab w:val="clear" w:pos="765"/>
              </w:tabs>
              <w:spacing w:line="240" w:lineRule="auto"/>
              <w:ind w:left="330" w:hanging="174"/>
              <w:jc w:val="right"/>
              <w:rPr>
                <w:rFonts w:cs="Times New Roman"/>
                <w:b/>
                <w:bCs/>
                <w:szCs w:val="22"/>
              </w:rPr>
            </w:pPr>
          </w:p>
        </w:tc>
      </w:tr>
      <w:tr w:rsidR="00242197" w:rsidRPr="00242197" w14:paraId="6CC69B55" w14:textId="77777777" w:rsidTr="00724E7E">
        <w:trPr>
          <w:cantSplit/>
        </w:trPr>
        <w:tc>
          <w:tcPr>
            <w:tcW w:w="5040" w:type="dxa"/>
          </w:tcPr>
          <w:p w14:paraId="10D2B027" w14:textId="5264E79E" w:rsidR="00242197" w:rsidRPr="00242197" w:rsidRDefault="00242197" w:rsidP="00242197">
            <w:pPr>
              <w:spacing w:line="240" w:lineRule="auto"/>
              <w:ind w:left="197" w:hanging="174"/>
              <w:rPr>
                <w:rFonts w:ascii="Times New Roman" w:hAnsi="Times New Roman" w:cs="Times New Roman"/>
                <w:sz w:val="22"/>
                <w:szCs w:val="22"/>
              </w:rPr>
            </w:pPr>
            <w:r>
              <w:rPr>
                <w:rFonts w:ascii="Times New Roman" w:hAnsi="Times New Roman" w:cs="Times New Roman"/>
                <w:sz w:val="22"/>
                <w:szCs w:val="22"/>
              </w:rPr>
              <w:t xml:space="preserve">    </w:t>
            </w:r>
            <w:r w:rsidRPr="00242197">
              <w:rPr>
                <w:rFonts w:ascii="Times New Roman" w:hAnsi="Times New Roman" w:cs="Times New Roman"/>
                <w:sz w:val="22"/>
                <w:szCs w:val="22"/>
              </w:rPr>
              <w:t>low-value assets commitments</w:t>
            </w:r>
          </w:p>
        </w:tc>
        <w:tc>
          <w:tcPr>
            <w:tcW w:w="180" w:type="dxa"/>
          </w:tcPr>
          <w:p w14:paraId="7DBC738C" w14:textId="77777777" w:rsidR="00242197" w:rsidRPr="00242197" w:rsidRDefault="00242197" w:rsidP="00242197">
            <w:pPr>
              <w:pStyle w:val="acctfourfigures"/>
              <w:tabs>
                <w:tab w:val="clear" w:pos="765"/>
              </w:tabs>
              <w:spacing w:line="240" w:lineRule="auto"/>
              <w:ind w:left="-83" w:right="11" w:hanging="174"/>
              <w:jc w:val="center"/>
              <w:rPr>
                <w:rFonts w:cs="Times New Roman"/>
                <w:i/>
                <w:iCs/>
                <w:szCs w:val="22"/>
                <w:lang w:val="en-US" w:bidi="th-TH"/>
              </w:rPr>
            </w:pPr>
          </w:p>
        </w:tc>
        <w:tc>
          <w:tcPr>
            <w:tcW w:w="1980" w:type="dxa"/>
          </w:tcPr>
          <w:p w14:paraId="41A9C895" w14:textId="7CDC179F" w:rsidR="00242197" w:rsidRPr="00242197" w:rsidRDefault="00242197" w:rsidP="00242197">
            <w:pPr>
              <w:pStyle w:val="acctfourfigures"/>
              <w:tabs>
                <w:tab w:val="clear" w:pos="765"/>
              </w:tabs>
              <w:spacing w:line="240" w:lineRule="auto"/>
              <w:ind w:left="-79" w:right="100" w:hanging="174"/>
              <w:jc w:val="right"/>
              <w:rPr>
                <w:rFonts w:cs="Times New Roman"/>
                <w:szCs w:val="22"/>
              </w:rPr>
            </w:pPr>
            <w:r w:rsidRPr="00242197">
              <w:rPr>
                <w:rFonts w:cs="Times New Roman"/>
                <w:szCs w:val="22"/>
              </w:rPr>
              <w:t>793</w:t>
            </w:r>
          </w:p>
        </w:tc>
        <w:tc>
          <w:tcPr>
            <w:tcW w:w="180" w:type="dxa"/>
          </w:tcPr>
          <w:p w14:paraId="2980C662" w14:textId="77777777" w:rsidR="00242197" w:rsidRPr="00242197" w:rsidRDefault="00242197" w:rsidP="00242197">
            <w:pPr>
              <w:pStyle w:val="acctfourfigures"/>
              <w:tabs>
                <w:tab w:val="clear" w:pos="765"/>
              </w:tabs>
              <w:spacing w:line="240" w:lineRule="auto"/>
              <w:ind w:hanging="174"/>
              <w:rPr>
                <w:rFonts w:cs="Times New Roman"/>
                <w:szCs w:val="22"/>
              </w:rPr>
            </w:pPr>
          </w:p>
        </w:tc>
        <w:tc>
          <w:tcPr>
            <w:tcW w:w="1890" w:type="dxa"/>
          </w:tcPr>
          <w:p w14:paraId="4C4777AA" w14:textId="2C1B1328" w:rsidR="00242197" w:rsidRPr="00242197" w:rsidRDefault="00242197" w:rsidP="00242197">
            <w:pPr>
              <w:pStyle w:val="acctfourfigures"/>
              <w:tabs>
                <w:tab w:val="clear" w:pos="765"/>
              </w:tabs>
              <w:spacing w:line="240" w:lineRule="auto"/>
              <w:ind w:hanging="174"/>
              <w:jc w:val="right"/>
              <w:rPr>
                <w:rFonts w:cs="Times New Roman"/>
                <w:szCs w:val="22"/>
              </w:rPr>
            </w:pPr>
            <w:r w:rsidRPr="00242197">
              <w:rPr>
                <w:rFonts w:cs="Times New Roman"/>
                <w:szCs w:val="22"/>
              </w:rPr>
              <w:t>793</w:t>
            </w:r>
          </w:p>
        </w:tc>
      </w:tr>
      <w:tr w:rsidR="00242197" w:rsidRPr="00242197" w14:paraId="34940C69" w14:textId="77777777" w:rsidTr="00724E7E">
        <w:trPr>
          <w:cantSplit/>
        </w:trPr>
        <w:tc>
          <w:tcPr>
            <w:tcW w:w="5040" w:type="dxa"/>
            <w:vAlign w:val="bottom"/>
          </w:tcPr>
          <w:p w14:paraId="4266724C" w14:textId="54954B42" w:rsidR="00242197" w:rsidRPr="00242197" w:rsidRDefault="00242197" w:rsidP="00242197">
            <w:pPr>
              <w:spacing w:line="240" w:lineRule="auto"/>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Unused letters of credit</w:t>
            </w:r>
          </w:p>
        </w:tc>
        <w:tc>
          <w:tcPr>
            <w:tcW w:w="180" w:type="dxa"/>
          </w:tcPr>
          <w:p w14:paraId="6F3BAD24" w14:textId="77777777" w:rsidR="00242197" w:rsidRPr="00242197" w:rsidRDefault="00242197" w:rsidP="00242197">
            <w:pPr>
              <w:pStyle w:val="acctfourfigures"/>
              <w:tabs>
                <w:tab w:val="clear" w:pos="765"/>
              </w:tabs>
              <w:spacing w:line="240" w:lineRule="auto"/>
              <w:ind w:left="-83" w:right="11" w:hanging="174"/>
              <w:jc w:val="center"/>
              <w:rPr>
                <w:rFonts w:cs="Times New Roman"/>
                <w:i/>
                <w:iCs/>
                <w:szCs w:val="22"/>
                <w:lang w:val="en-US" w:bidi="th-TH"/>
              </w:rPr>
            </w:pPr>
          </w:p>
        </w:tc>
        <w:tc>
          <w:tcPr>
            <w:tcW w:w="1980" w:type="dxa"/>
          </w:tcPr>
          <w:p w14:paraId="5F6E2E9E" w14:textId="77777777" w:rsidR="00242197" w:rsidRPr="00242197" w:rsidRDefault="00242197" w:rsidP="00242197">
            <w:pPr>
              <w:pStyle w:val="acctfourfigures"/>
              <w:tabs>
                <w:tab w:val="clear" w:pos="765"/>
              </w:tabs>
              <w:spacing w:line="240" w:lineRule="auto"/>
              <w:ind w:left="-79" w:right="100" w:hanging="174"/>
              <w:jc w:val="right"/>
              <w:rPr>
                <w:rFonts w:cs="Times New Roman"/>
                <w:szCs w:val="22"/>
              </w:rPr>
            </w:pPr>
            <w:r w:rsidRPr="00242197">
              <w:rPr>
                <w:rFonts w:cs="Times New Roman"/>
                <w:szCs w:val="22"/>
                <w:lang w:val="en-US" w:bidi="th-TH"/>
              </w:rPr>
              <w:t>360,513</w:t>
            </w:r>
          </w:p>
        </w:tc>
        <w:tc>
          <w:tcPr>
            <w:tcW w:w="180" w:type="dxa"/>
          </w:tcPr>
          <w:p w14:paraId="20FF5D02" w14:textId="77777777" w:rsidR="00242197" w:rsidRPr="00242197" w:rsidRDefault="00242197" w:rsidP="00242197">
            <w:pPr>
              <w:pStyle w:val="acctfourfigures"/>
              <w:tabs>
                <w:tab w:val="clear" w:pos="765"/>
              </w:tabs>
              <w:spacing w:line="240" w:lineRule="auto"/>
              <w:ind w:hanging="174"/>
              <w:rPr>
                <w:rFonts w:cs="Times New Roman"/>
                <w:szCs w:val="22"/>
              </w:rPr>
            </w:pPr>
          </w:p>
        </w:tc>
        <w:tc>
          <w:tcPr>
            <w:tcW w:w="1890" w:type="dxa"/>
          </w:tcPr>
          <w:p w14:paraId="7F9FE7FF" w14:textId="77777777" w:rsidR="00242197" w:rsidRPr="00242197" w:rsidRDefault="00242197" w:rsidP="00242197">
            <w:pPr>
              <w:pStyle w:val="acctfourfigures"/>
              <w:tabs>
                <w:tab w:val="clear" w:pos="765"/>
              </w:tabs>
              <w:spacing w:line="240" w:lineRule="auto"/>
              <w:ind w:hanging="174"/>
              <w:jc w:val="right"/>
              <w:rPr>
                <w:rFonts w:cs="Times New Roman"/>
                <w:b/>
                <w:bCs/>
                <w:szCs w:val="22"/>
              </w:rPr>
            </w:pPr>
            <w:r w:rsidRPr="00242197">
              <w:rPr>
                <w:rFonts w:cs="Times New Roman"/>
                <w:szCs w:val="22"/>
                <w:lang w:val="en-US" w:bidi="th-TH"/>
              </w:rPr>
              <w:t>360,513</w:t>
            </w:r>
          </w:p>
        </w:tc>
      </w:tr>
      <w:tr w:rsidR="00242197" w:rsidRPr="00242197" w14:paraId="59B39CF9" w14:textId="77777777" w:rsidTr="00724E7E">
        <w:trPr>
          <w:cantSplit/>
        </w:trPr>
        <w:tc>
          <w:tcPr>
            <w:tcW w:w="5040" w:type="dxa"/>
            <w:vAlign w:val="bottom"/>
          </w:tcPr>
          <w:p w14:paraId="2EACEBD7" w14:textId="6B49F61E" w:rsidR="00242197" w:rsidRPr="00242197" w:rsidRDefault="00242197" w:rsidP="00242197">
            <w:pPr>
              <w:spacing w:line="240" w:lineRule="auto"/>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Forward exchange purchase contract</w:t>
            </w:r>
          </w:p>
        </w:tc>
        <w:tc>
          <w:tcPr>
            <w:tcW w:w="180" w:type="dxa"/>
          </w:tcPr>
          <w:p w14:paraId="3AE06CD3" w14:textId="77777777" w:rsidR="00242197" w:rsidRPr="00242197" w:rsidRDefault="00242197" w:rsidP="00242197">
            <w:pPr>
              <w:pStyle w:val="acctfourfigures"/>
              <w:tabs>
                <w:tab w:val="clear" w:pos="765"/>
              </w:tabs>
              <w:spacing w:line="240" w:lineRule="auto"/>
              <w:ind w:left="-83" w:right="11" w:hanging="174"/>
              <w:jc w:val="center"/>
              <w:rPr>
                <w:rFonts w:cs="Times New Roman"/>
                <w:i/>
                <w:iCs/>
                <w:szCs w:val="22"/>
                <w:lang w:val="en-US" w:bidi="th-TH"/>
              </w:rPr>
            </w:pPr>
          </w:p>
        </w:tc>
        <w:tc>
          <w:tcPr>
            <w:tcW w:w="1980" w:type="dxa"/>
          </w:tcPr>
          <w:p w14:paraId="4EBBACB3" w14:textId="77777777" w:rsidR="00242197" w:rsidRPr="00242197" w:rsidRDefault="00242197" w:rsidP="00242197">
            <w:pPr>
              <w:pStyle w:val="acctfourfigures"/>
              <w:tabs>
                <w:tab w:val="clear" w:pos="765"/>
              </w:tabs>
              <w:spacing w:line="240" w:lineRule="auto"/>
              <w:ind w:left="-79" w:right="100" w:hanging="174"/>
              <w:jc w:val="right"/>
              <w:rPr>
                <w:rFonts w:cs="Times New Roman"/>
                <w:szCs w:val="22"/>
              </w:rPr>
            </w:pPr>
            <w:r w:rsidRPr="00242197">
              <w:rPr>
                <w:rFonts w:cs="Times New Roman"/>
                <w:szCs w:val="22"/>
                <w:lang w:val="en-US" w:bidi="th-TH"/>
              </w:rPr>
              <w:t>81,061</w:t>
            </w:r>
          </w:p>
        </w:tc>
        <w:tc>
          <w:tcPr>
            <w:tcW w:w="180" w:type="dxa"/>
          </w:tcPr>
          <w:p w14:paraId="10DD24E6" w14:textId="77777777" w:rsidR="00242197" w:rsidRPr="00242197" w:rsidRDefault="00242197" w:rsidP="00242197">
            <w:pPr>
              <w:pStyle w:val="acctfourfigures"/>
              <w:tabs>
                <w:tab w:val="clear" w:pos="765"/>
              </w:tabs>
              <w:spacing w:line="240" w:lineRule="auto"/>
              <w:ind w:hanging="174"/>
              <w:rPr>
                <w:rFonts w:cs="Times New Roman"/>
                <w:szCs w:val="22"/>
              </w:rPr>
            </w:pPr>
          </w:p>
        </w:tc>
        <w:tc>
          <w:tcPr>
            <w:tcW w:w="1890" w:type="dxa"/>
          </w:tcPr>
          <w:p w14:paraId="0EDD452E" w14:textId="77777777" w:rsidR="00242197" w:rsidRPr="00242197" w:rsidRDefault="00242197" w:rsidP="00242197">
            <w:pPr>
              <w:pStyle w:val="acctfourfigures"/>
              <w:tabs>
                <w:tab w:val="clear" w:pos="765"/>
              </w:tabs>
              <w:spacing w:line="240" w:lineRule="auto"/>
              <w:ind w:hanging="174"/>
              <w:jc w:val="right"/>
              <w:rPr>
                <w:rFonts w:cs="Times New Roman"/>
                <w:b/>
                <w:bCs/>
                <w:szCs w:val="22"/>
              </w:rPr>
            </w:pPr>
            <w:r w:rsidRPr="00242197">
              <w:rPr>
                <w:rFonts w:cs="Times New Roman"/>
                <w:szCs w:val="22"/>
                <w:lang w:val="en-US" w:bidi="th-TH"/>
              </w:rPr>
              <w:t>81,061</w:t>
            </w:r>
          </w:p>
        </w:tc>
      </w:tr>
      <w:tr w:rsidR="00242197" w:rsidRPr="00242197" w14:paraId="2F8F34C2" w14:textId="77777777" w:rsidTr="00724E7E">
        <w:trPr>
          <w:cantSplit/>
        </w:trPr>
        <w:tc>
          <w:tcPr>
            <w:tcW w:w="5040" w:type="dxa"/>
            <w:vAlign w:val="bottom"/>
          </w:tcPr>
          <w:p w14:paraId="5A99DD30" w14:textId="69F90B92" w:rsidR="00242197" w:rsidRPr="00242197" w:rsidRDefault="00242197" w:rsidP="00242197">
            <w:pPr>
              <w:spacing w:line="240" w:lineRule="auto"/>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Bank guarantees</w:t>
            </w:r>
          </w:p>
        </w:tc>
        <w:tc>
          <w:tcPr>
            <w:tcW w:w="180" w:type="dxa"/>
          </w:tcPr>
          <w:p w14:paraId="5BC76762" w14:textId="77777777" w:rsidR="00242197" w:rsidRPr="00242197" w:rsidRDefault="00242197" w:rsidP="00242197">
            <w:pPr>
              <w:pStyle w:val="acctfourfigures"/>
              <w:tabs>
                <w:tab w:val="clear" w:pos="765"/>
              </w:tabs>
              <w:spacing w:line="240" w:lineRule="auto"/>
              <w:ind w:left="-83" w:right="11" w:hanging="174"/>
              <w:jc w:val="center"/>
              <w:rPr>
                <w:rFonts w:cs="Times New Roman"/>
                <w:i/>
                <w:iCs/>
                <w:szCs w:val="22"/>
                <w:lang w:val="en-US" w:bidi="th-TH"/>
              </w:rPr>
            </w:pPr>
          </w:p>
        </w:tc>
        <w:tc>
          <w:tcPr>
            <w:tcW w:w="1980" w:type="dxa"/>
            <w:tcBorders>
              <w:bottom w:val="single" w:sz="4" w:space="0" w:color="auto"/>
            </w:tcBorders>
          </w:tcPr>
          <w:p w14:paraId="0BD5F87D" w14:textId="77777777" w:rsidR="00242197" w:rsidRPr="00242197" w:rsidRDefault="00242197" w:rsidP="00242197">
            <w:pPr>
              <w:pStyle w:val="acctfourfigures"/>
              <w:tabs>
                <w:tab w:val="clear" w:pos="765"/>
              </w:tabs>
              <w:spacing w:line="240" w:lineRule="auto"/>
              <w:ind w:left="-79" w:right="100" w:hanging="174"/>
              <w:jc w:val="right"/>
              <w:rPr>
                <w:rFonts w:cs="Times New Roman"/>
                <w:szCs w:val="22"/>
              </w:rPr>
            </w:pPr>
            <w:r w:rsidRPr="00242197">
              <w:rPr>
                <w:rFonts w:cs="Times New Roman"/>
                <w:szCs w:val="22"/>
                <w:lang w:val="en-US"/>
              </w:rPr>
              <w:t>3,109</w:t>
            </w:r>
          </w:p>
        </w:tc>
        <w:tc>
          <w:tcPr>
            <w:tcW w:w="180" w:type="dxa"/>
          </w:tcPr>
          <w:p w14:paraId="2AAA9DBE" w14:textId="77777777" w:rsidR="00242197" w:rsidRPr="00242197" w:rsidRDefault="00242197" w:rsidP="00242197">
            <w:pPr>
              <w:pStyle w:val="acctfourfigures"/>
              <w:tabs>
                <w:tab w:val="clear" w:pos="765"/>
              </w:tabs>
              <w:spacing w:line="240" w:lineRule="auto"/>
              <w:ind w:hanging="174"/>
              <w:rPr>
                <w:rFonts w:cs="Times New Roman"/>
                <w:szCs w:val="22"/>
              </w:rPr>
            </w:pPr>
          </w:p>
        </w:tc>
        <w:tc>
          <w:tcPr>
            <w:tcW w:w="1890" w:type="dxa"/>
            <w:tcBorders>
              <w:bottom w:val="single" w:sz="4" w:space="0" w:color="auto"/>
            </w:tcBorders>
          </w:tcPr>
          <w:p w14:paraId="6E723CB1" w14:textId="78756D97" w:rsidR="00242197" w:rsidRPr="00242197" w:rsidRDefault="00050D98" w:rsidP="00242197">
            <w:pPr>
              <w:pStyle w:val="acctfourfigures"/>
              <w:tabs>
                <w:tab w:val="clear" w:pos="765"/>
              </w:tabs>
              <w:spacing w:line="240" w:lineRule="auto"/>
              <w:ind w:hanging="174"/>
              <w:jc w:val="right"/>
              <w:rPr>
                <w:rFonts w:cs="Times New Roman"/>
                <w:b/>
                <w:bCs/>
                <w:szCs w:val="22"/>
              </w:rPr>
            </w:pPr>
            <w:r>
              <w:rPr>
                <w:rFonts w:cs="Times New Roman"/>
                <w:szCs w:val="22"/>
                <w:lang w:val="en-US"/>
              </w:rPr>
              <w:t>2,4</w:t>
            </w:r>
            <w:r w:rsidR="004E3C98">
              <w:rPr>
                <w:rFonts w:cs="Times New Roman"/>
                <w:szCs w:val="22"/>
                <w:lang w:val="en-US"/>
              </w:rPr>
              <w:t>63</w:t>
            </w:r>
          </w:p>
        </w:tc>
      </w:tr>
      <w:tr w:rsidR="00242197" w:rsidRPr="00242197" w14:paraId="1E7E6F57" w14:textId="77777777" w:rsidTr="00724E7E">
        <w:trPr>
          <w:cantSplit/>
        </w:trPr>
        <w:tc>
          <w:tcPr>
            <w:tcW w:w="5040" w:type="dxa"/>
            <w:vAlign w:val="bottom"/>
          </w:tcPr>
          <w:p w14:paraId="23E7C408" w14:textId="68A5B527" w:rsidR="00242197" w:rsidRPr="00242197" w:rsidRDefault="00242197" w:rsidP="00242197">
            <w:pPr>
              <w:spacing w:line="240" w:lineRule="auto"/>
              <w:ind w:left="197" w:hanging="174"/>
              <w:rPr>
                <w:rFonts w:ascii="Times New Roman" w:hAnsi="Times New Roman" w:cs="Times New Roman"/>
                <w:b/>
                <w:bCs/>
                <w:color w:val="000000"/>
                <w:sz w:val="22"/>
                <w:szCs w:val="22"/>
                <w:cs/>
              </w:rPr>
            </w:pPr>
            <w:r w:rsidRPr="00242197">
              <w:rPr>
                <w:rFonts w:ascii="Times New Roman" w:hAnsi="Times New Roman" w:cs="Times New Roman"/>
                <w:b/>
                <w:bCs/>
                <w:sz w:val="22"/>
                <w:szCs w:val="22"/>
              </w:rPr>
              <w:t>Total</w:t>
            </w:r>
          </w:p>
        </w:tc>
        <w:tc>
          <w:tcPr>
            <w:tcW w:w="180" w:type="dxa"/>
          </w:tcPr>
          <w:p w14:paraId="0D581A4F" w14:textId="77777777" w:rsidR="00242197" w:rsidRPr="00242197" w:rsidRDefault="00242197" w:rsidP="00242197">
            <w:pPr>
              <w:pStyle w:val="acctfourfigures"/>
              <w:tabs>
                <w:tab w:val="clear" w:pos="765"/>
              </w:tabs>
              <w:spacing w:line="240" w:lineRule="auto"/>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5DCB643B" w:rsidR="00242197" w:rsidRPr="00242197" w:rsidRDefault="00242197" w:rsidP="00242197">
            <w:pPr>
              <w:pStyle w:val="acctfourfigures"/>
              <w:tabs>
                <w:tab w:val="clear" w:pos="765"/>
              </w:tabs>
              <w:spacing w:line="240" w:lineRule="auto"/>
              <w:ind w:left="-79" w:right="100" w:hanging="174"/>
              <w:jc w:val="right"/>
              <w:rPr>
                <w:rFonts w:cs="Times New Roman"/>
                <w:szCs w:val="22"/>
              </w:rPr>
            </w:pPr>
            <w:r w:rsidRPr="00242197">
              <w:rPr>
                <w:rFonts w:cs="Times New Roman"/>
                <w:b/>
                <w:bCs/>
                <w:szCs w:val="22"/>
                <w:lang w:val="en-US"/>
              </w:rPr>
              <w:t>445,47</w:t>
            </w:r>
            <w:r w:rsidR="00CA7414">
              <w:rPr>
                <w:rFonts w:cs="Times New Roman"/>
                <w:b/>
                <w:bCs/>
                <w:szCs w:val="22"/>
                <w:lang w:val="en-US"/>
              </w:rPr>
              <w:t>6</w:t>
            </w:r>
          </w:p>
        </w:tc>
        <w:tc>
          <w:tcPr>
            <w:tcW w:w="180" w:type="dxa"/>
          </w:tcPr>
          <w:p w14:paraId="065333EF" w14:textId="77777777" w:rsidR="00242197" w:rsidRPr="00242197" w:rsidRDefault="00242197" w:rsidP="00242197">
            <w:pPr>
              <w:pStyle w:val="acctfourfigures"/>
              <w:tabs>
                <w:tab w:val="clear" w:pos="765"/>
              </w:tabs>
              <w:spacing w:line="240" w:lineRule="auto"/>
              <w:ind w:hanging="174"/>
              <w:rPr>
                <w:rFonts w:cs="Times New Roman"/>
                <w:szCs w:val="22"/>
              </w:rPr>
            </w:pPr>
          </w:p>
        </w:tc>
        <w:tc>
          <w:tcPr>
            <w:tcW w:w="1890" w:type="dxa"/>
            <w:tcBorders>
              <w:top w:val="single" w:sz="4" w:space="0" w:color="auto"/>
              <w:bottom w:val="double" w:sz="4" w:space="0" w:color="auto"/>
            </w:tcBorders>
          </w:tcPr>
          <w:p w14:paraId="40FBFF50" w14:textId="52B14A5F" w:rsidR="00242197" w:rsidRPr="00242197" w:rsidRDefault="00050D98" w:rsidP="00242197">
            <w:pPr>
              <w:pStyle w:val="acctfourfigures"/>
              <w:tabs>
                <w:tab w:val="clear" w:pos="765"/>
              </w:tabs>
              <w:spacing w:line="240" w:lineRule="auto"/>
              <w:ind w:hanging="174"/>
              <w:jc w:val="right"/>
              <w:rPr>
                <w:rFonts w:cs="Times New Roman"/>
                <w:b/>
                <w:bCs/>
                <w:szCs w:val="22"/>
              </w:rPr>
            </w:pPr>
            <w:r>
              <w:rPr>
                <w:rFonts w:cs="Times New Roman"/>
                <w:b/>
                <w:bCs/>
                <w:szCs w:val="22"/>
                <w:lang w:val="en-US"/>
              </w:rPr>
              <w:t>444,8</w:t>
            </w:r>
            <w:r w:rsidR="004E3C98">
              <w:rPr>
                <w:rFonts w:cs="Times New Roman"/>
                <w:b/>
                <w:bCs/>
                <w:szCs w:val="22"/>
                <w:lang w:val="en-US"/>
              </w:rPr>
              <w:t>30</w:t>
            </w:r>
          </w:p>
        </w:tc>
      </w:tr>
    </w:tbl>
    <w:p w14:paraId="10534AEB" w14:textId="77777777" w:rsidR="00E926D3" w:rsidRPr="001E6676"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72427F03" w:rsidR="00E926D3"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sidRPr="0078525E">
        <w:rPr>
          <w:rFonts w:ascii="Times New Roman" w:hAnsi="Times New Roman" w:cs="Times New Roman"/>
          <w:i/>
          <w:iCs/>
          <w:sz w:val="22"/>
          <w:szCs w:val="22"/>
        </w:rPr>
        <w:t>Operating lease agreements</w:t>
      </w:r>
    </w:p>
    <w:p w14:paraId="7C0F9BC2" w14:textId="77777777" w:rsidR="00E926D3" w:rsidRPr="0078525E"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imes New Roman"/>
          <w:sz w:val="22"/>
          <w:szCs w:val="22"/>
        </w:rPr>
      </w:pPr>
    </w:p>
    <w:p w14:paraId="54C66D87" w14:textId="43F77F79" w:rsidR="001E6676" w:rsidRPr="001E6676"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B27B11">
        <w:rPr>
          <w:rFonts w:ascii="Times New Roman" w:hAnsi="Times New Roman" w:cs="Times New Roman"/>
          <w:spacing w:val="2"/>
          <w:sz w:val="22"/>
          <w:szCs w:val="22"/>
        </w:rPr>
        <w:t xml:space="preserve">As </w:t>
      </w:r>
      <w:proofErr w:type="gramStart"/>
      <w:r w:rsidRPr="00B27B11">
        <w:rPr>
          <w:rFonts w:ascii="Times New Roman" w:hAnsi="Times New Roman" w:cs="Times New Roman"/>
          <w:spacing w:val="2"/>
          <w:sz w:val="22"/>
          <w:szCs w:val="22"/>
        </w:rPr>
        <w:t>at</w:t>
      </w:r>
      <w:proofErr w:type="gramEnd"/>
      <w:r w:rsidRPr="00B27B11">
        <w:rPr>
          <w:rFonts w:ascii="Times New Roman" w:hAnsi="Times New Roman" w:cs="Times New Roman"/>
          <w:spacing w:val="2"/>
          <w:sz w:val="22"/>
          <w:szCs w:val="22"/>
        </w:rPr>
        <w:t xml:space="preserve"> 31 March 202</w:t>
      </w:r>
      <w:r>
        <w:rPr>
          <w:rFonts w:ascii="Times New Roman" w:hAnsi="Times New Roman" w:cs="Times New Roman"/>
          <w:spacing w:val="2"/>
          <w:sz w:val="22"/>
          <w:szCs w:val="22"/>
        </w:rPr>
        <w:t>2</w:t>
      </w:r>
      <w:r w:rsidRPr="00B27B11">
        <w:rPr>
          <w:rFonts w:ascii="Times New Roman" w:hAnsi="Times New Roman" w:cs="Times New Roman"/>
          <w:spacing w:val="2"/>
          <w:sz w:val="22"/>
          <w:szCs w:val="22"/>
        </w:rPr>
        <w:t xml:space="preserve">, the Group </w:t>
      </w:r>
      <w:r>
        <w:rPr>
          <w:rFonts w:ascii="Times New Roman" w:hAnsi="Times New Roman" w:cs="Times New Roman"/>
          <w:spacing w:val="2"/>
          <w:sz w:val="22"/>
          <w:szCs w:val="22"/>
        </w:rPr>
        <w:t>has</w:t>
      </w:r>
      <w:r w:rsidRPr="00B27B11">
        <w:rPr>
          <w:rFonts w:ascii="Times New Roman" w:hAnsi="Times New Roman" w:cs="Times New Roman"/>
          <w:spacing w:val="2"/>
          <w:sz w:val="22"/>
          <w:szCs w:val="22"/>
        </w:rPr>
        <w:t xml:space="preserve"> lease agreements and other service</w:t>
      </w:r>
      <w:r>
        <w:rPr>
          <w:rFonts w:ascii="Times New Roman" w:hAnsi="Times New Roman" w:cs="Times New Roman"/>
          <w:spacing w:val="2"/>
          <w:sz w:val="22"/>
          <w:szCs w:val="22"/>
        </w:rPr>
        <w:t>s</w:t>
      </w:r>
      <w:r w:rsidRPr="001A37E5">
        <w:rPr>
          <w:rFonts w:ascii="Times New Roman" w:hAnsi="Times New Roman" w:cs="Times New Roman"/>
          <w:spacing w:val="4"/>
          <w:sz w:val="22"/>
          <w:szCs w:val="22"/>
        </w:rPr>
        <w:t xml:space="preserve"> </w:t>
      </w:r>
      <w:r w:rsidRPr="00B27B11">
        <w:rPr>
          <w:rFonts w:ascii="Times New Roman" w:hAnsi="Times New Roman" w:cs="Times New Roman"/>
          <w:spacing w:val="1"/>
          <w:sz w:val="22"/>
          <w:szCs w:val="22"/>
        </w:rPr>
        <w:t xml:space="preserve">for the periods of </w:t>
      </w:r>
      <w:r>
        <w:rPr>
          <w:rFonts w:ascii="Times New Roman" w:hAnsi="Times New Roman" w:cs="Times New Roman"/>
          <w:spacing w:val="1"/>
          <w:sz w:val="22"/>
          <w:szCs w:val="22"/>
        </w:rPr>
        <w:t>1</w:t>
      </w:r>
      <w:r w:rsidR="00F77C85">
        <w:rPr>
          <w:rFonts w:ascii="Times New Roman" w:hAnsi="Times New Roman" w:cs="Times New Roman"/>
          <w:spacing w:val="1"/>
          <w:sz w:val="22"/>
          <w:szCs w:val="22"/>
        </w:rPr>
        <w:t xml:space="preserve"> to </w:t>
      </w:r>
      <w:r w:rsidR="008F7945">
        <w:rPr>
          <w:rFonts w:ascii="Times New Roman" w:hAnsi="Times New Roman" w:cs="Times New Roman"/>
          <w:spacing w:val="1"/>
          <w:sz w:val="22"/>
          <w:szCs w:val="22"/>
        </w:rPr>
        <w:t>3</w:t>
      </w:r>
      <w:r>
        <w:rPr>
          <w:rFonts w:ascii="Times New Roman" w:hAnsi="Times New Roman" w:cs="Times New Roman"/>
          <w:spacing w:val="1"/>
          <w:sz w:val="22"/>
          <w:szCs w:val="22"/>
        </w:rPr>
        <w:t xml:space="preserve"> year</w:t>
      </w:r>
      <w:r w:rsidR="008F7945">
        <w:rPr>
          <w:rFonts w:ascii="Times New Roman" w:hAnsi="Times New Roman" w:cs="Times New Roman"/>
          <w:spacing w:val="1"/>
          <w:sz w:val="22"/>
          <w:szCs w:val="22"/>
        </w:rPr>
        <w:t>s</w:t>
      </w:r>
      <w:r>
        <w:rPr>
          <w:rFonts w:ascii="Times New Roman" w:hAnsi="Times New Roman" w:cs="Times New Roman"/>
          <w:spacing w:val="1"/>
          <w:sz w:val="22"/>
          <w:szCs w:val="22"/>
        </w:rPr>
        <w:t xml:space="preserve"> </w:t>
      </w:r>
      <w:r w:rsidRPr="00B27B11">
        <w:rPr>
          <w:rFonts w:ascii="Times New Roman" w:hAnsi="Times New Roman" w:cs="Times New Roman"/>
          <w:spacing w:val="1"/>
          <w:sz w:val="22"/>
          <w:szCs w:val="22"/>
        </w:rPr>
        <w:t xml:space="preserve">up to </w:t>
      </w:r>
      <w:r w:rsidR="008F7945">
        <w:rPr>
          <w:rFonts w:ascii="Times New Roman" w:hAnsi="Times New Roman" w:cs="Times New Roman"/>
          <w:spacing w:val="1"/>
          <w:sz w:val="22"/>
          <w:szCs w:val="22"/>
        </w:rPr>
        <w:t>December</w:t>
      </w:r>
      <w:r w:rsidRPr="00B27B11">
        <w:rPr>
          <w:rFonts w:ascii="Times New Roman" w:hAnsi="Times New Roman" w:cs="Times New Roman"/>
          <w:spacing w:val="1"/>
          <w:sz w:val="22"/>
          <w:szCs w:val="22"/>
        </w:rPr>
        <w:t xml:space="preserve"> 2023 at the agreed amount stipulated in the</w:t>
      </w:r>
      <w:r w:rsidRPr="001A37E5">
        <w:rPr>
          <w:rFonts w:ascii="Times New Roman" w:hAnsi="Times New Roman" w:cs="Times New Roman"/>
          <w:sz w:val="22"/>
          <w:szCs w:val="22"/>
        </w:rPr>
        <w:t xml:space="preserve"> agreements.</w:t>
      </w:r>
    </w:p>
    <w:p w14:paraId="41FF16CC" w14:textId="77777777" w:rsidR="001E6676" w:rsidRPr="001E6676" w:rsidRDefault="001E6676" w:rsidP="00E92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rPr>
      </w:pPr>
    </w:p>
    <w:p w14:paraId="2DF10637" w14:textId="77777777" w:rsidR="00E926D3" w:rsidRDefault="00E926D3" w:rsidP="00E926D3">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7</w:t>
      </w:r>
      <w:r w:rsidRPr="00B55AE4">
        <w:rPr>
          <w:rFonts w:cs="Times New Roman"/>
          <w:b/>
          <w:bCs/>
          <w:sz w:val="24"/>
          <w:szCs w:val="24"/>
        </w:rPr>
        <w:t xml:space="preserve"> </w:t>
      </w:r>
      <w:r w:rsidRPr="00B55AE4">
        <w:rPr>
          <w:rFonts w:cs="Times New Roman"/>
          <w:b/>
          <w:bCs/>
          <w:sz w:val="24"/>
          <w:szCs w:val="24"/>
        </w:rPr>
        <w:tab/>
        <w:t>Events after the reporting period</w:t>
      </w:r>
    </w:p>
    <w:p w14:paraId="1288435A" w14:textId="77777777" w:rsidR="00E926D3" w:rsidRDefault="00E926D3" w:rsidP="00E926D3">
      <w:pPr>
        <w:pStyle w:val="block"/>
        <w:tabs>
          <w:tab w:val="left" w:pos="540"/>
        </w:tabs>
        <w:spacing w:after="0" w:line="240" w:lineRule="atLeast"/>
        <w:ind w:left="0" w:right="-7"/>
        <w:jc w:val="both"/>
        <w:rPr>
          <w:rFonts w:cs="Times New Roman"/>
          <w:b/>
          <w:bCs/>
          <w:sz w:val="24"/>
          <w:szCs w:val="24"/>
        </w:rPr>
      </w:pPr>
    </w:p>
    <w:p w14:paraId="20A25203" w14:textId="165F97FF" w:rsidR="00E926D3" w:rsidRDefault="00E926D3" w:rsidP="008F7945">
      <w:pPr>
        <w:pStyle w:val="block"/>
        <w:tabs>
          <w:tab w:val="left" w:pos="540"/>
        </w:tabs>
        <w:spacing w:after="0" w:line="240" w:lineRule="atLeast"/>
        <w:ind w:left="540" w:right="-25"/>
        <w:jc w:val="both"/>
        <w:rPr>
          <w:szCs w:val="22"/>
        </w:rPr>
      </w:pPr>
      <w:r w:rsidRPr="008F7945">
        <w:rPr>
          <w:rFonts w:cs="Times New Roman"/>
          <w:szCs w:val="22"/>
        </w:rPr>
        <w:t>At the annual general meeting of shareholders of the Company held on 2</w:t>
      </w:r>
      <w:r w:rsidR="00F77C85" w:rsidRPr="008F7945">
        <w:rPr>
          <w:rFonts w:cs="Times New Roman"/>
          <w:szCs w:val="22"/>
        </w:rPr>
        <w:t>2</w:t>
      </w:r>
      <w:r w:rsidRPr="008F7945">
        <w:rPr>
          <w:rFonts w:cs="Times New Roman"/>
          <w:szCs w:val="22"/>
        </w:rPr>
        <w:t xml:space="preserve"> April 2022, the shareholders approved</w:t>
      </w:r>
      <w:r w:rsidR="00F77C85" w:rsidRPr="008F7945">
        <w:rPr>
          <w:szCs w:val="22"/>
        </w:rPr>
        <w:t xml:space="preserve"> t</w:t>
      </w:r>
      <w:r w:rsidRPr="008F7945">
        <w:rPr>
          <w:szCs w:val="22"/>
        </w:rPr>
        <w:t>he appropriation of dividend of Baht 0.</w:t>
      </w:r>
      <w:r w:rsidR="008F7945" w:rsidRPr="008F7945">
        <w:rPr>
          <w:szCs w:val="22"/>
        </w:rPr>
        <w:t>46</w:t>
      </w:r>
      <w:r w:rsidRPr="008F7945">
        <w:rPr>
          <w:szCs w:val="22"/>
        </w:rPr>
        <w:t xml:space="preserve"> per share, </w:t>
      </w:r>
      <w:proofErr w:type="spellStart"/>
      <w:r w:rsidRPr="008F7945">
        <w:rPr>
          <w:szCs w:val="22"/>
        </w:rPr>
        <w:t>totaling</w:t>
      </w:r>
      <w:proofErr w:type="spellEnd"/>
      <w:r w:rsidRPr="008F7945">
        <w:rPr>
          <w:szCs w:val="22"/>
        </w:rPr>
        <w:t xml:space="preserve"> Baht </w:t>
      </w:r>
      <w:r w:rsidR="008F7945" w:rsidRPr="008F7945">
        <w:rPr>
          <w:szCs w:val="22"/>
        </w:rPr>
        <w:t>393.32</w:t>
      </w:r>
      <w:r w:rsidRPr="008F7945">
        <w:rPr>
          <w:szCs w:val="22"/>
        </w:rPr>
        <w:t xml:space="preserve"> million. After deduction of interim dividends of Baht 0.</w:t>
      </w:r>
      <w:r w:rsidR="008F7945" w:rsidRPr="008F7945">
        <w:rPr>
          <w:szCs w:val="22"/>
        </w:rPr>
        <w:t>22</w:t>
      </w:r>
      <w:r w:rsidRPr="008F7945">
        <w:rPr>
          <w:szCs w:val="22"/>
        </w:rPr>
        <w:t xml:space="preserve"> per share, the remaining unpaid dividend was Bath 0.</w:t>
      </w:r>
      <w:r w:rsidR="008F7945" w:rsidRPr="008F7945">
        <w:rPr>
          <w:szCs w:val="22"/>
        </w:rPr>
        <w:t>24</w:t>
      </w:r>
      <w:r w:rsidRPr="008F7945">
        <w:rPr>
          <w:szCs w:val="22"/>
        </w:rPr>
        <w:t xml:space="preserve"> per share </w:t>
      </w:r>
      <w:proofErr w:type="spellStart"/>
      <w:r w:rsidRPr="008F7945">
        <w:rPr>
          <w:szCs w:val="22"/>
        </w:rPr>
        <w:t>totaling</w:t>
      </w:r>
      <w:proofErr w:type="spellEnd"/>
      <w:r w:rsidRPr="008F7945">
        <w:rPr>
          <w:szCs w:val="22"/>
        </w:rPr>
        <w:t xml:space="preserve"> Baht </w:t>
      </w:r>
      <w:r w:rsidR="008F7945" w:rsidRPr="008F7945">
        <w:rPr>
          <w:szCs w:val="22"/>
        </w:rPr>
        <w:t>205.21</w:t>
      </w:r>
      <w:r w:rsidRPr="008F7945">
        <w:rPr>
          <w:szCs w:val="22"/>
        </w:rPr>
        <w:t xml:space="preserve"> million. The dividend will be paid to shareholders in May 2022</w:t>
      </w:r>
      <w:r w:rsidRPr="00F77C85">
        <w:rPr>
          <w:szCs w:val="22"/>
        </w:rPr>
        <w:t>.</w:t>
      </w:r>
    </w:p>
    <w:p w14:paraId="6C56C808" w14:textId="77777777" w:rsidR="00FE4F10" w:rsidRDefault="00FE4F10" w:rsidP="008F7945">
      <w:pPr>
        <w:pStyle w:val="block"/>
        <w:tabs>
          <w:tab w:val="left" w:pos="540"/>
        </w:tabs>
        <w:spacing w:after="0" w:line="240" w:lineRule="atLeast"/>
        <w:ind w:left="540" w:right="-25"/>
        <w:jc w:val="both"/>
        <w:rPr>
          <w:szCs w:val="22"/>
        </w:rPr>
      </w:pPr>
    </w:p>
    <w:p w14:paraId="6FA9B743" w14:textId="407144AF" w:rsidR="003560F1" w:rsidRPr="00F77C85" w:rsidRDefault="003560F1" w:rsidP="00125E28">
      <w:pPr>
        <w:pStyle w:val="block"/>
        <w:tabs>
          <w:tab w:val="left" w:pos="454"/>
        </w:tabs>
        <w:spacing w:after="0" w:line="240" w:lineRule="auto"/>
        <w:ind w:left="0"/>
        <w:jc w:val="both"/>
        <w:rPr>
          <w:rFonts w:cstheme="minorBidi"/>
          <w:szCs w:val="28"/>
          <w:cs/>
          <w:lang w:val="en-US" w:bidi="th-TH"/>
        </w:rPr>
      </w:pPr>
    </w:p>
    <w:sectPr w:rsidR="003560F1" w:rsidRPr="00F77C85" w:rsidSect="00AF3FAF">
      <w:headerReference w:type="default" r:id="rId9"/>
      <w:footerReference w:type="default" r:id="rId10"/>
      <w:headerReference w:type="first" r:id="rId11"/>
      <w:footerReference w:type="first" r:id="rId12"/>
      <w:pgSz w:w="11909" w:h="16834" w:code="9"/>
      <w:pgMar w:top="691" w:right="1152" w:bottom="576" w:left="1152" w:header="720" w:footer="720" w:gutter="0"/>
      <w:pgNumType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C937C" w14:textId="77777777" w:rsidR="008C3752" w:rsidRDefault="008C3752" w:rsidP="0047103A">
      <w:pPr>
        <w:pStyle w:val="BodyText3"/>
      </w:pPr>
      <w:r>
        <w:separator/>
      </w:r>
    </w:p>
  </w:endnote>
  <w:endnote w:type="continuationSeparator" w:id="0">
    <w:p w14:paraId="7B6DDBCE" w14:textId="77777777" w:rsidR="008C3752" w:rsidRDefault="008C3752"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AF3FAF" w:rsidRDefault="00AF3FAF">
        <w:pPr>
          <w:pStyle w:val="Footer"/>
          <w:jc w:val="center"/>
          <w:rPr>
            <w:rFonts w:ascii="Times New Roman" w:hAnsi="Times New Roman" w:cs="Times New Roman"/>
            <w:sz w:val="22"/>
            <w:szCs w:val="22"/>
          </w:rPr>
        </w:pPr>
        <w:r w:rsidRPr="00AF3FAF">
          <w:rPr>
            <w:rFonts w:ascii="Times New Roman" w:hAnsi="Times New Roman" w:cs="Times New Roman"/>
            <w:sz w:val="22"/>
            <w:szCs w:val="22"/>
          </w:rPr>
          <w:fldChar w:fldCharType="begin"/>
        </w:r>
        <w:r w:rsidRPr="00AF3FAF">
          <w:rPr>
            <w:rFonts w:ascii="Times New Roman" w:hAnsi="Times New Roman" w:cs="Times New Roman"/>
            <w:sz w:val="22"/>
            <w:szCs w:val="22"/>
          </w:rPr>
          <w:instrText xml:space="preserve"> PAGE   \* MERGEFORMAT </w:instrText>
        </w:r>
        <w:r w:rsidRPr="00AF3FAF">
          <w:rPr>
            <w:rFonts w:ascii="Times New Roman" w:hAnsi="Times New Roman" w:cs="Times New Roman"/>
            <w:sz w:val="22"/>
            <w:szCs w:val="22"/>
          </w:rPr>
          <w:fldChar w:fldCharType="separate"/>
        </w:r>
        <w:r w:rsidRPr="00AF3FAF">
          <w:rPr>
            <w:rFonts w:ascii="Times New Roman" w:hAnsi="Times New Roman" w:cs="Times New Roman"/>
            <w:noProof/>
            <w:sz w:val="22"/>
            <w:szCs w:val="22"/>
          </w:rPr>
          <w:t>2</w:t>
        </w:r>
        <w:r w:rsidRPr="00AF3FA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859C" w14:textId="77777777" w:rsidR="008C3752" w:rsidRDefault="008C3752" w:rsidP="0047103A">
      <w:pPr>
        <w:pStyle w:val="BodyText3"/>
      </w:pPr>
      <w:r>
        <w:separator/>
      </w:r>
    </w:p>
  </w:footnote>
  <w:footnote w:type="continuationSeparator" w:id="0">
    <w:p w14:paraId="0D432A14" w14:textId="77777777" w:rsidR="008C3752" w:rsidRDefault="008C3752"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10AA" w14:textId="71D597F7" w:rsidR="00762DED" w:rsidRPr="00724E7E"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b/>
        <w:bCs/>
        <w:sz w:val="28"/>
        <w:szCs w:val="28"/>
        <w:lang w:val="en-GB"/>
      </w:rPr>
      <w:t xml:space="preserve"> and its subsidiary</w:t>
    </w:r>
  </w:p>
  <w:p w14:paraId="62D9403A" w14:textId="77777777" w:rsidR="00762DED" w:rsidRPr="004F11D0"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4381DB8B" w14:textId="77F4E544" w:rsidR="00762DED" w:rsidRPr="00E41D8E"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w:t>
    </w:r>
    <w:r w:rsidR="00154189">
      <w:rPr>
        <w:rFonts w:ascii="Times New Roman" w:hAnsi="Times New Roman"/>
        <w:b/>
        <w:bCs/>
        <w:sz w:val="24"/>
        <w:szCs w:val="24"/>
      </w:rPr>
      <w:t>2</w:t>
    </w:r>
    <w:r w:rsidRPr="00E41D8E">
      <w:rPr>
        <w:rFonts w:ascii="Times New Roman" w:hAnsi="Times New Roman"/>
        <w:b/>
        <w:bCs/>
        <w:sz w:val="24"/>
        <w:szCs w:val="24"/>
      </w:rPr>
      <w:t xml:space="preserve"> (Unaudited)</w:t>
    </w:r>
  </w:p>
  <w:p w14:paraId="67D0419B" w14:textId="77777777" w:rsidR="00762DED" w:rsidRDefault="00762DED"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5391046E" w14:textId="77777777" w:rsidR="00AF3FAF" w:rsidRPr="004F11D0"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7D63C201" w14:textId="4812E1EF" w:rsidR="00AF3FAF"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w:t>
    </w:r>
    <w:r w:rsidR="00154189">
      <w:rPr>
        <w:rFonts w:ascii="Times New Roman" w:hAnsi="Times New Roman"/>
        <w:b/>
        <w:bCs/>
        <w:sz w:val="24"/>
        <w:szCs w:val="24"/>
      </w:rPr>
      <w:t>2</w:t>
    </w:r>
    <w:r w:rsidRPr="00E41D8E">
      <w:rPr>
        <w:rFonts w:ascii="Times New Roman" w:hAnsi="Times New Roman"/>
        <w:b/>
        <w:bCs/>
        <w:sz w:val="24"/>
        <w:szCs w:val="24"/>
      </w:rPr>
      <w:t xml:space="preserve"> (Unaudited)</w:t>
    </w:r>
  </w:p>
  <w:p w14:paraId="42293C24" w14:textId="77777777" w:rsidR="00AF3FAF" w:rsidRPr="00E41D8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2"/>
  </w:num>
  <w:num w:numId="17">
    <w:abstractNumId w:val="29"/>
  </w:num>
  <w:num w:numId="18">
    <w:abstractNumId w:val="16"/>
  </w:num>
  <w:num w:numId="19">
    <w:abstractNumId w:val="15"/>
  </w:num>
  <w:num w:numId="20">
    <w:abstractNumId w:val="30"/>
  </w:num>
  <w:num w:numId="21">
    <w:abstractNumId w:val="18"/>
  </w:num>
  <w:num w:numId="22">
    <w:abstractNumId w:val="14"/>
  </w:num>
  <w:num w:numId="23">
    <w:abstractNumId w:val="27"/>
  </w:num>
  <w:num w:numId="24">
    <w:abstractNumId w:val="10"/>
  </w:num>
  <w:num w:numId="2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13"/>
  </w:num>
  <w:num w:numId="29">
    <w:abstractNumId w:val="25"/>
  </w:num>
  <w:num w:numId="30">
    <w:abstractNumId w:val="22"/>
  </w:num>
  <w:num w:numId="31">
    <w:abstractNumId w:val="11"/>
  </w:num>
  <w:num w:numId="3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457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0F7F05"/>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6C3"/>
    <w:rsid w:val="001B4F1B"/>
    <w:rsid w:val="001B51E4"/>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6676"/>
    <w:rsid w:val="001E70F5"/>
    <w:rsid w:val="001E7B46"/>
    <w:rsid w:val="001E7E32"/>
    <w:rsid w:val="001F30E9"/>
    <w:rsid w:val="001F319B"/>
    <w:rsid w:val="001F35E6"/>
    <w:rsid w:val="001F4864"/>
    <w:rsid w:val="001F4BD4"/>
    <w:rsid w:val="001F582F"/>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5"/>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A0015"/>
    <w:rsid w:val="003A0BAD"/>
    <w:rsid w:val="003A1810"/>
    <w:rsid w:val="003A1A9A"/>
    <w:rsid w:val="003A2105"/>
    <w:rsid w:val="003A241A"/>
    <w:rsid w:val="003A2423"/>
    <w:rsid w:val="003A25AE"/>
    <w:rsid w:val="003A3E96"/>
    <w:rsid w:val="003A4C38"/>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2FE5"/>
    <w:rsid w:val="00423EA0"/>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49F5"/>
    <w:rsid w:val="00886003"/>
    <w:rsid w:val="00886F0C"/>
    <w:rsid w:val="00887844"/>
    <w:rsid w:val="00887B7F"/>
    <w:rsid w:val="00887DE7"/>
    <w:rsid w:val="008909FB"/>
    <w:rsid w:val="0089143D"/>
    <w:rsid w:val="008915F5"/>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5C93"/>
    <w:rsid w:val="0093611C"/>
    <w:rsid w:val="0093683F"/>
    <w:rsid w:val="00941A6A"/>
    <w:rsid w:val="009425DD"/>
    <w:rsid w:val="00942793"/>
    <w:rsid w:val="009436B9"/>
    <w:rsid w:val="00943BDF"/>
    <w:rsid w:val="009440B0"/>
    <w:rsid w:val="00944771"/>
    <w:rsid w:val="00944CDD"/>
    <w:rsid w:val="00946E73"/>
    <w:rsid w:val="00947AA6"/>
    <w:rsid w:val="00947E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1AAD"/>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4E99"/>
    <w:rsid w:val="00B45997"/>
    <w:rsid w:val="00B45CFD"/>
    <w:rsid w:val="00B4707F"/>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981"/>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5</Pages>
  <Words>916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Somjai, Nigonyanont</cp:lastModifiedBy>
  <cp:revision>3</cp:revision>
  <cp:lastPrinted>2022-04-27T09:53:00Z</cp:lastPrinted>
  <dcterms:created xsi:type="dcterms:W3CDTF">2022-05-10T06:15:00Z</dcterms:created>
  <dcterms:modified xsi:type="dcterms:W3CDTF">2022-05-10T06:18:00Z</dcterms:modified>
</cp:coreProperties>
</file>