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318B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BE089B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BE089B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BE089B">
        <w:rPr>
          <w:rFonts w:ascii="Angsana New" w:hAnsi="Angsana New"/>
          <w:b/>
          <w:bCs/>
          <w:sz w:val="52"/>
          <w:szCs w:val="52"/>
          <w:cs/>
        </w:rPr>
        <w:br/>
      </w:r>
      <w:r w:rsidRPr="00BE089B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BE089B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BE089B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BE089B">
        <w:rPr>
          <w:rFonts w:ascii="Angsana New" w:hAnsi="Angsana New" w:hint="cs"/>
          <w:sz w:val="32"/>
          <w:szCs w:val="32"/>
          <w:cs/>
        </w:rPr>
        <w:t>แบบย่อ</w:t>
      </w:r>
    </w:p>
    <w:p w14:paraId="48FB4B13" w14:textId="69865931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E089B">
        <w:rPr>
          <w:rFonts w:ascii="Angsana New" w:hAnsi="Angsana New"/>
          <w:sz w:val="32"/>
          <w:szCs w:val="32"/>
          <w:cs/>
        </w:rPr>
        <w:t>สำหรับ</w:t>
      </w:r>
      <w:r w:rsidR="00975BCF" w:rsidRPr="00BE089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E089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157EA" w:rsidRPr="004157EA">
        <w:rPr>
          <w:rFonts w:ascii="Angsana New" w:hAnsi="Angsana New"/>
          <w:sz w:val="32"/>
          <w:szCs w:val="32"/>
        </w:rPr>
        <w:t>3</w:t>
      </w:r>
      <w:r w:rsidR="001060B1">
        <w:rPr>
          <w:rFonts w:ascii="Angsana New" w:hAnsi="Angsana New"/>
          <w:sz w:val="32"/>
          <w:szCs w:val="32"/>
        </w:rPr>
        <w:t>1</w:t>
      </w:r>
      <w:r w:rsidRPr="00BE089B">
        <w:rPr>
          <w:rFonts w:ascii="Angsana New" w:hAnsi="Angsana New" w:hint="cs"/>
          <w:sz w:val="32"/>
          <w:szCs w:val="32"/>
          <w:cs/>
        </w:rPr>
        <w:t xml:space="preserve"> </w:t>
      </w:r>
      <w:r w:rsidR="001060B1" w:rsidRPr="00BE089B">
        <w:rPr>
          <w:rFonts w:ascii="Angsana New" w:hAnsi="Angsana New" w:hint="cs"/>
          <w:sz w:val="32"/>
          <w:szCs w:val="32"/>
          <w:cs/>
        </w:rPr>
        <w:t>มีนาคม</w:t>
      </w:r>
      <w:r w:rsidRPr="00BE089B">
        <w:rPr>
          <w:rFonts w:ascii="Angsana New" w:hAnsi="Angsana New" w:hint="cs"/>
          <w:sz w:val="32"/>
          <w:szCs w:val="32"/>
          <w:cs/>
        </w:rPr>
        <w:t xml:space="preserve"> </w:t>
      </w:r>
      <w:r w:rsidR="000F0B2B" w:rsidRPr="000F0B2B">
        <w:rPr>
          <w:rFonts w:ascii="Angsana New" w:hAnsi="Angsana New"/>
          <w:sz w:val="32"/>
          <w:szCs w:val="32"/>
        </w:rPr>
        <w:t>25</w:t>
      </w:r>
      <w:r w:rsidR="00E73399" w:rsidRPr="00E73399">
        <w:rPr>
          <w:rFonts w:ascii="Angsana New" w:hAnsi="Angsana New"/>
          <w:sz w:val="32"/>
          <w:szCs w:val="32"/>
        </w:rPr>
        <w:t>6</w:t>
      </w:r>
      <w:r w:rsidR="001060B1">
        <w:rPr>
          <w:rFonts w:ascii="Angsana New" w:hAnsi="Angsana New"/>
          <w:sz w:val="32"/>
          <w:szCs w:val="32"/>
        </w:rPr>
        <w:t>5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E089B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E08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BE08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BE08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BE089B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1338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BE089B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BE089B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BE089B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BE089B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E089B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BE089B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BE089B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647FF6D4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BE089B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BE089B">
        <w:rPr>
          <w:rFonts w:ascii="Angsana New" w:hAnsi="Angsana New" w:cs="Angsana New" w:hint="cs"/>
          <w:cs/>
          <w:lang w:val="en-US"/>
        </w:rPr>
        <w:t>รวมและ</w:t>
      </w:r>
      <w:r w:rsidRPr="00BE089B">
        <w:rPr>
          <w:rFonts w:ascii="Angsana New" w:hAnsi="Angsana New" w:cs="Angsana New"/>
          <w:cs/>
          <w:lang w:val="en-US"/>
        </w:rPr>
        <w:t>งบ</w:t>
      </w:r>
      <w:r w:rsidRPr="00BE089B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BE089B">
        <w:rPr>
          <w:rFonts w:ascii="Angsana New" w:hAnsi="Angsana New" w:cs="Angsana New"/>
          <w:cs/>
          <w:lang w:val="en-US"/>
        </w:rPr>
        <w:t xml:space="preserve">ณ 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B5036F">
        <w:rPr>
          <w:rFonts w:ascii="Angsana New" w:hAnsi="Angsana New" w:cs="Angsana New"/>
          <w:lang w:val="en-US"/>
        </w:rPr>
        <w:t>1</w:t>
      </w:r>
      <w:r w:rsidRPr="00BE089B">
        <w:rPr>
          <w:rFonts w:ascii="Angsana New" w:hAnsi="Angsana New" w:cs="Angsana New"/>
          <w:cs/>
          <w:lang w:val="en-US"/>
        </w:rPr>
        <w:t xml:space="preserve"> </w:t>
      </w:r>
      <w:r w:rsidR="00B5036F" w:rsidRPr="00BE089B">
        <w:rPr>
          <w:rFonts w:ascii="Angsana New" w:hAnsi="Angsana New" w:cs="Angsana New" w:hint="cs"/>
          <w:cs/>
          <w:lang w:val="en-US"/>
        </w:rPr>
        <w:t>มีนาคม</w:t>
      </w:r>
      <w:r w:rsidRPr="00BE089B">
        <w:rPr>
          <w:rFonts w:ascii="Angsana New" w:hAnsi="Angsana New" w:cs="Angsana New"/>
          <w:cs/>
          <w:lang w:val="en-US"/>
        </w:rPr>
        <w:t xml:space="preserve">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E73399" w:rsidRPr="00E73399">
        <w:rPr>
          <w:rFonts w:ascii="Angsana New" w:hAnsi="Angsana New" w:cs="Angsana New"/>
          <w:lang w:val="en-US"/>
        </w:rPr>
        <w:t>6</w:t>
      </w:r>
      <w:r w:rsidR="00B5036F">
        <w:rPr>
          <w:rFonts w:ascii="Angsana New" w:hAnsi="Angsana New" w:cs="Angsana New"/>
          <w:lang w:val="en-US"/>
        </w:rPr>
        <w:t>5</w:t>
      </w:r>
      <w:r w:rsidRPr="00BE089B">
        <w:rPr>
          <w:rFonts w:ascii="Angsana New" w:hAnsi="Angsana New" w:cs="Angsana New" w:hint="cs"/>
          <w:lang w:val="en-US"/>
        </w:rPr>
        <w:t xml:space="preserve"> </w:t>
      </w:r>
      <w:r w:rsidRPr="00BE089B">
        <w:rPr>
          <w:rFonts w:ascii="Angsana New" w:hAnsi="Angsana New" w:cs="Angsana New"/>
          <w:cs/>
          <w:lang w:val="en-US"/>
        </w:rPr>
        <w:br/>
      </w:r>
      <w:r w:rsidRPr="00BE089B">
        <w:rPr>
          <w:rFonts w:ascii="Angsana New" w:hAnsi="Angsana New" w:cs="Angsana New" w:hint="cs"/>
          <w:cs/>
          <w:lang w:val="en-US"/>
        </w:rPr>
        <w:t xml:space="preserve">งบกำไรขาดทุนเบ็ดเสร็จรวม </w:t>
      </w:r>
      <w:r w:rsidRPr="00BE089B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BE089B">
        <w:rPr>
          <w:rFonts w:ascii="Angsana New" w:hAnsi="Angsana New" w:cs="Angsana New" w:hint="cs"/>
          <w:cs/>
          <w:lang w:val="en-US"/>
        </w:rPr>
        <w:t>รวม</w:t>
      </w:r>
      <w:r w:rsidRPr="00BE089B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BE089B">
        <w:rPr>
          <w:rFonts w:ascii="Angsana New" w:hAnsi="Angsana New" w:cs="Angsana New" w:hint="cs"/>
          <w:cs/>
          <w:lang w:val="en-US"/>
        </w:rPr>
        <w:t>รวม สำหรับงวด</w:t>
      </w:r>
      <w:r w:rsidR="00B5036F" w:rsidRPr="00BE089B">
        <w:rPr>
          <w:rFonts w:ascii="Angsana New" w:hAnsi="Angsana New" w:cs="Angsana New" w:hint="cs"/>
          <w:cs/>
          <w:lang w:val="en-US"/>
        </w:rPr>
        <w:t>สาม</w:t>
      </w:r>
      <w:r w:rsidRPr="00BE089B">
        <w:rPr>
          <w:rFonts w:ascii="Angsana New" w:hAnsi="Angsana New" w:cs="Angsana New" w:hint="cs"/>
          <w:cs/>
          <w:lang w:val="en-US"/>
        </w:rPr>
        <w:t>เดือนสิ้นสุด</w:t>
      </w:r>
      <w:r w:rsidR="00256FC1" w:rsidRPr="00BE089B">
        <w:rPr>
          <w:rFonts w:ascii="Angsana New" w:hAnsi="Angsana New" w:cs="Angsana New" w:hint="cs"/>
          <w:cs/>
          <w:lang w:val="en-US"/>
        </w:rPr>
        <w:t>วัน</w:t>
      </w:r>
      <w:r w:rsidR="003B33A1">
        <w:rPr>
          <w:rFonts w:ascii="Angsana New" w:hAnsi="Angsana New" w:cs="Angsana New" w:hint="cs"/>
          <w:cs/>
          <w:lang w:val="en-US"/>
        </w:rPr>
        <w:t xml:space="preserve">เดียวกัน </w:t>
      </w:r>
      <w:r w:rsidRPr="00BE089B">
        <w:rPr>
          <w:rFonts w:ascii="Angsana New" w:hAnsi="Angsana New" w:cs="Angsana New" w:hint="cs"/>
          <w:cs/>
          <w:lang w:val="en-US"/>
        </w:rPr>
        <w:t>และ</w:t>
      </w:r>
      <w:r w:rsidRPr="00BE089B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BE089B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BE089B">
        <w:rPr>
          <w:rFonts w:ascii="Angsana New" w:hAnsi="Angsana New" w:cs="Angsana New"/>
          <w:cs/>
          <w:lang w:val="en-US"/>
        </w:rPr>
        <w:t>ซึ่งผู้บริหารของ</w:t>
      </w:r>
      <w:r w:rsidRPr="00BE089B">
        <w:rPr>
          <w:rFonts w:ascii="Angsana New" w:hAnsi="Angsana New" w:cs="Angsana New" w:hint="cs"/>
          <w:cs/>
          <w:lang w:val="en-US"/>
        </w:rPr>
        <w:t>กิจการ</w:t>
      </w:r>
      <w:r w:rsidRPr="00BE089B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</w:t>
      </w:r>
      <w:r w:rsidRPr="00BE089B">
        <w:rPr>
          <w:rFonts w:ascii="Angsana New" w:hAnsi="Angsana New" w:cs="Angsana New" w:hint="cs"/>
          <w:cs/>
          <w:lang w:val="en-US"/>
        </w:rPr>
        <w:t xml:space="preserve"> </w:t>
      </w:r>
      <w:r w:rsidRPr="00BE089B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 w:rsidRPr="00BE089B"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BE089B">
        <w:rPr>
          <w:rFonts w:ascii="Angsana New" w:hAnsi="Angsana New" w:cs="Angsana New"/>
          <w:cs/>
          <w:lang w:val="en-US"/>
        </w:rPr>
        <w:t xml:space="preserve">กองทุนรวมโครงสร้างพื้นฐาน และทรัสต์เพื่อการลงทุนในโครงสร้างพื้นฐาน </w:t>
      </w:r>
      <w:bookmarkEnd w:id="0"/>
      <w:r w:rsidRPr="00BE089B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E089B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BE089B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BE089B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BE089B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BE089B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BE089B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BE089B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BE089B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E089B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B6A4FD" w14:textId="77777777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BE089B">
        <w:rPr>
          <w:rFonts w:asciiTheme="majorBidi" w:hAnsiTheme="majorBidi" w:cstheme="majorBidi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Pr="00BE089B">
        <w:rPr>
          <w:rFonts w:asciiTheme="majorBidi" w:eastAsia="Calibri" w:hAnsiTheme="majorBidi" w:cstheme="majorBidi"/>
          <w:cs/>
          <w:lang w:val="en-US"/>
        </w:rPr>
        <w:t>แนวปฏิบัติทางบัญชีสำหรับ</w:t>
      </w:r>
      <w:r w:rsidRPr="00BE089B">
        <w:rPr>
          <w:rFonts w:asciiTheme="majorBidi" w:hAnsiTheme="majorBidi" w:cstheme="majorBidi"/>
          <w:cs/>
          <w:lang w:val="en-US"/>
        </w:rPr>
        <w:t xml:space="preserve">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</w:t>
      </w:r>
      <w:r w:rsidRPr="00BE089B">
        <w:rPr>
          <w:rFonts w:asciiTheme="majorBidi" w:eastAsia="Calibri" w:hAnsiTheme="majorBidi" w:cstheme="majorBidi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27317D">
        <w:rPr>
          <w:rFonts w:asciiTheme="majorBidi" w:hAnsiTheme="majorBidi" w:cstheme="majorBidi"/>
        </w:rPr>
        <w:t xml:space="preserve"> </w:t>
      </w:r>
      <w:r w:rsidRPr="00BE089B">
        <w:rPr>
          <w:rFonts w:asciiTheme="majorBidi" w:hAnsiTheme="majorBidi" w:cstheme="majorBidi"/>
          <w:cs/>
          <w:lang w:val="en-US"/>
        </w:rPr>
        <w:t>ในสาระสำคัญจากการสอบทานของข้าพเจ้า</w:t>
      </w:r>
    </w:p>
    <w:p w14:paraId="6EE4756B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E7BC55" w14:textId="77777777" w:rsidR="00F669B3" w:rsidRPr="00F669B3" w:rsidRDefault="00F669B3" w:rsidP="00F669B3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E089B">
        <w:rPr>
          <w:rFonts w:ascii="Angsana New" w:hAnsi="Angsana New" w:cs="Angsana New"/>
          <w:i/>
          <w:iCs/>
          <w:cs/>
          <w:lang w:val="en-US"/>
        </w:rPr>
        <w:t>ข้อมูลและเหตุการณ์ที่เน้น</w:t>
      </w:r>
    </w:p>
    <w:p w14:paraId="5430BA1B" w14:textId="77777777" w:rsidR="00F669B3" w:rsidRPr="00F669B3" w:rsidRDefault="00F669B3" w:rsidP="00F66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0849C" w14:textId="537863AF" w:rsidR="00F669B3" w:rsidRPr="00345CF2" w:rsidRDefault="00F669B3" w:rsidP="00F669B3">
      <w:pPr>
        <w:pStyle w:val="a"/>
        <w:ind w:right="-45"/>
        <w:jc w:val="thaiDistribute"/>
        <w:rPr>
          <w:rFonts w:asciiTheme="majorBidi" w:hAnsiTheme="majorBidi" w:cstheme="majorBidi"/>
        </w:rPr>
      </w:pPr>
      <w:r w:rsidRPr="00BE089B">
        <w:rPr>
          <w:rFonts w:asciiTheme="majorBidi" w:hAnsiTheme="majorBidi" w:cstheme="majorBidi"/>
          <w:cs/>
          <w:lang w:val="en-US"/>
        </w:rPr>
        <w:t>ข้าพเจ้าขอให้สังเกตหมายเหตุประกอบงบการเงินระหว่างกาลข้อ</w:t>
      </w:r>
      <w:r w:rsidRPr="00345CF2">
        <w:rPr>
          <w:rFonts w:asciiTheme="majorBidi" w:hAnsiTheme="majorBidi" w:cstheme="majorBidi"/>
        </w:rPr>
        <w:t xml:space="preserve"> </w:t>
      </w:r>
      <w:r w:rsidR="004157EA" w:rsidRPr="004157EA">
        <w:rPr>
          <w:rFonts w:asciiTheme="majorBidi" w:hAnsiTheme="majorBidi" w:cstheme="majorBidi"/>
          <w:lang w:val="en-US"/>
        </w:rPr>
        <w:t>3</w:t>
      </w:r>
      <w:r w:rsidRPr="00345CF2">
        <w:rPr>
          <w:rFonts w:asciiTheme="majorBidi" w:hAnsiTheme="majorBidi" w:cstheme="majorBidi"/>
        </w:rPr>
        <w:t xml:space="preserve"> </w:t>
      </w:r>
      <w:r w:rsidRPr="00BE089B">
        <w:rPr>
          <w:rFonts w:asciiTheme="majorBidi" w:hAnsiTheme="majorBidi" w:cstheme="majorBidi"/>
          <w:cs/>
          <w:lang w:val="en-US"/>
        </w:rPr>
        <w:t xml:space="preserve">ซึ่งได้อธิบายถึงผลกระทบจากการแพร่ระบาดของโรคติดเชื้อไวรัสโคโรนา </w:t>
      </w:r>
      <w:r w:rsidR="000F0B2B" w:rsidRPr="000F0B2B">
        <w:rPr>
          <w:rFonts w:asciiTheme="majorBidi" w:hAnsiTheme="majorBidi" w:cstheme="majorBidi"/>
          <w:lang w:val="en-US"/>
        </w:rPr>
        <w:t>2</w:t>
      </w:r>
      <w:r w:rsidRPr="00345CF2">
        <w:rPr>
          <w:rFonts w:asciiTheme="majorBidi" w:hAnsiTheme="majorBidi" w:cstheme="majorBidi"/>
        </w:rPr>
        <w:t>0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BE089B">
        <w:rPr>
          <w:rFonts w:asciiTheme="majorBidi" w:hAnsiTheme="majorBidi" w:cstheme="majorBidi"/>
          <w:lang w:val="en-US"/>
        </w:rPr>
        <w:t xml:space="preserve"> (</w:t>
      </w:r>
      <w:r w:rsidRPr="00345CF2">
        <w:rPr>
          <w:rFonts w:asciiTheme="majorBidi" w:hAnsiTheme="majorBidi" w:cstheme="majorBidi"/>
        </w:rPr>
        <w:t>COVID-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BE089B">
        <w:rPr>
          <w:rFonts w:asciiTheme="majorBidi" w:hAnsiTheme="majorBidi" w:cstheme="majorBidi"/>
          <w:lang w:val="en-US"/>
        </w:rPr>
        <w:t xml:space="preserve">) </w:t>
      </w:r>
      <w:r w:rsidRPr="00BE089B">
        <w:rPr>
          <w:rFonts w:asciiTheme="majorBidi" w:hAnsiTheme="majorBidi" w:cstheme="majorBidi"/>
          <w:cs/>
          <w:lang w:val="en-US"/>
        </w:rPr>
        <w:t>ตลอดจนการ</w:t>
      </w:r>
      <w:r w:rsidR="005A3366" w:rsidRPr="00BE089B">
        <w:rPr>
          <w:rFonts w:asciiTheme="majorBidi" w:hAnsiTheme="majorBidi" w:cstheme="majorBidi" w:hint="cs"/>
          <w:cs/>
          <w:lang w:val="en-US"/>
        </w:rPr>
        <w:t>ได้รับ</w:t>
      </w:r>
      <w:r w:rsidRPr="00BE089B">
        <w:rPr>
          <w:rFonts w:asciiTheme="majorBidi" w:hAnsiTheme="majorBidi" w:cstheme="majorBidi"/>
          <w:cs/>
          <w:lang w:val="en-US"/>
        </w:rPr>
        <w:t>ผ่อนผันในการดำเนินการประเมินมูลค่ายุติธรรมของเงินลงทุนในอสังหาริมทรัพย์</w:t>
      </w:r>
      <w:r w:rsidR="0033065B">
        <w:rPr>
          <w:rFonts w:asciiTheme="majorBidi" w:hAnsiTheme="majorBidi" w:cstheme="majorBidi" w:hint="cs"/>
          <w:cs/>
          <w:lang w:val="en-US"/>
        </w:rPr>
        <w:t>แห่งหนึ่ง</w:t>
      </w:r>
      <w:r w:rsidRPr="00BE089B">
        <w:rPr>
          <w:rFonts w:asciiTheme="majorBidi" w:hAnsiTheme="majorBidi" w:cstheme="majorBidi"/>
          <w:cs/>
          <w:lang w:val="en-US"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4D797F49" w14:textId="77777777" w:rsidR="00843351" w:rsidRPr="004132B4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BE089B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E089B">
        <w:rPr>
          <w:rFonts w:ascii="Angsana New" w:eastAsia="MS Mincho" w:hAnsi="Angsana New" w:cs="Angsana New"/>
          <w:lang w:val="en-US"/>
        </w:rPr>
        <w:t>(</w:t>
      </w:r>
      <w:r w:rsidRPr="00BE089B">
        <w:rPr>
          <w:rFonts w:ascii="Angsana New" w:eastAsia="MS Mincho" w:hAnsi="Angsana New" w:cs="Angsana New" w:hint="cs"/>
          <w:cs/>
          <w:lang w:val="en-US"/>
        </w:rPr>
        <w:t>วิภาวรรณ ปัทวันวิเวก</w:t>
      </w:r>
      <w:r w:rsidRPr="00BE089B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BE089B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E089B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BE089B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BE089B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E089B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BE08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7288C45A" w:rsidR="00576061" w:rsidRDefault="003F64D5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40EA">
        <w:rPr>
          <w:rFonts w:ascii="Angsana New" w:hAnsi="Angsana New" w:cs="Angsana New"/>
          <w:sz w:val="30"/>
          <w:szCs w:val="30"/>
          <w:lang w:val="en-US"/>
        </w:rPr>
        <w:t>1</w:t>
      </w:r>
      <w:r w:rsidR="00B5036F">
        <w:rPr>
          <w:rFonts w:ascii="Angsana New" w:hAnsi="Angsana New" w:cs="Angsana New"/>
          <w:sz w:val="30"/>
          <w:szCs w:val="30"/>
          <w:lang w:val="en-US"/>
        </w:rPr>
        <w:t>1</w:t>
      </w:r>
      <w:r w:rsidR="008E0902" w:rsidRPr="005140E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5036F" w:rsidRPr="00BE089B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843351" w:rsidRPr="00BE089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5140E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5140E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B5036F">
        <w:rPr>
          <w:rFonts w:ascii="Angsana New" w:hAnsi="Angsana New" w:cs="Angsana New"/>
          <w:sz w:val="30"/>
          <w:szCs w:val="30"/>
          <w:lang w:val="en-US"/>
        </w:rPr>
        <w:t>5</w:t>
      </w:r>
    </w:p>
    <w:sectPr w:rsidR="00576061" w:rsidSect="00B5206F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7D5C5" w14:textId="77777777" w:rsidR="00F537A2" w:rsidRDefault="00F537A2" w:rsidP="004956B4">
      <w:r>
        <w:separator/>
      </w:r>
    </w:p>
  </w:endnote>
  <w:endnote w:type="continuationSeparator" w:id="0">
    <w:p w14:paraId="0BFD2028" w14:textId="77777777" w:rsidR="00F537A2" w:rsidRDefault="00F537A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23D295D4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5206F">
      <w:rPr>
        <w:rFonts w:ascii="Angsana New" w:hAnsi="Angsana New"/>
        <w:noProof/>
        <w:sz w:val="30"/>
        <w:szCs w:val="30"/>
      </w:rPr>
      <w:t>DREITt1-Q1'22-set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006D" w14:textId="4CE768BF" w:rsidR="00F22877" w:rsidRDefault="00F22877">
    <w:pPr>
      <w:pStyle w:val="Footer"/>
      <w:jc w:val="center"/>
    </w:pPr>
  </w:p>
  <w:p w14:paraId="7BE46D1E" w14:textId="77777777" w:rsidR="00F22877" w:rsidRDefault="00F22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655500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53EAB6" w14:textId="5179B9BD" w:rsidR="00B5206F" w:rsidRPr="00B5206F" w:rsidRDefault="00B5206F" w:rsidP="00B5206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5206F">
          <w:rPr>
            <w:rFonts w:ascii="Angsana New" w:hAnsi="Angsana New"/>
            <w:sz w:val="30"/>
            <w:szCs w:val="30"/>
          </w:rPr>
          <w:fldChar w:fldCharType="begin"/>
        </w:r>
        <w:r w:rsidRPr="00B5206F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5206F">
          <w:rPr>
            <w:rFonts w:ascii="Angsana New" w:hAnsi="Angsana New"/>
            <w:sz w:val="30"/>
            <w:szCs w:val="30"/>
          </w:rPr>
          <w:fldChar w:fldCharType="separate"/>
        </w:r>
        <w:r w:rsidRPr="00B5206F">
          <w:rPr>
            <w:rFonts w:ascii="Angsana New" w:hAnsi="Angsana New"/>
            <w:noProof/>
            <w:sz w:val="30"/>
            <w:szCs w:val="30"/>
          </w:rPr>
          <w:t>2</w:t>
        </w:r>
        <w:r w:rsidRPr="00B5206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827D" w14:textId="77777777" w:rsidR="00F537A2" w:rsidRDefault="00F537A2" w:rsidP="004956B4">
      <w:r>
        <w:separator/>
      </w:r>
    </w:p>
  </w:footnote>
  <w:footnote w:type="continuationSeparator" w:id="0">
    <w:p w14:paraId="1CD2AB9D" w14:textId="77777777" w:rsidR="00F537A2" w:rsidRDefault="00F537A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E089B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BE089B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E089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E089B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E089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BE089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BE089B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E089B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E089B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80BC8E" w14:textId="23C6D705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สำหรับงวด</w:t>
    </w:r>
    <w:r w:rsidRPr="00BE089B">
      <w:rPr>
        <w:rFonts w:ascii="Angsana New" w:hAnsi="Angsana New" w:hint="cs"/>
        <w:bCs/>
        <w:sz w:val="32"/>
        <w:szCs w:val="32"/>
        <w:cs/>
      </w:rPr>
      <w:t>สามเดือน</w:t>
    </w:r>
    <w:r w:rsidRPr="00BE089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7C1DD2"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7C1DD2" w:rsidRPr="00BE089B">
      <w:rPr>
        <w:rFonts w:ascii="Angsana New" w:hAnsi="Angsana New" w:hint="cs"/>
        <w:bCs/>
        <w:sz w:val="32"/>
        <w:szCs w:val="32"/>
        <w:cs/>
      </w:rPr>
      <w:t>มีนาคม</w:t>
    </w:r>
    <w:r w:rsidRPr="00BE089B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7C1DD2">
      <w:rPr>
        <w:rFonts w:ascii="Angsana New" w:hAnsi="Angsana New"/>
        <w:b/>
        <w:sz w:val="32"/>
        <w:szCs w:val="32"/>
      </w:rPr>
      <w:t>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E089B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46"/>
    <w:rsid w:val="0039124D"/>
    <w:rsid w:val="003913BE"/>
    <w:rsid w:val="00391D76"/>
    <w:rsid w:val="00391E6A"/>
    <w:rsid w:val="00391FA3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67C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2482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DF"/>
    <w:rsid w:val="005B6B09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8F3"/>
    <w:rsid w:val="006130FD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20124"/>
    <w:rsid w:val="00620195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220"/>
    <w:rsid w:val="00651758"/>
    <w:rsid w:val="006519BD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22A6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7F7FAA"/>
    <w:rsid w:val="0080097C"/>
    <w:rsid w:val="00801352"/>
    <w:rsid w:val="00802C2F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1F9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5DCB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06F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497"/>
    <w:rsid w:val="00F63A33"/>
    <w:rsid w:val="00F6500D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4B9A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500</Words>
  <Characters>2072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Saisamorn, Chimyoo</cp:lastModifiedBy>
  <cp:revision>3</cp:revision>
  <cp:lastPrinted>2022-05-06T05:26:00Z</cp:lastPrinted>
  <dcterms:created xsi:type="dcterms:W3CDTF">2022-05-11T04:36:00Z</dcterms:created>
  <dcterms:modified xsi:type="dcterms:W3CDTF">2022-05-11T04:37:00Z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