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15A6" w14:textId="77777777" w:rsidR="00EA6304" w:rsidRPr="00A5750E" w:rsidRDefault="00C737D5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5F2D548C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911777E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E22078B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A88597A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BDD926F" w14:textId="77777777" w:rsidR="00B679D9" w:rsidRPr="00A5750E" w:rsidRDefault="002150FF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3E47827E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865F144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E5A135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66507C" w14:textId="77777777" w:rsidR="00EA6304" w:rsidRPr="00A5750E" w:rsidRDefault="002150FF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</w:rPr>
        <w:tab/>
      </w:r>
    </w:p>
    <w:p w14:paraId="452A83E8" w14:textId="77777777" w:rsidR="008F2E5A" w:rsidRPr="00A5750E" w:rsidRDefault="008F2E5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B13337A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AAA7AC7" w14:textId="49718F01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9350B9E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30B98D3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EF283D5" w14:textId="77777777" w:rsidR="00291F3B" w:rsidRPr="00A5750E" w:rsidRDefault="00291F3B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B87086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6C1B60D" w14:textId="77777777" w:rsidR="00CA76C3" w:rsidRPr="00A5750E" w:rsidRDefault="00CA76C3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5071BD61" w14:textId="77777777" w:rsidR="00CA76C3" w:rsidRPr="00A5750E" w:rsidRDefault="00CA76C3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67B15F8" w14:textId="77777777" w:rsidR="00CA76C3" w:rsidRPr="00427501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427501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4275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427501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427501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427501">
        <w:rPr>
          <w:rFonts w:asciiTheme="majorBidi" w:hAnsiTheme="majorBidi" w:cstheme="majorBidi"/>
          <w:sz w:val="40"/>
          <w:szCs w:val="40"/>
        </w:rPr>
        <w:tab/>
      </w:r>
    </w:p>
    <w:p w14:paraId="37966625" w14:textId="77777777" w:rsidR="00EB7364" w:rsidRPr="00427501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4275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42750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42750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D972C2" w14:textId="79FF92ED" w:rsidR="00EB7364" w:rsidRPr="00427501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2750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23860" w:rsidRPr="00427501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42750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523860" w:rsidRPr="00427501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B12B7" w:rsidRPr="00427501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41443BB" w14:textId="77777777" w:rsidR="00EB7364" w:rsidRPr="00427501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275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77777777" w:rsidR="00EB7364" w:rsidRPr="00427501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275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42750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4275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427501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427501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427501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427501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427501" w:rsidSect="009D78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3D2DCE97" w14:textId="77777777" w:rsidR="00CA76C3" w:rsidRPr="00427501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15B41F0" w14:textId="77777777" w:rsidR="00CA76C3" w:rsidRPr="00427501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4FD47D0" w14:textId="77777777" w:rsidR="00362D10" w:rsidRPr="00427501" w:rsidRDefault="00362D10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3B8D62C" w14:textId="77777777" w:rsidR="00CA76C3" w:rsidRPr="00427501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4FD2722" w14:textId="77777777" w:rsidR="001133A1" w:rsidRPr="00427501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ED31254" w14:textId="77777777" w:rsidR="001133A1" w:rsidRPr="00427501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272E53A" w14:textId="77777777" w:rsidR="001133A1" w:rsidRPr="00427501" w:rsidRDefault="001133A1" w:rsidP="00C4658D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2CD0AB34" w14:textId="77777777" w:rsidR="0009267B" w:rsidRPr="00427501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4275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4275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427501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427501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427501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7501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427501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427501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CDBA3" w14:textId="0DF5C596" w:rsidR="00EB7364" w:rsidRPr="00427501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27501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427501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427501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F24109" w:rsidRPr="00427501">
        <w:rPr>
          <w:rFonts w:asciiTheme="majorBidi" w:hAnsiTheme="majorBidi" w:cstheme="majorBidi"/>
          <w:sz w:val="28"/>
          <w:szCs w:val="28"/>
        </w:rPr>
        <w:t>31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427501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523860" w:rsidRPr="00427501">
        <w:rPr>
          <w:rFonts w:asciiTheme="majorBidi" w:hAnsiTheme="majorBidi" w:cstheme="majorBidi"/>
          <w:sz w:val="28"/>
          <w:szCs w:val="28"/>
        </w:rPr>
        <w:t>256</w:t>
      </w:r>
      <w:r w:rsidR="00DB12B7" w:rsidRPr="00427501">
        <w:rPr>
          <w:rFonts w:asciiTheme="majorBidi" w:hAnsiTheme="majorBidi" w:cstheme="majorBidi"/>
          <w:sz w:val="28"/>
          <w:szCs w:val="28"/>
        </w:rPr>
        <w:t>5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 สำหรับงวดสามเดือนสิ้นสุดวันที่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427501">
        <w:rPr>
          <w:rFonts w:asciiTheme="majorBidi" w:hAnsiTheme="majorBidi" w:cstheme="majorBidi"/>
          <w:sz w:val="28"/>
          <w:szCs w:val="28"/>
        </w:rPr>
        <w:t>31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23860" w:rsidRPr="00427501">
        <w:rPr>
          <w:rFonts w:asciiTheme="majorBidi" w:hAnsiTheme="majorBidi" w:cstheme="majorBidi"/>
          <w:sz w:val="28"/>
          <w:szCs w:val="28"/>
        </w:rPr>
        <w:t>256</w:t>
      </w:r>
      <w:r w:rsidR="00DB12B7" w:rsidRPr="00427501">
        <w:rPr>
          <w:rFonts w:asciiTheme="majorBidi" w:hAnsiTheme="majorBidi" w:cstheme="majorBidi"/>
          <w:sz w:val="28"/>
          <w:szCs w:val="28"/>
        </w:rPr>
        <w:t>5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(ข้อมูลทางการเงินระหว่างกาล) ของบริษัท </w:t>
      </w:r>
      <w:r w:rsidR="00FB5726" w:rsidRPr="00427501">
        <w:rPr>
          <w:rFonts w:asciiTheme="majorBidi" w:hAnsiTheme="majorBidi" w:cstheme="majorBidi"/>
          <w:sz w:val="28"/>
          <w:szCs w:val="28"/>
        </w:rPr>
        <w:br/>
      </w:r>
      <w:r w:rsidRPr="00427501">
        <w:rPr>
          <w:rFonts w:asciiTheme="majorBidi" w:hAnsiTheme="majorBidi" w:cstheme="majorBidi"/>
          <w:sz w:val="28"/>
          <w:szCs w:val="28"/>
          <w:cs/>
        </w:rPr>
        <w:t>วินท์คอม เทคโนโลยี จำกัด (มหาชน) และบริษัทย่อย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="00521266" w:rsidRPr="00427501">
        <w:rPr>
          <w:rFonts w:asciiTheme="majorBidi" w:hAnsiTheme="majorBidi" w:cstheme="majorBidi"/>
          <w:sz w:val="28"/>
          <w:szCs w:val="28"/>
        </w:rPr>
        <w:br/>
      </w:r>
      <w:r w:rsidRPr="00427501">
        <w:rPr>
          <w:rFonts w:asciiTheme="majorBid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21266" w:rsidRPr="00427501">
        <w:rPr>
          <w:rFonts w:asciiTheme="majorBidi" w:hAnsiTheme="majorBidi" w:cstheme="majorBidi"/>
          <w:sz w:val="28"/>
          <w:szCs w:val="28"/>
        </w:rPr>
        <w:br/>
      </w:r>
      <w:r w:rsidRPr="00427501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993E75" w:rsidRPr="00427501">
        <w:rPr>
          <w:rFonts w:asciiTheme="majorBidi" w:hAnsiTheme="majorBidi" w:cstheme="majorBidi"/>
          <w:sz w:val="28"/>
          <w:szCs w:val="28"/>
        </w:rPr>
        <w:t>34</w:t>
      </w:r>
      <w:r w:rsidRPr="0042750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7501">
        <w:rPr>
          <w:rFonts w:asciiTheme="majorBidi" w:hAnsiTheme="majorBidi" w:cstheme="majorBidi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427501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</w:p>
    <w:p w14:paraId="74E2BF93" w14:textId="77777777" w:rsidR="00117797" w:rsidRPr="00427501" w:rsidRDefault="00117797" w:rsidP="00C4658D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9DC4F8E" w14:textId="77777777" w:rsidR="001E5D9B" w:rsidRPr="00427501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427501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427501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DF81CCA" w14:textId="77777777" w:rsidR="001E5D9B" w:rsidRPr="00427501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27501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>รหัส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427501">
        <w:rPr>
          <w:rFonts w:asciiTheme="majorBidi" w:hAnsiTheme="majorBidi" w:cstheme="majorBidi"/>
          <w:sz w:val="28"/>
          <w:szCs w:val="28"/>
        </w:rPr>
        <w:t>2410</w:t>
      </w:r>
      <w:r w:rsidRPr="00427501">
        <w:rPr>
          <w:rFonts w:asciiTheme="majorBidi" w:hAnsiTheme="majorBidi" w:cstheme="majorBidi"/>
          <w:sz w:val="28"/>
          <w:szCs w:val="28"/>
        </w:rPr>
        <w:t xml:space="preserve"> “</w:t>
      </w:r>
      <w:r w:rsidRPr="00427501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27501">
        <w:rPr>
          <w:rFonts w:asciiTheme="majorBidi" w:hAnsiTheme="majorBidi" w:cstheme="majorBidi"/>
          <w:sz w:val="28"/>
          <w:szCs w:val="28"/>
        </w:rPr>
        <w:t>”</w:t>
      </w:r>
      <w:r w:rsidRPr="00427501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427501">
        <w:rPr>
          <w:rFonts w:asciiTheme="majorBidi" w:hAnsiTheme="majorBidi" w:cstheme="majorBidi"/>
          <w:sz w:val="28"/>
          <w:szCs w:val="28"/>
        </w:rPr>
        <w:br/>
      </w:r>
      <w:r w:rsidRPr="00427501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427501">
        <w:rPr>
          <w:rFonts w:asciiTheme="majorBidi" w:hAnsiTheme="majorBidi" w:cstheme="majorBidi"/>
          <w:sz w:val="28"/>
          <w:szCs w:val="28"/>
          <w:cs/>
        </w:rPr>
        <w:t>สอบ</w:t>
      </w:r>
      <w:r w:rsidRPr="00427501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427501" w:rsidRDefault="00BC7CF8" w:rsidP="00C4658D">
      <w:pPr>
        <w:rPr>
          <w:rFonts w:asciiTheme="majorBidi" w:hAnsiTheme="majorBidi" w:cstheme="majorBidi"/>
          <w:sz w:val="28"/>
          <w:szCs w:val="28"/>
        </w:rPr>
      </w:pPr>
      <w:r w:rsidRPr="00427501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2D4A070" w14:textId="77777777" w:rsidR="00B46991" w:rsidRPr="00427501" w:rsidRDefault="00B46991" w:rsidP="00C4658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BD005" w14:textId="77777777" w:rsidR="00C5422F" w:rsidRPr="00427501" w:rsidRDefault="00C5422F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0080670" w14:textId="77777777" w:rsidR="00C5422F" w:rsidRPr="00427501" w:rsidRDefault="00C5422F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EEBE07C" w14:textId="77777777" w:rsidR="001E5D9B" w:rsidRPr="00427501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427501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1A0FE12C" w14:textId="77777777" w:rsidR="0071316E" w:rsidRPr="00427501" w:rsidRDefault="0071316E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7777777" w:rsidR="00302649" w:rsidRPr="00427501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27501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27501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427501">
        <w:rPr>
          <w:rFonts w:asciiTheme="majorBidi" w:hAnsiTheme="majorBidi" w:cstheme="majorBidi"/>
          <w:sz w:val="28"/>
          <w:szCs w:val="28"/>
        </w:rPr>
        <w:t>34</w:t>
      </w:r>
      <w:r w:rsidR="00FB5726" w:rsidRPr="00427501">
        <w:rPr>
          <w:rFonts w:asciiTheme="majorBidi" w:hAnsiTheme="majorBidi" w:cstheme="majorBidi"/>
          <w:sz w:val="28"/>
          <w:szCs w:val="28"/>
        </w:rPr>
        <w:br/>
      </w:r>
      <w:r w:rsidR="007B18F0" w:rsidRPr="00427501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427501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Pr="00427501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427501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427501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427501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427501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427501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427501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427501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427501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42750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427501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427501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427501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427501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427501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427501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427501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427501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427501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5249215D" w14:textId="77777777" w:rsidR="001E5D9B" w:rsidRPr="00427501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5A91CA5F" w14:textId="77777777" w:rsidR="001E5D9B" w:rsidRPr="00427501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427501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427501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427501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5B596AB6" w:rsidR="0009267B" w:rsidRPr="00427501" w:rsidRDefault="00076EFD" w:rsidP="00C4658D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427501">
        <w:rPr>
          <w:rFonts w:asciiTheme="majorBidi" w:hAnsiTheme="majorBidi" w:cstheme="majorBidi"/>
          <w:sz w:val="28"/>
          <w:szCs w:val="28"/>
        </w:rPr>
        <w:t>1</w:t>
      </w:r>
      <w:r w:rsidR="00E829FA" w:rsidRPr="00427501">
        <w:rPr>
          <w:rFonts w:asciiTheme="majorBidi" w:hAnsiTheme="majorBidi" w:cstheme="majorBidi"/>
          <w:sz w:val="28"/>
          <w:szCs w:val="28"/>
        </w:rPr>
        <w:t>3</w:t>
      </w:r>
      <w:r w:rsidRPr="00427501">
        <w:rPr>
          <w:rFonts w:asciiTheme="majorBidi" w:hAnsiTheme="majorBidi" w:cstheme="majorBidi"/>
          <w:sz w:val="28"/>
          <w:szCs w:val="28"/>
        </w:rPr>
        <w:t xml:space="preserve"> </w:t>
      </w:r>
      <w:r w:rsidRPr="00427501">
        <w:rPr>
          <w:rFonts w:asciiTheme="majorBidi" w:hAnsiTheme="majorBidi" w:cstheme="majorBidi" w:hint="cs"/>
          <w:sz w:val="28"/>
          <w:szCs w:val="28"/>
          <w:cs/>
        </w:rPr>
        <w:t>พฤษภ</w:t>
      </w:r>
      <w:r w:rsidR="00897F50" w:rsidRPr="00427501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427501">
        <w:rPr>
          <w:rFonts w:asciiTheme="majorBidi" w:hAnsiTheme="majorBidi" w:cstheme="majorBidi" w:hint="cs"/>
          <w:sz w:val="28"/>
          <w:szCs w:val="28"/>
          <w:cs/>
        </w:rPr>
        <w:t xml:space="preserve">คม </w:t>
      </w:r>
      <w:r w:rsidR="00523860" w:rsidRPr="00427501">
        <w:rPr>
          <w:rFonts w:asciiTheme="majorBidi" w:hAnsiTheme="majorBidi" w:cstheme="majorBidi"/>
          <w:sz w:val="28"/>
          <w:szCs w:val="28"/>
        </w:rPr>
        <w:t>256</w:t>
      </w:r>
      <w:r w:rsidR="002A09A5" w:rsidRPr="00427501">
        <w:rPr>
          <w:rFonts w:asciiTheme="majorBidi" w:hAnsiTheme="majorBidi" w:cstheme="majorBidi"/>
          <w:sz w:val="28"/>
          <w:szCs w:val="28"/>
        </w:rPr>
        <w:t>5</w:t>
      </w:r>
    </w:p>
    <w:sectPr w:rsidR="0009267B" w:rsidRPr="00427501" w:rsidSect="00736873">
      <w:headerReference w:type="even" r:id="rId11"/>
      <w:headerReference w:type="default" r:id="rId12"/>
      <w:headerReference w:type="first" r:id="rId13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D8F04" w14:textId="77777777" w:rsidR="00B40D65" w:rsidRDefault="00B40D65" w:rsidP="00900EE2">
      <w:r>
        <w:separator/>
      </w:r>
    </w:p>
  </w:endnote>
  <w:endnote w:type="continuationSeparator" w:id="0">
    <w:p w14:paraId="79BC7727" w14:textId="77777777" w:rsidR="00B40D65" w:rsidRDefault="00B40D65" w:rsidP="00900EE2">
      <w:r>
        <w:continuationSeparator/>
      </w:r>
    </w:p>
  </w:endnote>
  <w:endnote w:type="continuationNotice" w:id="1">
    <w:p w14:paraId="3CAA4E59" w14:textId="77777777" w:rsidR="00B40D65" w:rsidRDefault="00B40D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7EF2" w14:textId="77777777" w:rsidR="00DB12B7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BA1AF01" w14:textId="77777777" w:rsidR="00DB12B7" w:rsidRPr="00C562FA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1AB97" w14:textId="77777777" w:rsidR="00B40D65" w:rsidRDefault="00B40D65" w:rsidP="00900EE2">
      <w:r>
        <w:separator/>
      </w:r>
    </w:p>
  </w:footnote>
  <w:footnote w:type="continuationSeparator" w:id="0">
    <w:p w14:paraId="4EE387A5" w14:textId="77777777" w:rsidR="00B40D65" w:rsidRDefault="00B40D65" w:rsidP="00900EE2">
      <w:r>
        <w:continuationSeparator/>
      </w:r>
    </w:p>
  </w:footnote>
  <w:footnote w:type="continuationNotice" w:id="1">
    <w:p w14:paraId="2F973478" w14:textId="77777777" w:rsidR="00B40D65" w:rsidRDefault="00B40D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783D" w14:textId="77777777" w:rsidR="00DB12B7" w:rsidRDefault="00DB1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E7DD" w14:textId="77777777" w:rsidR="00DB12B7" w:rsidRPr="00736873" w:rsidRDefault="00DB12B7" w:rsidP="007368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76A5" w14:textId="77777777" w:rsidR="00DB12B7" w:rsidRDefault="00DB1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6"/>
  </w:num>
  <w:num w:numId="14">
    <w:abstractNumId w:val="13"/>
  </w:num>
  <w:num w:numId="15">
    <w:abstractNumId w:val="17"/>
  </w:num>
  <w:num w:numId="16">
    <w:abstractNumId w:val="21"/>
  </w:num>
  <w:num w:numId="17">
    <w:abstractNumId w:val="14"/>
  </w:num>
  <w:num w:numId="18">
    <w:abstractNumId w:val="28"/>
  </w:num>
  <w:num w:numId="19">
    <w:abstractNumId w:val="22"/>
  </w:num>
  <w:num w:numId="20">
    <w:abstractNumId w:val="19"/>
  </w:num>
  <w:num w:numId="21">
    <w:abstractNumId w:val="10"/>
  </w:num>
  <w:num w:numId="22">
    <w:abstractNumId w:val="25"/>
  </w:num>
  <w:num w:numId="23">
    <w:abstractNumId w:val="27"/>
  </w:num>
  <w:num w:numId="24">
    <w:abstractNumId w:val="20"/>
  </w:num>
  <w:num w:numId="25">
    <w:abstractNumId w:val="18"/>
  </w:num>
  <w:num w:numId="26">
    <w:abstractNumId w:val="16"/>
  </w:num>
  <w:num w:numId="27">
    <w:abstractNumId w:val="23"/>
  </w:num>
  <w:num w:numId="28">
    <w:abstractNumId w:val="11"/>
  </w:num>
  <w:num w:numId="2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873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400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Klinsukon, Yendee</cp:lastModifiedBy>
  <cp:revision>2</cp:revision>
  <cp:lastPrinted>2022-05-12T11:02:00Z</cp:lastPrinted>
  <dcterms:created xsi:type="dcterms:W3CDTF">2022-05-13T08:41:00Z</dcterms:created>
  <dcterms:modified xsi:type="dcterms:W3CDTF">2022-05-13T08:41:00Z</dcterms:modified>
</cp:coreProperties>
</file>