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F733" w14:textId="7EB9454D" w:rsidR="006D67E2" w:rsidRPr="009425E9" w:rsidRDefault="006D67E2" w:rsidP="000A191D">
      <w:pPr>
        <w:pStyle w:val="CoverTitle"/>
        <w:spacing w:line="240" w:lineRule="auto"/>
        <w:jc w:val="center"/>
        <w:rPr>
          <w:rFonts w:cstheme="minorBidi"/>
          <w:b/>
          <w:bCs/>
          <w:spacing w:val="-3"/>
          <w:sz w:val="40"/>
          <w:szCs w:val="50"/>
          <w:lang w:val="en-US" w:bidi="th-TH"/>
        </w:rPr>
      </w:pPr>
      <w:bookmarkStart w:id="0" w:name="_Hlk69745702"/>
    </w:p>
    <w:p w14:paraId="21237B9A" w14:textId="77777777" w:rsidR="006D67E2" w:rsidRDefault="006D67E2" w:rsidP="000A191D">
      <w:pPr>
        <w:pStyle w:val="CoverTitle"/>
        <w:spacing w:line="240" w:lineRule="auto"/>
        <w:jc w:val="center"/>
        <w:rPr>
          <w:b/>
          <w:bCs/>
          <w:spacing w:val="-3"/>
          <w:sz w:val="40"/>
          <w:szCs w:val="40"/>
        </w:rPr>
      </w:pPr>
    </w:p>
    <w:p w14:paraId="5683AAE2" w14:textId="22FC1CA0" w:rsidR="002C4654" w:rsidRPr="000A191D" w:rsidRDefault="002C4654" w:rsidP="000A191D">
      <w:pPr>
        <w:pStyle w:val="CoverTitle"/>
        <w:spacing w:line="240" w:lineRule="auto"/>
        <w:jc w:val="center"/>
        <w:rPr>
          <w:b/>
          <w:bCs/>
          <w:spacing w:val="-3"/>
          <w:sz w:val="40"/>
          <w:szCs w:val="40"/>
        </w:rPr>
      </w:pPr>
      <w:proofErr w:type="spellStart"/>
      <w:r w:rsidRPr="000A191D">
        <w:rPr>
          <w:b/>
          <w:bCs/>
          <w:spacing w:val="-3"/>
          <w:sz w:val="40"/>
          <w:szCs w:val="40"/>
        </w:rPr>
        <w:t>Sakol</w:t>
      </w:r>
      <w:proofErr w:type="spellEnd"/>
      <w:r w:rsidRPr="000A191D">
        <w:rPr>
          <w:b/>
          <w:bCs/>
          <w:spacing w:val="-3"/>
          <w:sz w:val="40"/>
          <w:szCs w:val="40"/>
        </w:rPr>
        <w:t xml:space="preserve"> Energy </w:t>
      </w:r>
      <w:bookmarkEnd w:id="0"/>
      <w:r w:rsidRPr="000A191D">
        <w:rPr>
          <w:b/>
          <w:bCs/>
          <w:spacing w:val="-3"/>
          <w:sz w:val="40"/>
          <w:szCs w:val="40"/>
        </w:rPr>
        <w:t xml:space="preserve">Public Company Limited </w:t>
      </w:r>
    </w:p>
    <w:p w14:paraId="143F851C" w14:textId="79831F13"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and its Subsidiaries</w:t>
      </w:r>
    </w:p>
    <w:p w14:paraId="63E230F4" w14:textId="77777777" w:rsidR="002C4654" w:rsidRPr="00006358" w:rsidRDefault="002C4654" w:rsidP="002C4654">
      <w:pPr>
        <w:shd w:val="clear" w:color="auto" w:fill="FFFFFF"/>
        <w:spacing w:line="240" w:lineRule="auto"/>
        <w:jc w:val="center"/>
        <w:rPr>
          <w:b/>
          <w:bCs/>
          <w:lang w:val="en-US"/>
        </w:rPr>
      </w:pPr>
    </w:p>
    <w:p w14:paraId="777CD9CD" w14:textId="77777777" w:rsidR="002C4654" w:rsidRPr="002F1846" w:rsidRDefault="002C4654" w:rsidP="002C4654">
      <w:pPr>
        <w:spacing w:line="240" w:lineRule="auto"/>
        <w:jc w:val="center"/>
      </w:pPr>
    </w:p>
    <w:p w14:paraId="0BBC9386" w14:textId="77777777" w:rsidR="002C4654" w:rsidRPr="002F1846" w:rsidRDefault="002C4654" w:rsidP="002C4654">
      <w:pPr>
        <w:pStyle w:val="CoverTitle"/>
        <w:spacing w:line="240" w:lineRule="auto"/>
        <w:jc w:val="center"/>
        <w:rPr>
          <w:spacing w:val="-3"/>
          <w:szCs w:val="36"/>
        </w:rPr>
      </w:pPr>
      <w:r w:rsidRPr="002F1846">
        <w:rPr>
          <w:spacing w:val="-3"/>
          <w:szCs w:val="36"/>
        </w:rPr>
        <w:t>Condensed interim financial statements</w:t>
      </w:r>
    </w:p>
    <w:p w14:paraId="5C742D81" w14:textId="6178D29E" w:rsidR="002C4654" w:rsidRPr="002F1846" w:rsidRDefault="002C4654" w:rsidP="002C4654">
      <w:pPr>
        <w:spacing w:line="240" w:lineRule="auto"/>
        <w:jc w:val="center"/>
        <w:rPr>
          <w:sz w:val="36"/>
          <w:szCs w:val="36"/>
        </w:rPr>
      </w:pPr>
      <w:r w:rsidRPr="002F1846">
        <w:rPr>
          <w:sz w:val="36"/>
          <w:szCs w:val="36"/>
        </w:rPr>
        <w:t>for the three-month</w:t>
      </w:r>
      <w:r>
        <w:rPr>
          <w:rFonts w:cstheme="minorBidi" w:hint="cs"/>
          <w:sz w:val="36"/>
          <w:szCs w:val="45"/>
          <w:cs/>
          <w:lang w:bidi="th-TH"/>
        </w:rPr>
        <w:t xml:space="preserve"> </w:t>
      </w:r>
      <w:r w:rsidRPr="002F1846">
        <w:rPr>
          <w:sz w:val="36"/>
          <w:szCs w:val="36"/>
        </w:rPr>
        <w:t>period ended</w:t>
      </w:r>
    </w:p>
    <w:p w14:paraId="7002A60C" w14:textId="604C5276" w:rsidR="002C4654" w:rsidRPr="000A191D" w:rsidRDefault="004E6341" w:rsidP="000A191D">
      <w:pPr>
        <w:spacing w:line="240" w:lineRule="auto"/>
        <w:jc w:val="center"/>
        <w:rPr>
          <w:rFonts w:cstheme="minorBidi"/>
          <w:sz w:val="36"/>
          <w:szCs w:val="45"/>
          <w:lang w:val="en-US" w:bidi="th-TH"/>
        </w:rPr>
      </w:pPr>
      <w:r>
        <w:rPr>
          <w:rFonts w:cstheme="minorBidi"/>
          <w:sz w:val="36"/>
          <w:szCs w:val="45"/>
          <w:lang w:val="en-US" w:bidi="th-TH"/>
        </w:rPr>
        <w:t>3</w:t>
      </w:r>
      <w:r w:rsidR="00144976">
        <w:rPr>
          <w:rFonts w:cstheme="minorBidi"/>
          <w:sz w:val="36"/>
          <w:szCs w:val="45"/>
          <w:lang w:val="en-US" w:bidi="th-TH"/>
        </w:rPr>
        <w:t>1</w:t>
      </w:r>
      <w:r>
        <w:rPr>
          <w:rFonts w:cstheme="minorBidi"/>
          <w:sz w:val="36"/>
          <w:szCs w:val="45"/>
          <w:lang w:val="en-US" w:bidi="th-TH"/>
        </w:rPr>
        <w:t xml:space="preserve"> </w:t>
      </w:r>
      <w:r w:rsidR="00144976">
        <w:rPr>
          <w:rFonts w:cstheme="minorBidi"/>
          <w:sz w:val="36"/>
          <w:szCs w:val="45"/>
          <w:lang w:val="en-US" w:bidi="th-TH"/>
        </w:rPr>
        <w:t>March</w:t>
      </w:r>
      <w:r>
        <w:rPr>
          <w:rFonts w:cstheme="minorBidi"/>
          <w:sz w:val="36"/>
          <w:szCs w:val="45"/>
          <w:lang w:val="en-US" w:bidi="th-TH"/>
        </w:rPr>
        <w:t xml:space="preserve"> 202</w:t>
      </w:r>
      <w:r w:rsidR="00144976">
        <w:rPr>
          <w:rFonts w:cstheme="minorBidi"/>
          <w:sz w:val="36"/>
          <w:szCs w:val="45"/>
          <w:lang w:val="en-US" w:bidi="th-TH"/>
        </w:rPr>
        <w:t>2</w:t>
      </w:r>
    </w:p>
    <w:p w14:paraId="30A901B0" w14:textId="77777777" w:rsidR="002C4654" w:rsidRPr="002F1846" w:rsidRDefault="002C4654" w:rsidP="002C4654">
      <w:pPr>
        <w:shd w:val="clear" w:color="auto" w:fill="FFFFFF"/>
        <w:spacing w:line="240" w:lineRule="auto"/>
        <w:jc w:val="center"/>
        <w:rPr>
          <w:sz w:val="36"/>
          <w:szCs w:val="36"/>
        </w:rPr>
      </w:pPr>
      <w:r w:rsidRPr="002F1846">
        <w:rPr>
          <w:sz w:val="36"/>
          <w:szCs w:val="36"/>
        </w:rPr>
        <w:t>and</w:t>
      </w:r>
    </w:p>
    <w:p w14:paraId="5EB282FE" w14:textId="77777777" w:rsidR="002C4654" w:rsidRPr="002F1846" w:rsidRDefault="002C4654" w:rsidP="002C4654">
      <w:pPr>
        <w:spacing w:line="240" w:lineRule="auto"/>
        <w:jc w:val="center"/>
        <w:rPr>
          <w:sz w:val="36"/>
          <w:szCs w:val="36"/>
        </w:rPr>
      </w:pPr>
      <w:r w:rsidRPr="002F1846">
        <w:rPr>
          <w:spacing w:val="-3"/>
          <w:sz w:val="36"/>
          <w:szCs w:val="36"/>
        </w:rPr>
        <w:t>Independent auditor’s review report</w:t>
      </w:r>
    </w:p>
    <w:p w14:paraId="0158441C" w14:textId="77777777" w:rsidR="002C4654" w:rsidRPr="002F1846" w:rsidRDefault="002C4654" w:rsidP="002C4654">
      <w:pPr>
        <w:spacing w:line="240" w:lineRule="auto"/>
        <w:jc w:val="center"/>
      </w:pPr>
    </w:p>
    <w:p w14:paraId="0CFB66B2" w14:textId="77777777" w:rsidR="002C4654" w:rsidRPr="002F1846" w:rsidRDefault="002C4654" w:rsidP="002C4654">
      <w:pPr>
        <w:spacing w:line="240" w:lineRule="auto"/>
        <w:jc w:val="center"/>
        <w:sectPr w:rsidR="002C4654" w:rsidRPr="002F1846" w:rsidSect="00CC3D4F">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titlePg/>
        </w:sectPr>
      </w:pPr>
    </w:p>
    <w:p w14:paraId="04FFFD06" w14:textId="77777777" w:rsidR="002F34F7" w:rsidRDefault="002F34F7" w:rsidP="002C4654">
      <w:pPr>
        <w:pStyle w:val="acctmainheading"/>
        <w:tabs>
          <w:tab w:val="left" w:pos="7810"/>
        </w:tabs>
        <w:spacing w:after="0" w:line="240" w:lineRule="auto"/>
      </w:pPr>
    </w:p>
    <w:p w14:paraId="23596446" w14:textId="77777777" w:rsidR="002F34F7" w:rsidRDefault="002F34F7" w:rsidP="002C4654">
      <w:pPr>
        <w:pStyle w:val="acctmainheading"/>
        <w:tabs>
          <w:tab w:val="left" w:pos="7810"/>
        </w:tabs>
        <w:spacing w:after="0" w:line="240" w:lineRule="auto"/>
      </w:pPr>
    </w:p>
    <w:p w14:paraId="3FD688EB" w14:textId="77777777" w:rsidR="002F34F7" w:rsidRDefault="002F34F7" w:rsidP="002C4654">
      <w:pPr>
        <w:pStyle w:val="acctmainheading"/>
        <w:tabs>
          <w:tab w:val="left" w:pos="7810"/>
        </w:tabs>
        <w:spacing w:after="0" w:line="240" w:lineRule="auto"/>
      </w:pPr>
    </w:p>
    <w:p w14:paraId="18A795C2" w14:textId="77777777" w:rsidR="002F34F7" w:rsidRDefault="002F34F7" w:rsidP="002C4654">
      <w:pPr>
        <w:pStyle w:val="acctmainheading"/>
        <w:tabs>
          <w:tab w:val="left" w:pos="7810"/>
        </w:tabs>
        <w:spacing w:after="0" w:line="240" w:lineRule="auto"/>
      </w:pPr>
    </w:p>
    <w:p w14:paraId="6B9B7709" w14:textId="77777777" w:rsidR="002F34F7" w:rsidRDefault="002F34F7" w:rsidP="002C4654">
      <w:pPr>
        <w:pStyle w:val="acctmainheading"/>
        <w:tabs>
          <w:tab w:val="left" w:pos="7810"/>
        </w:tabs>
        <w:spacing w:after="0" w:line="240" w:lineRule="auto"/>
      </w:pPr>
    </w:p>
    <w:p w14:paraId="1B09D3A4" w14:textId="39941BB2" w:rsidR="002F34F7" w:rsidRDefault="002F34F7" w:rsidP="002C4654">
      <w:pPr>
        <w:pStyle w:val="acctmainheading"/>
        <w:tabs>
          <w:tab w:val="left" w:pos="7810"/>
        </w:tabs>
        <w:spacing w:after="0" w:line="240" w:lineRule="auto"/>
      </w:pPr>
    </w:p>
    <w:p w14:paraId="01F73E34" w14:textId="77777777" w:rsidR="003E709B" w:rsidRDefault="003E709B" w:rsidP="002C4654">
      <w:pPr>
        <w:pStyle w:val="acctmainheading"/>
        <w:tabs>
          <w:tab w:val="left" w:pos="7810"/>
        </w:tabs>
        <w:spacing w:after="0" w:line="240" w:lineRule="auto"/>
      </w:pPr>
    </w:p>
    <w:p w14:paraId="5D897B31" w14:textId="77777777" w:rsidR="00DF538F" w:rsidRDefault="00DF538F" w:rsidP="002C4654">
      <w:pPr>
        <w:pStyle w:val="acctmainheading"/>
        <w:tabs>
          <w:tab w:val="left" w:pos="7810"/>
        </w:tabs>
        <w:spacing w:after="0" w:line="240" w:lineRule="auto"/>
      </w:pPr>
    </w:p>
    <w:p w14:paraId="37DAF98B" w14:textId="66A42A60" w:rsidR="00A15E6D" w:rsidRDefault="00A15E6D" w:rsidP="002C4654">
      <w:pPr>
        <w:pStyle w:val="acctmainheading"/>
        <w:tabs>
          <w:tab w:val="left" w:pos="7810"/>
        </w:tabs>
        <w:spacing w:after="0" w:line="240" w:lineRule="auto"/>
      </w:pPr>
    </w:p>
    <w:p w14:paraId="6AC6680E" w14:textId="77777777" w:rsidR="002F34F7" w:rsidRDefault="002F34F7" w:rsidP="002C4654">
      <w:pPr>
        <w:pStyle w:val="acctmainheading"/>
        <w:tabs>
          <w:tab w:val="left" w:pos="7810"/>
        </w:tabs>
        <w:spacing w:after="0" w:line="240" w:lineRule="auto"/>
      </w:pPr>
    </w:p>
    <w:p w14:paraId="239F7EB3" w14:textId="6308FC5D" w:rsidR="002C4654" w:rsidRPr="002F1846" w:rsidRDefault="002C4654" w:rsidP="002C4654">
      <w:pPr>
        <w:pStyle w:val="acctmainheading"/>
        <w:tabs>
          <w:tab w:val="left" w:pos="7810"/>
        </w:tabs>
        <w:spacing w:after="0" w:line="240" w:lineRule="auto"/>
        <w:rPr>
          <w:sz w:val="24"/>
          <w:szCs w:val="24"/>
        </w:rPr>
      </w:pPr>
      <w:r w:rsidRPr="002F1846">
        <w:t>Independent Auditor’s Report on Review of Interim Financial Information</w:t>
      </w:r>
      <w:r w:rsidRPr="002F1846" w:rsidDel="006C3963">
        <w:t xml:space="preserve"> </w:t>
      </w:r>
    </w:p>
    <w:p w14:paraId="15F804FB" w14:textId="0B5BD699" w:rsidR="002C4654" w:rsidRDefault="002C4654" w:rsidP="002C4654">
      <w:pPr>
        <w:spacing w:line="240" w:lineRule="auto"/>
      </w:pPr>
    </w:p>
    <w:p w14:paraId="5D4464E7" w14:textId="77777777" w:rsidR="00A15E6D" w:rsidRPr="002F1846" w:rsidRDefault="00A15E6D" w:rsidP="002C4654">
      <w:pPr>
        <w:spacing w:line="240" w:lineRule="auto"/>
      </w:pPr>
    </w:p>
    <w:p w14:paraId="66E3BF1D" w14:textId="77777777" w:rsidR="002C4654" w:rsidRPr="00DF538F" w:rsidRDefault="002C4654" w:rsidP="00DF538F">
      <w:pPr>
        <w:spacing w:line="120" w:lineRule="atLeast"/>
        <w:jc w:val="both"/>
        <w:rPr>
          <w:szCs w:val="22"/>
        </w:rPr>
      </w:pPr>
    </w:p>
    <w:p w14:paraId="1B899A84" w14:textId="77777777" w:rsidR="002C4654" w:rsidRPr="00DA62EE" w:rsidRDefault="002C4654" w:rsidP="002C4654">
      <w:pPr>
        <w:jc w:val="both"/>
        <w:rPr>
          <w:b/>
          <w:bCs/>
          <w:sz w:val="24"/>
          <w:szCs w:val="24"/>
        </w:rPr>
      </w:pPr>
      <w:proofErr w:type="gramStart"/>
      <w:r w:rsidRPr="00DA62EE">
        <w:rPr>
          <w:b/>
          <w:bCs/>
          <w:sz w:val="24"/>
          <w:szCs w:val="24"/>
        </w:rPr>
        <w:t xml:space="preserve">To </w:t>
      </w:r>
      <w:r w:rsidRPr="00DA62EE">
        <w:rPr>
          <w:b/>
          <w:bCs/>
          <w:sz w:val="24"/>
          <w:szCs w:val="24"/>
          <w:cs/>
        </w:rPr>
        <w:t xml:space="preserve"> </w:t>
      </w:r>
      <w:r w:rsidRPr="00DA62EE">
        <w:rPr>
          <w:b/>
          <w:bCs/>
          <w:sz w:val="24"/>
          <w:szCs w:val="24"/>
        </w:rPr>
        <w:t>the</w:t>
      </w:r>
      <w:proofErr w:type="gramEnd"/>
      <w:r w:rsidRPr="00DA62EE">
        <w:rPr>
          <w:b/>
          <w:bCs/>
          <w:sz w:val="24"/>
          <w:szCs w:val="24"/>
        </w:rPr>
        <w:t xml:space="preserve"> Board of Directors of </w:t>
      </w:r>
      <w:proofErr w:type="spellStart"/>
      <w:r w:rsidRPr="00DA62EE">
        <w:rPr>
          <w:b/>
          <w:bCs/>
          <w:sz w:val="24"/>
          <w:szCs w:val="24"/>
        </w:rPr>
        <w:t>Sakol</w:t>
      </w:r>
      <w:proofErr w:type="spellEnd"/>
      <w:r w:rsidRPr="00DA62EE">
        <w:rPr>
          <w:b/>
          <w:bCs/>
          <w:sz w:val="24"/>
          <w:szCs w:val="24"/>
        </w:rPr>
        <w:t xml:space="preserve"> Energy Public Company Limited</w:t>
      </w:r>
    </w:p>
    <w:p w14:paraId="08F98A21" w14:textId="77777777" w:rsidR="002C4654" w:rsidRPr="00DF538F" w:rsidRDefault="002C4654" w:rsidP="00DF538F">
      <w:pPr>
        <w:spacing w:line="120" w:lineRule="atLeast"/>
        <w:jc w:val="both"/>
        <w:rPr>
          <w:szCs w:val="22"/>
        </w:rPr>
      </w:pPr>
    </w:p>
    <w:p w14:paraId="6834D519" w14:textId="570B94D1" w:rsidR="002C4654" w:rsidRDefault="002C4654" w:rsidP="002C4654">
      <w:pPr>
        <w:jc w:val="both"/>
        <w:rPr>
          <w:szCs w:val="22"/>
        </w:rPr>
      </w:pPr>
      <w:r w:rsidRPr="00850E5E">
        <w:rPr>
          <w:szCs w:val="22"/>
        </w:rPr>
        <w:t xml:space="preserve">I have reviewed the accompanying consolidated and separate statements of financial position of </w:t>
      </w:r>
      <w:proofErr w:type="spellStart"/>
      <w:r w:rsidRPr="00850E5E">
        <w:rPr>
          <w:szCs w:val="22"/>
        </w:rPr>
        <w:t>Sakol</w:t>
      </w:r>
      <w:proofErr w:type="spellEnd"/>
      <w:r w:rsidRPr="00850E5E">
        <w:rPr>
          <w:szCs w:val="22"/>
        </w:rPr>
        <w:t xml:space="preserve"> Energy Public Company Limited and its subsidiaries, and of </w:t>
      </w:r>
      <w:proofErr w:type="spellStart"/>
      <w:r w:rsidRPr="00850E5E">
        <w:rPr>
          <w:szCs w:val="22"/>
        </w:rPr>
        <w:t>Sakol</w:t>
      </w:r>
      <w:proofErr w:type="spellEnd"/>
      <w:r w:rsidRPr="00850E5E">
        <w:rPr>
          <w:szCs w:val="22"/>
        </w:rPr>
        <w:t xml:space="preserve"> Energy</w:t>
      </w:r>
      <w:r w:rsidRPr="00850E5E">
        <w:rPr>
          <w:szCs w:val="22"/>
          <w:cs/>
        </w:rPr>
        <w:t xml:space="preserve"> </w:t>
      </w:r>
      <w:r w:rsidRPr="00850E5E">
        <w:rPr>
          <w:szCs w:val="22"/>
        </w:rPr>
        <w:t xml:space="preserve">Public Company Limited, respectively, as </w:t>
      </w:r>
      <w:proofErr w:type="gramStart"/>
      <w:r w:rsidRPr="00850E5E">
        <w:rPr>
          <w:szCs w:val="22"/>
        </w:rPr>
        <w:t>at</w:t>
      </w:r>
      <w:proofErr w:type="gramEnd"/>
      <w:r w:rsidRPr="00850E5E">
        <w:rPr>
          <w:szCs w:val="22"/>
        </w:rPr>
        <w:t xml:space="preserve"> </w:t>
      </w:r>
      <w:r w:rsidR="009425E9" w:rsidRPr="009425E9">
        <w:rPr>
          <w:szCs w:val="22"/>
        </w:rPr>
        <w:t>31 March 202</w:t>
      </w:r>
      <w:r w:rsidR="009425E9">
        <w:rPr>
          <w:szCs w:val="22"/>
        </w:rPr>
        <w:t>2</w:t>
      </w:r>
      <w:r w:rsidRPr="00850E5E">
        <w:rPr>
          <w:szCs w:val="22"/>
        </w:rPr>
        <w:t>; the consolidated and separate statements of comprehensive income</w:t>
      </w:r>
      <w:r w:rsidR="00D72D2C">
        <w:rPr>
          <w:szCs w:val="22"/>
        </w:rPr>
        <w:t>,</w:t>
      </w:r>
      <w:r w:rsidRPr="00850E5E">
        <w:rPr>
          <w:szCs w:val="22"/>
        </w:rPr>
        <w:t xml:space="preserve"> changes in equity and cash flows for the</w:t>
      </w:r>
      <w:r>
        <w:rPr>
          <w:szCs w:val="22"/>
        </w:rPr>
        <w:t xml:space="preserve"> </w:t>
      </w:r>
      <w:r w:rsidR="009425E9">
        <w:rPr>
          <w:szCs w:val="22"/>
        </w:rPr>
        <w:t>three</w:t>
      </w:r>
      <w:r w:rsidR="004E6341">
        <w:rPr>
          <w:szCs w:val="22"/>
        </w:rPr>
        <w:t>-month</w:t>
      </w:r>
      <w:r>
        <w:rPr>
          <w:szCs w:val="22"/>
        </w:rPr>
        <w:t xml:space="preserve"> </w:t>
      </w:r>
      <w:r w:rsidRPr="00850E5E">
        <w:rPr>
          <w:szCs w:val="22"/>
        </w:rPr>
        <w:t xml:space="preserve">period ended </w:t>
      </w:r>
      <w:r w:rsidR="009425E9" w:rsidRPr="009425E9">
        <w:rPr>
          <w:szCs w:val="22"/>
        </w:rPr>
        <w:t>31 March 202</w:t>
      </w:r>
      <w:r w:rsidR="009425E9">
        <w:rPr>
          <w:szCs w:val="22"/>
        </w:rPr>
        <w:t>2</w:t>
      </w:r>
      <w:r w:rsidRPr="00850E5E">
        <w:rPr>
          <w:szCs w:val="22"/>
        </w:rPr>
        <w:t>; and condensed notes (“interim financial information”).</w:t>
      </w:r>
      <w:r w:rsidRPr="006E2051">
        <w:rPr>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703ABF8" w14:textId="77777777" w:rsidR="005D080A" w:rsidRPr="006E2051" w:rsidRDefault="005D080A" w:rsidP="002C4654">
      <w:pPr>
        <w:jc w:val="both"/>
        <w:rPr>
          <w:szCs w:val="22"/>
        </w:rPr>
      </w:pPr>
    </w:p>
    <w:p w14:paraId="29604C69" w14:textId="77777777" w:rsidR="002C4654" w:rsidRPr="006E2051" w:rsidRDefault="002C4654" w:rsidP="002C4654">
      <w:pPr>
        <w:jc w:val="both"/>
        <w:rPr>
          <w:i/>
          <w:iCs/>
          <w:szCs w:val="22"/>
        </w:rPr>
      </w:pPr>
      <w:r w:rsidRPr="006E2051">
        <w:rPr>
          <w:i/>
          <w:iCs/>
          <w:szCs w:val="22"/>
        </w:rPr>
        <w:t>Scope of Review</w:t>
      </w:r>
    </w:p>
    <w:p w14:paraId="6E601DD3" w14:textId="77777777" w:rsidR="002C4654" w:rsidRPr="006E2051" w:rsidRDefault="002C4654" w:rsidP="002C4654">
      <w:pPr>
        <w:jc w:val="both"/>
        <w:rPr>
          <w:szCs w:val="22"/>
        </w:rPr>
      </w:pPr>
    </w:p>
    <w:p w14:paraId="78652501" w14:textId="77777777" w:rsidR="002C4654" w:rsidRPr="006E2051" w:rsidRDefault="002C4654" w:rsidP="002C4654">
      <w:pPr>
        <w:jc w:val="both"/>
        <w:rPr>
          <w:szCs w:val="22"/>
        </w:rPr>
      </w:pPr>
      <w:r w:rsidRPr="006E2051">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B499338" w14:textId="21643EB6" w:rsidR="002C4654" w:rsidRPr="00DF538F" w:rsidRDefault="002C4654" w:rsidP="00DF538F">
      <w:pPr>
        <w:spacing w:line="120" w:lineRule="atLeast"/>
        <w:jc w:val="both"/>
        <w:rPr>
          <w:szCs w:val="22"/>
        </w:rPr>
      </w:pPr>
    </w:p>
    <w:p w14:paraId="30A1AEED" w14:textId="3FCAADB0" w:rsidR="002C4654" w:rsidRPr="006E2051" w:rsidRDefault="002C4654" w:rsidP="002C4654">
      <w:pPr>
        <w:jc w:val="both"/>
        <w:rPr>
          <w:i/>
          <w:iCs/>
          <w:szCs w:val="22"/>
        </w:rPr>
      </w:pPr>
      <w:r w:rsidRPr="006E2051">
        <w:rPr>
          <w:i/>
          <w:iCs/>
          <w:szCs w:val="22"/>
        </w:rPr>
        <w:t>Conclusion</w:t>
      </w:r>
    </w:p>
    <w:p w14:paraId="45C07CEF" w14:textId="77777777" w:rsidR="002C4654" w:rsidRPr="00DF538F" w:rsidRDefault="002C4654" w:rsidP="00DF538F">
      <w:pPr>
        <w:spacing w:line="120" w:lineRule="atLeast"/>
        <w:jc w:val="both"/>
        <w:rPr>
          <w:szCs w:val="22"/>
        </w:rPr>
      </w:pPr>
    </w:p>
    <w:p w14:paraId="0485B791" w14:textId="77777777" w:rsidR="002C4654" w:rsidRPr="006E2051" w:rsidRDefault="002C4654" w:rsidP="002C4654">
      <w:pPr>
        <w:jc w:val="both"/>
        <w:rPr>
          <w:szCs w:val="22"/>
        </w:rPr>
      </w:pPr>
      <w:r w:rsidRPr="006E2051">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8DFE7E1" w14:textId="7356988F" w:rsidR="002C4654" w:rsidRDefault="002C4654" w:rsidP="00DF538F">
      <w:pPr>
        <w:spacing w:line="120" w:lineRule="atLeast"/>
        <w:jc w:val="both"/>
        <w:rPr>
          <w:szCs w:val="22"/>
        </w:rPr>
      </w:pPr>
    </w:p>
    <w:p w14:paraId="5C27A03B" w14:textId="773AE20E" w:rsidR="00DF538F" w:rsidRDefault="00DF538F" w:rsidP="00DF538F">
      <w:pPr>
        <w:spacing w:line="120" w:lineRule="atLeast"/>
        <w:jc w:val="both"/>
        <w:rPr>
          <w:szCs w:val="22"/>
        </w:rPr>
      </w:pPr>
    </w:p>
    <w:p w14:paraId="28FF1F22" w14:textId="5E5A327E" w:rsidR="00DF538F" w:rsidRDefault="00DF538F" w:rsidP="00DF538F">
      <w:pPr>
        <w:spacing w:line="120" w:lineRule="atLeast"/>
        <w:jc w:val="both"/>
        <w:rPr>
          <w:szCs w:val="22"/>
        </w:rPr>
      </w:pPr>
    </w:p>
    <w:p w14:paraId="5BB1A47C" w14:textId="49001AB6" w:rsidR="00DF538F" w:rsidRDefault="00DF538F" w:rsidP="00DF538F">
      <w:pPr>
        <w:spacing w:line="120" w:lineRule="atLeast"/>
        <w:jc w:val="both"/>
        <w:rPr>
          <w:szCs w:val="22"/>
        </w:rPr>
      </w:pPr>
    </w:p>
    <w:p w14:paraId="240DA703" w14:textId="3ACCF156" w:rsidR="00DF538F" w:rsidRDefault="00DF538F" w:rsidP="00DF538F">
      <w:pPr>
        <w:spacing w:line="120" w:lineRule="atLeast"/>
        <w:jc w:val="both"/>
        <w:rPr>
          <w:szCs w:val="22"/>
        </w:rPr>
      </w:pPr>
    </w:p>
    <w:p w14:paraId="63534283" w14:textId="0C2B865E" w:rsidR="00DF538F" w:rsidRDefault="00DF538F" w:rsidP="00DF538F">
      <w:pPr>
        <w:spacing w:line="120" w:lineRule="atLeast"/>
        <w:jc w:val="both"/>
        <w:rPr>
          <w:szCs w:val="22"/>
        </w:rPr>
      </w:pPr>
    </w:p>
    <w:p w14:paraId="2325EE97" w14:textId="12EA4C73" w:rsidR="00DF538F" w:rsidRDefault="00DF538F" w:rsidP="00DF538F">
      <w:pPr>
        <w:spacing w:line="120" w:lineRule="atLeast"/>
        <w:jc w:val="both"/>
        <w:rPr>
          <w:szCs w:val="22"/>
        </w:rPr>
      </w:pPr>
    </w:p>
    <w:p w14:paraId="41838CC0" w14:textId="77777777" w:rsidR="00DF538F" w:rsidRDefault="00DF538F" w:rsidP="00DF538F">
      <w:pPr>
        <w:spacing w:line="120" w:lineRule="atLeast"/>
        <w:jc w:val="both"/>
        <w:rPr>
          <w:szCs w:val="22"/>
        </w:rPr>
      </w:pPr>
    </w:p>
    <w:p w14:paraId="6235416B" w14:textId="301B8FD2" w:rsidR="00DF538F" w:rsidRDefault="00DF538F" w:rsidP="00DF538F">
      <w:pPr>
        <w:spacing w:line="120" w:lineRule="atLeast"/>
        <w:jc w:val="both"/>
        <w:rPr>
          <w:szCs w:val="22"/>
        </w:rPr>
      </w:pPr>
    </w:p>
    <w:p w14:paraId="2C694A73" w14:textId="5E59EB7A" w:rsidR="00DF538F" w:rsidRDefault="00DF538F" w:rsidP="00DF538F">
      <w:pPr>
        <w:spacing w:line="120" w:lineRule="atLeast"/>
        <w:jc w:val="both"/>
        <w:rPr>
          <w:szCs w:val="22"/>
        </w:rPr>
      </w:pPr>
    </w:p>
    <w:p w14:paraId="3AAB8F06" w14:textId="77777777" w:rsidR="00DF538F" w:rsidRPr="00DF538F" w:rsidRDefault="00DF538F" w:rsidP="00DF538F">
      <w:pPr>
        <w:spacing w:line="120" w:lineRule="atLeast"/>
        <w:jc w:val="both"/>
        <w:rPr>
          <w:szCs w:val="22"/>
        </w:rPr>
      </w:pPr>
    </w:p>
    <w:p w14:paraId="160A1F54" w14:textId="77777777" w:rsidR="00A6795C" w:rsidRDefault="00A6795C" w:rsidP="00215274">
      <w:pPr>
        <w:jc w:val="both"/>
        <w:rPr>
          <w:i/>
        </w:rPr>
        <w:sectPr w:rsidR="00A6795C" w:rsidSect="00CC3D4F">
          <w:headerReference w:type="default" r:id="rId14"/>
          <w:footerReference w:type="default" r:id="rId15"/>
          <w:pgSz w:w="11906" w:h="16838" w:code="9"/>
          <w:pgMar w:top="691" w:right="1152" w:bottom="576" w:left="1152" w:header="720" w:footer="720" w:gutter="0"/>
          <w:cols w:space="720"/>
          <w:docGrid w:linePitch="360"/>
        </w:sectPr>
      </w:pPr>
    </w:p>
    <w:p w14:paraId="55EAF180" w14:textId="77777777" w:rsidR="00A6795C" w:rsidRDefault="00A6795C" w:rsidP="00215274">
      <w:pPr>
        <w:jc w:val="both"/>
        <w:rPr>
          <w:i/>
        </w:rPr>
      </w:pPr>
    </w:p>
    <w:p w14:paraId="6C2FCA2B" w14:textId="77777777" w:rsidR="00A6795C" w:rsidRPr="00A6795C" w:rsidRDefault="00A6795C" w:rsidP="00215274">
      <w:pPr>
        <w:jc w:val="both"/>
        <w:rPr>
          <w:i/>
          <w:sz w:val="14"/>
          <w:szCs w:val="12"/>
        </w:rPr>
      </w:pPr>
    </w:p>
    <w:p w14:paraId="01BD2880" w14:textId="77777777" w:rsidR="009425E9" w:rsidRPr="009425E9" w:rsidRDefault="009425E9" w:rsidP="009425E9">
      <w:pPr>
        <w:jc w:val="both"/>
        <w:rPr>
          <w:i/>
          <w:iCs/>
          <w:szCs w:val="22"/>
        </w:rPr>
      </w:pPr>
      <w:r w:rsidRPr="009425E9">
        <w:rPr>
          <w:i/>
          <w:iCs/>
          <w:szCs w:val="22"/>
        </w:rPr>
        <w:t>Emphasis of Matter</w:t>
      </w:r>
    </w:p>
    <w:p w14:paraId="50C76182" w14:textId="77777777" w:rsidR="009425E9" w:rsidRDefault="009425E9" w:rsidP="009425E9">
      <w:pPr>
        <w:rPr>
          <w:lang w:val="en-US" w:bidi="th-TH"/>
        </w:rPr>
      </w:pPr>
    </w:p>
    <w:p w14:paraId="0BF49C1D" w14:textId="77777777" w:rsidR="009425E9" w:rsidRPr="009425E9" w:rsidRDefault="009425E9" w:rsidP="009425E9">
      <w:pPr>
        <w:jc w:val="both"/>
        <w:rPr>
          <w:szCs w:val="22"/>
          <w:cs/>
        </w:rPr>
      </w:pPr>
      <w:r w:rsidRPr="009425E9">
        <w:rPr>
          <w:szCs w:val="22"/>
        </w:rPr>
        <w:t>I draw attention to note 2 to the interim financial statements which describing the effect of the business combination under common control. The consolidated statements of comprehensive income, changes in equity and cash flows for the three-month period ended 31 March 2021, which are included as comparative information, are components of the reviewed consolidated financial statements for the three-month period ended 31 March 2021 have been adjusted as described in note 2 of the interim financial statements. My conclusion is not modified in respect of this matter</w:t>
      </w:r>
    </w:p>
    <w:p w14:paraId="632BE36F" w14:textId="25C0FDA8" w:rsidR="00DF538F" w:rsidRDefault="00DF538F" w:rsidP="002C4654">
      <w:pPr>
        <w:tabs>
          <w:tab w:val="left" w:pos="540"/>
          <w:tab w:val="left" w:pos="5760"/>
          <w:tab w:val="left" w:pos="9540"/>
        </w:tabs>
        <w:spacing w:line="240" w:lineRule="auto"/>
        <w:ind w:right="99"/>
        <w:jc w:val="both"/>
        <w:rPr>
          <w:lang w:val="en-US"/>
        </w:rPr>
      </w:pPr>
    </w:p>
    <w:p w14:paraId="77CFD1D2" w14:textId="7AB1638A" w:rsidR="00DF538F" w:rsidRDefault="00DF538F" w:rsidP="002C4654">
      <w:pPr>
        <w:tabs>
          <w:tab w:val="left" w:pos="540"/>
          <w:tab w:val="left" w:pos="5760"/>
          <w:tab w:val="left" w:pos="9540"/>
        </w:tabs>
        <w:spacing w:line="240" w:lineRule="auto"/>
        <w:ind w:right="99"/>
        <w:jc w:val="both"/>
        <w:rPr>
          <w:lang w:val="en-US"/>
        </w:rPr>
      </w:pPr>
    </w:p>
    <w:p w14:paraId="0244A7E3" w14:textId="1EE96198" w:rsidR="00DF538F" w:rsidRDefault="00DF538F" w:rsidP="002C4654">
      <w:pPr>
        <w:tabs>
          <w:tab w:val="left" w:pos="540"/>
          <w:tab w:val="left" w:pos="5760"/>
          <w:tab w:val="left" w:pos="9540"/>
        </w:tabs>
        <w:spacing w:line="240" w:lineRule="auto"/>
        <w:ind w:right="99"/>
        <w:jc w:val="both"/>
        <w:rPr>
          <w:lang w:val="en-US"/>
        </w:rPr>
      </w:pPr>
    </w:p>
    <w:p w14:paraId="7A51CB8D" w14:textId="77777777" w:rsidR="00DF538F" w:rsidRPr="002F1846" w:rsidRDefault="00DF538F" w:rsidP="002C4654">
      <w:pPr>
        <w:tabs>
          <w:tab w:val="left" w:pos="540"/>
          <w:tab w:val="left" w:pos="5760"/>
          <w:tab w:val="left" w:pos="9540"/>
        </w:tabs>
        <w:spacing w:line="240" w:lineRule="auto"/>
        <w:ind w:right="99"/>
        <w:jc w:val="both"/>
        <w:rPr>
          <w:lang w:val="en-US"/>
        </w:rPr>
      </w:pPr>
    </w:p>
    <w:p w14:paraId="649700B3" w14:textId="77777777" w:rsidR="002C4654" w:rsidRPr="0005536F" w:rsidRDefault="002C4654" w:rsidP="002C4654">
      <w:pPr>
        <w:tabs>
          <w:tab w:val="left" w:pos="540"/>
          <w:tab w:val="left" w:pos="5760"/>
          <w:tab w:val="left" w:pos="9540"/>
        </w:tabs>
        <w:ind w:right="99"/>
        <w:jc w:val="both"/>
        <w:rPr>
          <w:szCs w:val="22"/>
        </w:rPr>
      </w:pPr>
      <w:r w:rsidRPr="0005536F">
        <w:rPr>
          <w:szCs w:val="22"/>
        </w:rPr>
        <w:t>(</w:t>
      </w:r>
      <w:r>
        <w:rPr>
          <w:szCs w:val="22"/>
        </w:rPr>
        <w:t>Sophit Prompol)</w:t>
      </w:r>
    </w:p>
    <w:p w14:paraId="1002BA82" w14:textId="77777777" w:rsidR="002C4654" w:rsidRPr="0005536F" w:rsidRDefault="002C4654" w:rsidP="002C4654">
      <w:pPr>
        <w:tabs>
          <w:tab w:val="left" w:pos="540"/>
          <w:tab w:val="left" w:pos="5760"/>
          <w:tab w:val="left" w:pos="9540"/>
        </w:tabs>
        <w:ind w:right="99"/>
        <w:jc w:val="both"/>
        <w:rPr>
          <w:szCs w:val="22"/>
        </w:rPr>
      </w:pPr>
      <w:r w:rsidRPr="0005536F">
        <w:rPr>
          <w:szCs w:val="22"/>
        </w:rPr>
        <w:t>Certified Public Accountant</w:t>
      </w:r>
    </w:p>
    <w:p w14:paraId="53B9BAC8" w14:textId="77777777" w:rsidR="002C4654" w:rsidRPr="000A2AD3" w:rsidRDefault="002C4654" w:rsidP="002C4654">
      <w:pPr>
        <w:tabs>
          <w:tab w:val="left" w:pos="540"/>
          <w:tab w:val="left" w:pos="5760"/>
          <w:tab w:val="left" w:pos="9540"/>
        </w:tabs>
        <w:ind w:right="99"/>
        <w:jc w:val="both"/>
        <w:rPr>
          <w:rFonts w:cs="Cordia New"/>
          <w:szCs w:val="22"/>
        </w:rPr>
      </w:pPr>
      <w:r w:rsidRPr="0005536F">
        <w:rPr>
          <w:szCs w:val="22"/>
        </w:rPr>
        <w:t xml:space="preserve">Registration No. </w:t>
      </w:r>
      <w:r w:rsidRPr="000A2AD3">
        <w:rPr>
          <w:rFonts w:cs="Cordia New"/>
          <w:szCs w:val="22"/>
        </w:rPr>
        <w:t>10042</w:t>
      </w:r>
    </w:p>
    <w:p w14:paraId="173F7548" w14:textId="77777777" w:rsidR="002C4654" w:rsidRPr="00DF538F" w:rsidRDefault="002C4654" w:rsidP="00DF538F">
      <w:pPr>
        <w:spacing w:line="120" w:lineRule="atLeast"/>
        <w:jc w:val="both"/>
        <w:rPr>
          <w:szCs w:val="22"/>
        </w:rPr>
      </w:pPr>
    </w:p>
    <w:p w14:paraId="788310D6" w14:textId="77777777" w:rsidR="002C4654" w:rsidRPr="00DF538F" w:rsidRDefault="002C4654" w:rsidP="00DF538F">
      <w:pPr>
        <w:spacing w:line="120" w:lineRule="atLeast"/>
        <w:jc w:val="both"/>
        <w:rPr>
          <w:szCs w:val="22"/>
        </w:rPr>
      </w:pPr>
    </w:p>
    <w:p w14:paraId="5729DF19" w14:textId="77777777" w:rsidR="002C4654" w:rsidRPr="0005536F" w:rsidRDefault="002C4654" w:rsidP="002C4654">
      <w:pPr>
        <w:tabs>
          <w:tab w:val="left" w:pos="540"/>
          <w:tab w:val="left" w:pos="9540"/>
        </w:tabs>
        <w:ind w:right="99"/>
        <w:rPr>
          <w:szCs w:val="22"/>
        </w:rPr>
      </w:pPr>
      <w:r w:rsidRPr="0005536F">
        <w:rPr>
          <w:szCs w:val="22"/>
        </w:rPr>
        <w:t xml:space="preserve">KPMG </w:t>
      </w:r>
      <w:proofErr w:type="spellStart"/>
      <w:r w:rsidRPr="0005536F">
        <w:rPr>
          <w:szCs w:val="22"/>
        </w:rPr>
        <w:t>Phoomchai</w:t>
      </w:r>
      <w:proofErr w:type="spellEnd"/>
      <w:r w:rsidRPr="0005536F">
        <w:rPr>
          <w:szCs w:val="22"/>
        </w:rPr>
        <w:t xml:space="preserve"> Audit Ltd.</w:t>
      </w:r>
    </w:p>
    <w:p w14:paraId="7C609792" w14:textId="77777777" w:rsidR="002C4654" w:rsidRDefault="002C4654" w:rsidP="002C4654">
      <w:pPr>
        <w:tabs>
          <w:tab w:val="left" w:pos="540"/>
          <w:tab w:val="left" w:pos="9540"/>
        </w:tabs>
        <w:ind w:right="99"/>
        <w:rPr>
          <w:szCs w:val="22"/>
        </w:rPr>
      </w:pPr>
      <w:r>
        <w:rPr>
          <w:szCs w:val="22"/>
        </w:rPr>
        <w:t>Bangkok</w:t>
      </w:r>
    </w:p>
    <w:p w14:paraId="5DE46454" w14:textId="69746128" w:rsidR="00636668" w:rsidRPr="002C4654" w:rsidRDefault="002C4654" w:rsidP="002C4654">
      <w:pPr>
        <w:rPr>
          <w:b/>
          <w:bCs/>
        </w:rPr>
      </w:pPr>
      <w:r>
        <w:rPr>
          <w:rFonts w:cs="Cordia New"/>
          <w:szCs w:val="22"/>
        </w:rPr>
        <w:t>1</w:t>
      </w:r>
      <w:r w:rsidR="009425E9">
        <w:rPr>
          <w:rFonts w:cs="Cordia New"/>
          <w:szCs w:val="22"/>
        </w:rPr>
        <w:t>7</w:t>
      </w:r>
      <w:r>
        <w:rPr>
          <w:rFonts w:cs="Cordia New"/>
          <w:szCs w:val="22"/>
        </w:rPr>
        <w:t xml:space="preserve"> </w:t>
      </w:r>
      <w:r w:rsidR="009425E9">
        <w:rPr>
          <w:rFonts w:cs="Cordia New"/>
          <w:szCs w:val="22"/>
        </w:rPr>
        <w:t>May</w:t>
      </w:r>
      <w:r w:rsidRPr="005F08D3">
        <w:rPr>
          <w:rFonts w:cs="Cordia New"/>
          <w:szCs w:val="22"/>
        </w:rPr>
        <w:t xml:space="preserve"> 2</w:t>
      </w:r>
      <w:r>
        <w:rPr>
          <w:szCs w:val="22"/>
        </w:rPr>
        <w:t>02</w:t>
      </w:r>
      <w:r w:rsidR="009425E9">
        <w:rPr>
          <w:szCs w:val="22"/>
        </w:rPr>
        <w:t>2</w:t>
      </w:r>
    </w:p>
    <w:sectPr w:rsidR="00636668" w:rsidRPr="002C4654" w:rsidSect="00CC3D4F">
      <w:footerReference w:type="default" r:id="rId16"/>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E7DC4" w14:textId="77777777" w:rsidR="001F5728" w:rsidRDefault="001F5728">
      <w:pPr>
        <w:spacing w:line="240" w:lineRule="auto"/>
      </w:pPr>
      <w:r>
        <w:separator/>
      </w:r>
    </w:p>
  </w:endnote>
  <w:endnote w:type="continuationSeparator" w:id="0">
    <w:p w14:paraId="0F8FE1B5" w14:textId="77777777" w:rsidR="001F5728" w:rsidRDefault="001F57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1F692" w14:textId="77777777" w:rsidR="00905467" w:rsidRDefault="002C4654"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71D331B" w14:textId="77777777" w:rsidR="00905467" w:rsidRDefault="001F5728"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F844" w14:textId="7586DBBA" w:rsidR="00905467" w:rsidRDefault="00A15E6D" w:rsidP="002F34F7">
    <w:pPr>
      <w:pStyle w:val="Footer"/>
      <w:jc w:val="center"/>
    </w:pPr>
    <w:r>
      <w:ptab w:relativeTo="margin" w:alignment="center" w:leader="none"/>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6702F" w14:textId="77777777" w:rsidR="00905467" w:rsidRDefault="001F5728" w:rsidP="00E82BAA">
    <w:pPr>
      <w:pStyle w:val="Footer"/>
      <w:tabs>
        <w:tab w:val="center" w:pos="4680"/>
      </w:tabs>
      <w:rPr>
        <w:i/>
        <w:iCs/>
        <w:color w:val="0000FF"/>
      </w:rPr>
    </w:pPr>
  </w:p>
  <w:p w14:paraId="10AA9BCF" w14:textId="77777777" w:rsidR="00905467" w:rsidRDefault="002C4654" w:rsidP="00E82BAA">
    <w:pPr>
      <w:pStyle w:val="Footer"/>
      <w:tabs>
        <w:tab w:val="center" w:pos="4680"/>
      </w:tabs>
      <w:rPr>
        <w:i/>
        <w:iCs/>
        <w:color w:val="0000FF"/>
      </w:rPr>
    </w:pPr>
    <w:r>
      <w:rPr>
        <w:i/>
        <w:iCs/>
        <w:color w:val="0000FF"/>
      </w:rPr>
      <w:tab/>
    </w:r>
  </w:p>
  <w:p w14:paraId="7C281AC7" w14:textId="77777777" w:rsidR="00905467" w:rsidRPr="00D54B18" w:rsidRDefault="001F5728" w:rsidP="00E82BAA">
    <w:pPr>
      <w:pStyle w:val="Footer"/>
      <w:tabs>
        <w:tab w:val="center" w:pos="4680"/>
      </w:tabs>
      <w:rPr>
        <w:i/>
        <w:iCs/>
        <w:color w:val="0000F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37340" w14:textId="3B38B202" w:rsidR="00667709" w:rsidRDefault="00667709" w:rsidP="002F34F7">
    <w:pPr>
      <w:pStyle w:val="Footer"/>
      <w:jc w:val="center"/>
    </w:pPr>
    <w:r>
      <w:ptab w:relativeTo="margin" w:alignment="center" w:leader="none"/>
    </w:r>
    <w:r>
      <w:ptab w:relativeTo="margin" w:alignment="right"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8971" w14:textId="77777777" w:rsidR="00A6795C" w:rsidRDefault="00A6795C" w:rsidP="002F34F7">
    <w:pPr>
      <w:pStyle w:val="Footer"/>
      <w:jc w:val="center"/>
    </w:pPr>
    <w:r>
      <w:ptab w:relativeTo="margin" w:alignment="center" w:leader="none"/>
    </w:r>
    <w:r w:rsidRPr="00A15E6D">
      <w:rPr>
        <w:sz w:val="22"/>
        <w:szCs w:val="22"/>
      </w:rPr>
      <w:t>2</w:t>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BCA07" w14:textId="77777777" w:rsidR="001F5728" w:rsidRDefault="001F5728">
      <w:pPr>
        <w:spacing w:line="240" w:lineRule="auto"/>
      </w:pPr>
      <w:r>
        <w:separator/>
      </w:r>
    </w:p>
  </w:footnote>
  <w:footnote w:type="continuationSeparator" w:id="0">
    <w:p w14:paraId="3E1B2D15" w14:textId="77777777" w:rsidR="001F5728" w:rsidRDefault="001F57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AE3EC" w14:textId="77777777" w:rsidR="009425E9" w:rsidRDefault="009425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D1B60" w14:textId="77777777" w:rsidR="00905467" w:rsidRPr="005471B4" w:rsidRDefault="001F5728"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9889" w14:textId="77777777" w:rsidR="00905467" w:rsidRPr="000F5F10" w:rsidRDefault="001F5728" w:rsidP="000F5F10">
    <w:pPr>
      <w:pStyle w:val="Header"/>
      <w:spacing w:line="240" w:lineRule="auto"/>
      <w:rPr>
        <w:b/>
        <w:bCs/>
        <w:i w:val="0"/>
        <w:iCs/>
        <w:sz w:val="24"/>
        <w:szCs w:val="24"/>
        <w:lang w:val="en-US"/>
      </w:rPr>
    </w:pPr>
  </w:p>
  <w:p w14:paraId="274EB290" w14:textId="77777777" w:rsidR="00905467" w:rsidRDefault="001F5728" w:rsidP="005471B4">
    <w:pPr>
      <w:pStyle w:val="Header"/>
      <w:jc w:val="left"/>
      <w:rPr>
        <w:i w:val="0"/>
        <w:iCs/>
        <w:sz w:val="22"/>
        <w:szCs w:val="22"/>
        <w:lang w:val="en-US"/>
      </w:rPr>
    </w:pPr>
  </w:p>
  <w:p w14:paraId="1124FC48" w14:textId="77777777" w:rsidR="00905467" w:rsidRDefault="001F5728" w:rsidP="005471B4">
    <w:pPr>
      <w:pStyle w:val="Header"/>
      <w:jc w:val="left"/>
      <w:rPr>
        <w:i w:val="0"/>
        <w:iCs/>
        <w:sz w:val="22"/>
        <w:szCs w:val="22"/>
        <w:lang w:val="en-US"/>
      </w:rPr>
    </w:pPr>
  </w:p>
  <w:p w14:paraId="52EF11F3" w14:textId="77777777" w:rsidR="00905467" w:rsidRDefault="001F5728" w:rsidP="005471B4">
    <w:pPr>
      <w:pStyle w:val="Header"/>
      <w:jc w:val="left"/>
      <w:rPr>
        <w:i w:val="0"/>
        <w:iCs/>
        <w:sz w:val="22"/>
        <w:szCs w:val="22"/>
        <w:lang w:val="en-US"/>
      </w:rPr>
    </w:pPr>
  </w:p>
  <w:p w14:paraId="38906F2B" w14:textId="77777777" w:rsidR="00905467" w:rsidRDefault="001F5728" w:rsidP="005471B4">
    <w:pPr>
      <w:pStyle w:val="Header"/>
      <w:jc w:val="left"/>
      <w:rPr>
        <w:i w:val="0"/>
        <w:iCs/>
        <w:sz w:val="22"/>
        <w:szCs w:val="22"/>
        <w:lang w:val="en-US"/>
      </w:rPr>
    </w:pPr>
  </w:p>
  <w:p w14:paraId="1805A0EF" w14:textId="77777777" w:rsidR="00905467" w:rsidRDefault="001F5728" w:rsidP="005471B4">
    <w:pPr>
      <w:pStyle w:val="Header"/>
      <w:jc w:val="left"/>
      <w:rPr>
        <w:i w:val="0"/>
        <w:iCs/>
        <w:sz w:val="22"/>
        <w:szCs w:val="22"/>
        <w:lang w:val="en-US"/>
      </w:rPr>
    </w:pPr>
  </w:p>
  <w:p w14:paraId="2AFBC246" w14:textId="77777777" w:rsidR="00905467" w:rsidRDefault="001F5728" w:rsidP="005471B4">
    <w:pPr>
      <w:pStyle w:val="Header"/>
      <w:jc w:val="left"/>
      <w:rPr>
        <w:i w:val="0"/>
        <w:iCs/>
        <w:sz w:val="22"/>
        <w:szCs w:val="22"/>
        <w:lang w:val="en-US"/>
      </w:rPr>
    </w:pPr>
  </w:p>
  <w:p w14:paraId="1758BBEB" w14:textId="77777777" w:rsidR="00905467" w:rsidRDefault="001F5728" w:rsidP="005471B4">
    <w:pPr>
      <w:pStyle w:val="Header"/>
      <w:jc w:val="left"/>
      <w:rPr>
        <w:i w:val="0"/>
        <w:iCs/>
        <w:sz w:val="22"/>
        <w:szCs w:val="22"/>
        <w:lang w:val="en-US"/>
      </w:rPr>
    </w:pPr>
  </w:p>
  <w:p w14:paraId="422DDA99" w14:textId="77777777" w:rsidR="00905467" w:rsidRDefault="001F5728" w:rsidP="005471B4">
    <w:pPr>
      <w:pStyle w:val="Header"/>
      <w:jc w:val="left"/>
      <w:rPr>
        <w:i w:val="0"/>
        <w:iCs/>
        <w:sz w:val="22"/>
        <w:szCs w:val="22"/>
        <w:lang w:val="en-US"/>
      </w:rPr>
    </w:pPr>
  </w:p>
  <w:p w14:paraId="7427EA35" w14:textId="77777777" w:rsidR="00905467" w:rsidRDefault="001F5728" w:rsidP="005471B4">
    <w:pPr>
      <w:pStyle w:val="Header"/>
      <w:jc w:val="left"/>
      <w:rPr>
        <w:i w:val="0"/>
        <w:iCs/>
        <w:sz w:val="22"/>
        <w:szCs w:val="22"/>
        <w:lang w:val="en-US"/>
      </w:rPr>
    </w:pPr>
  </w:p>
  <w:p w14:paraId="3A50F029" w14:textId="77777777" w:rsidR="00905467" w:rsidRDefault="001F5728" w:rsidP="005471B4">
    <w:pPr>
      <w:pStyle w:val="Header"/>
      <w:jc w:val="left"/>
      <w:rPr>
        <w:i w:val="0"/>
        <w:iCs/>
        <w:sz w:val="22"/>
        <w:szCs w:val="22"/>
        <w:lang w:val="en-US"/>
      </w:rPr>
    </w:pPr>
  </w:p>
  <w:p w14:paraId="4E1A26F1" w14:textId="77777777" w:rsidR="00905467" w:rsidRDefault="001F5728" w:rsidP="005471B4">
    <w:pPr>
      <w:pStyle w:val="Header"/>
      <w:jc w:val="left"/>
      <w:rPr>
        <w:i w:val="0"/>
        <w:iCs/>
        <w:sz w:val="22"/>
        <w:szCs w:val="22"/>
        <w:lang w:val="en-US"/>
      </w:rPr>
    </w:pPr>
  </w:p>
  <w:p w14:paraId="5C54C16B" w14:textId="77777777" w:rsidR="00905467" w:rsidRPr="005471B4" w:rsidRDefault="001F5728"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DF70B" w14:textId="77777777" w:rsidR="00DF538F" w:rsidRPr="005471B4" w:rsidRDefault="00DF538F" w:rsidP="005471B4">
    <w:pPr>
      <w:pStyle w:val="Header"/>
      <w:jc w:val="left"/>
      <w:rPr>
        <w:rFonts w:cs="Angsana New"/>
        <w:sz w:val="22"/>
        <w:szCs w:val="2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B1662"/>
    <w:multiLevelType w:val="multilevel"/>
    <w:tmpl w:val="E1CA9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C31132"/>
    <w:multiLevelType w:val="multilevel"/>
    <w:tmpl w:val="A5B6D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654"/>
    <w:rsid w:val="000A191D"/>
    <w:rsid w:val="000C5493"/>
    <w:rsid w:val="00144976"/>
    <w:rsid w:val="00182DDD"/>
    <w:rsid w:val="001F5728"/>
    <w:rsid w:val="00215274"/>
    <w:rsid w:val="002C4654"/>
    <w:rsid w:val="002F34F7"/>
    <w:rsid w:val="003E709B"/>
    <w:rsid w:val="003F6B1F"/>
    <w:rsid w:val="00413C5D"/>
    <w:rsid w:val="004E6341"/>
    <w:rsid w:val="005D080A"/>
    <w:rsid w:val="005E5348"/>
    <w:rsid w:val="00636668"/>
    <w:rsid w:val="00667709"/>
    <w:rsid w:val="006A0977"/>
    <w:rsid w:val="006D67E2"/>
    <w:rsid w:val="00771BEE"/>
    <w:rsid w:val="007759ED"/>
    <w:rsid w:val="00780CF8"/>
    <w:rsid w:val="007B0ED3"/>
    <w:rsid w:val="007B4171"/>
    <w:rsid w:val="00823827"/>
    <w:rsid w:val="00826204"/>
    <w:rsid w:val="009425E9"/>
    <w:rsid w:val="00973F09"/>
    <w:rsid w:val="009F3A30"/>
    <w:rsid w:val="00A15E6D"/>
    <w:rsid w:val="00A3233F"/>
    <w:rsid w:val="00A6795C"/>
    <w:rsid w:val="00AE595F"/>
    <w:rsid w:val="00B01922"/>
    <w:rsid w:val="00C02414"/>
    <w:rsid w:val="00C370C7"/>
    <w:rsid w:val="00CC3D4F"/>
    <w:rsid w:val="00D72D2C"/>
    <w:rsid w:val="00DB0639"/>
    <w:rsid w:val="00DD6053"/>
    <w:rsid w:val="00DF538F"/>
    <w:rsid w:val="00FD2E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1ADF6"/>
  <w15:chartTrackingRefBased/>
  <w15:docId w15:val="{468EF188-F12E-4E1D-ACE7-C8ECFA49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654"/>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2C4654"/>
    <w:pPr>
      <w:spacing w:after="260"/>
    </w:pPr>
  </w:style>
  <w:style w:type="character" w:customStyle="1" w:styleId="BodyTextChar">
    <w:name w:val="Body Text Char"/>
    <w:aliases w:val="bt Char,body text Char,Body Char,BT Char"/>
    <w:basedOn w:val="DefaultParagraphFont"/>
    <w:link w:val="BodyText"/>
    <w:rsid w:val="002C4654"/>
    <w:rPr>
      <w:rFonts w:ascii="Times New Roman" w:eastAsia="Times New Roman" w:hAnsi="Times New Roman" w:cs="Times New Roman"/>
      <w:szCs w:val="20"/>
      <w:lang w:val="en-GB" w:bidi="ar-SA"/>
    </w:rPr>
  </w:style>
  <w:style w:type="paragraph" w:styleId="Footer">
    <w:name w:val="footer"/>
    <w:basedOn w:val="Normal"/>
    <w:link w:val="FooterChar"/>
    <w:uiPriority w:val="99"/>
    <w:rsid w:val="002C4654"/>
    <w:pPr>
      <w:tabs>
        <w:tab w:val="right" w:pos="9639"/>
      </w:tabs>
    </w:pPr>
    <w:rPr>
      <w:sz w:val="18"/>
    </w:rPr>
  </w:style>
  <w:style w:type="character" w:customStyle="1" w:styleId="FooterChar">
    <w:name w:val="Footer Char"/>
    <w:basedOn w:val="DefaultParagraphFont"/>
    <w:link w:val="Footer"/>
    <w:uiPriority w:val="99"/>
    <w:rsid w:val="002C4654"/>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2C4654"/>
    <w:pPr>
      <w:spacing w:line="220" w:lineRule="exact"/>
      <w:jc w:val="right"/>
    </w:pPr>
    <w:rPr>
      <w:i/>
      <w:sz w:val="18"/>
    </w:rPr>
  </w:style>
  <w:style w:type="character" w:customStyle="1" w:styleId="HeaderChar">
    <w:name w:val="Header Char"/>
    <w:basedOn w:val="DefaultParagraphFont"/>
    <w:link w:val="Header"/>
    <w:uiPriority w:val="99"/>
    <w:rsid w:val="002C4654"/>
    <w:rPr>
      <w:rFonts w:ascii="Times New Roman" w:eastAsia="Times New Roman" w:hAnsi="Times New Roman" w:cs="Times New Roman"/>
      <w:i/>
      <w:sz w:val="18"/>
      <w:szCs w:val="20"/>
      <w:lang w:val="en-GB" w:bidi="ar-SA"/>
    </w:rPr>
  </w:style>
  <w:style w:type="character" w:styleId="PageNumber">
    <w:name w:val="page number"/>
    <w:basedOn w:val="DefaultParagraphFont"/>
    <w:rsid w:val="002C4654"/>
    <w:rPr>
      <w:sz w:val="22"/>
    </w:rPr>
  </w:style>
  <w:style w:type="paragraph" w:customStyle="1" w:styleId="acctmainheading">
    <w:name w:val="acct main heading"/>
    <w:aliases w:val="am"/>
    <w:basedOn w:val="Normal"/>
    <w:rsid w:val="002C4654"/>
    <w:pPr>
      <w:keepNext/>
      <w:spacing w:after="140" w:line="320" w:lineRule="atLeast"/>
    </w:pPr>
    <w:rPr>
      <w:b/>
      <w:sz w:val="28"/>
    </w:rPr>
  </w:style>
  <w:style w:type="paragraph" w:customStyle="1" w:styleId="CoverTitle">
    <w:name w:val="Cover Title"/>
    <w:basedOn w:val="Normal"/>
    <w:rsid w:val="002C4654"/>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2C4654"/>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C4654"/>
    <w:pPr>
      <w:ind w:left="720"/>
      <w:contextualSpacing/>
    </w:pPr>
  </w:style>
  <w:style w:type="character" w:styleId="Hyperlink">
    <w:name w:val="Hyperlink"/>
    <w:basedOn w:val="DefaultParagraphFont"/>
    <w:uiPriority w:val="99"/>
    <w:rsid w:val="002C4654"/>
    <w:rPr>
      <w:color w:val="0563C1" w:themeColor="hyperlink"/>
      <w:u w:val="single"/>
    </w:rPr>
  </w:style>
  <w:style w:type="character" w:customStyle="1" w:styleId="ListParagraphChar">
    <w:name w:val="List Paragraph Char"/>
    <w:link w:val="ListParagraph"/>
    <w:uiPriority w:val="34"/>
    <w:locked/>
    <w:rsid w:val="002C4654"/>
    <w:rPr>
      <w:rFonts w:ascii="Times New Roman" w:eastAsia="Times New Roman" w:hAnsi="Times New Roman" w:cs="Times New Roman"/>
      <w:szCs w:val="20"/>
      <w:lang w:val="en-GB" w:bidi="ar-SA"/>
    </w:rPr>
  </w:style>
  <w:style w:type="paragraph" w:styleId="BalloonText">
    <w:name w:val="Balloon Text"/>
    <w:basedOn w:val="Normal"/>
    <w:link w:val="BalloonTextChar"/>
    <w:uiPriority w:val="99"/>
    <w:semiHidden/>
    <w:unhideWhenUsed/>
    <w:rsid w:val="006D67E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7E2"/>
    <w:rPr>
      <w:rFonts w:ascii="Segoe UI" w:eastAsia="Times New Roman" w:hAnsi="Segoe UI" w:cs="Segoe UI"/>
      <w:sz w:val="18"/>
      <w:szCs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70972">
      <w:bodyDiv w:val="1"/>
      <w:marLeft w:val="0"/>
      <w:marRight w:val="0"/>
      <w:marTop w:val="0"/>
      <w:marBottom w:val="0"/>
      <w:divBdr>
        <w:top w:val="none" w:sz="0" w:space="0" w:color="auto"/>
        <w:left w:val="none" w:sz="0" w:space="0" w:color="auto"/>
        <w:bottom w:val="none" w:sz="0" w:space="0" w:color="auto"/>
        <w:right w:val="none" w:sz="0" w:space="0" w:color="auto"/>
      </w:divBdr>
    </w:div>
    <w:div w:id="653797357">
      <w:bodyDiv w:val="1"/>
      <w:marLeft w:val="0"/>
      <w:marRight w:val="0"/>
      <w:marTop w:val="0"/>
      <w:marBottom w:val="0"/>
      <w:divBdr>
        <w:top w:val="none" w:sz="0" w:space="0" w:color="auto"/>
        <w:left w:val="none" w:sz="0" w:space="0" w:color="auto"/>
        <w:bottom w:val="none" w:sz="0" w:space="0" w:color="auto"/>
        <w:right w:val="none" w:sz="0" w:space="0" w:color="auto"/>
      </w:divBdr>
    </w:div>
    <w:div w:id="162595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EB1BE-66BB-457C-9DBF-E77D16252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Phanathip, Chitayapuntagool</cp:lastModifiedBy>
  <cp:revision>22</cp:revision>
  <cp:lastPrinted>2022-05-11T14:06:00Z</cp:lastPrinted>
  <dcterms:created xsi:type="dcterms:W3CDTF">2021-07-08T11:15:00Z</dcterms:created>
  <dcterms:modified xsi:type="dcterms:W3CDTF">2022-05-14T16:21:00Z</dcterms:modified>
</cp:coreProperties>
</file>