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09A97F5" w14:textId="77777777" w:rsidR="00074AF5" w:rsidRPr="002E0BD6" w:rsidRDefault="00E343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>
        <w:rPr>
          <w:rFonts w:ascii="Angsana New" w:hAnsi="Angsana New"/>
          <w:sz w:val="52"/>
          <w:szCs w:val="52"/>
          <w:cs/>
        </w:rPr>
        <w:t>บริษัท เธียรสุรัตน์ จำกัด (มหาชน) และบริษัทย่อย</w:t>
      </w:r>
    </w:p>
    <w:p w14:paraId="15C45EA9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297025E7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15BF49B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F43A0B">
        <w:rPr>
          <w:rFonts w:ascii="Angsana New" w:hAnsi="Angsana New"/>
          <w:b w:val="0"/>
          <w:bCs w:val="0"/>
          <w:sz w:val="32"/>
          <w:szCs w:val="32"/>
        </w:rPr>
        <w:t>3</w:t>
      </w:r>
      <w:r w:rsidR="0018378C">
        <w:rPr>
          <w:rFonts w:ascii="Angsana New" w:hAnsi="Angsana New"/>
          <w:b w:val="0"/>
          <w:bCs w:val="0"/>
          <w:sz w:val="32"/>
          <w:szCs w:val="32"/>
        </w:rPr>
        <w:t xml:space="preserve">1 </w:t>
      </w:r>
      <w:r w:rsidR="0018378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18378C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7D497C" w14:textId="77777777"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4E3993A6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60139">
        <w:rPr>
          <w:rFonts w:ascii="Angsana New" w:hAnsi="Angsana New"/>
          <w:b/>
          <w:bCs/>
          <w:sz w:val="30"/>
          <w:szCs w:val="30"/>
          <w:cs/>
        </w:rPr>
        <w:t>เธียรสุรัตน์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11E22365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B74963C" w14:textId="7A682BB6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F43A0B">
        <w:rPr>
          <w:rFonts w:ascii="Angsana New" w:hAnsi="Angsana New"/>
          <w:sz w:val="30"/>
          <w:szCs w:val="30"/>
        </w:rPr>
        <w:t>3</w:t>
      </w:r>
      <w:r w:rsidR="0018378C">
        <w:rPr>
          <w:rFonts w:ascii="Angsana New" w:hAnsi="Angsana New"/>
          <w:sz w:val="30"/>
          <w:szCs w:val="30"/>
        </w:rPr>
        <w:t xml:space="preserve">1 </w:t>
      </w:r>
      <w:r w:rsidR="001837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43A0B">
        <w:rPr>
          <w:rFonts w:ascii="Angsana New" w:hAnsi="Angsana New"/>
          <w:sz w:val="30"/>
          <w:szCs w:val="30"/>
          <w:lang w:val="en-US"/>
        </w:rPr>
        <w:t>25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18378C">
        <w:rPr>
          <w:rFonts w:ascii="Angsana New" w:hAnsi="Angsana New"/>
          <w:sz w:val="30"/>
          <w:szCs w:val="30"/>
          <w:lang w:val="en-US"/>
        </w:rPr>
        <w:t>5</w:t>
      </w:r>
      <w:r w:rsidR="00C90018">
        <w:rPr>
          <w:rFonts w:ascii="Angsana New" w:hAnsi="Angsana New"/>
          <w:sz w:val="30"/>
          <w:szCs w:val="30"/>
        </w:rPr>
        <w:br/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8378C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196944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18378C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18378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A13F0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6067C2">
        <w:rPr>
          <w:rFonts w:ascii="Angsana New" w:hAnsi="Angsana New"/>
          <w:spacing w:val="-6"/>
          <w:sz w:val="30"/>
          <w:szCs w:val="30"/>
        </w:rPr>
        <w:t>5</w:t>
      </w:r>
      <w:r w:rsidR="00AE66E9"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18378C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</w:t>
      </w:r>
      <w:r w:rsidR="00E343AA">
        <w:rPr>
          <w:rFonts w:ascii="Angsana New" w:hAnsi="Angsana New"/>
          <w:spacing w:val="6"/>
          <w:sz w:val="30"/>
          <w:szCs w:val="30"/>
          <w:cs/>
        </w:rPr>
        <w:t>บริษัท เธียรสุรัตน์ จำกัด (มหาชน) และ</w:t>
      </w:r>
      <w:r w:rsidR="00E343AA" w:rsidRPr="006934F9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 และของเฉพาะ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184CBF"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="00E60139" w:rsidRPr="006934F9">
        <w:rPr>
          <w:rFonts w:ascii="Angsana New" w:hAnsi="Angsana New"/>
          <w:spacing w:val="-4"/>
          <w:sz w:val="30"/>
          <w:szCs w:val="30"/>
          <w:cs/>
        </w:rPr>
        <w:t>เธียรสุรัตน์</w:t>
      </w:r>
      <w:r w:rsidRPr="006934F9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) 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E13140">
        <w:rPr>
          <w:rFonts w:ascii="Angsana New" w:hAnsi="Angsana New"/>
          <w:sz w:val="30"/>
          <w:szCs w:val="30"/>
          <w:cs/>
        </w:rPr>
        <w:t>จัดทำ</w:t>
      </w:r>
      <w:r w:rsidRPr="006934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A13F0E" w:rsidRPr="006934F9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6934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983D4D4"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4</w:t>
      </w:r>
      <w:r w:rsidR="00A13F0E">
        <w:rPr>
          <w:rFonts w:ascii="Angsana New" w:hAnsi="Angsana New"/>
          <w:sz w:val="30"/>
          <w:szCs w:val="30"/>
          <w:lang w:val="en-US"/>
        </w:rPr>
        <w:t>10</w:t>
      </w:r>
      <w:r w:rsidRPr="00E13140">
        <w:rPr>
          <w:rFonts w:ascii="Angsana New" w:hAnsi="Angsana New"/>
          <w:sz w:val="30"/>
          <w:szCs w:val="30"/>
        </w:rPr>
        <w:t xml:space="preserve">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>
        <w:rPr>
          <w:rFonts w:ascii="Angsana New" w:hAnsi="Angsana New"/>
          <w:sz w:val="30"/>
          <w:szCs w:val="30"/>
          <w:cs/>
        </w:rPr>
        <w:br/>
      </w:r>
      <w:r w:rsidRPr="00E1314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467DD97E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64F7201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0D57033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73E1437" w14:textId="77777777" w:rsidR="00B10EEB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13F0E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9A6AF4" w14:textId="77777777" w:rsidR="00954E36" w:rsidRDefault="00954E36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605FED6" w14:textId="77777777" w:rsidR="00954E36" w:rsidRPr="004D4E29" w:rsidRDefault="00954E36" w:rsidP="00954E36">
      <w:pPr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F0E3CAD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A5FA9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A74B3AE" w14:textId="77777777" w:rsidR="008516D0" w:rsidRPr="00E60139" w:rsidRDefault="008516D0" w:rsidP="00E60139">
      <w:pP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="00E60139" w:rsidRPr="00E8190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A3EF4" w14:textId="77777777" w:rsidR="008516D0" w:rsidRPr="00E60139" w:rsidRDefault="008516D0" w:rsidP="008516D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13F0E">
        <w:rPr>
          <w:rFonts w:ascii="Angsana New" w:hAnsi="Angsana New"/>
          <w:sz w:val="30"/>
          <w:szCs w:val="30"/>
          <w:lang w:val="en-US"/>
        </w:rPr>
        <w:t>8179</w:t>
      </w:r>
    </w:p>
    <w:p w14:paraId="1D4DF62D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08FBF709" w:rsidR="005473C9" w:rsidRDefault="000701BC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17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2565</w:t>
      </w:r>
    </w:p>
    <w:sectPr w:rsidR="005473C9" w:rsidSect="00A62425"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F30D5" w14:textId="77777777" w:rsidR="002F02F9" w:rsidRDefault="002F02F9">
      <w:r>
        <w:separator/>
      </w:r>
    </w:p>
  </w:endnote>
  <w:endnote w:type="continuationSeparator" w:id="0">
    <w:p w14:paraId="25861693" w14:textId="77777777" w:rsidR="002F02F9" w:rsidRDefault="002F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4DDF" w14:textId="77777777" w:rsidR="00A86D58" w:rsidRDefault="00A86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6CD14" w14:textId="77777777" w:rsidR="00A86D58" w:rsidRDefault="00A86D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3A10" w14:textId="77777777" w:rsidR="002F02F9" w:rsidRDefault="002F02F9">
      <w:r>
        <w:separator/>
      </w:r>
    </w:p>
  </w:footnote>
  <w:footnote w:type="continuationSeparator" w:id="0">
    <w:p w14:paraId="19732CB2" w14:textId="77777777" w:rsidR="002F02F9" w:rsidRDefault="002F02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E2DA" w14:textId="77777777" w:rsidR="00A86D58" w:rsidRDefault="00A86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114A" w14:textId="77777777" w:rsidR="00A86D58" w:rsidRDefault="00A86D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5F75" w14:textId="77777777" w:rsidR="00A86D58" w:rsidRDefault="00A86D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8C8E" w14:textId="77777777" w:rsidR="000938B5" w:rsidRDefault="000938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6D7F" w14:textId="77777777" w:rsidR="000938B5" w:rsidRDefault="000938B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E23" w14:textId="77777777" w:rsidR="000938B5" w:rsidRDefault="000938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9"/>
  </w:num>
  <w:num w:numId="5">
    <w:abstractNumId w:val="0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9"/>
  </w:num>
  <w:num w:numId="13">
    <w:abstractNumId w:val="5"/>
  </w:num>
  <w:num w:numId="14">
    <w:abstractNumId w:val="22"/>
  </w:num>
  <w:num w:numId="15">
    <w:abstractNumId w:val="18"/>
  </w:num>
  <w:num w:numId="16">
    <w:abstractNumId w:val="21"/>
  </w:num>
  <w:num w:numId="17">
    <w:abstractNumId w:val="1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6"/>
  </w:num>
  <w:num w:numId="22">
    <w:abstractNumId w:val="11"/>
  </w:num>
  <w:num w:numId="23">
    <w:abstractNumId w:val="8"/>
  </w:num>
  <w:num w:numId="24">
    <w:abstractNumId w:val="17"/>
  </w:num>
  <w:num w:numId="2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2F9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57CE0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847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29F87367-322C-418E-A7DF-82D502B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thiensurat ltd</cp:lastModifiedBy>
  <cp:revision>2</cp:revision>
  <cp:lastPrinted>2022-05-14T11:43:00Z</cp:lastPrinted>
  <dcterms:created xsi:type="dcterms:W3CDTF">2022-05-17T13:20:00Z</dcterms:created>
  <dcterms:modified xsi:type="dcterms:W3CDTF">2022-05-17T13:20:00Z</dcterms:modified>
</cp:coreProperties>
</file>