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0" w:name="_GoBack"/>
      <w:bookmarkEnd w:id="0"/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1" w:name="Title"/>
    </w:p>
    <w:p w14:paraId="49E3F22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2" w:name="SubTitle"/>
      <w:bookmarkEnd w:id="1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437355B9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738D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738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738DF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E1438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162A645A" w14:textId="77777777" w:rsidR="00047A84" w:rsidRPr="00217D00" w:rsidRDefault="00047A84" w:rsidP="00DC0D8D">
      <w:pPr>
        <w:rPr>
          <w:lang w:val="x-none" w:eastAsia="x-none"/>
        </w:rPr>
      </w:pPr>
    </w:p>
    <w:p w14:paraId="08B416F0" w14:textId="77777777" w:rsidR="000E1D2A" w:rsidRPr="00217D00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12B05686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แสดงฐานะ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6738DF">
        <w:rPr>
          <w:rFonts w:ascii="Angsana New" w:hAnsi="Angsana New" w:cs="Angsana New"/>
          <w:lang w:val="en-US"/>
        </w:rPr>
        <w:t>1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6738DF">
        <w:rPr>
          <w:rFonts w:ascii="Angsana New" w:hAnsi="Angsana New" w:cs="Angsana New" w:hint="cs"/>
          <w:cs/>
          <w:lang w:val="en-US"/>
        </w:rPr>
        <w:t>มีนาคม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6738DF">
        <w:rPr>
          <w:rFonts w:ascii="Angsana New" w:hAnsi="Angsana New" w:cs="Angsana New"/>
          <w:lang w:val="en-US"/>
        </w:rPr>
        <w:t>5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0C4BC8" w:rsidRPr="00217D00">
        <w:rPr>
          <w:rFonts w:ascii="Angsana New" w:hAnsi="Angsana New" w:cs="Angsana New" w:hint="cs"/>
          <w:spacing w:val="14"/>
          <w:cs/>
        </w:rPr>
        <w:t xml:space="preserve"> </w:t>
      </w:r>
      <w:r w:rsidRPr="00217D00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6738DF">
        <w:rPr>
          <w:rFonts w:ascii="Angsana New" w:hAnsi="Angsana New" w:cs="Angsana New" w:hint="cs"/>
          <w:cs/>
          <w:lang w:val="en-US"/>
        </w:rPr>
        <w:t>สาม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6738DF">
        <w:rPr>
          <w:rFonts w:ascii="Angsana New" w:hAnsi="Angsana New" w:cs="Angsana New"/>
          <w:lang w:val="en-US"/>
        </w:rPr>
        <w:t>1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6738DF">
        <w:rPr>
          <w:rFonts w:ascii="Angsana New" w:hAnsi="Angsana New" w:cs="Angsana New" w:hint="cs"/>
          <w:cs/>
          <w:lang w:val="en-US"/>
        </w:rPr>
        <w:t>มีนาคม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6738DF">
        <w:rPr>
          <w:rFonts w:ascii="Angsana New" w:hAnsi="Angsana New" w:cs="Angsana New"/>
          <w:lang w:val="en-US"/>
        </w:rPr>
        <w:t>5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 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C798E7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17D00">
        <w:rPr>
          <w:rFonts w:ascii="Angsana New" w:hAnsi="Angsana New"/>
          <w:sz w:val="30"/>
          <w:szCs w:val="30"/>
        </w:rPr>
        <w:t xml:space="preserve"> 2410 </w:t>
      </w:r>
      <w:r w:rsidRPr="00217D0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Pr="00217D00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217D00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E1438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4BD49644" w14:textId="77777777" w:rsidR="00047A84" w:rsidRDefault="00047A84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1A312B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112B08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77777777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(ณัฐพงศ์ ตันติจัตตานนท์)</w:t>
      </w:r>
    </w:p>
    <w:p w14:paraId="3D036E6E" w14:textId="77777777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77777777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FA4C8B" w:rsidRPr="00217D00">
        <w:rPr>
          <w:rFonts w:ascii="Angsana New" w:hAnsi="Angsana New" w:cs="Angsana New"/>
          <w:lang w:val="en-US"/>
        </w:rPr>
        <w:t>8829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E6C0451" w14:textId="7009639F" w:rsidR="00404283" w:rsidRPr="00217D00" w:rsidRDefault="006C376E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 w:rsidRPr="006C376E">
        <w:rPr>
          <w:rFonts w:ascii="Angsana New" w:eastAsia="Calibri" w:hAnsi="Angsana New"/>
          <w:sz w:val="30"/>
          <w:szCs w:val="30"/>
        </w:rPr>
        <w:t>12</w:t>
      </w:r>
      <w:r w:rsidR="00DB5CCF" w:rsidRPr="006C37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DB5CCF" w:rsidRPr="006C376E">
        <w:rPr>
          <w:rFonts w:ascii="Angsana New" w:eastAsia="Calibri" w:hAnsi="Angsana New" w:hint="cs"/>
          <w:sz w:val="30"/>
          <w:szCs w:val="30"/>
          <w:cs/>
        </w:rPr>
        <w:t>พ</w:t>
      </w:r>
      <w:r w:rsidR="006738DF" w:rsidRPr="006C376E">
        <w:rPr>
          <w:rFonts w:ascii="Angsana New" w:eastAsia="Calibri" w:hAnsi="Angsana New" w:hint="cs"/>
          <w:sz w:val="30"/>
          <w:szCs w:val="30"/>
          <w:cs/>
        </w:rPr>
        <w:t>ฤษภาคม</w:t>
      </w:r>
      <w:r w:rsidR="00DB5CCF" w:rsidRPr="006C376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B5CCF" w:rsidRPr="006C376E">
        <w:rPr>
          <w:rFonts w:ascii="Angsana New" w:eastAsia="Calibri" w:hAnsi="Angsana New"/>
          <w:sz w:val="30"/>
          <w:szCs w:val="30"/>
        </w:rPr>
        <w:t>256</w:t>
      </w:r>
      <w:r w:rsidR="006738DF" w:rsidRPr="006C376E">
        <w:rPr>
          <w:rFonts w:ascii="Angsana New" w:eastAsia="Calibri" w:hAnsi="Angsana New"/>
          <w:sz w:val="30"/>
          <w:szCs w:val="30"/>
        </w:rPr>
        <w:t>5</w:t>
      </w:r>
    </w:p>
    <w:p w14:paraId="30EE5D1C" w14:textId="77777777" w:rsidR="00BA310A" w:rsidRPr="00217D00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4D191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61648" w14:textId="77777777" w:rsidR="0023348B" w:rsidRDefault="0023348B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6C17A561" w14:textId="77777777" w:rsidR="0023348B" w:rsidRDefault="0023348B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346E97AB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Royal plus Co</w:t>
    </w:r>
    <w:r>
      <w:rPr>
        <w:rFonts w:ascii="Angsana New" w:hAnsi="Angsana New"/>
        <w:noProof/>
        <w:sz w:val="30"/>
        <w:szCs w:val="30"/>
        <w:cs/>
      </w:rPr>
      <w:t xml:space="preserve">. </w:t>
    </w:r>
    <w:r>
      <w:rPr>
        <w:rFonts w:ascii="Angsana New" w:hAnsi="Angsana New"/>
        <w:noProof/>
        <w:sz w:val="30"/>
        <w:szCs w:val="30"/>
      </w:rPr>
      <w:t>Ltd</w:t>
    </w:r>
    <w:r>
      <w:rPr>
        <w:rFonts w:ascii="Angsana New" w:hAnsi="Angsana New"/>
        <w:noProof/>
        <w:sz w:val="30"/>
        <w:szCs w:val="30"/>
        <w:cs/>
      </w:rPr>
      <w:t xml:space="preserve">. </w:t>
    </w:r>
    <w:r>
      <w:rPr>
        <w:rFonts w:ascii="Angsana New" w:hAnsi="Angsana New"/>
        <w:noProof/>
        <w:sz w:val="30"/>
        <w:szCs w:val="30"/>
      </w:rPr>
      <w:t>TH Q122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E8BEE" w14:textId="068A076E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132E1">
      <w:rPr>
        <w:rStyle w:val="PageNumber"/>
        <w:rFonts w:ascii="Angsana New" w:hAnsi="Angsana New"/>
        <w:noProof/>
        <w:sz w:val="30"/>
        <w:szCs w:val="30"/>
        <w:cs/>
      </w:rPr>
      <w:t>11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7DF3F" w14:textId="77777777" w:rsidR="0023348B" w:rsidRDefault="0023348B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2945348" w14:textId="77777777" w:rsidR="0023348B" w:rsidRDefault="0023348B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78048" w14:textId="77777777" w:rsidR="00BD0CD1" w:rsidRDefault="00BD0C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B588D" w14:textId="77777777" w:rsidR="006C1111" w:rsidRPr="007A52D5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2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21"/>
  </w:num>
  <w:num w:numId="19">
    <w:abstractNumId w:val="19"/>
  </w:num>
  <w:num w:numId="20">
    <w:abstractNumId w:val="20"/>
  </w:num>
  <w:num w:numId="21">
    <w:abstractNumId w:val="12"/>
  </w:num>
  <w:num w:numId="22">
    <w:abstractNumId w:val="10"/>
  </w:num>
  <w:num w:numId="23">
    <w:abstractNumId w:val="23"/>
  </w:num>
  <w:num w:numId="2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348B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2E1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1911CF-E646-4F1D-99D3-432F029F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Natnapin Wongratpanya</cp:lastModifiedBy>
  <cp:revision>2</cp:revision>
  <cp:lastPrinted>2021-11-05T05:55:00Z</cp:lastPrinted>
  <dcterms:created xsi:type="dcterms:W3CDTF">2022-05-18T09:50:00Z</dcterms:created>
  <dcterms:modified xsi:type="dcterms:W3CDTF">2022-05-18T09:50:00Z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