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CE341" w14:textId="77777777" w:rsidR="001E0847" w:rsidRPr="00B367AE" w:rsidRDefault="001E0847" w:rsidP="001E0847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Cs/>
          <w:sz w:val="30"/>
          <w:szCs w:val="30"/>
          <w:lang w:val="en-US" w:bidi="th-TH"/>
        </w:rPr>
      </w:pPr>
    </w:p>
    <w:p w14:paraId="67D70562" w14:textId="77777777" w:rsidR="001E0847" w:rsidRDefault="001E0847" w:rsidP="001E0847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Cs/>
          <w:sz w:val="30"/>
          <w:szCs w:val="30"/>
          <w:cs/>
          <w:lang w:bidi="th-TH"/>
        </w:rPr>
      </w:pPr>
    </w:p>
    <w:p w14:paraId="3EF67976" w14:textId="77777777" w:rsidR="001E0847" w:rsidRDefault="001E0847" w:rsidP="001E0847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Cs/>
          <w:sz w:val="30"/>
          <w:szCs w:val="30"/>
          <w:lang w:bidi="th-TH"/>
        </w:rPr>
      </w:pPr>
    </w:p>
    <w:p w14:paraId="109E7D2F" w14:textId="77777777" w:rsidR="001E0847" w:rsidRDefault="001E0847" w:rsidP="001E0847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Cs/>
          <w:sz w:val="30"/>
          <w:szCs w:val="30"/>
          <w:lang w:bidi="th-TH"/>
        </w:rPr>
      </w:pPr>
    </w:p>
    <w:p w14:paraId="2B353B55" w14:textId="77777777" w:rsidR="001E0847" w:rsidRDefault="001E0847" w:rsidP="001E0847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Cs/>
          <w:sz w:val="30"/>
          <w:szCs w:val="30"/>
          <w:lang w:bidi="th-TH"/>
        </w:rPr>
      </w:pPr>
    </w:p>
    <w:p w14:paraId="3431FBC1" w14:textId="77777777" w:rsidR="001E0847" w:rsidRDefault="001E0847" w:rsidP="001E0847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Cs/>
          <w:sz w:val="30"/>
          <w:szCs w:val="30"/>
          <w:lang w:bidi="th-TH"/>
        </w:rPr>
      </w:pPr>
    </w:p>
    <w:p w14:paraId="7C93E6B6" w14:textId="77777777" w:rsidR="001E0847" w:rsidRDefault="001E0847" w:rsidP="001E0847">
      <w:pPr>
        <w:rPr>
          <w:rFonts w:asciiTheme="majorBidi" w:hAnsiTheme="majorBidi" w:cstheme="majorBidi"/>
          <w:b/>
          <w:bCs/>
          <w:lang w:val="en-GB"/>
        </w:rPr>
      </w:pPr>
    </w:p>
    <w:p w14:paraId="5106DEE2" w14:textId="77777777" w:rsidR="001E0847" w:rsidRPr="00BF1313" w:rsidRDefault="001E0847" w:rsidP="001E08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/>
          <w:b w:val="0"/>
          <w:bCs w:val="0"/>
          <w:lang w:val="en-GB"/>
        </w:rPr>
        <w:tab/>
      </w:r>
      <w:r w:rsidRPr="00BF1313">
        <w:rPr>
          <w:rFonts w:asciiTheme="majorBidi" w:hAnsiTheme="majorBidi" w:cstheme="majorBidi"/>
          <w:sz w:val="52"/>
          <w:szCs w:val="52"/>
          <w:cs/>
        </w:rPr>
        <w:t>บริษัท บีบีจีไอ จำกัด</w:t>
      </w:r>
      <w:r w:rsidRPr="00BF1313">
        <w:rPr>
          <w:rFonts w:asciiTheme="majorBidi" w:hAnsiTheme="majorBidi" w:cstheme="majorBidi"/>
          <w:sz w:val="52"/>
          <w:szCs w:val="52"/>
        </w:rPr>
        <w:t xml:space="preserve"> (</w:t>
      </w:r>
      <w:r w:rsidRPr="00BF1313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BF1313">
        <w:rPr>
          <w:rFonts w:asciiTheme="majorBidi" w:hAnsiTheme="majorBidi" w:cstheme="majorBidi"/>
          <w:sz w:val="52"/>
          <w:szCs w:val="52"/>
        </w:rPr>
        <w:t xml:space="preserve">) </w:t>
      </w:r>
      <w:r w:rsidRPr="00BF1313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  <w:r w:rsidRPr="00BF1313">
        <w:rPr>
          <w:rFonts w:asciiTheme="majorBidi" w:hAnsiTheme="majorBidi" w:cstheme="majorBidi"/>
          <w:sz w:val="52"/>
          <w:szCs w:val="52"/>
        </w:rPr>
        <w:t xml:space="preserve"> </w:t>
      </w:r>
    </w:p>
    <w:p w14:paraId="0FA16D3B" w14:textId="77777777" w:rsidR="001E0847" w:rsidRPr="00BF1313" w:rsidRDefault="001E0847" w:rsidP="001E08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EE81DD7" w14:textId="77777777" w:rsidR="001E0847" w:rsidRPr="00A4230F" w:rsidRDefault="001E0847" w:rsidP="001E08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4448EA">
        <w:rPr>
          <w:rFonts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cs="Angsana New"/>
          <w:b w:val="0"/>
          <w:bCs w:val="0"/>
          <w:sz w:val="32"/>
          <w:szCs w:val="32"/>
          <w:cs/>
        </w:rPr>
        <w:t>การเงิน</w:t>
      </w:r>
      <w:r>
        <w:rPr>
          <w:rFonts w:cs="Angsana New"/>
          <w:b w:val="0"/>
          <w:bCs w:val="0"/>
          <w:sz w:val="32"/>
          <w:szCs w:val="32"/>
          <w:cs/>
        </w:rPr>
        <w:t>ระหว่าง</w:t>
      </w:r>
      <w:r w:rsidRPr="00745AAA">
        <w:rPr>
          <w:rFonts w:cs="Angsana New"/>
          <w:b w:val="0"/>
          <w:bCs w:val="0"/>
          <w:sz w:val="32"/>
          <w:szCs w:val="32"/>
          <w:cs/>
        </w:rPr>
        <w:t>กาล</w:t>
      </w:r>
      <w:r>
        <w:rPr>
          <w:rFonts w:cs="Angsana New"/>
          <w:b w:val="0"/>
          <w:bCs w:val="0"/>
          <w:sz w:val="32"/>
          <w:szCs w:val="32"/>
          <w:cs/>
        </w:rPr>
        <w:t xml:space="preserve"> </w:t>
      </w:r>
    </w:p>
    <w:p w14:paraId="69CD9DCA" w14:textId="77777777" w:rsidR="001E0847" w:rsidRPr="00BF1313" w:rsidRDefault="001E0847" w:rsidP="001E08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งวดสามเดือนและหกเดือน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</w:p>
    <w:p w14:paraId="102B42AD" w14:textId="77777777" w:rsidR="001E0847" w:rsidRPr="00BF1313" w:rsidRDefault="001E0847" w:rsidP="001E08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6A996BA" w14:textId="77777777" w:rsidR="001E0847" w:rsidRPr="00BF1313" w:rsidRDefault="001E0847" w:rsidP="001E08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การสอบทาน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13083A09" w14:textId="77777777" w:rsidR="001E0847" w:rsidRPr="00BF1313" w:rsidRDefault="001E0847" w:rsidP="001E0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3DA7244A" w14:textId="77777777" w:rsidR="001E0847" w:rsidRPr="00BF1313" w:rsidRDefault="001E0847" w:rsidP="001E0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50280D7D" w14:textId="77777777" w:rsidR="001E0847" w:rsidRPr="00BF1313" w:rsidRDefault="001E0847" w:rsidP="001E0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2B9A4FC0" w14:textId="77777777" w:rsidR="001E0847" w:rsidRPr="00BF1313" w:rsidRDefault="001E0847" w:rsidP="001E0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59F23C56" w14:textId="77777777" w:rsidR="001E0847" w:rsidRPr="00BF1313" w:rsidRDefault="001E0847" w:rsidP="001E0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cs/>
        </w:rPr>
        <w:sectPr w:rsidR="001E0847" w:rsidRPr="00BF1313" w:rsidSect="009718F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408"/>
        </w:sectPr>
      </w:pPr>
    </w:p>
    <w:p w14:paraId="3D0182F0" w14:textId="77777777" w:rsidR="001E0847" w:rsidRPr="00BF1313" w:rsidRDefault="001E0847" w:rsidP="001E084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E0906E7" w14:textId="77777777" w:rsidR="001E0847" w:rsidRPr="00BF1313" w:rsidRDefault="001E0847" w:rsidP="001E084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B5AC454" w14:textId="77777777" w:rsidR="001E0847" w:rsidRPr="00BF1313" w:rsidRDefault="001E0847" w:rsidP="001E084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42AA076" w14:textId="77777777" w:rsidR="001E0847" w:rsidRPr="00BF1313" w:rsidRDefault="001E0847" w:rsidP="001E084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25A8F75" w14:textId="77777777" w:rsidR="001E0847" w:rsidRPr="00BF1313" w:rsidRDefault="001E0847" w:rsidP="001E084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73E4502" w14:textId="77777777" w:rsidR="001E0847" w:rsidRPr="00BF1313" w:rsidRDefault="001E0847" w:rsidP="001E084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AEA3ED5" w14:textId="77777777" w:rsidR="001E0847" w:rsidRDefault="001E0847" w:rsidP="001E084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7795ACE" w14:textId="77777777" w:rsidR="001E0847" w:rsidRPr="00BF1313" w:rsidRDefault="001E0847" w:rsidP="001E084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59D5A31" w14:textId="77777777" w:rsidR="001E0847" w:rsidRPr="00BF1313" w:rsidRDefault="001E0847" w:rsidP="001E084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BF1313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F1313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4099DCF9" w14:textId="77777777" w:rsidR="001E0847" w:rsidRPr="00BF1313" w:rsidRDefault="001E0847" w:rsidP="001E0847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</w:p>
    <w:p w14:paraId="69BF07C2" w14:textId="77777777" w:rsidR="001E0847" w:rsidRPr="00BF1313" w:rsidRDefault="001E0847" w:rsidP="001E0847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  <w:r w:rsidRPr="00BF1313">
        <w:rPr>
          <w:rFonts w:asciiTheme="majorBidi" w:hAnsiTheme="majorBidi" w:cstheme="majorBidi"/>
          <w:b/>
          <w:bCs/>
          <w:cs/>
        </w:rPr>
        <w:t xml:space="preserve">เสนอ </w:t>
      </w:r>
      <w:r>
        <w:rPr>
          <w:rFonts w:asciiTheme="majorBidi" w:hAnsiTheme="majorBidi" w:cstheme="majorBidi" w:hint="cs"/>
          <w:b/>
          <w:bCs/>
          <w:cs/>
        </w:rPr>
        <w:t>คณะกรรมการ</w:t>
      </w:r>
      <w:r w:rsidRPr="00BF1313">
        <w:rPr>
          <w:rFonts w:asciiTheme="majorBidi" w:hAnsiTheme="majorBidi" w:cstheme="majorBidi"/>
          <w:b/>
          <w:bCs/>
          <w:cs/>
        </w:rPr>
        <w:t>บริษัท บีบีจีไอ จำกัด</w:t>
      </w:r>
      <w:r w:rsidRPr="00BF1313">
        <w:rPr>
          <w:rFonts w:asciiTheme="majorBidi" w:hAnsiTheme="majorBidi" w:cstheme="majorBidi"/>
          <w:b/>
          <w:bCs/>
        </w:rPr>
        <w:t xml:space="preserve"> (</w:t>
      </w:r>
      <w:r w:rsidRPr="00BF1313">
        <w:rPr>
          <w:rFonts w:asciiTheme="majorBidi" w:hAnsiTheme="majorBidi" w:cstheme="majorBidi"/>
          <w:b/>
          <w:bCs/>
          <w:cs/>
        </w:rPr>
        <w:t>มหาชน</w:t>
      </w:r>
      <w:r w:rsidRPr="00BF1313">
        <w:rPr>
          <w:rFonts w:asciiTheme="majorBidi" w:hAnsiTheme="majorBidi" w:cstheme="majorBidi"/>
          <w:b/>
          <w:bCs/>
        </w:rPr>
        <w:t>)</w:t>
      </w:r>
    </w:p>
    <w:p w14:paraId="60998C5E" w14:textId="77777777" w:rsidR="001E0847" w:rsidRPr="00EC2F40" w:rsidRDefault="001E0847" w:rsidP="001E084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7DAAEBC1" w14:textId="77777777" w:rsidR="001E0847" w:rsidRDefault="001E0847" w:rsidP="001E084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</w:rPr>
      </w:pPr>
      <w:r w:rsidRPr="003C07E3">
        <w:rPr>
          <w:rFonts w:asciiTheme="majorBidi" w:hAnsiTheme="majorBidi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Theme="majorBidi" w:hAnsiTheme="majorBidi"/>
        </w:rPr>
        <w:t>30</w:t>
      </w:r>
      <w:r w:rsidRPr="003C07E3">
        <w:rPr>
          <w:rFonts w:asciiTheme="majorBidi" w:hAnsiTheme="majorBidi"/>
          <w:cs/>
        </w:rPr>
        <w:t xml:space="preserve"> มิถุนายน </w:t>
      </w:r>
      <w:r>
        <w:rPr>
          <w:rFonts w:asciiTheme="majorBidi" w:hAnsiTheme="majorBidi"/>
        </w:rPr>
        <w:t>2565</w:t>
      </w:r>
      <w:r w:rsidRPr="003C07E3">
        <w:rPr>
          <w:rFonts w:asciiTheme="majorBidi" w:hAnsiTheme="majorBidi"/>
          <w:cs/>
        </w:rPr>
        <w:t xml:space="preserve"> </w:t>
      </w:r>
      <w:r>
        <w:rPr>
          <w:rFonts w:asciiTheme="majorBidi" w:hAnsiTheme="majorBidi"/>
        </w:rPr>
        <w:br/>
      </w:r>
      <w:r w:rsidRPr="003C07E3">
        <w:rPr>
          <w:rFonts w:asciiTheme="majorBidi" w:hAnsiTheme="majorBidi"/>
          <w:cs/>
        </w:rPr>
        <w:t xml:space="preserve"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</w:t>
      </w:r>
      <w:r>
        <w:rPr>
          <w:rFonts w:asciiTheme="majorBidi" w:hAnsiTheme="majorBidi"/>
        </w:rPr>
        <w:t>30</w:t>
      </w:r>
      <w:r w:rsidRPr="003C07E3">
        <w:rPr>
          <w:rFonts w:asciiTheme="majorBidi" w:hAnsiTheme="majorBidi"/>
          <w:cs/>
        </w:rPr>
        <w:t xml:space="preserve"> มิถุนายน </w:t>
      </w:r>
      <w:r>
        <w:rPr>
          <w:rFonts w:asciiTheme="majorBidi" w:hAnsiTheme="majorBidi"/>
        </w:rPr>
        <w:t>2565</w:t>
      </w:r>
      <w:r w:rsidRPr="003C07E3">
        <w:rPr>
          <w:rFonts w:asciiTheme="majorBidi" w:hAnsiTheme="majorBidi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สำหรับงวดหกเดือนสิ้นสุดวันที่ </w:t>
      </w:r>
      <w:r>
        <w:rPr>
          <w:rFonts w:asciiTheme="majorBidi" w:hAnsiTheme="majorBidi"/>
        </w:rPr>
        <w:t>30</w:t>
      </w:r>
      <w:r w:rsidRPr="003C07E3">
        <w:rPr>
          <w:rFonts w:asciiTheme="majorBidi" w:hAnsiTheme="majorBidi"/>
          <w:cs/>
        </w:rPr>
        <w:t xml:space="preserve"> มิถุนายน </w:t>
      </w:r>
      <w:r>
        <w:rPr>
          <w:rFonts w:asciiTheme="majorBidi" w:hAnsiTheme="majorBidi"/>
        </w:rPr>
        <w:t>2565</w:t>
      </w:r>
      <w:r w:rsidRPr="003C07E3">
        <w:rPr>
          <w:rFonts w:asciiTheme="majorBidi" w:hAnsiTheme="majorBidi"/>
          <w:cs/>
        </w:rPr>
        <w:t xml:space="preserve"> และหมายเหตุประกอบงบการเงินแบบย่อ (“ข้อมูลทางการเงินระหว่างกาล”) ของบริษัท บีบีจีไอ จำกัด (มหาชน) และบริษัทย่อย และของเฉพาะบริษัท บีบีจีไอ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1E152D">
        <w:rPr>
          <w:rFonts w:asciiTheme="majorBidi" w:hAnsiTheme="majorBidi"/>
        </w:rPr>
        <w:t>34</w:t>
      </w:r>
      <w:r w:rsidRPr="003C07E3">
        <w:rPr>
          <w:rFonts w:asciiTheme="majorBidi" w:hAnsiTheme="majorBidi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12343C0" w14:textId="77777777" w:rsidR="001E0847" w:rsidRPr="00BF1313" w:rsidRDefault="001E0847" w:rsidP="001E084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60EAE14F" w14:textId="77777777" w:rsidR="001E0847" w:rsidRPr="009D45BC" w:rsidRDefault="001E0847" w:rsidP="001E0847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  <w:r w:rsidRPr="009D45BC">
        <w:rPr>
          <w:rFonts w:asciiTheme="majorBidi" w:hAnsiTheme="majorBidi" w:cstheme="majorBidi"/>
          <w:i/>
          <w:iCs/>
          <w:color w:val="000000"/>
          <w:cs/>
          <w:lang w:eastAsia="ja-JP"/>
        </w:rPr>
        <w:t>ขอบเขตการสอบทาน</w:t>
      </w:r>
    </w:p>
    <w:p w14:paraId="2DD27542" w14:textId="77777777" w:rsidR="001E0847" w:rsidRPr="009D45BC" w:rsidRDefault="001E0847" w:rsidP="001E0847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color w:val="000000"/>
          <w:lang w:eastAsia="ja-JP"/>
        </w:rPr>
      </w:pPr>
    </w:p>
    <w:p w14:paraId="7DE92B7B" w14:textId="77777777" w:rsidR="001E0847" w:rsidRPr="009D45BC" w:rsidRDefault="001E0847" w:rsidP="001E0847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lang w:eastAsia="ja-JP"/>
        </w:rPr>
      </w:pPr>
      <w:r w:rsidRPr="009D45BC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</w:rPr>
        <w:t>241</w:t>
      </w:r>
      <w:r w:rsidRPr="00C6181F">
        <w:rPr>
          <w:rFonts w:asciiTheme="majorBidi" w:hAnsiTheme="majorBidi" w:cstheme="majorBidi"/>
        </w:rPr>
        <w:t>0</w:t>
      </w:r>
      <w:r w:rsidRPr="009D45BC">
        <w:rPr>
          <w:rFonts w:asciiTheme="majorBidi" w:hAnsiTheme="majorBidi" w:cstheme="majorBidi"/>
          <w:cs/>
        </w:rPr>
        <w:t xml:space="preserve"> </w:t>
      </w:r>
      <w:r w:rsidRPr="009D45BC">
        <w:rPr>
          <w:rFonts w:asciiTheme="majorBidi" w:hAnsiTheme="majorBidi" w:cstheme="majorBidi"/>
        </w:rPr>
        <w:t>“</w:t>
      </w:r>
      <w:r w:rsidRPr="009D45BC">
        <w:rPr>
          <w:rFonts w:asciiTheme="majorBidi" w:hAnsiTheme="majorBidi" w:cstheme="majorBidi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D45BC">
        <w:rPr>
          <w:rFonts w:asciiTheme="majorBidi" w:hAnsiTheme="majorBidi" w:cstheme="majorBidi"/>
        </w:rPr>
        <w:t xml:space="preserve">” </w:t>
      </w:r>
      <w:r w:rsidRPr="009D45BC">
        <w:rPr>
          <w:rFonts w:asciiTheme="majorBidi" w:hAnsiTheme="majorBidi" w:cstheme="majorBidi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5360AF6" w14:textId="77777777" w:rsidR="001E0847" w:rsidRPr="009D45BC" w:rsidRDefault="001E0847" w:rsidP="001E0847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 w:val="0"/>
          <w:bCs w:val="0"/>
          <w:cs/>
        </w:rPr>
      </w:pPr>
    </w:p>
    <w:p w14:paraId="354F742E" w14:textId="77777777" w:rsidR="001E0847" w:rsidRPr="00BF1313" w:rsidRDefault="001E0847" w:rsidP="001E084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4428E972" w14:textId="77777777" w:rsidR="001E0847" w:rsidRPr="00BF1313" w:rsidRDefault="001E0847" w:rsidP="001E084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</w:rPr>
      </w:pPr>
    </w:p>
    <w:p w14:paraId="709080FE" w14:textId="77777777" w:rsidR="001E0847" w:rsidRPr="00BF1313" w:rsidRDefault="001E0847" w:rsidP="001E084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72B19485" w14:textId="77777777" w:rsidR="001E0847" w:rsidRPr="00BF1313" w:rsidRDefault="001E0847" w:rsidP="001E084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  <w:cs/>
        </w:rPr>
        <w:sectPr w:rsidR="001E0847" w:rsidRPr="00BF1313" w:rsidSect="001E0847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cols w:space="708"/>
          <w:docGrid w:linePitch="408"/>
        </w:sectPr>
      </w:pPr>
    </w:p>
    <w:p w14:paraId="219BA316" w14:textId="77777777" w:rsidR="001E0847" w:rsidRDefault="001E0847" w:rsidP="001E0847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6ACC44B4" w14:textId="77777777" w:rsidR="001E0847" w:rsidRDefault="001E0847" w:rsidP="001E0847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397492B2" w14:textId="77777777" w:rsidR="001E0847" w:rsidRPr="009D45BC" w:rsidRDefault="001E0847" w:rsidP="001E0847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  <w:r w:rsidRPr="009D45BC">
        <w:rPr>
          <w:rFonts w:asciiTheme="majorBidi" w:hAnsiTheme="majorBidi" w:cstheme="majorBidi"/>
          <w:i/>
          <w:iCs/>
          <w:color w:val="000000"/>
          <w:cs/>
          <w:lang w:eastAsia="ja-JP"/>
        </w:rPr>
        <w:t>ข้อสรุป</w:t>
      </w:r>
    </w:p>
    <w:p w14:paraId="482C8052" w14:textId="77777777" w:rsidR="001E0847" w:rsidRPr="009D45BC" w:rsidRDefault="001E0847" w:rsidP="001E0847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6E439278" w14:textId="77777777" w:rsidR="001E0847" w:rsidRPr="009D45BC" w:rsidRDefault="001E0847" w:rsidP="001E0847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color w:val="000000"/>
          <w:lang w:eastAsia="ja-JP"/>
        </w:rPr>
      </w:pPr>
      <w:r w:rsidRPr="009D45BC">
        <w:rPr>
          <w:rFonts w:asciiTheme="majorBidi" w:hAnsiTheme="majorBidi" w:cstheme="majorBidi"/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Theme="majorBidi" w:hAnsiTheme="majorBidi" w:cstheme="majorBidi"/>
          <w:color w:val="000000"/>
          <w:lang w:eastAsia="ja-JP"/>
        </w:rPr>
        <w:t>34</w:t>
      </w:r>
      <w:r w:rsidRPr="009D45BC">
        <w:rPr>
          <w:rFonts w:asciiTheme="majorBidi" w:hAnsiTheme="majorBidi" w:cstheme="majorBidi"/>
          <w:color w:val="000000"/>
          <w:lang w:eastAsia="ja-JP"/>
        </w:rPr>
        <w:t xml:space="preserve"> </w:t>
      </w:r>
      <w:r w:rsidRPr="009D45BC">
        <w:rPr>
          <w:rFonts w:asciiTheme="majorBidi" w:hAnsiTheme="majorBidi" w:cstheme="majorBidi"/>
          <w:color w:val="000000"/>
          <w:cs/>
          <w:lang w:eastAsia="ja-JP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156E6C7" w14:textId="77777777" w:rsidR="001E0847" w:rsidRDefault="001E0847" w:rsidP="001E084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6DE02A65" w14:textId="77777777" w:rsidR="001E0847" w:rsidRPr="0045407C" w:rsidRDefault="001E0847" w:rsidP="001E084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4BC7572E" w14:textId="77777777" w:rsidR="001E0847" w:rsidRDefault="001E0847" w:rsidP="001E084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39686E88" w14:textId="77777777" w:rsidR="001E0847" w:rsidRDefault="001E0847" w:rsidP="001E084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766523AE" w14:textId="77777777" w:rsidR="001E0847" w:rsidRPr="009D45BC" w:rsidRDefault="001E0847" w:rsidP="001E0847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30"/>
          <w:szCs w:val="30"/>
        </w:rPr>
      </w:pPr>
      <w:r w:rsidRPr="009D45BC">
        <w:rPr>
          <w:rFonts w:asciiTheme="majorBidi" w:hAnsiTheme="majorBidi" w:cstheme="majorBidi"/>
          <w:sz w:val="30"/>
          <w:szCs w:val="30"/>
          <w:cs/>
        </w:rPr>
        <w:t>(ดุษณีย์ ยิ้มสุวรรณ)</w:t>
      </w:r>
    </w:p>
    <w:p w14:paraId="2116C6F8" w14:textId="77777777" w:rsidR="001E0847" w:rsidRPr="009D45BC" w:rsidRDefault="001E0847" w:rsidP="001E0847">
      <w:pPr>
        <w:pStyle w:val="NormalWeb"/>
        <w:spacing w:before="0" w:beforeAutospacing="0" w:after="0" w:afterAutospacing="0"/>
        <w:ind w:right="-45"/>
        <w:rPr>
          <w:rFonts w:asciiTheme="majorBidi" w:hAnsiTheme="majorBidi" w:cs="Angsana New"/>
          <w:sz w:val="30"/>
          <w:szCs w:val="30"/>
          <w:cs/>
          <w:lang w:val="th-TH"/>
        </w:rPr>
      </w:pPr>
      <w:r w:rsidRPr="009D45BC">
        <w:rPr>
          <w:rFonts w:asciiTheme="majorBidi" w:hAnsiTheme="majorBidi" w:cstheme="majorBidi"/>
          <w:sz w:val="30"/>
          <w:szCs w:val="30"/>
          <w:cs/>
          <w:lang w:val="th-TH"/>
        </w:rPr>
        <w:t xml:space="preserve">ผู้สอบบัญชีรับอนุญาต </w:t>
      </w:r>
      <w:r w:rsidRPr="009D45BC">
        <w:rPr>
          <w:rFonts w:asciiTheme="majorBidi" w:hAnsiTheme="majorBidi" w:cstheme="majorBidi"/>
          <w:sz w:val="30"/>
          <w:szCs w:val="30"/>
          <w:cs/>
          <w:lang w:val="th-TH"/>
        </w:rPr>
        <w:br/>
        <w:t xml:space="preserve">เลขทะเบียน </w:t>
      </w:r>
      <w:r>
        <w:rPr>
          <w:rFonts w:asciiTheme="majorBidi" w:hAnsiTheme="majorBidi" w:cstheme="majorBidi"/>
          <w:sz w:val="30"/>
          <w:szCs w:val="30"/>
        </w:rPr>
        <w:t>1</w:t>
      </w:r>
      <w:r w:rsidRPr="00C6181F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>23</w:t>
      </w:r>
      <w:r w:rsidRPr="00C6181F">
        <w:rPr>
          <w:rFonts w:asciiTheme="majorBidi" w:hAnsiTheme="majorBidi" w:cstheme="majorBidi"/>
          <w:sz w:val="30"/>
          <w:szCs w:val="30"/>
        </w:rPr>
        <w:t>5</w:t>
      </w:r>
    </w:p>
    <w:p w14:paraId="01DBDC35" w14:textId="77777777" w:rsidR="001E0847" w:rsidRPr="009D45BC" w:rsidRDefault="001E0847" w:rsidP="001E0847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cs/>
          <w:lang w:val="en-US"/>
        </w:rPr>
      </w:pPr>
    </w:p>
    <w:p w14:paraId="6A9B9500" w14:textId="77777777" w:rsidR="001E0847" w:rsidRPr="00CE43A8" w:rsidRDefault="001E0847" w:rsidP="001E0847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lang w:val="en-US"/>
        </w:rPr>
      </w:pPr>
      <w:r w:rsidRPr="009D45BC">
        <w:rPr>
          <w:rFonts w:asciiTheme="majorBidi" w:hAnsiTheme="majorBidi" w:cstheme="majorBidi"/>
          <w:cs/>
        </w:rPr>
        <w:t xml:space="preserve">บริษัท เคพีเอ็มจี ภูมิไชย สอบบัญชี จำกัด </w:t>
      </w:r>
      <w:r w:rsidRPr="009D45BC">
        <w:rPr>
          <w:rFonts w:asciiTheme="majorBidi" w:hAnsiTheme="majorBidi" w:cstheme="majorBidi"/>
          <w:cs/>
        </w:rPr>
        <w:br/>
      </w:r>
      <w:r w:rsidRPr="00CE43A8">
        <w:rPr>
          <w:rFonts w:asciiTheme="majorBidi" w:hAnsiTheme="majorBidi" w:cstheme="majorBidi"/>
          <w:cs/>
        </w:rPr>
        <w:t xml:space="preserve">กรุงเทพมหานคร </w:t>
      </w:r>
    </w:p>
    <w:p w14:paraId="6DB0003C" w14:textId="77777777" w:rsidR="001E0847" w:rsidRPr="009D45BC" w:rsidRDefault="001E0847" w:rsidP="001E0847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9</w:t>
      </w:r>
      <w:r w:rsidRPr="008275D5"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>สิงหาคม</w:t>
      </w:r>
      <w:r w:rsidRPr="008275D5">
        <w:rPr>
          <w:rFonts w:asciiTheme="majorBidi" w:hAnsiTheme="majorBidi" w:cstheme="majorBidi" w:hint="cs"/>
          <w:cs/>
        </w:rPr>
        <w:t xml:space="preserve"> </w:t>
      </w:r>
      <w:r w:rsidRPr="008275D5">
        <w:rPr>
          <w:rFonts w:asciiTheme="majorBidi" w:hAnsiTheme="majorBidi" w:cstheme="majorBidi"/>
          <w:lang w:val="en-US"/>
        </w:rPr>
        <w:t>256</w:t>
      </w:r>
      <w:r>
        <w:rPr>
          <w:rFonts w:asciiTheme="majorBidi" w:hAnsiTheme="majorBidi" w:cstheme="majorBidi"/>
          <w:lang w:val="en-US"/>
        </w:rPr>
        <w:t>5</w:t>
      </w:r>
    </w:p>
    <w:p w14:paraId="69F238BF" w14:textId="77777777" w:rsidR="001E0847" w:rsidRDefault="001E0847"/>
    <w:sectPr w:rsidR="001E0847" w:rsidSect="001E0847">
      <w:pgSz w:w="11906" w:h="16838" w:code="9"/>
      <w:pgMar w:top="1440" w:right="1440" w:bottom="1440" w:left="1440" w:header="720" w:footer="720" w:gutter="0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BAFB3" w14:textId="77777777" w:rsidR="001E0847" w:rsidRDefault="001E0847" w:rsidP="001E0847">
      <w:pPr>
        <w:spacing w:line="240" w:lineRule="auto"/>
      </w:pPr>
      <w:r>
        <w:separator/>
      </w:r>
    </w:p>
  </w:endnote>
  <w:endnote w:type="continuationSeparator" w:id="0">
    <w:p w14:paraId="28975857" w14:textId="77777777" w:rsidR="001E0847" w:rsidRDefault="001E0847" w:rsidP="001E08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35BC0" w14:textId="77777777" w:rsidR="003C07E3" w:rsidRDefault="001E0847" w:rsidP="00146F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>
      <w:rPr>
        <w:rStyle w:val="PageNumber"/>
        <w:noProof/>
      </w:rPr>
      <w:t>6</w:t>
    </w:r>
    <w:r>
      <w:rPr>
        <w:rStyle w:val="PageNumber"/>
        <w:cs/>
      </w:rPr>
      <w:fldChar w:fldCharType="end"/>
    </w:r>
  </w:p>
  <w:p w14:paraId="17A397D0" w14:textId="77777777" w:rsidR="003C07E3" w:rsidRDefault="001E08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95DAB" w14:textId="77777777" w:rsidR="003C07E3" w:rsidRPr="00FE67F5" w:rsidRDefault="001E0847" w:rsidP="00FE67F5">
    <w:pPr>
      <w:pStyle w:val="Footer"/>
      <w:framePr w:w="292" w:h="335" w:hRule="exact" w:wrap="around" w:vAnchor="text" w:hAnchor="margin" w:xAlign="center" w:y="-3"/>
      <w:jc w:val="center"/>
      <w:rPr>
        <w:rStyle w:val="PageNumber"/>
      </w:rPr>
    </w:pPr>
  </w:p>
  <w:p w14:paraId="3C9B5EFC" w14:textId="77777777" w:rsidR="003C07E3" w:rsidRPr="00FE67F5" w:rsidRDefault="001E0847" w:rsidP="00074D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DE7BE" w14:textId="77777777" w:rsidR="003C07E3" w:rsidRPr="00822BC2" w:rsidRDefault="001E0847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4C172" w14:textId="76B06791" w:rsidR="001E0847" w:rsidRDefault="001E0847">
    <w:pPr>
      <w:pStyle w:val="Footer"/>
      <w:tabs>
        <w:tab w:val="clear" w:pos="4678"/>
      </w:tabs>
      <w:jc w:val="center"/>
      <w:rPr>
        <w:caps/>
        <w:noProof/>
        <w:color w:val="4472C4" w:themeColor="accent1"/>
      </w:rPr>
    </w:pPr>
  </w:p>
  <w:p w14:paraId="503BB665" w14:textId="77777777" w:rsidR="003C07E3" w:rsidRPr="00FE67F5" w:rsidRDefault="001E0847" w:rsidP="00D578D2">
    <w:pPr>
      <w:pStyle w:val="Footer"/>
      <w:jc w:val="center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68861" w14:textId="77777777" w:rsidR="001E0847" w:rsidRDefault="001E0847" w:rsidP="001E0847">
      <w:pPr>
        <w:spacing w:line="240" w:lineRule="auto"/>
      </w:pPr>
      <w:r>
        <w:separator/>
      </w:r>
    </w:p>
  </w:footnote>
  <w:footnote w:type="continuationSeparator" w:id="0">
    <w:p w14:paraId="7CB7C365" w14:textId="77777777" w:rsidR="001E0847" w:rsidRDefault="001E0847" w:rsidP="001E08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A7B2F" w14:textId="77777777" w:rsidR="003C07E3" w:rsidRDefault="001E0847" w:rsidP="002533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5B484B3" w14:textId="77777777" w:rsidR="003C07E3" w:rsidRDefault="001E0847" w:rsidP="0073135B">
    <w:pPr>
      <w:pStyle w:val="Header"/>
      <w:ind w:right="360"/>
    </w:pPr>
    <w:r>
      <w:rPr>
        <w:noProof/>
      </w:rPr>
      <w:pict w14:anchorId="1405E97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721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079E0" w14:textId="77777777" w:rsidR="003C07E3" w:rsidRDefault="001E0847" w:rsidP="0073135B">
    <w:pPr>
      <w:pStyle w:val="Header"/>
      <w:ind w:right="360"/>
    </w:pPr>
  </w:p>
  <w:p w14:paraId="7AA035E0" w14:textId="77777777" w:rsidR="003C07E3" w:rsidRDefault="001E0847" w:rsidP="00BA74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  <w:r>
      <w:tab/>
    </w:r>
  </w:p>
  <w:p w14:paraId="6F3FD8B8" w14:textId="77777777" w:rsidR="003C07E3" w:rsidRDefault="001E0847">
    <w:pPr>
      <w:pStyle w:val="Header"/>
    </w:pPr>
  </w:p>
  <w:p w14:paraId="7F69FEE7" w14:textId="77777777" w:rsidR="003C07E3" w:rsidRDefault="001E0847">
    <w:pPr>
      <w:pStyle w:val="Header"/>
    </w:pPr>
  </w:p>
  <w:p w14:paraId="2064F20F" w14:textId="77777777" w:rsidR="003C07E3" w:rsidRDefault="001E08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4B300" w14:textId="77777777" w:rsidR="001E0847" w:rsidRDefault="001E08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96EF2" w14:textId="77777777" w:rsidR="003C07E3" w:rsidRDefault="001E0847">
    <w:pPr>
      <w:pStyle w:val="Header"/>
    </w:pPr>
  </w:p>
  <w:p w14:paraId="4151F6FB" w14:textId="77777777" w:rsidR="003C07E3" w:rsidRPr="00D578D2" w:rsidRDefault="001E084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847"/>
    <w:rsid w:val="001E0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D5D664"/>
  <w15:chartTrackingRefBased/>
  <w15:docId w15:val="{AB819D79-31E7-404D-A1A8-6BE549FF0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8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ngsana New" w:eastAsia="Times New Roman" w:hAnsi="Angsana New" w:cs="Angsana New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1E084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1E0847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er">
    <w:name w:val="header"/>
    <w:basedOn w:val="Normal"/>
    <w:link w:val="HeaderChar"/>
    <w:rsid w:val="001E084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1E0847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1E0847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0847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uiPriority w:val="99"/>
    <w:rsid w:val="001E084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E08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character" w:styleId="PageNumber">
    <w:name w:val="page number"/>
    <w:basedOn w:val="DefaultParagraphFont"/>
    <w:rsid w:val="001E0847"/>
  </w:style>
  <w:style w:type="paragraph" w:customStyle="1" w:styleId="IndexHeading1">
    <w:name w:val="Index Heading1"/>
    <w:aliases w:val="ixh"/>
    <w:basedOn w:val="BodyText"/>
    <w:rsid w:val="001E08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1E08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1E0847"/>
    <w:pPr>
      <w:spacing w:after="120"/>
    </w:pPr>
    <w:rPr>
      <w:szCs w:val="3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E0847"/>
    <w:rPr>
      <w:rFonts w:ascii="Angsana New" w:eastAsia="Times New Roman" w:hAnsi="Angsana New" w:cs="Angsana New"/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304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Sumonta, Maneepong</dc:creator>
  <cp:keywords/>
  <dc:description/>
  <cp:lastModifiedBy>Sumonta, Maneepong</cp:lastModifiedBy>
  <cp:revision>1</cp:revision>
  <dcterms:created xsi:type="dcterms:W3CDTF">2022-08-08T16:09:00Z</dcterms:created>
  <dcterms:modified xsi:type="dcterms:W3CDTF">2022-08-08T16:11:00Z</dcterms:modified>
</cp:coreProperties>
</file>