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6673E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855AC9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</w:t>
      </w:r>
      <w:r w:rsidR="00855AC9">
        <w:rPr>
          <w:rFonts w:asciiTheme="majorBidi" w:hAnsiTheme="majorBidi" w:cstheme="majorBidi"/>
          <w:sz w:val="32"/>
          <w:szCs w:val="32"/>
        </w:rPr>
        <w:t>0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="00855A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2565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90BD75" w14:textId="5BA6FA75" w:rsidR="00FB0AA2" w:rsidRPr="00286E75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86E7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855AC9" w:rsidRPr="00286E7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2565</w:t>
      </w:r>
      <w:r w:rsidR="00BB1BF3" w:rsidRPr="00286E75">
        <w:rPr>
          <w:rFonts w:asciiTheme="majorBidi" w:hAnsiTheme="majorBidi" w:cstheme="majorBidi"/>
          <w:sz w:val="30"/>
          <w:szCs w:val="30"/>
          <w:cs/>
        </w:rPr>
        <w:br/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855AC9" w:rsidRPr="00286E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855AC9" w:rsidRPr="00286E7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2565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286E75" w:rsidRPr="00286E75">
        <w:rPr>
          <w:rFonts w:ascii="Angsana New" w:hAnsi="Angsana New"/>
          <w:sz w:val="30"/>
          <w:szCs w:val="30"/>
        </w:rPr>
        <w:br/>
      </w:r>
      <w:r w:rsidR="00855AC9" w:rsidRPr="00286E75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และงบกระแ</w:t>
      </w:r>
      <w:r w:rsidR="00855AC9" w:rsidRPr="00286E75">
        <w:rPr>
          <w:rFonts w:ascii="Angsana New" w:hAnsi="Angsana New" w:hint="cs"/>
          <w:sz w:val="30"/>
          <w:szCs w:val="30"/>
          <w:cs/>
        </w:rPr>
        <w:t>ส</w:t>
      </w:r>
      <w:r w:rsidR="00855AC9" w:rsidRPr="00286E7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pacing w:val="-4"/>
          <w:sz w:val="30"/>
          <w:szCs w:val="30"/>
        </w:rPr>
        <w:t>30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855AC9" w:rsidRPr="00286E75">
        <w:rPr>
          <w:rFonts w:ascii="Angsana New" w:hAnsi="Angsana New"/>
          <w:spacing w:val="-4"/>
          <w:sz w:val="30"/>
          <w:szCs w:val="30"/>
        </w:rPr>
        <w:t>2565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  <w:cs/>
        </w:rPr>
        <w:t>ของ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จำกัด (มหาชน) และบริษัทย่อย และของเฉพาะบริษ</w:t>
      </w:r>
      <w:r w:rsidR="00BB1BF3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ัท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439B" w:rsidRPr="00286E75">
        <w:rPr>
          <w:rFonts w:asciiTheme="majorBidi" w:hAnsiTheme="majorBidi" w:cstheme="majorBidi"/>
          <w:sz w:val="30"/>
          <w:szCs w:val="30"/>
        </w:rPr>
        <w:t>34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9045315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FCC9C" w14:textId="77777777" w:rsidR="006D2C14" w:rsidRDefault="006D2C14" w:rsidP="006D2C14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5C444893" w14:textId="77777777" w:rsidR="00BB1BF3" w:rsidRDefault="00BB1BF3" w:rsidP="0091246A">
      <w:pPr>
        <w:jc w:val="thaiDistribute"/>
        <w:rPr>
          <w:rFonts w:ascii="Angsana New" w:hAnsi="Angsana New"/>
          <w:sz w:val="30"/>
          <w:szCs w:val="30"/>
        </w:rPr>
      </w:pPr>
    </w:p>
    <w:p w14:paraId="0EF86A92" w14:textId="03F73020" w:rsidR="00BB1BF3" w:rsidRPr="00286E75" w:rsidRDefault="00BB1BF3" w:rsidP="00BB1BF3">
      <w:pPr>
        <w:autoSpaceDE w:val="0"/>
        <w:autoSpaceDN w:val="0"/>
        <w:adjustRightInd w:val="0"/>
        <w:spacing w:line="240" w:lineRule="auto"/>
        <w:ind w:right="-180"/>
        <w:jc w:val="thaiDistribute"/>
        <w:rPr>
          <w:rFonts w:ascii="Angsana New" w:eastAsia="Times New Roman" w:hAnsi="Angsana New"/>
          <w:sz w:val="30"/>
          <w:szCs w:val="30"/>
        </w:rPr>
      </w:pPr>
      <w:r w:rsidRPr="00286E75">
        <w:rPr>
          <w:rFonts w:ascii="Angsana New" w:eastAsia="Times New Roman" w:hAnsi="Angsana New"/>
          <w:sz w:val="30"/>
          <w:szCs w:val="30"/>
          <w:cs/>
        </w:rPr>
        <w:t>งบแสดงฐานะการเงินรวม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t>และงบแสดงฐานะทางการเงินเฉพาะกิจการ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ของบริษัท </w:t>
      </w:r>
      <w:r w:rsidRPr="00286E75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 และบริษัทย่อย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t>และ</w:t>
      </w:r>
      <w:r w:rsidR="00C37165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t>เฉพาะ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บริษัท </w:t>
      </w:r>
      <w:r w:rsidRPr="00286E75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 ณ วันที่ </w:t>
      </w:r>
      <w:r w:rsidR="003C439B" w:rsidRPr="00286E75">
        <w:rPr>
          <w:rFonts w:ascii="Angsana New" w:eastAsia="Times New Roman" w:hAnsi="Angsana New"/>
          <w:sz w:val="30"/>
          <w:szCs w:val="30"/>
        </w:rPr>
        <w:t>31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3C439B" w:rsidRPr="00286E75">
        <w:rPr>
          <w:rFonts w:ascii="Angsana New" w:eastAsia="Times New Roman" w:hAnsi="Angsana New"/>
          <w:sz w:val="30"/>
          <w:szCs w:val="30"/>
        </w:rPr>
        <w:t>2564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3C439B" w:rsidRPr="00286E75">
        <w:rPr>
          <w:rFonts w:ascii="Angsana New" w:eastAsia="Times New Roman" w:hAnsi="Angsana New"/>
          <w:sz w:val="30"/>
          <w:szCs w:val="30"/>
        </w:rPr>
        <w:t>11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กุมภาพันธ์ </w:t>
      </w:r>
      <w:r w:rsidR="003C439B" w:rsidRPr="00286E75">
        <w:rPr>
          <w:rFonts w:ascii="Angsana New" w:eastAsia="Times New Roman" w:hAnsi="Angsana New"/>
          <w:sz w:val="30"/>
          <w:szCs w:val="30"/>
        </w:rPr>
        <w:t>2565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br/>
      </w:r>
      <w:r w:rsidR="00855AC9" w:rsidRPr="00286E75">
        <w:rPr>
          <w:rFonts w:asciiTheme="majorBidi" w:eastAsia="Angsana New" w:hAnsiTheme="majorBidi" w:cstheme="majorBidi"/>
          <w:sz w:val="30"/>
          <w:szCs w:val="30"/>
          <w:cs/>
          <w:lang w:val="x-none" w:eastAsia="x-none"/>
        </w:rPr>
        <w:t>งบกำไรขาดทุน</w:t>
      </w:r>
      <w:r w:rsidR="00855AC9" w:rsidRPr="00286E7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รวมและ</w:t>
      </w:r>
      <w:r w:rsidR="00855AC9" w:rsidRPr="00286E75">
        <w:rPr>
          <w:rFonts w:asciiTheme="majorBidi" w:eastAsia="Angsana New" w:hAnsiTheme="majorBidi" w:cstheme="majorBidi" w:hint="cs"/>
          <w:sz w:val="30"/>
          <w:szCs w:val="30"/>
          <w:cs/>
          <w:lang w:eastAsia="x-none"/>
        </w:rPr>
        <w:t>งบกำไรขาดทุน</w:t>
      </w:r>
      <w:r w:rsidR="00855AC9" w:rsidRPr="00286E7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เฉพาะกิจการ</w:t>
      </w:r>
      <w:r w:rsidR="00855AC9" w:rsidRPr="00286E75">
        <w:rPr>
          <w:rFonts w:asciiTheme="majorBidi" w:eastAsia="MS Mincho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งบกำไรขาดทุนเบ็ดเสร็จรวมและงบกำไรขาดทุนเบ็ดเสร็จเฉพาะกิจการสำหรับ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งวดสามเดือนและหกเดือนสิ้นสุดวันที่ </w:t>
      </w:r>
      <w:r w:rsidR="00855AC9" w:rsidRPr="00286E75">
        <w:rPr>
          <w:rFonts w:ascii="Angsana New" w:hAnsi="Angsana New"/>
          <w:sz w:val="30"/>
          <w:szCs w:val="30"/>
        </w:rPr>
        <w:t xml:space="preserve">30 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55AC9" w:rsidRPr="00286E75">
        <w:rPr>
          <w:rFonts w:ascii="Angsana New" w:hAnsi="Angsana New"/>
          <w:sz w:val="30"/>
          <w:szCs w:val="30"/>
        </w:rPr>
        <w:t>256</w:t>
      </w:r>
      <w:r w:rsidR="003449D4">
        <w:rPr>
          <w:rFonts w:ascii="Angsana New" w:hAnsi="Angsana New"/>
          <w:sz w:val="30"/>
          <w:szCs w:val="30"/>
        </w:rPr>
        <w:t>4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55AC9" w:rsidRPr="00286E75">
        <w:rPr>
          <w:rFonts w:asciiTheme="majorBidi" w:eastAsia="MS Mincho" w:hAnsiTheme="majorBidi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และงบกระแสเงินสดรวมและงบกระแสเงินสดเฉพาะกิจการ</w:t>
      </w:r>
      <w:r w:rsidR="00855AC9" w:rsidRPr="00286E75">
        <w:rPr>
          <w:rFonts w:ascii="Angsana New" w:eastAsia="MS Mincho" w:hAnsi="Angsana New"/>
          <w:sz w:val="30"/>
          <w:szCs w:val="30"/>
          <w:cs/>
          <w:lang w:val="x-none" w:eastAsia="x-none"/>
        </w:rPr>
        <w:t>ของกลุ่มบริษัทและบริษัท</w:t>
      </w:r>
      <w:r w:rsidR="00855AC9" w:rsidRPr="00286E75">
        <w:rPr>
          <w:rFonts w:ascii="Angsana New" w:eastAsia="MS Mincho" w:hAnsi="Angsana New"/>
          <w:sz w:val="30"/>
          <w:szCs w:val="30"/>
          <w:lang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สำหรับงวดหกเดือนสิ้นสุดวันที่</w:t>
      </w:r>
      <w:r w:rsidR="00855AC9" w:rsidRPr="00286E75">
        <w:rPr>
          <w:rFonts w:asciiTheme="majorBidi" w:eastAsia="MS Mincho" w:hAnsiTheme="majorBidi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val="x-none" w:eastAsia="x-none"/>
        </w:rPr>
        <w:t>3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eastAsia="x-none"/>
        </w:rPr>
        <w:t>0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มิถุนายน</w:t>
      </w:r>
      <w:r w:rsidR="00855AC9" w:rsidRPr="00286E75">
        <w:rPr>
          <w:rFonts w:asciiTheme="majorBidi" w:eastAsia="MS Mincho" w:hAnsiTheme="majorBidi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val="x-none" w:eastAsia="x-none"/>
        </w:rPr>
        <w:t>256</w:t>
      </w:r>
      <w:r w:rsidR="003449D4">
        <w:rPr>
          <w:rFonts w:asciiTheme="majorBidi" w:eastAsia="MS Mincho" w:hAnsiTheme="majorBidi" w:cstheme="majorBidi"/>
          <w:sz w:val="30"/>
          <w:szCs w:val="30"/>
          <w:lang w:eastAsia="x-none"/>
        </w:rPr>
        <w:t>4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eastAsia="x-none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>ที่แสดง</w:t>
      </w:r>
      <w:r w:rsidR="00C37165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286E75">
        <w:rPr>
          <w:rFonts w:ascii="Angsana New" w:eastAsia="Times New Roman" w:hAnsi="Angsana New"/>
          <w:sz w:val="30"/>
          <w:szCs w:val="30"/>
          <w:cs/>
        </w:rPr>
        <w:t>ข้อมูลเปรียบเทียบสอบทานโดย</w:t>
      </w:r>
      <w:r w:rsidR="003449D4">
        <w:rPr>
          <w:rFonts w:ascii="Angsana New" w:eastAsia="Times New Roman" w:hAnsi="Angsana New"/>
          <w:sz w:val="30"/>
          <w:szCs w:val="30"/>
        </w:rPr>
        <w:br/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ผู้สอบบัญชีอื่น โดยให้ข้อสรุปอย่างไม่มีเงื่อนไข ตามรายงานลงวันที่ </w:t>
      </w:r>
      <w:r w:rsidR="00855AC9" w:rsidRPr="00286E75">
        <w:rPr>
          <w:rFonts w:ascii="Angsana New" w:eastAsia="Times New Roman" w:hAnsi="Angsana New"/>
          <w:sz w:val="30"/>
          <w:szCs w:val="30"/>
        </w:rPr>
        <w:t>6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="00855AC9" w:rsidRPr="00286E75">
        <w:rPr>
          <w:rFonts w:ascii="Angsana New" w:eastAsia="Times New Roman" w:hAnsi="Angsana New" w:hint="cs"/>
          <w:sz w:val="30"/>
          <w:szCs w:val="30"/>
          <w:cs/>
        </w:rPr>
        <w:t>สิงหาค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ม </w:t>
      </w:r>
      <w:r w:rsidR="003C439B" w:rsidRPr="00286E75">
        <w:rPr>
          <w:rFonts w:ascii="Angsana New" w:eastAsia="Times New Roman" w:hAnsi="Angsana New"/>
          <w:sz w:val="30"/>
          <w:szCs w:val="30"/>
        </w:rPr>
        <w:t>2564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C8077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F36AB7F" w14:textId="5C3C943D" w:rsidR="00FB0AA2" w:rsidRPr="00BB1BF3" w:rsidRDefault="00286E75" w:rsidP="00F7255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="00BB1BF3" w:rsidRPr="00BB1B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855AC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สิงหาคม</w:t>
      </w:r>
      <w:r w:rsidR="00294875" w:rsidRPr="00BB1B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3C439B" w:rsidRPr="003C439B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6FF2EFA6" w14:textId="77777777" w:rsidR="0060225D" w:rsidRPr="0060225D" w:rsidRDefault="0060225D" w:rsidP="00602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634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0225D" w:rsidRPr="0060225D" w:rsidSect="00660BE9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9CA5D" w14:textId="77777777" w:rsidR="00A609D6" w:rsidRDefault="00A609D6" w:rsidP="004956B4">
      <w:r>
        <w:separator/>
      </w:r>
    </w:p>
  </w:endnote>
  <w:endnote w:type="continuationSeparator" w:id="0">
    <w:p w14:paraId="1B3AC70D" w14:textId="77777777" w:rsidR="00A609D6" w:rsidRDefault="00A609D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9803" w14:textId="77777777" w:rsidR="00DF7897" w:rsidRDefault="00DF7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F3C2" w14:textId="77777777" w:rsidR="00DF7897" w:rsidRDefault="00DF7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D87A" w14:textId="77777777" w:rsidR="00A609D6" w:rsidRDefault="00A609D6" w:rsidP="004956B4">
      <w:r>
        <w:separator/>
      </w:r>
    </w:p>
  </w:footnote>
  <w:footnote w:type="continuationSeparator" w:id="0">
    <w:p w14:paraId="1078F911" w14:textId="77777777" w:rsidR="00A609D6" w:rsidRDefault="00A609D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B534" w14:textId="77777777" w:rsidR="00DF7897" w:rsidRDefault="00DF7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FE93" w14:textId="77777777" w:rsidR="00DF7897" w:rsidRDefault="00DF78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5F0C29">
    <w:pPr>
      <w:pStyle w:val="Header"/>
      <w:rPr>
        <w:rFonts w:ascii="Angsana New" w:hAnsi="Angsana New"/>
        <w:sz w:val="32"/>
        <w:szCs w:val="32"/>
      </w:rPr>
    </w:pPr>
  </w:p>
  <w:p w14:paraId="27197BF6" w14:textId="77777777" w:rsidR="00DF7897" w:rsidRPr="005F0C29" w:rsidRDefault="00DF7897" w:rsidP="005F0C2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0"/>
  </w:num>
  <w:num w:numId="15">
    <w:abstractNumId w:val="22"/>
  </w:num>
  <w:num w:numId="16">
    <w:abstractNumId w:val="28"/>
  </w:num>
  <w:num w:numId="17">
    <w:abstractNumId w:val="30"/>
  </w:num>
  <w:num w:numId="18">
    <w:abstractNumId w:val="16"/>
  </w:num>
  <w:num w:numId="19">
    <w:abstractNumId w:val="26"/>
  </w:num>
  <w:num w:numId="20">
    <w:abstractNumId w:val="12"/>
  </w:num>
  <w:num w:numId="21">
    <w:abstractNumId w:val="13"/>
  </w:num>
  <w:num w:numId="22">
    <w:abstractNumId w:val="31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5"/>
  </w:num>
  <w:num w:numId="27">
    <w:abstractNumId w:val="19"/>
  </w:num>
  <w:num w:numId="28">
    <w:abstractNumId w:val="23"/>
  </w:num>
  <w:num w:numId="29">
    <w:abstractNumId w:val="24"/>
  </w:num>
  <w:num w:numId="30">
    <w:abstractNumId w:val="14"/>
  </w:num>
  <w:num w:numId="31">
    <w:abstractNumId w:val="29"/>
  </w:num>
  <w:num w:numId="32">
    <w:abstractNumId w:val="10"/>
  </w:num>
  <w:num w:numId="33">
    <w:abstractNumId w:val="17"/>
  </w:num>
  <w:num w:numId="34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604</Words>
  <Characters>2278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Chantakarn, Thanharuk</cp:lastModifiedBy>
  <cp:revision>2</cp:revision>
  <cp:lastPrinted>2022-04-28T11:04:00Z</cp:lastPrinted>
  <dcterms:created xsi:type="dcterms:W3CDTF">2022-07-18T08:47:00Z</dcterms:created>
  <dcterms:modified xsi:type="dcterms:W3CDTF">2022-07-18T08:47:00Z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0x010100F3E2BC9911BB554D96AC477CA4E491ED</vt:lpwstr>
  </property>
</Properties>
</file>