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CC571" w14:textId="39A41A90" w:rsidR="00A60AB7" w:rsidRPr="009345C7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6"/>
          <w:szCs w:val="26"/>
          <w:lang w:val="en-GB"/>
        </w:rPr>
      </w:pPr>
      <w:r w:rsidRPr="009345C7">
        <w:rPr>
          <w:rFonts w:ascii="Cordia New" w:hAnsi="Cordia New" w:cs="Cordia New"/>
          <w:sz w:val="26"/>
          <w:szCs w:val="26"/>
          <w:lang w:val="en-GB"/>
        </w:rPr>
        <w:t>MINOR INTERNATIONAL</w:t>
      </w:r>
      <w:r w:rsidR="00A60AB7" w:rsidRPr="009345C7">
        <w:rPr>
          <w:rFonts w:ascii="Cordia New" w:hAnsi="Cordia New" w:cs="Cordia New"/>
          <w:sz w:val="26"/>
          <w:szCs w:val="26"/>
          <w:lang w:val="en-GB"/>
        </w:rPr>
        <w:t xml:space="preserve"> PUBLIC COMPANY LIMITED </w:t>
      </w:r>
    </w:p>
    <w:p w14:paraId="39EF540C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73C7316A" w14:textId="77777777" w:rsidR="00C536DC" w:rsidRPr="009345C7" w:rsidRDefault="00A60AB7" w:rsidP="00BD36B6">
      <w:pPr>
        <w:keepNext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b/>
          <w:bCs/>
          <w:sz w:val="26"/>
          <w:szCs w:val="26"/>
        </w:rPr>
        <w:t xml:space="preserve">INTERIM CONSOLIDATED AND SEPARATE </w:t>
      </w:r>
    </w:p>
    <w:p w14:paraId="3BBFAD3D" w14:textId="7D226CCB" w:rsidR="00A60AB7" w:rsidRPr="009345C7" w:rsidRDefault="00A60AB7" w:rsidP="00BD36B6">
      <w:pPr>
        <w:keepNext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b/>
          <w:bCs/>
          <w:sz w:val="26"/>
          <w:szCs w:val="26"/>
        </w:rPr>
        <w:t>FINANCIAL INFORMATION</w:t>
      </w:r>
      <w:r w:rsidR="001E4504" w:rsidRPr="009345C7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1E4504" w:rsidRPr="009345C7">
        <w:rPr>
          <w:rFonts w:ascii="Cordia New" w:hAnsi="Cordia New" w:cs="Cordia New"/>
          <w:b/>
          <w:bCs/>
          <w:sz w:val="26"/>
          <w:szCs w:val="26"/>
        </w:rPr>
        <w:t>(UNAUDITED)</w:t>
      </w:r>
    </w:p>
    <w:p w14:paraId="4365CF35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0CEA5740" w14:textId="677592D5" w:rsidR="00A60AB7" w:rsidRPr="009345C7" w:rsidRDefault="00367234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367234">
        <w:rPr>
          <w:rFonts w:ascii="Cordia New" w:hAnsi="Cordia New" w:cs="Cordia New"/>
          <w:b/>
          <w:bCs/>
          <w:sz w:val="26"/>
          <w:szCs w:val="26"/>
        </w:rPr>
        <w:t>30</w:t>
      </w:r>
      <w:r w:rsidR="002F178D">
        <w:rPr>
          <w:rFonts w:ascii="Cordia New" w:hAnsi="Cordia New" w:cs="Cordia New"/>
          <w:b/>
          <w:bCs/>
          <w:sz w:val="26"/>
          <w:szCs w:val="26"/>
        </w:rPr>
        <w:t xml:space="preserve"> JUNE</w:t>
      </w:r>
      <w:r w:rsidR="002F178D" w:rsidRPr="009345C7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367234">
        <w:rPr>
          <w:rFonts w:ascii="Cordia New" w:hAnsi="Cordia New" w:cs="Cordia New"/>
          <w:b/>
          <w:bCs/>
          <w:sz w:val="26"/>
          <w:szCs w:val="26"/>
        </w:rPr>
        <w:t>2022</w:t>
      </w:r>
      <w:r w:rsidR="00307C03" w:rsidRPr="009345C7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14:paraId="1521D984" w14:textId="77777777" w:rsidR="00C536DC" w:rsidRPr="009345C7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6"/>
          <w:szCs w:val="26"/>
        </w:rPr>
        <w:sectPr w:rsidR="00C536DC" w:rsidRPr="009345C7" w:rsidSect="00FD411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9345C7" w:rsidRDefault="004F6B4F" w:rsidP="00DF41CF">
      <w:pPr>
        <w:pStyle w:val="Header"/>
        <w:spacing w:line="260" w:lineRule="exact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44FCD1BC" w14:textId="77777777" w:rsidR="004F6B4F" w:rsidRPr="009345C7" w:rsidRDefault="004F6B4F" w:rsidP="00DF41CF">
      <w:pPr>
        <w:suppressAutoHyphens/>
        <w:spacing w:line="260" w:lineRule="exact"/>
        <w:jc w:val="both"/>
        <w:rPr>
          <w:rFonts w:ascii="Cordia New" w:hAnsi="Cordia New" w:cs="Cordia New"/>
          <w:sz w:val="26"/>
          <w:szCs w:val="26"/>
        </w:rPr>
      </w:pPr>
    </w:p>
    <w:p w14:paraId="3206F72F" w14:textId="77777777" w:rsidR="00C536DC" w:rsidRPr="009345C7" w:rsidRDefault="00C536DC" w:rsidP="00DF41CF">
      <w:pPr>
        <w:suppressAutoHyphens/>
        <w:spacing w:line="260" w:lineRule="exact"/>
        <w:jc w:val="both"/>
        <w:rPr>
          <w:rFonts w:ascii="Cordia New" w:hAnsi="Cordia New" w:cs="Cordia New"/>
          <w:sz w:val="26"/>
          <w:szCs w:val="26"/>
        </w:rPr>
      </w:pPr>
    </w:p>
    <w:p w14:paraId="50459067" w14:textId="55772D24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sz w:val="26"/>
          <w:szCs w:val="26"/>
        </w:rPr>
        <w:t>To the Sharehold</w:t>
      </w:r>
      <w:r w:rsidR="00433A4F" w:rsidRPr="009345C7">
        <w:rPr>
          <w:rFonts w:ascii="Cordia New" w:hAnsi="Cordia New" w:cs="Cordia New"/>
          <w:sz w:val="26"/>
          <w:szCs w:val="26"/>
        </w:rPr>
        <w:t>ers and the Board of Directors</w:t>
      </w:r>
      <w:r w:rsidRPr="009345C7">
        <w:rPr>
          <w:rFonts w:ascii="Cordia New" w:hAnsi="Cordia New" w:cs="Cordia New"/>
          <w:sz w:val="26"/>
          <w:szCs w:val="26"/>
        </w:rPr>
        <w:t xml:space="preserve"> of </w:t>
      </w:r>
      <w:r w:rsidR="00891E80" w:rsidRPr="009345C7">
        <w:rPr>
          <w:rFonts w:ascii="Cordia New" w:hAnsi="Cordia New" w:cs="Cordia New"/>
          <w:sz w:val="26"/>
          <w:szCs w:val="26"/>
        </w:rPr>
        <w:t>Minor International</w:t>
      </w:r>
      <w:r w:rsidR="00433A4F" w:rsidRPr="009345C7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17C1A074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7A353E3B" w14:textId="77777777" w:rsidR="007313D4" w:rsidRPr="009345C7" w:rsidRDefault="007313D4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5CCA4DB0" w14:textId="791834C0" w:rsidR="002F178D" w:rsidRPr="009345C7" w:rsidRDefault="002F178D" w:rsidP="002F178D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I have reviewed the interim consolidated financial information of Minor International</w:t>
      </w:r>
      <w:r w:rsidRPr="009345C7">
        <w:rPr>
          <w:rFonts w:ascii="Cordia New" w:hAnsi="Cordia New" w:cs="Cordia New"/>
          <w:i/>
          <w:iCs/>
          <w:color w:val="000000"/>
          <w:spacing w:val="-4"/>
          <w:sz w:val="26"/>
          <w:szCs w:val="26"/>
        </w:rPr>
        <w:t xml:space="preserve">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Public Company Limited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>and its subsidiaries, and the interim separate financial information of Minor International Public Company Limited.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9345C7">
        <w:rPr>
          <w:rFonts w:ascii="Cordia New" w:hAnsi="Cordia New" w:cs="Cordia New"/>
          <w:color w:val="000000"/>
          <w:spacing w:val="4"/>
          <w:sz w:val="26"/>
          <w:szCs w:val="26"/>
        </w:rPr>
        <w:t xml:space="preserve">These comprise the consolidated and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separate statements of financial position as </w:t>
      </w:r>
      <w:proofErr w:type="gramStart"/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at</w:t>
      </w:r>
      <w:proofErr w:type="gramEnd"/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367234" w:rsidRPr="00367234">
        <w:rPr>
          <w:rFonts w:ascii="Cordia New" w:hAnsi="Cordia New" w:cs="Cordia New"/>
          <w:color w:val="000000"/>
          <w:spacing w:val="-4"/>
          <w:sz w:val="26"/>
          <w:szCs w:val="26"/>
        </w:rPr>
        <w:t>30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June </w:t>
      </w:r>
      <w:r w:rsidR="00367234" w:rsidRPr="00367234">
        <w:rPr>
          <w:rFonts w:ascii="Cordia New" w:hAnsi="Cordia New" w:cs="Cordia New"/>
          <w:color w:val="000000"/>
          <w:spacing w:val="-4"/>
          <w:sz w:val="26"/>
          <w:szCs w:val="26"/>
        </w:rPr>
        <w:t>2022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, the related consolidated and separate income statements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, statements of comprehensive income for the three-month and six-month periods then ended, the related consolidated and separate statements of changes in equity,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and </w:t>
      </w:r>
      <w:r w:rsidRPr="00786925">
        <w:rPr>
          <w:rFonts w:ascii="Cordia New" w:hAnsi="Cordia New" w:cs="Cordia New"/>
          <w:color w:val="000000"/>
          <w:spacing w:val="-8"/>
          <w:sz w:val="26"/>
          <w:szCs w:val="26"/>
        </w:rPr>
        <w:t>cash flows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 for the six-month period then ended, and the condensed notes to the interim financial information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Management is responsible for the preparation and presentation of this interim consolidated and separate financial information in accordance with Thai Accounting Standard </w:t>
      </w:r>
      <w:r w:rsidR="00367234" w:rsidRPr="00367234">
        <w:rPr>
          <w:rFonts w:ascii="Cordia New" w:hAnsi="Cordia New" w:cs="Cordia New"/>
          <w:color w:val="000000"/>
          <w:spacing w:val="-4"/>
          <w:sz w:val="26"/>
          <w:szCs w:val="26"/>
        </w:rPr>
        <w:t>34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, “Interim Financial Reporting”.  My responsibility is to express a conclusion on this interim consolidated and separate financial information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based on my review.</w:t>
      </w:r>
    </w:p>
    <w:p w14:paraId="32B4DD6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F9F9EE0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9345C7" w:rsidRDefault="004F6B4F" w:rsidP="00DF41CF">
      <w:pPr>
        <w:autoSpaceDE w:val="0"/>
        <w:autoSpaceDN w:val="0"/>
        <w:adjustRightInd w:val="0"/>
        <w:spacing w:line="120" w:lineRule="exact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680FA945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I conducted my review in accordance with </w:t>
      </w:r>
      <w:r w:rsidR="005E326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Thai Standard on Review Engagements </w:t>
      </w:r>
      <w:r w:rsidR="00367234" w:rsidRPr="00367234">
        <w:rPr>
          <w:rFonts w:ascii="Cordia New" w:hAnsi="Cordia New" w:cs="Cordia New"/>
          <w:color w:val="000000"/>
          <w:spacing w:val="-8"/>
          <w:sz w:val="26"/>
          <w:szCs w:val="26"/>
        </w:rPr>
        <w:t>2410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, “Review of interim financial information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performed by the independent auditor of the entity”. A review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of interim financial information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consists of making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inquiries,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primarily of persons responsible for financial and accounting matters, and applying analytical and other review procedures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="0051206A" w:rsidRPr="009345C7">
        <w:rPr>
          <w:rFonts w:ascii="Cordia New" w:hAnsi="Cordia New" w:cs="Cordia New"/>
          <w:color w:val="000000"/>
          <w:sz w:val="26"/>
          <w:szCs w:val="26"/>
        </w:rPr>
        <w:br/>
      </w:r>
      <w:r w:rsidRPr="009345C7">
        <w:rPr>
          <w:rFonts w:ascii="Cordia New" w:hAnsi="Cordia New" w:cs="Cordia New"/>
          <w:color w:val="000000"/>
          <w:sz w:val="26"/>
          <w:szCs w:val="26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694A466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9345C7" w:rsidRDefault="004F6B4F" w:rsidP="00DF41CF">
      <w:pPr>
        <w:autoSpaceDE w:val="0"/>
        <w:autoSpaceDN w:val="0"/>
        <w:adjustRightInd w:val="0"/>
        <w:spacing w:line="120" w:lineRule="exact"/>
        <w:jc w:val="both"/>
        <w:rPr>
          <w:rFonts w:ascii="Cordia New" w:hAnsi="Cordia New" w:cs="Cordia New"/>
          <w:color w:val="000000"/>
          <w:spacing w:val="-4"/>
          <w:sz w:val="12"/>
          <w:szCs w:val="12"/>
        </w:rPr>
      </w:pPr>
    </w:p>
    <w:p w14:paraId="0B05DA6C" w14:textId="409B8222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interim </w:t>
      </w:r>
      <w:proofErr w:type="gramStart"/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>consolidated</w:t>
      </w:r>
      <w:proofErr w:type="gramEnd"/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and separate </w:t>
      </w:r>
      <w:r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>financial information is not prepared, in all material respects, in accordance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with Thai Accounting Standard </w:t>
      </w:r>
      <w:r w:rsidR="00367234" w:rsidRPr="00367234">
        <w:rPr>
          <w:rFonts w:ascii="Cordia New" w:hAnsi="Cordia New" w:cs="Cordia New"/>
          <w:color w:val="000000"/>
          <w:sz w:val="26"/>
          <w:szCs w:val="26"/>
        </w:rPr>
        <w:t>34</w:t>
      </w:r>
      <w:r w:rsidRPr="009345C7">
        <w:rPr>
          <w:rFonts w:ascii="Cordia New" w:hAnsi="Cordia New" w:cs="Cordia New"/>
          <w:color w:val="000000"/>
          <w:sz w:val="26"/>
          <w:szCs w:val="26"/>
        </w:rPr>
        <w:t>, “Interim Financial Reporting”.</w:t>
      </w:r>
      <w:r w:rsidR="00D22F53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9345C7" w:rsidRDefault="003C48AB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AC3633F" w14:textId="77777777" w:rsidR="003C48AB" w:rsidRPr="009345C7" w:rsidRDefault="003C48AB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14C35CED" w14:textId="77777777" w:rsidR="008536FC" w:rsidRPr="009345C7" w:rsidRDefault="008536FC" w:rsidP="00DF41CF">
      <w:pPr>
        <w:suppressAutoHyphens/>
        <w:spacing w:line="260" w:lineRule="exact"/>
        <w:rPr>
          <w:rFonts w:ascii="Cordia New" w:hAnsi="Cordia New" w:cs="Cordia New"/>
          <w:sz w:val="26"/>
          <w:szCs w:val="26"/>
          <w:lang w:val="en-US"/>
        </w:rPr>
      </w:pPr>
      <w:r w:rsidRPr="009345C7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25D0BF4C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447A039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ADA8DD6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09D1453E" w14:textId="63C20C77" w:rsidR="00C536DC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26652A9E" w14:textId="77777777" w:rsidR="004A697D" w:rsidRPr="009345C7" w:rsidRDefault="004A697D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3C5A0B7A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65772AC0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6EFF37FC" w14:textId="6F037B58" w:rsidR="004F6B4F" w:rsidRPr="009345C7" w:rsidRDefault="005B0F45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spellStart"/>
      <w:proofErr w:type="gramStart"/>
      <w:r w:rsidRPr="009345C7">
        <w:rPr>
          <w:rFonts w:ascii="Cordia New" w:hAnsi="Cordia New" w:cs="Cordia New"/>
          <w:color w:val="000000"/>
          <w:sz w:val="26"/>
          <w:szCs w:val="26"/>
        </w:rPr>
        <w:t>Paiboon</w:t>
      </w:r>
      <w:proofErr w:type="spellEnd"/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7019CE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proofErr w:type="spellStart"/>
      <w:r w:rsidRPr="009345C7">
        <w:rPr>
          <w:rFonts w:ascii="Cordia New" w:hAnsi="Cordia New" w:cs="Cordia New"/>
          <w:color w:val="000000"/>
          <w:sz w:val="26"/>
          <w:szCs w:val="26"/>
        </w:rPr>
        <w:t>Tunkoon</w:t>
      </w:r>
      <w:proofErr w:type="spellEnd"/>
      <w:proofErr w:type="gramEnd"/>
    </w:p>
    <w:p w14:paraId="5013A905" w14:textId="753BD20E" w:rsidR="004F6B4F" w:rsidRPr="009345C7" w:rsidRDefault="004F6B4F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367234" w:rsidRPr="00367234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9345C7" w:rsidRDefault="004F6B4F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2224A610" w:rsidR="004F6B4F" w:rsidRPr="009345C7" w:rsidRDefault="00367234" w:rsidP="00DF41CF">
      <w:pPr>
        <w:spacing w:line="260" w:lineRule="exact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367234">
        <w:rPr>
          <w:rFonts w:ascii="Cordia New" w:hAnsi="Cordia New" w:cs="Cordia New"/>
          <w:color w:val="000000"/>
          <w:sz w:val="26"/>
          <w:szCs w:val="26"/>
        </w:rPr>
        <w:t>11</w:t>
      </w:r>
      <w:r w:rsidR="006C49F9">
        <w:rPr>
          <w:rFonts w:ascii="Cordia New" w:hAnsi="Cordia New" w:cs="Cordia New"/>
          <w:color w:val="000000"/>
          <w:sz w:val="26"/>
          <w:szCs w:val="26"/>
        </w:rPr>
        <w:t xml:space="preserve"> August</w:t>
      </w:r>
      <w:r w:rsidR="001F2990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367234">
        <w:rPr>
          <w:rFonts w:ascii="Cordia New" w:hAnsi="Cordia New" w:cs="Cordia New"/>
          <w:color w:val="000000"/>
          <w:sz w:val="26"/>
          <w:szCs w:val="26"/>
        </w:rPr>
        <w:t>2022</w:t>
      </w:r>
    </w:p>
    <w:sectPr w:rsidR="004F6B4F" w:rsidRPr="009345C7" w:rsidSect="00627EB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17F68" w14:textId="77777777" w:rsidR="000E72B4" w:rsidRDefault="000E72B4">
      <w:pPr>
        <w:spacing w:line="240" w:lineRule="auto"/>
      </w:pPr>
      <w:r>
        <w:separator/>
      </w:r>
    </w:p>
  </w:endnote>
  <w:endnote w:type="continuationSeparator" w:id="0">
    <w:p w14:paraId="5BB264B7" w14:textId="77777777" w:rsidR="000E72B4" w:rsidRDefault="000E72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B9F26" w14:textId="77777777" w:rsidR="000E72B4" w:rsidRDefault="000E72B4">
      <w:pPr>
        <w:spacing w:line="240" w:lineRule="auto"/>
      </w:pPr>
      <w:r>
        <w:separator/>
      </w:r>
    </w:p>
  </w:footnote>
  <w:footnote w:type="continuationSeparator" w:id="0">
    <w:p w14:paraId="3822FE95" w14:textId="77777777" w:rsidR="000E72B4" w:rsidRDefault="000E72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2B4"/>
    <w:rsid w:val="000F0962"/>
    <w:rsid w:val="000F10DC"/>
    <w:rsid w:val="000F77A6"/>
    <w:rsid w:val="00101F04"/>
    <w:rsid w:val="00102E30"/>
    <w:rsid w:val="0011023A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78D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34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31C"/>
    <w:rsid w:val="005526BC"/>
    <w:rsid w:val="0055292A"/>
    <w:rsid w:val="00553385"/>
    <w:rsid w:val="0055352A"/>
    <w:rsid w:val="005556C4"/>
    <w:rsid w:val="005562BC"/>
    <w:rsid w:val="0056201C"/>
    <w:rsid w:val="0056209B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159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EB8"/>
    <w:rsid w:val="00630942"/>
    <w:rsid w:val="0063112B"/>
    <w:rsid w:val="00641004"/>
    <w:rsid w:val="0064231B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9F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92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06E"/>
    <w:rsid w:val="00953C2F"/>
    <w:rsid w:val="009619D6"/>
    <w:rsid w:val="0096290A"/>
    <w:rsid w:val="009644B0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51B0"/>
    <w:rsid w:val="00AA438A"/>
    <w:rsid w:val="00AA4968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F53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DDE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25D585-DFAD-48E8-98C1-BF8BA1C7D777}"/>
</file>

<file path=customXml/itemProps3.xml><?xml version="1.0" encoding="utf-8"?>
<ds:datastoreItem xmlns:ds="http://schemas.openxmlformats.org/officeDocument/2006/customXml" ds:itemID="{722FC424-6477-4431-A91C-D8D7E886E7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3</cp:revision>
  <cp:lastPrinted>2022-05-10T07:13:00Z</cp:lastPrinted>
  <dcterms:created xsi:type="dcterms:W3CDTF">2022-08-03T06:47:00Z</dcterms:created>
  <dcterms:modified xsi:type="dcterms:W3CDTF">2022-08-04T01:57:00Z</dcterms:modified>
</cp:coreProperties>
</file>