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4786" w14:textId="77777777" w:rsidR="004E68F2" w:rsidRPr="00C24C0C" w:rsidRDefault="004E68F2" w:rsidP="0040755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C24C0C">
        <w:rPr>
          <w:rFonts w:cs="Arial"/>
          <w:b/>
          <w:bCs/>
          <w:color w:val="CF4A02"/>
        </w:rPr>
        <w:t xml:space="preserve">AUDITOR’S REPORT ON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 xml:space="preserve">REVIEW OF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>INTERIM FINANCIAL INFORMATION</w:t>
      </w:r>
    </w:p>
    <w:p w14:paraId="28EFAB22" w14:textId="77777777" w:rsidR="004E68F2" w:rsidRPr="00BB06EC" w:rsidRDefault="004E68F2" w:rsidP="0040755B">
      <w:pPr>
        <w:suppressAutoHyphens/>
        <w:spacing w:line="240" w:lineRule="auto"/>
        <w:jc w:val="both"/>
        <w:rPr>
          <w:rFonts w:cs="Arial"/>
          <w:color w:val="CF4A02"/>
          <w:sz w:val="16"/>
          <w:szCs w:val="16"/>
        </w:rPr>
      </w:pPr>
    </w:p>
    <w:p w14:paraId="0D850DD2" w14:textId="77777777" w:rsidR="003763F5" w:rsidRPr="00BB06EC" w:rsidRDefault="003763F5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446FFC4B" w14:textId="77777777" w:rsidR="0032148C" w:rsidRPr="00BB06EC" w:rsidRDefault="0032148C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172E9C45" w14:textId="02924242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24C0C">
        <w:rPr>
          <w:rFonts w:cs="Arial"/>
          <w:color w:val="CF4A02"/>
          <w:sz w:val="18"/>
          <w:szCs w:val="18"/>
        </w:rPr>
        <w:t>To the Shareholders and the Board of Directors of Wave Entertainment Public Company Limited</w:t>
      </w:r>
      <w:r w:rsidR="00A056FD" w:rsidRPr="00C24C0C">
        <w:rPr>
          <w:rFonts w:cs="Arial"/>
          <w:color w:val="CF4A02"/>
          <w:sz w:val="18"/>
          <w:szCs w:val="18"/>
        </w:rPr>
        <w:t xml:space="preserve"> </w:t>
      </w:r>
    </w:p>
    <w:p w14:paraId="603C3318" w14:textId="5D2B4124" w:rsidR="004E68F2" w:rsidRPr="00BB06E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5F6EE069" w14:textId="77777777" w:rsidR="000A2168" w:rsidRPr="00BB06EC" w:rsidRDefault="000A2168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08118BB" w14:textId="77777777" w:rsidR="0040755B" w:rsidRPr="00BB06EC" w:rsidRDefault="0040755B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61154FB9" w14:textId="6F446557" w:rsidR="00BB06EC" w:rsidRPr="004A6C05" w:rsidRDefault="00BB06EC" w:rsidP="00BB06E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4A6C05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Wave Entertainment Public Company Limited and its </w:t>
      </w:r>
      <w:r w:rsidRPr="00A32E82">
        <w:rPr>
          <w:rFonts w:cs="Arial"/>
          <w:color w:val="000000"/>
          <w:spacing w:val="-4"/>
          <w:sz w:val="18"/>
          <w:szCs w:val="18"/>
        </w:rPr>
        <w:t>subsidiaries</w:t>
      </w:r>
      <w:r w:rsidR="00764CED" w:rsidRPr="00A32E82">
        <w:rPr>
          <w:rFonts w:cs="Arial"/>
          <w:color w:val="000000"/>
          <w:spacing w:val="-4"/>
          <w:sz w:val="18"/>
          <w:szCs w:val="18"/>
        </w:rPr>
        <w:t xml:space="preserve"> (the Group)</w:t>
      </w:r>
      <w:r w:rsidRPr="00A32E82">
        <w:rPr>
          <w:rFonts w:cs="Arial"/>
          <w:color w:val="000000"/>
          <w:spacing w:val="-4"/>
          <w:sz w:val="18"/>
          <w:szCs w:val="18"/>
        </w:rPr>
        <w:t>, and the</w:t>
      </w:r>
      <w:r w:rsidRPr="00A32E82">
        <w:rPr>
          <w:rFonts w:cs="Arial" w:hint="cs"/>
          <w:color w:val="000000"/>
          <w:spacing w:val="-4"/>
          <w:sz w:val="18"/>
          <w:szCs w:val="18"/>
          <w:cs/>
        </w:rPr>
        <w:t xml:space="preserve"> </w:t>
      </w:r>
      <w:r w:rsidRPr="00A32E82">
        <w:rPr>
          <w:rFonts w:cs="Arial"/>
          <w:color w:val="000000"/>
          <w:spacing w:val="-4"/>
          <w:sz w:val="18"/>
          <w:szCs w:val="18"/>
        </w:rPr>
        <w:t>interim separate financial information of Wave Entertainment Public Company Limited</w:t>
      </w:r>
      <w:r w:rsidR="00764CED">
        <w:rPr>
          <w:rFonts w:cs="Arial"/>
          <w:color w:val="000000"/>
          <w:spacing w:val="-2"/>
          <w:sz w:val="18"/>
          <w:szCs w:val="18"/>
        </w:rPr>
        <w:t xml:space="preserve"> (the Company)</w:t>
      </w:r>
      <w:r w:rsidRPr="004A6C05">
        <w:rPr>
          <w:rFonts w:cs="Arial"/>
          <w:color w:val="000000"/>
          <w:spacing w:val="-2"/>
          <w:sz w:val="18"/>
          <w:szCs w:val="18"/>
        </w:rPr>
        <w:t xml:space="preserve">. These </w:t>
      </w:r>
      <w:r w:rsidRPr="00B07434">
        <w:rPr>
          <w:rFonts w:cs="Arial"/>
          <w:color w:val="000000"/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B07434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B07434">
        <w:rPr>
          <w:rFonts w:cs="Arial"/>
          <w:color w:val="000000"/>
          <w:spacing w:val="-4"/>
          <w:sz w:val="18"/>
          <w:szCs w:val="18"/>
        </w:rPr>
        <w:t xml:space="preserve"> 30 June 202</w:t>
      </w:r>
      <w:r w:rsidRPr="00E37F11">
        <w:rPr>
          <w:rFonts w:cs="Cordia New"/>
          <w:color w:val="000000"/>
          <w:spacing w:val="-4"/>
          <w:sz w:val="18"/>
          <w:szCs w:val="18"/>
        </w:rPr>
        <w:t>2</w:t>
      </w:r>
      <w:r w:rsidRPr="00B07434">
        <w:rPr>
          <w:rFonts w:cs="Arial"/>
          <w:color w:val="000000"/>
          <w:spacing w:val="-4"/>
          <w:sz w:val="18"/>
          <w:szCs w:val="18"/>
        </w:rPr>
        <w:t>, and the related consolidated</w:t>
      </w:r>
      <w:r w:rsidRPr="004A6C05">
        <w:rPr>
          <w:rFonts w:cs="Arial"/>
          <w:color w:val="000000"/>
          <w:spacing w:val="-2"/>
          <w:sz w:val="18"/>
          <w:szCs w:val="18"/>
        </w:rPr>
        <w:t xml:space="preserve"> and separate statements of comprehensive income for the three-month and six-month periods then ended, the related consolidated and separate statements of changes in equity, and cash flows for the six-month period then ended, and </w:t>
      </w:r>
      <w:r w:rsidRPr="00B07434">
        <w:rPr>
          <w:rFonts w:cs="Arial"/>
          <w:color w:val="000000"/>
          <w:spacing w:val="-4"/>
          <w:sz w:val="18"/>
          <w:szCs w:val="18"/>
        </w:rPr>
        <w:t xml:space="preserve">the condensed notes to the interim financial information. Management is responsible for the </w:t>
      </w:r>
      <w:r w:rsidRPr="00A32E82">
        <w:rPr>
          <w:rFonts w:cs="Arial"/>
          <w:color w:val="000000"/>
          <w:sz w:val="18"/>
          <w:szCs w:val="18"/>
        </w:rPr>
        <w:t>preparation and presentation of these interim consolidated and separate financial information in accordance with Thai Accounting</w:t>
      </w:r>
      <w:r w:rsidRPr="004A6C05">
        <w:rPr>
          <w:rFonts w:cs="Arial"/>
          <w:color w:val="000000"/>
          <w:spacing w:val="-2"/>
          <w:sz w:val="18"/>
          <w:szCs w:val="18"/>
        </w:rPr>
        <w:t xml:space="preserve"> Standard 34, “Interim Financial Reporting”. My responsibility is to express a conclusion on this interim consolidated and separate financial information based on my review.</w:t>
      </w:r>
    </w:p>
    <w:p w14:paraId="227423AC" w14:textId="26E741CE" w:rsidR="004E68F2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D436F5" w14:textId="77777777" w:rsidR="00A203BA" w:rsidRPr="004F168B" w:rsidRDefault="00A203BA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841AE7" w14:textId="77777777" w:rsidR="004E68F2" w:rsidRPr="00C24C0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6508D886" w14:textId="77777777" w:rsidR="004E68F2" w:rsidRPr="0040755B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3BBCB6" w14:textId="77777777" w:rsidR="00A203BA" w:rsidRPr="000F3471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C3F20">
        <w:rPr>
          <w:rFonts w:cs="Arial"/>
          <w:color w:val="000000"/>
          <w:spacing w:val="-2"/>
          <w:sz w:val="18"/>
          <w:szCs w:val="18"/>
        </w:rPr>
        <w:t>I conducted my review in accordance with Thai Standard on Review Engagements 2410, “Review of interim financial</w:t>
      </w:r>
      <w:r w:rsidRPr="000F3471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3B3BD4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0F3471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CE32D57" w14:textId="27A503B8" w:rsidR="004E68F2" w:rsidRDefault="004E68F2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8C7168" w14:textId="77777777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873D23" w14:textId="77777777" w:rsidR="00A203BA" w:rsidRPr="00C24C0C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24C0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3C4129F4" w14:textId="77777777" w:rsidR="00A203BA" w:rsidRPr="0040755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14ED423" w14:textId="77777777" w:rsidR="00A203BA" w:rsidRPr="004F168B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F34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B3BD4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3B3BD4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4F168B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58E5C36E" w14:textId="772B9372" w:rsidR="00A203BA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C4841C" w14:textId="77777777" w:rsidR="00A203BA" w:rsidRPr="004F168B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969DA30" w14:textId="2FBDA40A" w:rsidR="00E360FA" w:rsidRDefault="00E360FA" w:rsidP="007361B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4D0037">
        <w:rPr>
          <w:b/>
          <w:bCs/>
          <w:color w:val="CF4A02"/>
          <w:sz w:val="18"/>
          <w:szCs w:val="18"/>
        </w:rPr>
        <w:t>Emphasis of matter</w:t>
      </w:r>
      <w:r w:rsidR="006058E7">
        <w:rPr>
          <w:b/>
          <w:bCs/>
          <w:color w:val="CF4A02"/>
          <w:sz w:val="18"/>
          <w:szCs w:val="18"/>
        </w:rPr>
        <w:t>s</w:t>
      </w:r>
    </w:p>
    <w:p w14:paraId="7DD452B2" w14:textId="77777777" w:rsidR="007361BE" w:rsidRPr="007361BE" w:rsidRDefault="007361BE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D29CA0B" w14:textId="77777777" w:rsidR="00A203BA" w:rsidRDefault="00A203BA" w:rsidP="00A203BA">
      <w:pPr>
        <w:pStyle w:val="Default"/>
        <w:jc w:val="thaiDistribute"/>
        <w:rPr>
          <w:rFonts w:cs="Cordia New"/>
          <w:color w:val="auto"/>
          <w:sz w:val="18"/>
          <w:szCs w:val="18"/>
        </w:rPr>
      </w:pPr>
      <w:r w:rsidRPr="00A32E82">
        <w:rPr>
          <w:rFonts w:cs="Cordia New"/>
          <w:spacing w:val="-4"/>
          <w:sz w:val="18"/>
          <w:szCs w:val="18"/>
        </w:rPr>
        <w:t>I draw attention to note 1 of the interim financial information, which describes the Group’s financial positions, continuous</w:t>
      </w:r>
      <w:r>
        <w:rPr>
          <w:rFonts w:cs="Cordia New"/>
          <w:sz w:val="18"/>
          <w:szCs w:val="18"/>
        </w:rPr>
        <w:t xml:space="preserve"> </w:t>
      </w:r>
      <w:r w:rsidRPr="0020651E">
        <w:rPr>
          <w:rFonts w:cs="Cordia New"/>
          <w:sz w:val="18"/>
          <w:szCs w:val="18"/>
        </w:rPr>
        <w:t xml:space="preserve">operating </w:t>
      </w:r>
      <w:r w:rsidRPr="0020651E">
        <w:rPr>
          <w:rFonts w:cs="Cordia New"/>
          <w:color w:val="auto"/>
          <w:sz w:val="18"/>
          <w:szCs w:val="18"/>
        </w:rPr>
        <w:t xml:space="preserve">loss </w:t>
      </w:r>
      <w:r>
        <w:rPr>
          <w:rFonts w:cs="Cordia New"/>
          <w:color w:val="auto"/>
          <w:sz w:val="18"/>
          <w:szCs w:val="18"/>
        </w:rPr>
        <w:t>over</w:t>
      </w:r>
      <w:r w:rsidRPr="0020651E">
        <w:rPr>
          <w:rFonts w:cs="Cordia New"/>
          <w:color w:val="auto"/>
          <w:sz w:val="18"/>
          <w:szCs w:val="18"/>
        </w:rPr>
        <w:t xml:space="preserve"> the</w:t>
      </w:r>
      <w:r>
        <w:rPr>
          <w:rFonts w:cs="Cordia New"/>
          <w:color w:val="auto"/>
          <w:sz w:val="18"/>
          <w:szCs w:val="18"/>
        </w:rPr>
        <w:t xml:space="preserve"> </w:t>
      </w:r>
      <w:r w:rsidRPr="0020651E">
        <w:rPr>
          <w:rFonts w:cs="Cordia New"/>
          <w:color w:val="auto"/>
          <w:sz w:val="18"/>
          <w:szCs w:val="18"/>
        </w:rPr>
        <w:t>year</w:t>
      </w:r>
      <w:r>
        <w:rPr>
          <w:rFonts w:cs="Cordia New"/>
          <w:color w:val="auto"/>
          <w:sz w:val="18"/>
          <w:szCs w:val="18"/>
        </w:rPr>
        <w:t>s</w:t>
      </w:r>
      <w:r w:rsidRPr="0020651E">
        <w:rPr>
          <w:rFonts w:cs="Cordia New"/>
          <w:color w:val="auto"/>
          <w:sz w:val="18"/>
          <w:szCs w:val="18"/>
        </w:rPr>
        <w:t xml:space="preserve"> and the Group’s business plan, which rely on the success of </w:t>
      </w:r>
      <w:r>
        <w:rPr>
          <w:rFonts w:cs="Cordia New"/>
          <w:color w:val="auto"/>
          <w:sz w:val="18"/>
          <w:szCs w:val="18"/>
        </w:rPr>
        <w:t xml:space="preserve">plan and </w:t>
      </w:r>
      <w:r w:rsidRPr="0020651E">
        <w:rPr>
          <w:rFonts w:cs="Cordia New"/>
          <w:color w:val="auto"/>
          <w:sz w:val="18"/>
          <w:szCs w:val="18"/>
        </w:rPr>
        <w:t>finding source of fund to support the Group’s on-going operation.</w:t>
      </w:r>
    </w:p>
    <w:p w14:paraId="6738BE51" w14:textId="77777777" w:rsidR="00A203BA" w:rsidRPr="0020651E" w:rsidRDefault="00A203BA" w:rsidP="00A203BA">
      <w:pPr>
        <w:pStyle w:val="Default"/>
        <w:jc w:val="thaiDistribute"/>
        <w:rPr>
          <w:rFonts w:cs="Cordia New"/>
          <w:color w:val="auto"/>
          <w:sz w:val="18"/>
          <w:szCs w:val="18"/>
        </w:rPr>
      </w:pPr>
    </w:p>
    <w:p w14:paraId="06EA1DB8" w14:textId="1ACC1CA4" w:rsidR="00A203BA" w:rsidRPr="003148AC" w:rsidRDefault="00A203BA" w:rsidP="00A203BA">
      <w:pPr>
        <w:pStyle w:val="Default"/>
        <w:jc w:val="thaiDistribute"/>
        <w:rPr>
          <w:spacing w:val="-4"/>
          <w:sz w:val="18"/>
          <w:szCs w:val="18"/>
        </w:rPr>
      </w:pPr>
      <w:r w:rsidRPr="003148AC">
        <w:rPr>
          <w:spacing w:val="-4"/>
          <w:sz w:val="18"/>
          <w:szCs w:val="18"/>
        </w:rPr>
        <w:t xml:space="preserve">Additionally, I draw attention to note 2 of the </w:t>
      </w:r>
      <w:r w:rsidRPr="003148AC">
        <w:rPr>
          <w:rFonts w:cs="Cordia New"/>
          <w:spacing w:val="-4"/>
          <w:sz w:val="18"/>
          <w:szCs w:val="18"/>
        </w:rPr>
        <w:t>interim financial information</w:t>
      </w:r>
      <w:r w:rsidRPr="003148AC">
        <w:rPr>
          <w:spacing w:val="-4"/>
          <w:sz w:val="18"/>
          <w:szCs w:val="18"/>
        </w:rPr>
        <w:t xml:space="preserve">, which describes the equity and paid-up share capital ratio of the Group, the equity for which is less than 50 percent of the paid-up share capital. This financial ratio has meant that the Stock Exchange of Thailand (SET) has posted a C (Caution) sign on securities of the Company. </w:t>
      </w:r>
      <w:r w:rsidR="003148AC">
        <w:rPr>
          <w:spacing w:val="-4"/>
          <w:sz w:val="18"/>
          <w:szCs w:val="18"/>
        </w:rPr>
        <w:br/>
      </w:r>
      <w:r w:rsidRPr="003148AC">
        <w:rPr>
          <w:spacing w:val="-4"/>
          <w:sz w:val="18"/>
          <w:szCs w:val="18"/>
        </w:rPr>
        <w:t>My conclusion on the interim consolidated and separate financial information is not modified in respect of these matters.</w:t>
      </w:r>
    </w:p>
    <w:p w14:paraId="124F4DC2" w14:textId="77777777" w:rsidR="004E68F2" w:rsidRPr="004F168B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DD01EE" w14:textId="77777777" w:rsidR="00BA66C1" w:rsidRPr="00B07434" w:rsidRDefault="00BA66C1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9FF30F" w14:textId="77777777" w:rsidR="00E71B7D" w:rsidRPr="000F3471" w:rsidRDefault="00E71B7D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PricewaterhouseCoopers ABAS Ltd.</w:t>
      </w:r>
    </w:p>
    <w:p w14:paraId="043C5A00" w14:textId="77777777" w:rsidR="00C341A1" w:rsidRPr="006706E7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D6061E" w14:textId="702AA99A" w:rsidR="00C341A1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B96BA9" w14:textId="77777777" w:rsidR="006706E7" w:rsidRPr="006706E7" w:rsidRDefault="006706E7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B57D60" w14:textId="19479FA1" w:rsidR="00C341A1" w:rsidRPr="006706E7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B8C3C9F" w14:textId="77777777" w:rsidR="007361BE" w:rsidRPr="006706E7" w:rsidRDefault="007361BE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EF0CAA" w14:textId="77777777" w:rsidR="00B10EE3" w:rsidRPr="006706E7" w:rsidRDefault="00B10EE3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978280" w14:textId="77777777" w:rsidR="00C341A1" w:rsidRPr="006706E7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62BF0" w14:textId="77777777" w:rsidR="00D77F51" w:rsidRPr="00AA1678" w:rsidRDefault="00D77F5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napToGrid w:val="0"/>
          <w:sz w:val="18"/>
          <w:szCs w:val="18"/>
          <w:lang w:eastAsia="th-TH"/>
        </w:rPr>
      </w:pPr>
      <w:proofErr w:type="gramStart"/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>Tithinun</w:t>
      </w:r>
      <w:r w:rsidR="003E0879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D77F51">
        <w:rPr>
          <w:rFonts w:cs="Arial"/>
          <w:b/>
          <w:bCs/>
          <w:snapToGrid w:val="0"/>
          <w:sz w:val="18"/>
          <w:szCs w:val="18"/>
          <w:lang w:eastAsia="th-TH"/>
        </w:rPr>
        <w:t xml:space="preserve"> Vankeo</w:t>
      </w:r>
      <w:proofErr w:type="gramEnd"/>
    </w:p>
    <w:p w14:paraId="7A805BF1" w14:textId="77777777" w:rsidR="004E68F2" w:rsidRPr="000F3471" w:rsidRDefault="004E68F2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Certified Pu</w:t>
      </w:r>
      <w:r w:rsidR="00E71B7D" w:rsidRPr="000F3471">
        <w:rPr>
          <w:rFonts w:cs="Arial"/>
          <w:sz w:val="18"/>
          <w:szCs w:val="18"/>
        </w:rPr>
        <w:t xml:space="preserve">blic Accountant (Thailand) No. </w:t>
      </w:r>
      <w:r w:rsidR="00D77F51" w:rsidRPr="00D77F51">
        <w:rPr>
          <w:rFonts w:cs="Arial"/>
          <w:sz w:val="18"/>
          <w:szCs w:val="18"/>
        </w:rPr>
        <w:t>9432</w:t>
      </w:r>
    </w:p>
    <w:p w14:paraId="295430E0" w14:textId="7777777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</w:pPr>
      <w:r w:rsidRPr="000F3471">
        <w:rPr>
          <w:rFonts w:cs="Arial"/>
          <w:sz w:val="18"/>
          <w:szCs w:val="18"/>
        </w:rPr>
        <w:t>Bangkok</w:t>
      </w:r>
    </w:p>
    <w:p w14:paraId="481BAD23" w14:textId="546AFB9E" w:rsidR="002E1001" w:rsidRPr="000F3471" w:rsidRDefault="00CF0320" w:rsidP="0040755B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Browallia New"/>
          <w:sz w:val="18"/>
          <w:szCs w:val="22"/>
        </w:rPr>
        <w:t>1</w:t>
      </w:r>
      <w:r w:rsidR="00BA3245">
        <w:rPr>
          <w:rFonts w:cs="Browallia New"/>
          <w:sz w:val="18"/>
          <w:szCs w:val="22"/>
        </w:rPr>
        <w:t>1</w:t>
      </w:r>
      <w:r>
        <w:rPr>
          <w:rFonts w:cs="Browallia New"/>
          <w:sz w:val="18"/>
          <w:szCs w:val="22"/>
        </w:rPr>
        <w:t xml:space="preserve"> August</w:t>
      </w:r>
      <w:r w:rsidR="00B77B32">
        <w:rPr>
          <w:rFonts w:cs="Arial"/>
          <w:sz w:val="18"/>
          <w:szCs w:val="18"/>
        </w:rPr>
        <w:t xml:space="preserve"> </w:t>
      </w:r>
      <w:r w:rsidR="002B527E" w:rsidRPr="000F3471">
        <w:rPr>
          <w:rFonts w:cs="Arial"/>
          <w:sz w:val="18"/>
          <w:szCs w:val="18"/>
        </w:rPr>
        <w:t>20</w:t>
      </w:r>
      <w:r w:rsidR="00A41D3E">
        <w:rPr>
          <w:rFonts w:cs="Arial"/>
          <w:sz w:val="18"/>
          <w:szCs w:val="18"/>
        </w:rPr>
        <w:t>2</w:t>
      </w:r>
      <w:r w:rsidR="00F80FAD">
        <w:rPr>
          <w:rFonts w:cs="Arial"/>
          <w:sz w:val="18"/>
          <w:szCs w:val="18"/>
        </w:rPr>
        <w:t>2</w:t>
      </w:r>
    </w:p>
    <w:p w14:paraId="68CDF24D" w14:textId="77777777" w:rsidR="004E68F2" w:rsidRPr="000F3471" w:rsidRDefault="004E68F2" w:rsidP="0040755B">
      <w:pPr>
        <w:spacing w:line="240" w:lineRule="auto"/>
        <w:rPr>
          <w:rFonts w:cs="Arial"/>
          <w:sz w:val="18"/>
          <w:szCs w:val="18"/>
        </w:rPr>
        <w:sectPr w:rsidR="004E68F2" w:rsidRPr="000F3471" w:rsidSect="006706E7">
          <w:pgSz w:w="11907" w:h="16840" w:code="9"/>
          <w:pgMar w:top="2880" w:right="720" w:bottom="1584" w:left="1987" w:header="706" w:footer="706" w:gutter="0"/>
          <w:pgNumType w:start="9"/>
          <w:cols w:space="720"/>
          <w:docGrid w:linePitch="272"/>
        </w:sectPr>
      </w:pPr>
    </w:p>
    <w:p w14:paraId="3FD564F7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lastRenderedPageBreak/>
        <w:t>WAVE ENTERTAINMENT PUBLIC COMPANY LIMITED</w:t>
      </w:r>
    </w:p>
    <w:p w14:paraId="788F2E45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27EF0567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7AF0F78" w14:textId="252E3526" w:rsidR="004E68F2" w:rsidRPr="00EB68CC" w:rsidRDefault="00422BB7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INTERIM CONSOLIDATED AND SEPARATE</w:t>
      </w:r>
      <w:r w:rsidR="00A01636">
        <w:rPr>
          <w:rFonts w:cs="Arial"/>
          <w:b/>
          <w:bCs/>
        </w:rPr>
        <w:t xml:space="preserve"> </w:t>
      </w:r>
    </w:p>
    <w:p w14:paraId="31F13A46" w14:textId="77777777" w:rsidR="004E68F2" w:rsidRPr="00EB68CC" w:rsidRDefault="004E68F2" w:rsidP="0040755B">
      <w:pPr>
        <w:suppressAutoHyphens/>
        <w:spacing w:line="240" w:lineRule="auto"/>
        <w:ind w:left="720"/>
        <w:rPr>
          <w:rFonts w:cs="Arial"/>
          <w:b/>
          <w:bCs/>
        </w:rPr>
      </w:pPr>
      <w:r w:rsidRPr="00EB68CC">
        <w:rPr>
          <w:rFonts w:cs="Arial"/>
          <w:b/>
          <w:bCs/>
        </w:rPr>
        <w:t>FINANCIAL INFORMATION</w:t>
      </w:r>
      <w:r w:rsidR="004B6900" w:rsidRPr="00EB68CC">
        <w:rPr>
          <w:rFonts w:cs="Arial"/>
          <w:b/>
          <w:bCs/>
        </w:rPr>
        <w:t xml:space="preserve"> (UNAUDITED)</w:t>
      </w:r>
    </w:p>
    <w:p w14:paraId="0E555471" w14:textId="77777777" w:rsidR="004E68F2" w:rsidRPr="00EB68CC" w:rsidRDefault="004E68F2" w:rsidP="0040755B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A9531B0" w14:textId="51190808" w:rsidR="00C525D6" w:rsidRPr="00EB68CC" w:rsidRDefault="00BB06EC" w:rsidP="00C525D6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F80FAD" w:rsidRPr="00EB68CC">
        <w:rPr>
          <w:rFonts w:cs="Arial"/>
          <w:b/>
          <w:bCs/>
        </w:rPr>
        <w:t xml:space="preserve"> </w:t>
      </w:r>
      <w:r w:rsidR="00C525D6" w:rsidRPr="00EB68CC">
        <w:rPr>
          <w:rFonts w:cs="Arial"/>
          <w:b/>
          <w:bCs/>
        </w:rPr>
        <w:t>20</w:t>
      </w:r>
      <w:r w:rsidR="00C525D6">
        <w:rPr>
          <w:rFonts w:cs="Arial"/>
          <w:b/>
          <w:bCs/>
        </w:rPr>
        <w:t>2</w:t>
      </w:r>
      <w:r w:rsidR="00F80FAD">
        <w:rPr>
          <w:rFonts w:cs="Arial"/>
          <w:b/>
          <w:bCs/>
        </w:rPr>
        <w:t>2</w:t>
      </w:r>
      <w:r w:rsidR="00964BBB">
        <w:rPr>
          <w:rFonts w:cs="Arial"/>
          <w:b/>
          <w:bCs/>
        </w:rPr>
        <w:t xml:space="preserve"> </w:t>
      </w:r>
    </w:p>
    <w:sectPr w:rsidR="00C525D6" w:rsidRPr="00EB68CC" w:rsidSect="006706E7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B43B" w14:textId="77777777" w:rsidR="00DC734A" w:rsidRDefault="00DC734A" w:rsidP="001C4BE0">
      <w:pPr>
        <w:pStyle w:val="Heading2"/>
      </w:pPr>
      <w:r>
        <w:separator/>
      </w:r>
    </w:p>
  </w:endnote>
  <w:endnote w:type="continuationSeparator" w:id="0">
    <w:p w14:paraId="0A1604CC" w14:textId="77777777" w:rsidR="00DC734A" w:rsidRDefault="00DC734A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31FB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207F" w14:textId="77777777" w:rsidR="00DC734A" w:rsidRDefault="00DC734A" w:rsidP="001C4BE0">
      <w:pPr>
        <w:pStyle w:val="Heading2"/>
      </w:pPr>
      <w:r>
        <w:separator/>
      </w:r>
    </w:p>
  </w:footnote>
  <w:footnote w:type="continuationSeparator" w:id="0">
    <w:p w14:paraId="5104BAB3" w14:textId="77777777" w:rsidR="00DC734A" w:rsidRDefault="00DC734A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663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33986656">
    <w:abstractNumId w:val="17"/>
  </w:num>
  <w:num w:numId="2" w16cid:durableId="2072728172">
    <w:abstractNumId w:val="15"/>
  </w:num>
  <w:num w:numId="3" w16cid:durableId="1254583065">
    <w:abstractNumId w:val="9"/>
  </w:num>
  <w:num w:numId="4" w16cid:durableId="2035879472">
    <w:abstractNumId w:val="16"/>
  </w:num>
  <w:num w:numId="5" w16cid:durableId="1746799569">
    <w:abstractNumId w:val="1"/>
  </w:num>
  <w:num w:numId="6" w16cid:durableId="308242553">
    <w:abstractNumId w:val="2"/>
  </w:num>
  <w:num w:numId="7" w16cid:durableId="2068337978">
    <w:abstractNumId w:val="4"/>
  </w:num>
  <w:num w:numId="8" w16cid:durableId="572664787">
    <w:abstractNumId w:val="6"/>
  </w:num>
  <w:num w:numId="9" w16cid:durableId="103962839">
    <w:abstractNumId w:val="5"/>
  </w:num>
  <w:num w:numId="10" w16cid:durableId="2092505673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693962635">
    <w:abstractNumId w:val="0"/>
  </w:num>
  <w:num w:numId="12" w16cid:durableId="1549603838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829099823">
    <w:abstractNumId w:val="3"/>
  </w:num>
  <w:num w:numId="14" w16cid:durableId="2102026517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416127932">
    <w:abstractNumId w:val="8"/>
  </w:num>
  <w:num w:numId="16" w16cid:durableId="966399428">
    <w:abstractNumId w:val="14"/>
  </w:num>
  <w:num w:numId="17" w16cid:durableId="572011718">
    <w:abstractNumId w:val="19"/>
  </w:num>
  <w:num w:numId="18" w16cid:durableId="2052916667">
    <w:abstractNumId w:val="22"/>
  </w:num>
  <w:num w:numId="19" w16cid:durableId="609777018">
    <w:abstractNumId w:val="20"/>
  </w:num>
  <w:num w:numId="20" w16cid:durableId="377556260">
    <w:abstractNumId w:val="10"/>
  </w:num>
  <w:num w:numId="21" w16cid:durableId="221797256">
    <w:abstractNumId w:val="18"/>
  </w:num>
  <w:num w:numId="22" w16cid:durableId="127093832">
    <w:abstractNumId w:val="7"/>
  </w:num>
  <w:num w:numId="23" w16cid:durableId="1366522222">
    <w:abstractNumId w:val="21"/>
  </w:num>
  <w:num w:numId="24" w16cid:durableId="962156106">
    <w:abstractNumId w:val="12"/>
  </w:num>
  <w:num w:numId="25" w16cid:durableId="545030025">
    <w:abstractNumId w:val="11"/>
  </w:num>
  <w:num w:numId="26" w16cid:durableId="6178827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128E"/>
    <w:rsid w:val="000179CB"/>
    <w:rsid w:val="00020AC4"/>
    <w:rsid w:val="00021359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2995"/>
    <w:rsid w:val="00062CD3"/>
    <w:rsid w:val="000716B8"/>
    <w:rsid w:val="00074DE7"/>
    <w:rsid w:val="000757D5"/>
    <w:rsid w:val="00075DBD"/>
    <w:rsid w:val="000819CB"/>
    <w:rsid w:val="00083DF2"/>
    <w:rsid w:val="00084EB7"/>
    <w:rsid w:val="0008513B"/>
    <w:rsid w:val="000903E3"/>
    <w:rsid w:val="00097C1C"/>
    <w:rsid w:val="000A1858"/>
    <w:rsid w:val="000A19C0"/>
    <w:rsid w:val="000A2168"/>
    <w:rsid w:val="000A38D6"/>
    <w:rsid w:val="000A7AED"/>
    <w:rsid w:val="000B1D62"/>
    <w:rsid w:val="000B22C9"/>
    <w:rsid w:val="000B43DD"/>
    <w:rsid w:val="000B55CD"/>
    <w:rsid w:val="000B7B5C"/>
    <w:rsid w:val="000C25EA"/>
    <w:rsid w:val="000C2A79"/>
    <w:rsid w:val="000C3F20"/>
    <w:rsid w:val="000C521F"/>
    <w:rsid w:val="000C6EF3"/>
    <w:rsid w:val="000D144D"/>
    <w:rsid w:val="000D2969"/>
    <w:rsid w:val="000D609E"/>
    <w:rsid w:val="000E0D77"/>
    <w:rsid w:val="000F0598"/>
    <w:rsid w:val="000F09EA"/>
    <w:rsid w:val="000F15CA"/>
    <w:rsid w:val="000F3471"/>
    <w:rsid w:val="000F3AEC"/>
    <w:rsid w:val="000F5935"/>
    <w:rsid w:val="000F6984"/>
    <w:rsid w:val="000F6A1F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09DF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34DE1"/>
    <w:rsid w:val="00153917"/>
    <w:rsid w:val="00160EFA"/>
    <w:rsid w:val="00161EF5"/>
    <w:rsid w:val="00164C86"/>
    <w:rsid w:val="00165902"/>
    <w:rsid w:val="00170AD9"/>
    <w:rsid w:val="00173A45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6D34"/>
    <w:rsid w:val="00207122"/>
    <w:rsid w:val="00207804"/>
    <w:rsid w:val="0020799C"/>
    <w:rsid w:val="00212094"/>
    <w:rsid w:val="0021518F"/>
    <w:rsid w:val="002153BA"/>
    <w:rsid w:val="0021756F"/>
    <w:rsid w:val="0022594F"/>
    <w:rsid w:val="002337CD"/>
    <w:rsid w:val="00233E09"/>
    <w:rsid w:val="00233EB0"/>
    <w:rsid w:val="00236379"/>
    <w:rsid w:val="00241CC8"/>
    <w:rsid w:val="002420AD"/>
    <w:rsid w:val="00244182"/>
    <w:rsid w:val="00245336"/>
    <w:rsid w:val="00245EEE"/>
    <w:rsid w:val="00246C37"/>
    <w:rsid w:val="00252E74"/>
    <w:rsid w:val="00253405"/>
    <w:rsid w:val="00254EC3"/>
    <w:rsid w:val="00257F65"/>
    <w:rsid w:val="002604EC"/>
    <w:rsid w:val="00261744"/>
    <w:rsid w:val="00264B73"/>
    <w:rsid w:val="00266D6A"/>
    <w:rsid w:val="002673E7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622C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2B2"/>
    <w:rsid w:val="002B186F"/>
    <w:rsid w:val="002B527E"/>
    <w:rsid w:val="002C50E9"/>
    <w:rsid w:val="002C511C"/>
    <w:rsid w:val="002D0A1D"/>
    <w:rsid w:val="002D2B23"/>
    <w:rsid w:val="002D48A0"/>
    <w:rsid w:val="002E1001"/>
    <w:rsid w:val="002E39D0"/>
    <w:rsid w:val="002F00AA"/>
    <w:rsid w:val="002F1FDF"/>
    <w:rsid w:val="002F3588"/>
    <w:rsid w:val="002F3CBB"/>
    <w:rsid w:val="002F5639"/>
    <w:rsid w:val="002F6518"/>
    <w:rsid w:val="00300CE2"/>
    <w:rsid w:val="00304462"/>
    <w:rsid w:val="00307EEE"/>
    <w:rsid w:val="00310346"/>
    <w:rsid w:val="0031193B"/>
    <w:rsid w:val="00313851"/>
    <w:rsid w:val="0031418B"/>
    <w:rsid w:val="003148AC"/>
    <w:rsid w:val="00315311"/>
    <w:rsid w:val="00315A0C"/>
    <w:rsid w:val="00316C1B"/>
    <w:rsid w:val="0032023C"/>
    <w:rsid w:val="0032148C"/>
    <w:rsid w:val="00325B67"/>
    <w:rsid w:val="00327BDE"/>
    <w:rsid w:val="00331730"/>
    <w:rsid w:val="00332E8C"/>
    <w:rsid w:val="00344B8E"/>
    <w:rsid w:val="003458F5"/>
    <w:rsid w:val="003632BE"/>
    <w:rsid w:val="00364EFE"/>
    <w:rsid w:val="00365680"/>
    <w:rsid w:val="0037042D"/>
    <w:rsid w:val="00373A59"/>
    <w:rsid w:val="003751E6"/>
    <w:rsid w:val="00375DAB"/>
    <w:rsid w:val="003763F5"/>
    <w:rsid w:val="00382FE6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B1E1D"/>
    <w:rsid w:val="003B1E9A"/>
    <w:rsid w:val="003B3256"/>
    <w:rsid w:val="003B3BD4"/>
    <w:rsid w:val="003B57E1"/>
    <w:rsid w:val="003B58A8"/>
    <w:rsid w:val="003B6C43"/>
    <w:rsid w:val="003C0367"/>
    <w:rsid w:val="003C0CC4"/>
    <w:rsid w:val="003C485D"/>
    <w:rsid w:val="003C5F6C"/>
    <w:rsid w:val="003D42F3"/>
    <w:rsid w:val="003E0879"/>
    <w:rsid w:val="003E0993"/>
    <w:rsid w:val="003E3B5F"/>
    <w:rsid w:val="003F32C8"/>
    <w:rsid w:val="003F4990"/>
    <w:rsid w:val="003F6778"/>
    <w:rsid w:val="003F73CC"/>
    <w:rsid w:val="00402B80"/>
    <w:rsid w:val="0040529E"/>
    <w:rsid w:val="0040755B"/>
    <w:rsid w:val="004100C4"/>
    <w:rsid w:val="004109CF"/>
    <w:rsid w:val="004120F1"/>
    <w:rsid w:val="004121E8"/>
    <w:rsid w:val="004143EF"/>
    <w:rsid w:val="00416E02"/>
    <w:rsid w:val="00417FB3"/>
    <w:rsid w:val="00420E97"/>
    <w:rsid w:val="00422BB7"/>
    <w:rsid w:val="00423615"/>
    <w:rsid w:val="00425937"/>
    <w:rsid w:val="0042651E"/>
    <w:rsid w:val="00432D6D"/>
    <w:rsid w:val="00432EEC"/>
    <w:rsid w:val="004355A9"/>
    <w:rsid w:val="004358EB"/>
    <w:rsid w:val="004362E0"/>
    <w:rsid w:val="00436D96"/>
    <w:rsid w:val="0044234C"/>
    <w:rsid w:val="00443F28"/>
    <w:rsid w:val="0044499C"/>
    <w:rsid w:val="004465A8"/>
    <w:rsid w:val="00452DD1"/>
    <w:rsid w:val="004551C5"/>
    <w:rsid w:val="00455AA0"/>
    <w:rsid w:val="00460025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1D5"/>
    <w:rsid w:val="004776B8"/>
    <w:rsid w:val="00480415"/>
    <w:rsid w:val="0048513B"/>
    <w:rsid w:val="0048597F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A6C05"/>
    <w:rsid w:val="004B030F"/>
    <w:rsid w:val="004B6900"/>
    <w:rsid w:val="004B7BE9"/>
    <w:rsid w:val="004C09E5"/>
    <w:rsid w:val="004C2223"/>
    <w:rsid w:val="004C2FFB"/>
    <w:rsid w:val="004C3A9B"/>
    <w:rsid w:val="004C4070"/>
    <w:rsid w:val="004C4587"/>
    <w:rsid w:val="004C622E"/>
    <w:rsid w:val="004C78A0"/>
    <w:rsid w:val="004D08E3"/>
    <w:rsid w:val="004D463F"/>
    <w:rsid w:val="004E0F13"/>
    <w:rsid w:val="004E3745"/>
    <w:rsid w:val="004E613F"/>
    <w:rsid w:val="004E628A"/>
    <w:rsid w:val="004E68F2"/>
    <w:rsid w:val="004E75B2"/>
    <w:rsid w:val="004F1348"/>
    <w:rsid w:val="004F168B"/>
    <w:rsid w:val="004F174B"/>
    <w:rsid w:val="004F5619"/>
    <w:rsid w:val="004F65B0"/>
    <w:rsid w:val="0050168D"/>
    <w:rsid w:val="00503CE6"/>
    <w:rsid w:val="00505026"/>
    <w:rsid w:val="00506FDE"/>
    <w:rsid w:val="005106D7"/>
    <w:rsid w:val="00510DF6"/>
    <w:rsid w:val="00512F5A"/>
    <w:rsid w:val="00513543"/>
    <w:rsid w:val="00514C46"/>
    <w:rsid w:val="00514CDD"/>
    <w:rsid w:val="00515181"/>
    <w:rsid w:val="00520B61"/>
    <w:rsid w:val="005216DC"/>
    <w:rsid w:val="00522E33"/>
    <w:rsid w:val="00523193"/>
    <w:rsid w:val="005235D5"/>
    <w:rsid w:val="00524A05"/>
    <w:rsid w:val="00524A68"/>
    <w:rsid w:val="005250D0"/>
    <w:rsid w:val="005305FB"/>
    <w:rsid w:val="0053088F"/>
    <w:rsid w:val="00531CFD"/>
    <w:rsid w:val="0053387E"/>
    <w:rsid w:val="00537A56"/>
    <w:rsid w:val="005407F7"/>
    <w:rsid w:val="0054228B"/>
    <w:rsid w:val="00542BA0"/>
    <w:rsid w:val="00542BB0"/>
    <w:rsid w:val="00542E41"/>
    <w:rsid w:val="00544211"/>
    <w:rsid w:val="00544CD2"/>
    <w:rsid w:val="00546059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73CE7"/>
    <w:rsid w:val="00586FB0"/>
    <w:rsid w:val="00594318"/>
    <w:rsid w:val="005946D9"/>
    <w:rsid w:val="005A3F26"/>
    <w:rsid w:val="005A49D7"/>
    <w:rsid w:val="005A6555"/>
    <w:rsid w:val="005A73BA"/>
    <w:rsid w:val="005B0108"/>
    <w:rsid w:val="005B122E"/>
    <w:rsid w:val="005B1E27"/>
    <w:rsid w:val="005B49B9"/>
    <w:rsid w:val="005B582A"/>
    <w:rsid w:val="005C1F13"/>
    <w:rsid w:val="005C2912"/>
    <w:rsid w:val="005C7578"/>
    <w:rsid w:val="005D0719"/>
    <w:rsid w:val="005D59B3"/>
    <w:rsid w:val="005E20C5"/>
    <w:rsid w:val="005E340A"/>
    <w:rsid w:val="005E3EC4"/>
    <w:rsid w:val="005E4816"/>
    <w:rsid w:val="005E4D24"/>
    <w:rsid w:val="005E6866"/>
    <w:rsid w:val="005F1A5A"/>
    <w:rsid w:val="005F2564"/>
    <w:rsid w:val="005F26D3"/>
    <w:rsid w:val="005F4BFF"/>
    <w:rsid w:val="005F6719"/>
    <w:rsid w:val="005F7D66"/>
    <w:rsid w:val="0060111E"/>
    <w:rsid w:val="00601BFE"/>
    <w:rsid w:val="00603C86"/>
    <w:rsid w:val="006058E7"/>
    <w:rsid w:val="006072A3"/>
    <w:rsid w:val="00607402"/>
    <w:rsid w:val="00612FCB"/>
    <w:rsid w:val="006157E3"/>
    <w:rsid w:val="006238C7"/>
    <w:rsid w:val="0062613C"/>
    <w:rsid w:val="00632123"/>
    <w:rsid w:val="006324D3"/>
    <w:rsid w:val="00634605"/>
    <w:rsid w:val="00634BA1"/>
    <w:rsid w:val="0063769E"/>
    <w:rsid w:val="006401DB"/>
    <w:rsid w:val="00640DC8"/>
    <w:rsid w:val="00643C19"/>
    <w:rsid w:val="006449D4"/>
    <w:rsid w:val="0064617B"/>
    <w:rsid w:val="006475F0"/>
    <w:rsid w:val="0065078C"/>
    <w:rsid w:val="00660D93"/>
    <w:rsid w:val="00661CB3"/>
    <w:rsid w:val="00663E0C"/>
    <w:rsid w:val="00664A81"/>
    <w:rsid w:val="00665277"/>
    <w:rsid w:val="0066643E"/>
    <w:rsid w:val="00666924"/>
    <w:rsid w:val="006669DB"/>
    <w:rsid w:val="0067036B"/>
    <w:rsid w:val="006706E7"/>
    <w:rsid w:val="006718D4"/>
    <w:rsid w:val="00671F54"/>
    <w:rsid w:val="00673A93"/>
    <w:rsid w:val="00673F3B"/>
    <w:rsid w:val="00681D6D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33F1"/>
    <w:rsid w:val="006C448D"/>
    <w:rsid w:val="006C7CA1"/>
    <w:rsid w:val="006D35D3"/>
    <w:rsid w:val="006D3C22"/>
    <w:rsid w:val="006D40B4"/>
    <w:rsid w:val="006D7398"/>
    <w:rsid w:val="006E32A5"/>
    <w:rsid w:val="006E5425"/>
    <w:rsid w:val="006E54C2"/>
    <w:rsid w:val="006E6569"/>
    <w:rsid w:val="006E6589"/>
    <w:rsid w:val="006F1525"/>
    <w:rsid w:val="006F2D9F"/>
    <w:rsid w:val="006F40EB"/>
    <w:rsid w:val="006F4C21"/>
    <w:rsid w:val="006F69D2"/>
    <w:rsid w:val="006F6B55"/>
    <w:rsid w:val="006F6F15"/>
    <w:rsid w:val="007012D0"/>
    <w:rsid w:val="007020C8"/>
    <w:rsid w:val="007022AD"/>
    <w:rsid w:val="007029D4"/>
    <w:rsid w:val="00705E5F"/>
    <w:rsid w:val="007064B3"/>
    <w:rsid w:val="00712CB3"/>
    <w:rsid w:val="00717410"/>
    <w:rsid w:val="007175FD"/>
    <w:rsid w:val="0072242B"/>
    <w:rsid w:val="00723C73"/>
    <w:rsid w:val="007250A2"/>
    <w:rsid w:val="00725308"/>
    <w:rsid w:val="00725A87"/>
    <w:rsid w:val="00735D9D"/>
    <w:rsid w:val="007361BE"/>
    <w:rsid w:val="00737152"/>
    <w:rsid w:val="0074256D"/>
    <w:rsid w:val="00744297"/>
    <w:rsid w:val="007448D9"/>
    <w:rsid w:val="0074686B"/>
    <w:rsid w:val="00750350"/>
    <w:rsid w:val="00750F39"/>
    <w:rsid w:val="007558C3"/>
    <w:rsid w:val="0075668E"/>
    <w:rsid w:val="007613FA"/>
    <w:rsid w:val="0076150F"/>
    <w:rsid w:val="00762742"/>
    <w:rsid w:val="00762A66"/>
    <w:rsid w:val="00763B4E"/>
    <w:rsid w:val="00763BE0"/>
    <w:rsid w:val="00764CED"/>
    <w:rsid w:val="00765916"/>
    <w:rsid w:val="00767309"/>
    <w:rsid w:val="00770E11"/>
    <w:rsid w:val="00780ACD"/>
    <w:rsid w:val="00780C5C"/>
    <w:rsid w:val="00783214"/>
    <w:rsid w:val="007843BD"/>
    <w:rsid w:val="007865DE"/>
    <w:rsid w:val="0078675B"/>
    <w:rsid w:val="007873EA"/>
    <w:rsid w:val="007901F9"/>
    <w:rsid w:val="007915CD"/>
    <w:rsid w:val="00793E0D"/>
    <w:rsid w:val="007941DC"/>
    <w:rsid w:val="007944CB"/>
    <w:rsid w:val="00795250"/>
    <w:rsid w:val="0079527F"/>
    <w:rsid w:val="00797684"/>
    <w:rsid w:val="007A0194"/>
    <w:rsid w:val="007A37E6"/>
    <w:rsid w:val="007A656E"/>
    <w:rsid w:val="007B755A"/>
    <w:rsid w:val="007B77A7"/>
    <w:rsid w:val="007C1B48"/>
    <w:rsid w:val="007C4049"/>
    <w:rsid w:val="007C67FE"/>
    <w:rsid w:val="007C6861"/>
    <w:rsid w:val="007D030D"/>
    <w:rsid w:val="007D0659"/>
    <w:rsid w:val="007D3303"/>
    <w:rsid w:val="007D5725"/>
    <w:rsid w:val="007D7509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52C3"/>
    <w:rsid w:val="0081553F"/>
    <w:rsid w:val="00823D6F"/>
    <w:rsid w:val="00823F20"/>
    <w:rsid w:val="00824FE2"/>
    <w:rsid w:val="00826977"/>
    <w:rsid w:val="00830326"/>
    <w:rsid w:val="008325DB"/>
    <w:rsid w:val="00833497"/>
    <w:rsid w:val="00833550"/>
    <w:rsid w:val="00837457"/>
    <w:rsid w:val="008418E5"/>
    <w:rsid w:val="00841DCE"/>
    <w:rsid w:val="00847975"/>
    <w:rsid w:val="00852288"/>
    <w:rsid w:val="00853F9F"/>
    <w:rsid w:val="00863338"/>
    <w:rsid w:val="00866CD4"/>
    <w:rsid w:val="00867B7B"/>
    <w:rsid w:val="00872A63"/>
    <w:rsid w:val="00881ECB"/>
    <w:rsid w:val="00884D5E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C7314"/>
    <w:rsid w:val="008D109E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0983"/>
    <w:rsid w:val="008F30C7"/>
    <w:rsid w:val="008F3D9D"/>
    <w:rsid w:val="008F4156"/>
    <w:rsid w:val="008F505A"/>
    <w:rsid w:val="008F517E"/>
    <w:rsid w:val="008F6010"/>
    <w:rsid w:val="008F7216"/>
    <w:rsid w:val="00901EFB"/>
    <w:rsid w:val="00904009"/>
    <w:rsid w:val="0090410B"/>
    <w:rsid w:val="00907981"/>
    <w:rsid w:val="009113CC"/>
    <w:rsid w:val="00913605"/>
    <w:rsid w:val="0091368F"/>
    <w:rsid w:val="009141AF"/>
    <w:rsid w:val="0091528D"/>
    <w:rsid w:val="00915CCD"/>
    <w:rsid w:val="009175AE"/>
    <w:rsid w:val="00917C18"/>
    <w:rsid w:val="00920057"/>
    <w:rsid w:val="009210B1"/>
    <w:rsid w:val="0092128F"/>
    <w:rsid w:val="00924346"/>
    <w:rsid w:val="009246EB"/>
    <w:rsid w:val="00924AC1"/>
    <w:rsid w:val="00930615"/>
    <w:rsid w:val="00931854"/>
    <w:rsid w:val="00932B20"/>
    <w:rsid w:val="00932BA0"/>
    <w:rsid w:val="009345B6"/>
    <w:rsid w:val="00935943"/>
    <w:rsid w:val="00940CF2"/>
    <w:rsid w:val="0094130A"/>
    <w:rsid w:val="00942688"/>
    <w:rsid w:val="00943639"/>
    <w:rsid w:val="00943E10"/>
    <w:rsid w:val="00944B2D"/>
    <w:rsid w:val="0094518E"/>
    <w:rsid w:val="0094640F"/>
    <w:rsid w:val="00950509"/>
    <w:rsid w:val="009544A1"/>
    <w:rsid w:val="00954602"/>
    <w:rsid w:val="0095581F"/>
    <w:rsid w:val="00957AC5"/>
    <w:rsid w:val="00964BBB"/>
    <w:rsid w:val="009719C4"/>
    <w:rsid w:val="00971A97"/>
    <w:rsid w:val="00972B54"/>
    <w:rsid w:val="00972DDC"/>
    <w:rsid w:val="00975034"/>
    <w:rsid w:val="009753EB"/>
    <w:rsid w:val="009815E4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E0E3C"/>
    <w:rsid w:val="009E1AA5"/>
    <w:rsid w:val="009E2346"/>
    <w:rsid w:val="009E6940"/>
    <w:rsid w:val="009E7654"/>
    <w:rsid w:val="009E78DC"/>
    <w:rsid w:val="009F026B"/>
    <w:rsid w:val="009F23D4"/>
    <w:rsid w:val="009F31EC"/>
    <w:rsid w:val="009F5B70"/>
    <w:rsid w:val="009F6DD1"/>
    <w:rsid w:val="009F6FAB"/>
    <w:rsid w:val="009F7CDA"/>
    <w:rsid w:val="00A00A40"/>
    <w:rsid w:val="00A00C4B"/>
    <w:rsid w:val="00A01636"/>
    <w:rsid w:val="00A03DE2"/>
    <w:rsid w:val="00A056FD"/>
    <w:rsid w:val="00A06497"/>
    <w:rsid w:val="00A072CE"/>
    <w:rsid w:val="00A1224A"/>
    <w:rsid w:val="00A1234E"/>
    <w:rsid w:val="00A153E6"/>
    <w:rsid w:val="00A203BA"/>
    <w:rsid w:val="00A22620"/>
    <w:rsid w:val="00A23566"/>
    <w:rsid w:val="00A23A11"/>
    <w:rsid w:val="00A25C38"/>
    <w:rsid w:val="00A273C8"/>
    <w:rsid w:val="00A32E82"/>
    <w:rsid w:val="00A332EB"/>
    <w:rsid w:val="00A40F98"/>
    <w:rsid w:val="00A410BD"/>
    <w:rsid w:val="00A415D8"/>
    <w:rsid w:val="00A41D3E"/>
    <w:rsid w:val="00A428E1"/>
    <w:rsid w:val="00A516CF"/>
    <w:rsid w:val="00A516E4"/>
    <w:rsid w:val="00A51CD3"/>
    <w:rsid w:val="00A5227D"/>
    <w:rsid w:val="00A605FD"/>
    <w:rsid w:val="00A65483"/>
    <w:rsid w:val="00A666A8"/>
    <w:rsid w:val="00A66AFF"/>
    <w:rsid w:val="00A72DC9"/>
    <w:rsid w:val="00A72DFD"/>
    <w:rsid w:val="00A74A35"/>
    <w:rsid w:val="00A8097F"/>
    <w:rsid w:val="00A84FC7"/>
    <w:rsid w:val="00A85312"/>
    <w:rsid w:val="00A85ECA"/>
    <w:rsid w:val="00A87600"/>
    <w:rsid w:val="00A90455"/>
    <w:rsid w:val="00A91E85"/>
    <w:rsid w:val="00A9457B"/>
    <w:rsid w:val="00AA1678"/>
    <w:rsid w:val="00AA2A7D"/>
    <w:rsid w:val="00AA375D"/>
    <w:rsid w:val="00AA3D87"/>
    <w:rsid w:val="00AA4804"/>
    <w:rsid w:val="00AB0E5F"/>
    <w:rsid w:val="00AB1E03"/>
    <w:rsid w:val="00AB5E98"/>
    <w:rsid w:val="00AB7911"/>
    <w:rsid w:val="00AC00CC"/>
    <w:rsid w:val="00AC0320"/>
    <w:rsid w:val="00AC3F53"/>
    <w:rsid w:val="00AC5A1E"/>
    <w:rsid w:val="00AD51CE"/>
    <w:rsid w:val="00AD5C59"/>
    <w:rsid w:val="00AD79D7"/>
    <w:rsid w:val="00AD7EF2"/>
    <w:rsid w:val="00AE2260"/>
    <w:rsid w:val="00AE2327"/>
    <w:rsid w:val="00AE2A7E"/>
    <w:rsid w:val="00AE2AED"/>
    <w:rsid w:val="00AE4775"/>
    <w:rsid w:val="00AE7B08"/>
    <w:rsid w:val="00AF02DB"/>
    <w:rsid w:val="00AF2FE3"/>
    <w:rsid w:val="00AF54E4"/>
    <w:rsid w:val="00AF6E78"/>
    <w:rsid w:val="00B01C12"/>
    <w:rsid w:val="00B02D24"/>
    <w:rsid w:val="00B05B4D"/>
    <w:rsid w:val="00B063DE"/>
    <w:rsid w:val="00B06A1B"/>
    <w:rsid w:val="00B07434"/>
    <w:rsid w:val="00B10EE3"/>
    <w:rsid w:val="00B17B70"/>
    <w:rsid w:val="00B2585F"/>
    <w:rsid w:val="00B26E20"/>
    <w:rsid w:val="00B317C5"/>
    <w:rsid w:val="00B31A30"/>
    <w:rsid w:val="00B32248"/>
    <w:rsid w:val="00B3350F"/>
    <w:rsid w:val="00B353CC"/>
    <w:rsid w:val="00B3561C"/>
    <w:rsid w:val="00B44F93"/>
    <w:rsid w:val="00B548DE"/>
    <w:rsid w:val="00B550BD"/>
    <w:rsid w:val="00B5695B"/>
    <w:rsid w:val="00B606E3"/>
    <w:rsid w:val="00B62D2C"/>
    <w:rsid w:val="00B6391D"/>
    <w:rsid w:val="00B639EB"/>
    <w:rsid w:val="00B6725E"/>
    <w:rsid w:val="00B70F25"/>
    <w:rsid w:val="00B73CB4"/>
    <w:rsid w:val="00B75170"/>
    <w:rsid w:val="00B77B32"/>
    <w:rsid w:val="00B810C0"/>
    <w:rsid w:val="00B846E5"/>
    <w:rsid w:val="00B85768"/>
    <w:rsid w:val="00B85CCE"/>
    <w:rsid w:val="00B8631C"/>
    <w:rsid w:val="00B9633E"/>
    <w:rsid w:val="00BA102B"/>
    <w:rsid w:val="00BA1777"/>
    <w:rsid w:val="00BA276B"/>
    <w:rsid w:val="00BA3245"/>
    <w:rsid w:val="00BA62A3"/>
    <w:rsid w:val="00BA6624"/>
    <w:rsid w:val="00BA66C1"/>
    <w:rsid w:val="00BA71A1"/>
    <w:rsid w:val="00BA7A7E"/>
    <w:rsid w:val="00BB06EC"/>
    <w:rsid w:val="00BB387A"/>
    <w:rsid w:val="00BB5A61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A40"/>
    <w:rsid w:val="00BE7AFF"/>
    <w:rsid w:val="00BE7CE8"/>
    <w:rsid w:val="00BF0317"/>
    <w:rsid w:val="00BF388E"/>
    <w:rsid w:val="00BF3F2B"/>
    <w:rsid w:val="00C010BA"/>
    <w:rsid w:val="00C04020"/>
    <w:rsid w:val="00C043CB"/>
    <w:rsid w:val="00C04EA3"/>
    <w:rsid w:val="00C11E7A"/>
    <w:rsid w:val="00C12874"/>
    <w:rsid w:val="00C12B8C"/>
    <w:rsid w:val="00C13E30"/>
    <w:rsid w:val="00C13F00"/>
    <w:rsid w:val="00C22F7A"/>
    <w:rsid w:val="00C233F2"/>
    <w:rsid w:val="00C23AD9"/>
    <w:rsid w:val="00C23D94"/>
    <w:rsid w:val="00C240FB"/>
    <w:rsid w:val="00C242AA"/>
    <w:rsid w:val="00C248BB"/>
    <w:rsid w:val="00C24C0C"/>
    <w:rsid w:val="00C25CFF"/>
    <w:rsid w:val="00C265B3"/>
    <w:rsid w:val="00C341A1"/>
    <w:rsid w:val="00C3429C"/>
    <w:rsid w:val="00C416C3"/>
    <w:rsid w:val="00C41A72"/>
    <w:rsid w:val="00C42A4E"/>
    <w:rsid w:val="00C47BA3"/>
    <w:rsid w:val="00C47F61"/>
    <w:rsid w:val="00C525D6"/>
    <w:rsid w:val="00C52963"/>
    <w:rsid w:val="00C52C0C"/>
    <w:rsid w:val="00C54BCB"/>
    <w:rsid w:val="00C55805"/>
    <w:rsid w:val="00C56E0D"/>
    <w:rsid w:val="00C576A8"/>
    <w:rsid w:val="00C63E8B"/>
    <w:rsid w:val="00C640E2"/>
    <w:rsid w:val="00C6522A"/>
    <w:rsid w:val="00C71F60"/>
    <w:rsid w:val="00C72454"/>
    <w:rsid w:val="00C7468D"/>
    <w:rsid w:val="00C7494B"/>
    <w:rsid w:val="00C769A9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1EAC"/>
    <w:rsid w:val="00CA2CE2"/>
    <w:rsid w:val="00CA2D73"/>
    <w:rsid w:val="00CA57E9"/>
    <w:rsid w:val="00CA6C10"/>
    <w:rsid w:val="00CB0787"/>
    <w:rsid w:val="00CB4465"/>
    <w:rsid w:val="00CB658A"/>
    <w:rsid w:val="00CC1959"/>
    <w:rsid w:val="00CC26A1"/>
    <w:rsid w:val="00CC2BEF"/>
    <w:rsid w:val="00CC541E"/>
    <w:rsid w:val="00CC6224"/>
    <w:rsid w:val="00CD12EE"/>
    <w:rsid w:val="00CD5518"/>
    <w:rsid w:val="00CE6172"/>
    <w:rsid w:val="00CF0320"/>
    <w:rsid w:val="00CF2525"/>
    <w:rsid w:val="00CF3277"/>
    <w:rsid w:val="00CF5794"/>
    <w:rsid w:val="00CF655E"/>
    <w:rsid w:val="00CF7B1D"/>
    <w:rsid w:val="00D02A43"/>
    <w:rsid w:val="00D03232"/>
    <w:rsid w:val="00D06172"/>
    <w:rsid w:val="00D10D66"/>
    <w:rsid w:val="00D20998"/>
    <w:rsid w:val="00D230F1"/>
    <w:rsid w:val="00D231B8"/>
    <w:rsid w:val="00D23650"/>
    <w:rsid w:val="00D2641E"/>
    <w:rsid w:val="00D31509"/>
    <w:rsid w:val="00D329AA"/>
    <w:rsid w:val="00D3389B"/>
    <w:rsid w:val="00D35A3C"/>
    <w:rsid w:val="00D35C5E"/>
    <w:rsid w:val="00D3615A"/>
    <w:rsid w:val="00D36286"/>
    <w:rsid w:val="00D37746"/>
    <w:rsid w:val="00D44486"/>
    <w:rsid w:val="00D44798"/>
    <w:rsid w:val="00D4778A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77F51"/>
    <w:rsid w:val="00D82E65"/>
    <w:rsid w:val="00D84003"/>
    <w:rsid w:val="00D84A49"/>
    <w:rsid w:val="00D851FC"/>
    <w:rsid w:val="00D908A5"/>
    <w:rsid w:val="00D913E2"/>
    <w:rsid w:val="00D91A13"/>
    <w:rsid w:val="00D932BD"/>
    <w:rsid w:val="00D95B7A"/>
    <w:rsid w:val="00D97B5E"/>
    <w:rsid w:val="00DA0485"/>
    <w:rsid w:val="00DA2CCB"/>
    <w:rsid w:val="00DB4715"/>
    <w:rsid w:val="00DB7C9C"/>
    <w:rsid w:val="00DC2967"/>
    <w:rsid w:val="00DC4A1F"/>
    <w:rsid w:val="00DC734A"/>
    <w:rsid w:val="00DC7A61"/>
    <w:rsid w:val="00DD08DF"/>
    <w:rsid w:val="00DD2458"/>
    <w:rsid w:val="00DE2A62"/>
    <w:rsid w:val="00DE7ED5"/>
    <w:rsid w:val="00DF15D4"/>
    <w:rsid w:val="00DF281D"/>
    <w:rsid w:val="00DF2FE5"/>
    <w:rsid w:val="00DF38DF"/>
    <w:rsid w:val="00DF5E5E"/>
    <w:rsid w:val="00DF67FA"/>
    <w:rsid w:val="00E00BE6"/>
    <w:rsid w:val="00E014CD"/>
    <w:rsid w:val="00E03953"/>
    <w:rsid w:val="00E04339"/>
    <w:rsid w:val="00E04F0C"/>
    <w:rsid w:val="00E0727F"/>
    <w:rsid w:val="00E10512"/>
    <w:rsid w:val="00E14C49"/>
    <w:rsid w:val="00E15299"/>
    <w:rsid w:val="00E208CA"/>
    <w:rsid w:val="00E211F9"/>
    <w:rsid w:val="00E213EF"/>
    <w:rsid w:val="00E22755"/>
    <w:rsid w:val="00E26D18"/>
    <w:rsid w:val="00E3262F"/>
    <w:rsid w:val="00E334D9"/>
    <w:rsid w:val="00E33D53"/>
    <w:rsid w:val="00E3509F"/>
    <w:rsid w:val="00E360FA"/>
    <w:rsid w:val="00E37656"/>
    <w:rsid w:val="00E37F11"/>
    <w:rsid w:val="00E40510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441A"/>
    <w:rsid w:val="00E659D9"/>
    <w:rsid w:val="00E716A7"/>
    <w:rsid w:val="00E716B4"/>
    <w:rsid w:val="00E7198F"/>
    <w:rsid w:val="00E71B7D"/>
    <w:rsid w:val="00E729D4"/>
    <w:rsid w:val="00E80A45"/>
    <w:rsid w:val="00E81384"/>
    <w:rsid w:val="00E81D34"/>
    <w:rsid w:val="00E85BF9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68CC"/>
    <w:rsid w:val="00EB7848"/>
    <w:rsid w:val="00EC0F21"/>
    <w:rsid w:val="00EC45FA"/>
    <w:rsid w:val="00EC5D60"/>
    <w:rsid w:val="00ED0A37"/>
    <w:rsid w:val="00ED23DA"/>
    <w:rsid w:val="00ED6458"/>
    <w:rsid w:val="00EE1A1B"/>
    <w:rsid w:val="00EE2390"/>
    <w:rsid w:val="00EE2C0D"/>
    <w:rsid w:val="00EE4B8D"/>
    <w:rsid w:val="00EE56C8"/>
    <w:rsid w:val="00EE5A6D"/>
    <w:rsid w:val="00EE6739"/>
    <w:rsid w:val="00EE6BEF"/>
    <w:rsid w:val="00EE6DCC"/>
    <w:rsid w:val="00EE6F2C"/>
    <w:rsid w:val="00EF030A"/>
    <w:rsid w:val="00EF0B46"/>
    <w:rsid w:val="00EF1CCA"/>
    <w:rsid w:val="00EF41CE"/>
    <w:rsid w:val="00F003EB"/>
    <w:rsid w:val="00F02135"/>
    <w:rsid w:val="00F043D5"/>
    <w:rsid w:val="00F047BB"/>
    <w:rsid w:val="00F0577C"/>
    <w:rsid w:val="00F05851"/>
    <w:rsid w:val="00F06660"/>
    <w:rsid w:val="00F11B30"/>
    <w:rsid w:val="00F12CB9"/>
    <w:rsid w:val="00F132CD"/>
    <w:rsid w:val="00F137D3"/>
    <w:rsid w:val="00F162F3"/>
    <w:rsid w:val="00F163DC"/>
    <w:rsid w:val="00F241EA"/>
    <w:rsid w:val="00F24813"/>
    <w:rsid w:val="00F26B58"/>
    <w:rsid w:val="00F3030E"/>
    <w:rsid w:val="00F305CE"/>
    <w:rsid w:val="00F309DF"/>
    <w:rsid w:val="00F33386"/>
    <w:rsid w:val="00F351F3"/>
    <w:rsid w:val="00F36794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5627D"/>
    <w:rsid w:val="00F56789"/>
    <w:rsid w:val="00F60876"/>
    <w:rsid w:val="00F634EE"/>
    <w:rsid w:val="00F63B2E"/>
    <w:rsid w:val="00F70876"/>
    <w:rsid w:val="00F72C91"/>
    <w:rsid w:val="00F7300C"/>
    <w:rsid w:val="00F7323F"/>
    <w:rsid w:val="00F80FAD"/>
    <w:rsid w:val="00F829AB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66F"/>
    <w:rsid w:val="00FD2E80"/>
    <w:rsid w:val="00FD4279"/>
    <w:rsid w:val="00FD6B57"/>
    <w:rsid w:val="00FE0C3C"/>
    <w:rsid w:val="00FE3172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F3D8A"/>
  <w15:docId w15:val="{6C6C5A0C-06AC-4853-9D8A-DCF10022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customStyle="1" w:styleId="Default">
    <w:name w:val="Default"/>
    <w:rsid w:val="00E360F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EA1-38AC-4B5D-A302-454F9885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IR  WAVE ENTERTAINMENT PCL.</cp:lastModifiedBy>
  <cp:revision>2</cp:revision>
  <cp:lastPrinted>2022-05-13T01:48:00Z</cp:lastPrinted>
  <dcterms:created xsi:type="dcterms:W3CDTF">2022-08-11T09:10:00Z</dcterms:created>
  <dcterms:modified xsi:type="dcterms:W3CDTF">2022-08-11T09:10:00Z</dcterms:modified>
</cp:coreProperties>
</file>