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5E30" w14:textId="2094B6F7" w:rsidR="00FD68DD" w:rsidRPr="00FD68DD" w:rsidRDefault="00FD68DD" w:rsidP="00FD68DD">
      <w:pPr>
        <w:spacing w:line="360" w:lineRule="auto"/>
        <w:rPr>
          <w:rFonts w:ascii="Trebuchet MS" w:hAnsi="Trebuchet MS"/>
          <w:b/>
          <w:bCs/>
          <w:i/>
          <w:iCs/>
          <w:sz w:val="20"/>
        </w:rPr>
      </w:pPr>
      <w:r w:rsidRPr="00FD68DD">
        <w:rPr>
          <w:rFonts w:ascii="Trebuchet MS" w:hAnsi="Trebuchet MS"/>
          <w:b/>
          <w:bCs/>
          <w:sz w:val="20"/>
        </w:rPr>
        <w:t>REPORT</w:t>
      </w:r>
      <w:r w:rsidR="0016696B">
        <w:rPr>
          <w:rFonts w:ascii="Trebuchet MS" w:hAnsi="Trebuchet MS"/>
          <w:b/>
          <w:bCs/>
          <w:sz w:val="20"/>
        </w:rPr>
        <w:t xml:space="preserve"> ON RE</w:t>
      </w:r>
      <w:r w:rsidR="006D1113">
        <w:rPr>
          <w:rFonts w:ascii="Trebuchet MS" w:hAnsi="Trebuchet MS"/>
          <w:b/>
          <w:bCs/>
          <w:sz w:val="20"/>
        </w:rPr>
        <w:t>V</w:t>
      </w:r>
      <w:r w:rsidR="00D8016A">
        <w:rPr>
          <w:rFonts w:ascii="Trebuchet MS" w:hAnsi="Trebuchet MS"/>
          <w:b/>
          <w:bCs/>
          <w:sz w:val="20"/>
        </w:rPr>
        <w:t>IEW OF INTERIM FINA</w:t>
      </w:r>
      <w:r w:rsidR="004400D3">
        <w:rPr>
          <w:rFonts w:ascii="Trebuchet MS" w:hAnsi="Trebuchet MS"/>
          <w:b/>
          <w:bCs/>
          <w:sz w:val="20"/>
        </w:rPr>
        <w:t>NCIAL INFORMATION</w:t>
      </w:r>
    </w:p>
    <w:p w14:paraId="29CF8E12" w14:textId="77777777" w:rsidR="00FD68DD" w:rsidRPr="00FD68DD" w:rsidRDefault="00FD68DD" w:rsidP="00FD68DD">
      <w:pPr>
        <w:spacing w:line="360" w:lineRule="auto"/>
        <w:rPr>
          <w:rFonts w:ascii="Trebuchet MS" w:hAnsi="Trebuchet MS"/>
          <w:sz w:val="20"/>
        </w:rPr>
      </w:pPr>
    </w:p>
    <w:p w14:paraId="41103A45" w14:textId="20FD80D4"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C3B11" w:rsidRPr="00CC3B11">
        <w:rPr>
          <w:rFonts w:ascii="Trebuchet MS" w:hAnsi="Trebuchet MS"/>
          <w:sz w:val="20"/>
        </w:rPr>
        <w:t>World Corporation</w:t>
      </w:r>
      <w:r w:rsidRPr="00FD68DD">
        <w:rPr>
          <w:rFonts w:ascii="Trebuchet MS" w:hAnsi="Trebuchet MS"/>
          <w:sz w:val="20"/>
        </w:rPr>
        <w:t xml:space="preserve">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3FAB3C47"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 xml:space="preserve">I have reviewed the </w:t>
      </w:r>
      <w:r w:rsidR="00823DED">
        <w:rPr>
          <w:rFonts w:ascii="Trebuchet MS" w:hAnsi="Trebuchet MS"/>
          <w:sz w:val="20"/>
          <w:lang w:val="en-US"/>
        </w:rPr>
        <w:t xml:space="preserve">accompanying </w:t>
      </w:r>
      <w:r w:rsidRPr="00FD68DD">
        <w:rPr>
          <w:rFonts w:ascii="Trebuchet MS" w:hAnsi="Trebuchet MS"/>
          <w:sz w:val="20"/>
        </w:rPr>
        <w:t xml:space="preserve">interim consolidated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and its subsidiaries and the interim separate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which comprise the consolidated and separate statement</w:t>
      </w:r>
      <w:r w:rsidR="000D3D12">
        <w:rPr>
          <w:rFonts w:ascii="Trebuchet MS" w:hAnsi="Trebuchet MS"/>
          <w:sz w:val="20"/>
          <w:lang w:val="en-US"/>
        </w:rPr>
        <w:t>s</w:t>
      </w:r>
      <w:r w:rsidRPr="00FD68DD">
        <w:rPr>
          <w:rFonts w:ascii="Trebuchet MS" w:hAnsi="Trebuchet MS"/>
          <w:sz w:val="20"/>
        </w:rPr>
        <w:t xml:space="preserve"> of financial position as at </w:t>
      </w:r>
      <w:r w:rsidR="00F86BE7" w:rsidRPr="00F86BE7">
        <w:rPr>
          <w:rFonts w:ascii="Trebuchet MS" w:hAnsi="Trebuchet MS"/>
          <w:sz w:val="20"/>
        </w:rPr>
        <w:t>30 June 2022</w:t>
      </w:r>
      <w:r w:rsidRPr="00FD68DD">
        <w:rPr>
          <w:rFonts w:ascii="Trebuchet MS" w:hAnsi="Trebuchet MS"/>
          <w:sz w:val="20"/>
        </w:rPr>
        <w:t xml:space="preserve">, </w:t>
      </w:r>
      <w:r w:rsidRPr="00947C97">
        <w:rPr>
          <w:rFonts w:ascii="Trebuchet MS" w:hAnsi="Trebuchet MS"/>
          <w:sz w:val="20"/>
        </w:rPr>
        <w:t>consolidated</w:t>
      </w:r>
      <w:r w:rsidRPr="00FD68DD">
        <w:rPr>
          <w:rFonts w:ascii="Trebuchet MS" w:hAnsi="Trebuchet MS"/>
          <w:sz w:val="20"/>
        </w:rPr>
        <w:t xml:space="preserve"> and separate </w:t>
      </w:r>
      <w:r w:rsidR="003C1C41">
        <w:rPr>
          <w:rFonts w:ascii="Trebuchet MS" w:hAnsi="Trebuchet MS"/>
          <w:sz w:val="20"/>
        </w:rPr>
        <w:t>statement</w:t>
      </w:r>
      <w:r w:rsidR="00B93D70">
        <w:rPr>
          <w:rFonts w:ascii="Trebuchet MS" w:hAnsi="Trebuchet MS"/>
          <w:sz w:val="20"/>
        </w:rPr>
        <w:t>s</w:t>
      </w:r>
      <w:r w:rsidR="003C1C41">
        <w:rPr>
          <w:rFonts w:ascii="Trebuchet MS" w:hAnsi="Trebuchet MS"/>
          <w:sz w:val="20"/>
        </w:rPr>
        <w:t xml:space="preserve"> of </w:t>
      </w:r>
      <w:r w:rsidRPr="00FD68DD">
        <w:rPr>
          <w:rFonts w:ascii="Trebuchet MS" w:hAnsi="Trebuchet MS"/>
          <w:sz w:val="20"/>
        </w:rPr>
        <w:t>comprehensive income</w:t>
      </w:r>
      <w:r w:rsidR="00840CE4">
        <w:rPr>
          <w:rFonts w:ascii="Trebuchet MS" w:hAnsi="Trebuchet MS"/>
          <w:sz w:val="20"/>
        </w:rPr>
        <w:t xml:space="preserve"> </w:t>
      </w:r>
      <w:r w:rsidR="0013311B" w:rsidRPr="0013311B">
        <w:rPr>
          <w:rFonts w:ascii="Trebuchet MS" w:hAnsi="Trebuchet MS"/>
          <w:sz w:val="20"/>
        </w:rPr>
        <w:t>for the three-month and six-month periods ended</w:t>
      </w:r>
      <w:r w:rsidR="00E84B08">
        <w:rPr>
          <w:rFonts w:ascii="Trebuchet MS" w:hAnsi="Trebuchet MS"/>
          <w:sz w:val="20"/>
        </w:rPr>
        <w:t xml:space="preserve"> </w:t>
      </w:r>
      <w:r w:rsidR="00E84B08" w:rsidRPr="00E84B08">
        <w:rPr>
          <w:rFonts w:ascii="Trebuchet MS" w:hAnsi="Trebuchet MS"/>
          <w:sz w:val="20"/>
        </w:rPr>
        <w:t>30 June 2022, consolidated and separate statements</w:t>
      </w:r>
      <w:r w:rsidR="0013311B" w:rsidRPr="0013311B">
        <w:rPr>
          <w:rFonts w:ascii="Trebuchet MS" w:hAnsi="Trebuchet MS"/>
          <w:sz w:val="20"/>
        </w:rPr>
        <w:t xml:space="preserve"> </w:t>
      </w:r>
      <w:r w:rsidRPr="00FD68DD">
        <w:rPr>
          <w:rFonts w:ascii="Trebuchet MS" w:hAnsi="Trebuchet MS"/>
          <w:sz w:val="20"/>
        </w:rPr>
        <w:t>of changes in shareholders’ equity, consolidated and separate statement</w:t>
      </w:r>
      <w:r w:rsidR="00041120">
        <w:rPr>
          <w:rFonts w:ascii="Trebuchet MS" w:hAnsi="Trebuchet MS"/>
          <w:sz w:val="20"/>
        </w:rPr>
        <w:t>s</w:t>
      </w:r>
      <w:r w:rsidRPr="00FD68DD">
        <w:rPr>
          <w:rFonts w:ascii="Trebuchet MS" w:hAnsi="Trebuchet MS"/>
          <w:sz w:val="20"/>
        </w:rPr>
        <w:t xml:space="preserve"> of cash flows for</w:t>
      </w:r>
      <w:r w:rsidR="009A722E">
        <w:rPr>
          <w:rFonts w:ascii="Trebuchet MS" w:hAnsi="Trebuchet MS"/>
          <w:sz w:val="20"/>
        </w:rPr>
        <w:t xml:space="preserve"> </w:t>
      </w:r>
      <w:r w:rsidRPr="00FD68DD">
        <w:rPr>
          <w:rFonts w:ascii="Trebuchet MS" w:hAnsi="Trebuchet MS"/>
          <w:sz w:val="20"/>
        </w:rPr>
        <w:t xml:space="preserve">the </w:t>
      </w:r>
      <w:r w:rsidR="0013311B">
        <w:rPr>
          <w:rFonts w:ascii="Trebuchet MS" w:hAnsi="Trebuchet MS"/>
          <w:sz w:val="20"/>
        </w:rPr>
        <w:t>six</w:t>
      </w:r>
      <w:r w:rsidRPr="00FD68DD">
        <w:rPr>
          <w:rFonts w:ascii="Trebuchet MS" w:hAnsi="Trebuchet MS"/>
          <w:sz w:val="20"/>
        </w:rPr>
        <w:t xml:space="preserve">-month period then ended and the related condensed notes to </w:t>
      </w:r>
      <w:r w:rsidR="003C1C41">
        <w:rPr>
          <w:rFonts w:ascii="Trebuchet MS" w:hAnsi="Trebuchet MS"/>
          <w:sz w:val="20"/>
        </w:rPr>
        <w:t xml:space="preserve">the </w:t>
      </w:r>
      <w:r w:rsidRPr="00FD68DD">
        <w:rPr>
          <w:rFonts w:ascii="Trebuchet MS" w:hAnsi="Trebuchet MS"/>
          <w:sz w:val="20"/>
        </w:rPr>
        <w:t xml:space="preserve">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48080959"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Pr="3342AA99">
        <w:rPr>
          <w:rFonts w:ascii="Trebuchet MS" w:hAnsi="Trebuchet MS"/>
          <w:sz w:val="20"/>
        </w:rPr>
        <w:t xml:space="preserve">Thai </w:t>
      </w:r>
      <w:r w:rsidRPr="00CC3B11">
        <w:rPr>
          <w:rFonts w:ascii="Trebuchet MS" w:hAnsi="Trebuchet MS"/>
          <w:sz w:val="20"/>
        </w:rPr>
        <w:t xml:space="preserve">Standard on Review </w:t>
      </w:r>
      <w:proofErr w:type="gramStart"/>
      <w:r w:rsidRPr="00CC3B11">
        <w:rPr>
          <w:rFonts w:ascii="Trebuchet MS" w:hAnsi="Trebuchet MS"/>
          <w:sz w:val="20"/>
        </w:rPr>
        <w:t>Engagements  2410</w:t>
      </w:r>
      <w:proofErr w:type="gramEnd"/>
      <w:r w:rsidRPr="00CC3B11">
        <w:rPr>
          <w:rFonts w:ascii="Trebuchet MS" w:hAnsi="Trebuchet MS"/>
          <w:sz w:val="20"/>
        </w:rPr>
        <w:t xml:space="preserve">, </w:t>
      </w:r>
      <w:r w:rsidR="00AC5FF1">
        <w:rPr>
          <w:rFonts w:ascii="Trebuchet MS" w:hAnsi="Trebuchet MS"/>
          <w:sz w:val="20"/>
        </w:rPr>
        <w:t>“</w:t>
      </w:r>
      <w:r w:rsidRPr="00CC3B11">
        <w:rPr>
          <w:rFonts w:ascii="Trebuchet MS" w:hAnsi="Trebuchet MS"/>
          <w:sz w:val="20"/>
        </w:rPr>
        <w:t xml:space="preserve">Review of Interim Financial Information Performed by the Independent Auditor of the </w:t>
      </w:r>
      <w:r w:rsidRPr="3342AA99">
        <w:rPr>
          <w:rFonts w:ascii="Trebuchet MS" w:hAnsi="Trebuchet MS"/>
          <w:sz w:val="20"/>
        </w:rPr>
        <w:t>Entity</w:t>
      </w:r>
      <w:r w:rsidR="00AC5FF1">
        <w:rPr>
          <w:rFonts w:ascii="Trebuchet MS" w:hAnsi="Trebuchet MS"/>
          <w:sz w:val="20"/>
        </w:rPr>
        <w:t>”</w:t>
      </w:r>
      <w:r w:rsidRPr="3342AA99">
        <w:rPr>
          <w:rFonts w:ascii="Trebuchet MS" w:hAnsi="Trebuchet MS"/>
          <w:sz w:val="20"/>
        </w:rPr>
        <w:t>.</w:t>
      </w:r>
      <w:r w:rsidR="00916CD8">
        <w:rPr>
          <w:rFonts w:ascii="Trebuchet MS" w:hAnsi="Trebuchet MS"/>
          <w:sz w:val="20"/>
        </w:rPr>
        <w:t xml:space="preserve"> </w:t>
      </w:r>
      <w:r w:rsidRPr="00CC3B11">
        <w:rPr>
          <w:rFonts w:ascii="Trebuchet MS" w:hAnsi="Trebuchet MS"/>
          <w:sz w:val="20"/>
        </w:rPr>
        <w:t>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55715F25" w14:textId="77777777" w:rsidR="00FD68DD" w:rsidRPr="00FD68DD" w:rsidRDefault="00FD68DD" w:rsidP="00FD68DD">
      <w:pPr>
        <w:spacing w:line="360" w:lineRule="auto"/>
        <w:rPr>
          <w:rFonts w:ascii="Trebuchet MS" w:hAnsi="Trebuchet MS"/>
          <w:sz w:val="20"/>
        </w:rPr>
      </w:pPr>
    </w:p>
    <w:p w14:paraId="795BEBE0" w14:textId="1EF71F1D" w:rsidR="00FD68DD" w:rsidRDefault="00FD68DD" w:rsidP="00FD68DD">
      <w:pPr>
        <w:spacing w:line="360" w:lineRule="auto"/>
        <w:rPr>
          <w:rFonts w:ascii="Trebuchet MS" w:hAnsi="Trebuchet MS"/>
          <w:b/>
          <w:bCs/>
          <w:sz w:val="20"/>
        </w:rPr>
      </w:pPr>
      <w:r w:rsidRPr="00FD68DD">
        <w:rPr>
          <w:rFonts w:ascii="Trebuchet MS" w:hAnsi="Trebuchet MS"/>
          <w:b/>
          <w:bCs/>
          <w:sz w:val="20"/>
        </w:rPr>
        <w:t>Conclusion</w:t>
      </w:r>
    </w:p>
    <w:p w14:paraId="7FC2C2F8" w14:textId="77777777" w:rsidR="00571B36" w:rsidRPr="00FD68DD" w:rsidRDefault="00571B36" w:rsidP="00FD68DD">
      <w:pPr>
        <w:spacing w:line="360" w:lineRule="auto"/>
        <w:rPr>
          <w:rFonts w:ascii="Trebuchet MS" w:hAnsi="Trebuchet MS"/>
          <w:b/>
          <w:bCs/>
          <w:sz w:val="20"/>
        </w:rPr>
      </w:pPr>
    </w:p>
    <w:p w14:paraId="5674DD9F" w14:textId="5DDA417C"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w:t>
      </w:r>
    </w:p>
    <w:p w14:paraId="5C66F04E" w14:textId="0E2CC8BC" w:rsidR="00FD68DD" w:rsidRPr="00803367" w:rsidRDefault="00FD68DD" w:rsidP="00FD68DD">
      <w:pPr>
        <w:suppressAutoHyphens/>
        <w:spacing w:line="360" w:lineRule="auto"/>
        <w:jc w:val="both"/>
        <w:rPr>
          <w:rFonts w:ascii="Arial" w:eastAsia="Times New Roman" w:hAnsi="Arial" w:cs="Cordia New"/>
          <w:sz w:val="20"/>
        </w:rPr>
      </w:pPr>
    </w:p>
    <w:p w14:paraId="2028D381" w14:textId="77777777" w:rsidR="00B9546D" w:rsidRDefault="00B9546D" w:rsidP="00FD68DD">
      <w:pPr>
        <w:suppressAutoHyphens/>
        <w:spacing w:line="360" w:lineRule="auto"/>
        <w:jc w:val="both"/>
        <w:rPr>
          <w:rFonts w:ascii="Arial" w:eastAsia="Times New Roman" w:hAnsi="Arial" w:cs="Cordia New"/>
          <w:sz w:val="20"/>
          <w:cs/>
        </w:rPr>
        <w:sectPr w:rsidR="00B9546D" w:rsidSect="00F63361">
          <w:headerReference w:type="default" r:id="rId11"/>
          <w:pgSz w:w="11907" w:h="16840" w:code="9"/>
          <w:pgMar w:top="1440" w:right="1196" w:bottom="431" w:left="1797" w:header="709" w:footer="420" w:gutter="0"/>
          <w:pgNumType w:start="12"/>
          <w:cols w:space="720"/>
          <w:docGrid w:linePitch="360"/>
        </w:sectPr>
      </w:pPr>
    </w:p>
    <w:p w14:paraId="7D98BCAB" w14:textId="5409B28A" w:rsidR="002B46CE" w:rsidRPr="00947C97" w:rsidRDefault="002B46CE" w:rsidP="002B46CE">
      <w:pPr>
        <w:spacing w:line="360" w:lineRule="auto"/>
        <w:rPr>
          <w:rFonts w:ascii="Trebuchet MS" w:hAnsi="Trebuchet MS"/>
          <w:b/>
          <w:bCs/>
          <w:sz w:val="20"/>
        </w:rPr>
      </w:pPr>
      <w:r w:rsidRPr="00947C97">
        <w:rPr>
          <w:rFonts w:ascii="Trebuchet MS" w:hAnsi="Trebuchet MS"/>
          <w:b/>
          <w:bCs/>
          <w:sz w:val="20"/>
        </w:rPr>
        <w:lastRenderedPageBreak/>
        <w:t>Emphasis of matter</w:t>
      </w:r>
    </w:p>
    <w:p w14:paraId="1313351F" w14:textId="6952231D" w:rsidR="002B46CE" w:rsidRPr="00947C97" w:rsidRDefault="002B46CE" w:rsidP="00FD68DD">
      <w:pPr>
        <w:suppressAutoHyphens/>
        <w:spacing w:line="360" w:lineRule="auto"/>
        <w:jc w:val="both"/>
        <w:rPr>
          <w:rFonts w:ascii="Arial" w:eastAsia="Times New Roman" w:hAnsi="Arial" w:cs="Cordia New"/>
          <w:sz w:val="20"/>
        </w:rPr>
      </w:pPr>
    </w:p>
    <w:p w14:paraId="0F1A0148" w14:textId="5C271CE5" w:rsidR="002B46CE" w:rsidRPr="00947C97" w:rsidRDefault="001677FA" w:rsidP="00FD68DD">
      <w:pPr>
        <w:suppressAutoHyphens/>
        <w:spacing w:line="360" w:lineRule="auto"/>
        <w:jc w:val="both"/>
        <w:rPr>
          <w:rFonts w:ascii="Trebuchet MS" w:hAnsi="Trebuchet MS"/>
          <w:sz w:val="20"/>
          <w:lang w:val="en-US"/>
        </w:rPr>
      </w:pPr>
      <w:r>
        <w:rPr>
          <w:rFonts w:ascii="Trebuchet MS" w:hAnsi="Trebuchet MS"/>
          <w:sz w:val="20"/>
        </w:rPr>
        <w:t xml:space="preserve">We draw attention to </w:t>
      </w:r>
      <w:r w:rsidR="0066211A" w:rsidRPr="00947C97">
        <w:rPr>
          <w:rFonts w:ascii="Trebuchet MS" w:hAnsi="Trebuchet MS"/>
          <w:sz w:val="20"/>
        </w:rPr>
        <w:t xml:space="preserve">note 3 to </w:t>
      </w:r>
      <w:r w:rsidR="006936BA">
        <w:rPr>
          <w:rFonts w:ascii="Trebuchet MS" w:hAnsi="Trebuchet MS"/>
          <w:sz w:val="20"/>
        </w:rPr>
        <w:t xml:space="preserve">the </w:t>
      </w:r>
      <w:r w:rsidR="00156303" w:rsidRPr="00947C97">
        <w:rPr>
          <w:rFonts w:ascii="Trebuchet MS" w:hAnsi="Trebuchet MS"/>
          <w:sz w:val="20"/>
          <w:lang w:val="en-US"/>
        </w:rPr>
        <w:t xml:space="preserve">interim financial information, </w:t>
      </w:r>
      <w:r w:rsidR="006936BA">
        <w:rPr>
          <w:rFonts w:ascii="Trebuchet MS" w:hAnsi="Trebuchet MS"/>
          <w:sz w:val="20"/>
          <w:lang w:val="en-US"/>
        </w:rPr>
        <w:t>which describes</w:t>
      </w:r>
      <w:r w:rsidR="003104EE" w:rsidRPr="00947C97">
        <w:rPr>
          <w:rFonts w:ascii="Trebuchet MS" w:hAnsi="Trebuchet MS"/>
          <w:sz w:val="20"/>
          <w:lang w:val="en-US"/>
        </w:rPr>
        <w:t xml:space="preserve"> the </w:t>
      </w:r>
      <w:r w:rsidR="006007C6" w:rsidRPr="00947C97">
        <w:rPr>
          <w:rFonts w:ascii="Trebuchet MS" w:hAnsi="Trebuchet MS"/>
          <w:sz w:val="20"/>
          <w:lang w:val="en-US"/>
        </w:rPr>
        <w:t xml:space="preserve">restatement of a subsidiary’s </w:t>
      </w:r>
      <w:r w:rsidR="006007C6" w:rsidRPr="6C9F0909">
        <w:rPr>
          <w:rFonts w:ascii="Trebuchet MS" w:hAnsi="Trebuchet MS"/>
          <w:sz w:val="20"/>
        </w:rPr>
        <w:t xml:space="preserve">financial </w:t>
      </w:r>
      <w:r w:rsidR="0000225A">
        <w:rPr>
          <w:rFonts w:ascii="Trebuchet MS" w:hAnsi="Trebuchet MS"/>
          <w:sz w:val="20"/>
        </w:rPr>
        <w:t>information</w:t>
      </w:r>
      <w:r w:rsidR="00245289">
        <w:rPr>
          <w:rFonts w:ascii="Trebuchet MS" w:hAnsi="Trebuchet MS"/>
          <w:sz w:val="20"/>
        </w:rPr>
        <w:t xml:space="preserve"> due</w:t>
      </w:r>
      <w:r w:rsidR="0000225A">
        <w:rPr>
          <w:rFonts w:ascii="Trebuchet MS" w:hAnsi="Trebuchet MS"/>
          <w:sz w:val="20"/>
        </w:rPr>
        <w:t xml:space="preserve"> a </w:t>
      </w:r>
      <w:r w:rsidR="00245289">
        <w:rPr>
          <w:rFonts w:ascii="Trebuchet MS" w:hAnsi="Trebuchet MS"/>
          <w:sz w:val="20"/>
        </w:rPr>
        <w:t xml:space="preserve">change in accounting </w:t>
      </w:r>
      <w:r w:rsidR="009523B6">
        <w:rPr>
          <w:rFonts w:ascii="Trebuchet MS" w:hAnsi="Trebuchet MS"/>
          <w:sz w:val="20"/>
          <w:lang w:val="en-US"/>
        </w:rPr>
        <w:t>trea</w:t>
      </w:r>
      <w:r w:rsidR="00F70288">
        <w:rPr>
          <w:rFonts w:ascii="Trebuchet MS" w:hAnsi="Trebuchet MS"/>
          <w:sz w:val="20"/>
          <w:lang w:val="en-US"/>
        </w:rPr>
        <w:t>tment</w:t>
      </w:r>
      <w:r w:rsidR="00245289">
        <w:rPr>
          <w:rFonts w:ascii="Trebuchet MS" w:hAnsi="Trebuchet MS"/>
          <w:sz w:val="20"/>
        </w:rPr>
        <w:t>, which resul</w:t>
      </w:r>
      <w:r w:rsidR="006725A5">
        <w:rPr>
          <w:rFonts w:ascii="Trebuchet MS" w:hAnsi="Trebuchet MS"/>
          <w:sz w:val="20"/>
        </w:rPr>
        <w:t>ted in the re</w:t>
      </w:r>
      <w:r w:rsidR="00B519AE" w:rsidRPr="6C9F0909">
        <w:rPr>
          <w:rFonts w:ascii="Trebuchet MS" w:hAnsi="Trebuchet MS"/>
          <w:sz w:val="20"/>
          <w:lang w:val="en-US"/>
        </w:rPr>
        <w:t>statement</w:t>
      </w:r>
      <w:r w:rsidR="0000225A" w:rsidRPr="00947C97">
        <w:rPr>
          <w:rFonts w:ascii="Trebuchet MS" w:hAnsi="Trebuchet MS"/>
          <w:sz w:val="20"/>
          <w:lang w:val="en-US"/>
        </w:rPr>
        <w:t xml:space="preserve"> </w:t>
      </w:r>
      <w:r w:rsidR="0000225A">
        <w:rPr>
          <w:rFonts w:ascii="Trebuchet MS" w:hAnsi="Trebuchet MS"/>
          <w:sz w:val="20"/>
        </w:rPr>
        <w:t>of the</w:t>
      </w:r>
      <w:r w:rsidR="0000225A" w:rsidRPr="6C9F0909">
        <w:rPr>
          <w:rFonts w:ascii="Trebuchet MS" w:hAnsi="Trebuchet MS"/>
          <w:sz w:val="20"/>
        </w:rPr>
        <w:t xml:space="preserve"> </w:t>
      </w:r>
      <w:r w:rsidR="0000225A" w:rsidRPr="00947C97">
        <w:rPr>
          <w:rFonts w:ascii="Trebuchet MS" w:hAnsi="Trebuchet MS"/>
          <w:sz w:val="20"/>
        </w:rPr>
        <w:t xml:space="preserve">consolidated financial </w:t>
      </w:r>
      <w:r w:rsidR="00B519AE">
        <w:rPr>
          <w:rFonts w:ascii="Trebuchet MS" w:hAnsi="Trebuchet MS"/>
          <w:sz w:val="20"/>
        </w:rPr>
        <w:t xml:space="preserve">statements </w:t>
      </w:r>
      <w:r w:rsidR="00AD5F46" w:rsidRPr="00947C97">
        <w:rPr>
          <w:rFonts w:ascii="Trebuchet MS" w:hAnsi="Trebuchet MS"/>
          <w:sz w:val="20"/>
        </w:rPr>
        <w:t xml:space="preserve">as </w:t>
      </w:r>
      <w:proofErr w:type="gramStart"/>
      <w:r w:rsidR="00AD5F46" w:rsidRPr="00947C97">
        <w:rPr>
          <w:rFonts w:ascii="Trebuchet MS" w:hAnsi="Trebuchet MS"/>
          <w:sz w:val="20"/>
        </w:rPr>
        <w:t>at</w:t>
      </w:r>
      <w:proofErr w:type="gramEnd"/>
      <w:r w:rsidR="00AD5F46" w:rsidRPr="00947C97">
        <w:rPr>
          <w:rFonts w:ascii="Trebuchet MS" w:hAnsi="Trebuchet MS"/>
          <w:sz w:val="20"/>
        </w:rPr>
        <w:t xml:space="preserve"> 31 December 2021</w:t>
      </w:r>
      <w:r w:rsidR="00E97836" w:rsidRPr="00947C97">
        <w:rPr>
          <w:rFonts w:ascii="Trebuchet MS" w:hAnsi="Trebuchet MS"/>
          <w:sz w:val="20"/>
        </w:rPr>
        <w:t xml:space="preserve"> and </w:t>
      </w:r>
      <w:r w:rsidR="008029DB">
        <w:rPr>
          <w:rFonts w:ascii="Trebuchet MS" w:hAnsi="Trebuchet MS"/>
          <w:sz w:val="20"/>
          <w:lang w:val="en-US"/>
        </w:rPr>
        <w:t>interim consolidated financial</w:t>
      </w:r>
      <w:r w:rsidR="008029DB" w:rsidRPr="00947C97">
        <w:rPr>
          <w:rFonts w:ascii="Trebuchet MS" w:hAnsi="Trebuchet MS"/>
          <w:sz w:val="20"/>
        </w:rPr>
        <w:t xml:space="preserve"> information </w:t>
      </w:r>
      <w:r w:rsidR="00647967" w:rsidRPr="00947C97">
        <w:rPr>
          <w:rFonts w:ascii="Trebuchet MS" w:hAnsi="Trebuchet MS"/>
          <w:sz w:val="20"/>
        </w:rPr>
        <w:t xml:space="preserve">for the </w:t>
      </w:r>
      <w:r w:rsidR="006E4224">
        <w:rPr>
          <w:rFonts w:ascii="Trebuchet MS" w:hAnsi="Trebuchet MS"/>
          <w:sz w:val="20"/>
          <w:lang w:val="en-US"/>
        </w:rPr>
        <w:t>thee-month</w:t>
      </w:r>
      <w:r w:rsidR="00F1314B">
        <w:rPr>
          <w:rFonts w:ascii="Trebuchet MS" w:hAnsi="Trebuchet MS"/>
          <w:sz w:val="20"/>
          <w:lang w:val="en-US"/>
        </w:rPr>
        <w:t xml:space="preserve"> and </w:t>
      </w:r>
      <w:r w:rsidR="00146108">
        <w:rPr>
          <w:rFonts w:ascii="Trebuchet MS" w:hAnsi="Trebuchet MS"/>
          <w:sz w:val="20"/>
        </w:rPr>
        <w:t>six</w:t>
      </w:r>
      <w:r w:rsidR="00647967" w:rsidRPr="00947C97">
        <w:rPr>
          <w:rFonts w:ascii="Trebuchet MS" w:hAnsi="Trebuchet MS"/>
          <w:sz w:val="20"/>
        </w:rPr>
        <w:t>-month period</w:t>
      </w:r>
      <w:r w:rsidR="00F1314B">
        <w:rPr>
          <w:rFonts w:ascii="Trebuchet MS" w:hAnsi="Trebuchet MS"/>
          <w:sz w:val="20"/>
        </w:rPr>
        <w:t>s</w:t>
      </w:r>
      <w:r w:rsidR="006A4A64" w:rsidRPr="00947C97">
        <w:rPr>
          <w:rFonts w:ascii="Trebuchet MS" w:hAnsi="Trebuchet MS"/>
          <w:sz w:val="20"/>
        </w:rPr>
        <w:t xml:space="preserve"> ended</w:t>
      </w:r>
      <w:r w:rsidR="00647967" w:rsidRPr="00947C97">
        <w:rPr>
          <w:rFonts w:ascii="Trebuchet MS" w:hAnsi="Trebuchet MS"/>
          <w:sz w:val="20"/>
        </w:rPr>
        <w:t xml:space="preserve"> </w:t>
      </w:r>
      <w:r w:rsidR="00146108">
        <w:rPr>
          <w:rFonts w:ascii="Trebuchet MS" w:hAnsi="Trebuchet MS"/>
          <w:sz w:val="20"/>
        </w:rPr>
        <w:t xml:space="preserve">30 June </w:t>
      </w:r>
      <w:r w:rsidR="008029DB" w:rsidRPr="00947C97">
        <w:rPr>
          <w:rFonts w:ascii="Trebuchet MS" w:hAnsi="Trebuchet MS"/>
          <w:sz w:val="20"/>
        </w:rPr>
        <w:t>2021</w:t>
      </w:r>
      <w:r w:rsidR="000466BA" w:rsidRPr="00947C97">
        <w:rPr>
          <w:rFonts w:ascii="Trebuchet MS" w:hAnsi="Trebuchet MS"/>
          <w:sz w:val="20"/>
        </w:rPr>
        <w:t>, presented as comparative information</w:t>
      </w:r>
      <w:r w:rsidR="000466BA" w:rsidRPr="6C9F0909">
        <w:rPr>
          <w:rFonts w:ascii="Trebuchet MS" w:hAnsi="Trebuchet MS"/>
          <w:sz w:val="20"/>
        </w:rPr>
        <w:t>.</w:t>
      </w:r>
      <w:r w:rsidR="000466BA" w:rsidRPr="00947C97">
        <w:rPr>
          <w:rFonts w:ascii="Trebuchet MS" w:hAnsi="Trebuchet MS"/>
          <w:sz w:val="20"/>
        </w:rPr>
        <w:t xml:space="preserve"> My conclusion is not qualified in respect of this matter.</w:t>
      </w:r>
    </w:p>
    <w:p w14:paraId="48359F61" w14:textId="4050BCD5" w:rsidR="0066211A" w:rsidRPr="00947C97" w:rsidRDefault="0066211A" w:rsidP="00FD68DD">
      <w:pPr>
        <w:suppressAutoHyphens/>
        <w:spacing w:line="360" w:lineRule="auto"/>
        <w:jc w:val="both"/>
        <w:rPr>
          <w:rFonts w:ascii="Arial" w:eastAsia="Times New Roman" w:hAnsi="Arial" w:cs="Cordia New"/>
          <w:sz w:val="20"/>
        </w:rPr>
      </w:pPr>
    </w:p>
    <w:p w14:paraId="6C6E533D" w14:textId="47E494E1" w:rsidR="0066211A" w:rsidRPr="00947C97" w:rsidRDefault="00585E4D" w:rsidP="00585E4D">
      <w:pPr>
        <w:spacing w:line="360" w:lineRule="auto"/>
        <w:rPr>
          <w:rFonts w:ascii="Trebuchet MS" w:hAnsi="Trebuchet MS"/>
          <w:b/>
          <w:bCs/>
          <w:sz w:val="20"/>
        </w:rPr>
      </w:pPr>
      <w:r w:rsidRPr="00947C97">
        <w:rPr>
          <w:rFonts w:ascii="Trebuchet MS" w:hAnsi="Trebuchet MS"/>
          <w:b/>
          <w:bCs/>
          <w:sz w:val="20"/>
        </w:rPr>
        <w:t>Other matter</w:t>
      </w:r>
    </w:p>
    <w:p w14:paraId="391FFDC9" w14:textId="2FBE8DFF" w:rsidR="002B46CE" w:rsidRPr="00947C97" w:rsidRDefault="002B46CE" w:rsidP="00FD68DD">
      <w:pPr>
        <w:suppressAutoHyphens/>
        <w:spacing w:line="360" w:lineRule="auto"/>
        <w:jc w:val="both"/>
        <w:rPr>
          <w:rFonts w:ascii="Arial" w:eastAsia="Times New Roman" w:hAnsi="Arial" w:cs="Cordia New"/>
          <w:sz w:val="20"/>
        </w:rPr>
      </w:pPr>
    </w:p>
    <w:p w14:paraId="0D02E345" w14:textId="48AB9A5C" w:rsidR="002023CD" w:rsidRPr="003D487B" w:rsidRDefault="003F7C2D" w:rsidP="002023CD">
      <w:pPr>
        <w:tabs>
          <w:tab w:val="left" w:pos="720"/>
        </w:tabs>
        <w:spacing w:line="360" w:lineRule="auto"/>
        <w:ind w:right="14"/>
        <w:jc w:val="thaiDistribute"/>
        <w:rPr>
          <w:rFonts w:ascii="Trebuchet MS" w:hAnsi="Trebuchet MS" w:cs="Cordia New"/>
          <w:sz w:val="20"/>
        </w:rPr>
      </w:pPr>
      <w:r w:rsidRPr="00947C97">
        <w:rPr>
          <w:rFonts w:ascii="Trebuchet MS" w:hAnsi="Trebuchet MS"/>
          <w:sz w:val="20"/>
        </w:rPr>
        <w:t xml:space="preserve">The consolidated </w:t>
      </w:r>
      <w:r w:rsidR="003C1C41">
        <w:rPr>
          <w:rFonts w:ascii="Trebuchet MS" w:hAnsi="Trebuchet MS"/>
          <w:sz w:val="20"/>
        </w:rPr>
        <w:t xml:space="preserve">and separate </w:t>
      </w:r>
      <w:r w:rsidRPr="00947C97">
        <w:rPr>
          <w:rFonts w:ascii="Trebuchet MS" w:hAnsi="Trebuchet MS"/>
          <w:sz w:val="20"/>
        </w:rPr>
        <w:t xml:space="preserve">financial </w:t>
      </w:r>
      <w:r w:rsidR="00B519AE">
        <w:rPr>
          <w:rFonts w:ascii="Trebuchet MS" w:hAnsi="Trebuchet MS"/>
          <w:sz w:val="20"/>
        </w:rPr>
        <w:t>statements</w:t>
      </w:r>
      <w:r w:rsidRPr="00947C97">
        <w:rPr>
          <w:rFonts w:ascii="Trebuchet MS" w:hAnsi="Trebuchet MS"/>
          <w:sz w:val="20"/>
        </w:rPr>
        <w:t xml:space="preserve"> of World Corporation Public Company Limited and its subsidiaries</w:t>
      </w:r>
      <w:r w:rsidR="00652A5E" w:rsidRPr="00947C97">
        <w:rPr>
          <w:rFonts w:ascii="Trebuchet MS" w:hAnsi="Trebuchet MS"/>
          <w:sz w:val="20"/>
        </w:rPr>
        <w:t xml:space="preserve"> as </w:t>
      </w:r>
      <w:proofErr w:type="gramStart"/>
      <w:r w:rsidR="00652A5E" w:rsidRPr="00947C97">
        <w:rPr>
          <w:rFonts w:ascii="Trebuchet MS" w:hAnsi="Trebuchet MS"/>
          <w:sz w:val="20"/>
        </w:rPr>
        <w:t>at</w:t>
      </w:r>
      <w:proofErr w:type="gramEnd"/>
      <w:r w:rsidR="00652A5E" w:rsidRPr="00947C97">
        <w:rPr>
          <w:rFonts w:ascii="Trebuchet MS" w:hAnsi="Trebuchet MS"/>
          <w:sz w:val="20"/>
        </w:rPr>
        <w:t xml:space="preserve"> 31 December 2021</w:t>
      </w:r>
      <w:r w:rsidR="003C1C41">
        <w:rPr>
          <w:rFonts w:ascii="Trebuchet MS" w:hAnsi="Trebuchet MS"/>
          <w:sz w:val="20"/>
        </w:rPr>
        <w:t>,</w:t>
      </w:r>
      <w:r w:rsidR="00101DE8">
        <w:rPr>
          <w:rFonts w:ascii="Trebuchet MS" w:hAnsi="Trebuchet MS"/>
          <w:sz w:val="20"/>
        </w:rPr>
        <w:t xml:space="preserve"> </w:t>
      </w:r>
      <w:r w:rsidR="003C1C41">
        <w:rPr>
          <w:rFonts w:ascii="Trebuchet MS" w:hAnsi="Trebuchet MS"/>
          <w:sz w:val="20"/>
        </w:rPr>
        <w:t xml:space="preserve">presented as </w:t>
      </w:r>
      <w:r w:rsidR="003C1C41" w:rsidRPr="003C1C41">
        <w:rPr>
          <w:rFonts w:ascii="Trebuchet MS" w:hAnsi="Trebuchet MS"/>
          <w:sz w:val="20"/>
        </w:rPr>
        <w:t>compar</w:t>
      </w:r>
      <w:r w:rsidR="007E6FD1">
        <w:rPr>
          <w:rFonts w:ascii="Trebuchet MS" w:hAnsi="Trebuchet MS"/>
          <w:sz w:val="20"/>
        </w:rPr>
        <w:t>a</w:t>
      </w:r>
      <w:r w:rsidR="003C1C41" w:rsidRPr="003C1C41">
        <w:rPr>
          <w:rFonts w:ascii="Trebuchet MS" w:hAnsi="Trebuchet MS"/>
          <w:sz w:val="20"/>
        </w:rPr>
        <w:t>ti</w:t>
      </w:r>
      <w:r w:rsidR="00561677">
        <w:rPr>
          <w:rFonts w:ascii="Trebuchet MS" w:hAnsi="Trebuchet MS"/>
          <w:sz w:val="20"/>
        </w:rPr>
        <w:t>v</w:t>
      </w:r>
      <w:r w:rsidR="003C1C41" w:rsidRPr="003C1C41">
        <w:rPr>
          <w:rFonts w:ascii="Trebuchet MS" w:hAnsi="Trebuchet MS"/>
          <w:sz w:val="20"/>
        </w:rPr>
        <w:t>e</w:t>
      </w:r>
      <w:r w:rsidR="003C1C41">
        <w:rPr>
          <w:rFonts w:ascii="Trebuchet MS" w:hAnsi="Trebuchet MS"/>
          <w:sz w:val="20"/>
        </w:rPr>
        <w:t xml:space="preserve"> information</w:t>
      </w:r>
      <w:r w:rsidR="00445861">
        <w:rPr>
          <w:rFonts w:ascii="Trebuchet MS" w:hAnsi="Trebuchet MS"/>
          <w:sz w:val="20"/>
        </w:rPr>
        <w:t>,</w:t>
      </w:r>
      <w:r w:rsidR="003C1C41">
        <w:rPr>
          <w:rFonts w:ascii="Trebuchet MS" w:hAnsi="Trebuchet MS"/>
          <w:sz w:val="20"/>
        </w:rPr>
        <w:t xml:space="preserve"> </w:t>
      </w:r>
      <w:r w:rsidR="00B27432" w:rsidRPr="00947C97">
        <w:rPr>
          <w:rFonts w:ascii="Trebuchet MS" w:hAnsi="Trebuchet MS" w:cs="Trebuchet MS"/>
          <w:sz w:val="20"/>
        </w:rPr>
        <w:t xml:space="preserve">were audited by </w:t>
      </w:r>
      <w:r w:rsidR="00A45F83">
        <w:rPr>
          <w:rFonts w:ascii="Trebuchet MS" w:hAnsi="Trebuchet MS" w:cs="Trebuchet MS"/>
          <w:sz w:val="20"/>
        </w:rPr>
        <w:t>an</w:t>
      </w:r>
      <w:r w:rsidR="00B27432" w:rsidRPr="00947C97">
        <w:rPr>
          <w:rFonts w:ascii="Trebuchet MS" w:hAnsi="Trebuchet MS" w:cs="Trebuchet MS"/>
          <w:sz w:val="20"/>
        </w:rPr>
        <w:t xml:space="preserve">other auditor </w:t>
      </w:r>
      <w:r w:rsidR="00B27432" w:rsidRPr="00947C97">
        <w:rPr>
          <w:rFonts w:ascii="Trebuchet MS" w:hAnsi="Trebuchet MS" w:cs="Leelawadee UI"/>
          <w:sz w:val="20"/>
          <w:szCs w:val="25"/>
        </w:rPr>
        <w:t>who expressed an unmodified opinion</w:t>
      </w:r>
      <w:r w:rsidR="002023CD" w:rsidRPr="00947C97">
        <w:rPr>
          <w:rFonts w:ascii="Trebuchet MS" w:hAnsi="Trebuchet MS" w:cs="Leelawadee UI"/>
          <w:sz w:val="20"/>
          <w:szCs w:val="25"/>
        </w:rPr>
        <w:t xml:space="preserve">, with </w:t>
      </w:r>
      <w:r w:rsidR="00A45F83">
        <w:rPr>
          <w:rFonts w:ascii="Trebuchet MS" w:hAnsi="Trebuchet MS" w:cs="Leelawadee UI"/>
          <w:sz w:val="20"/>
          <w:szCs w:val="25"/>
        </w:rPr>
        <w:t xml:space="preserve">an </w:t>
      </w:r>
      <w:r w:rsidR="002023CD" w:rsidRPr="00947C97">
        <w:rPr>
          <w:rFonts w:ascii="Trebuchet MS" w:hAnsi="Trebuchet MS" w:cs="Leelawadee UI"/>
          <w:sz w:val="20"/>
          <w:szCs w:val="25"/>
        </w:rPr>
        <w:t xml:space="preserve">emphasis of matter paragraph </w:t>
      </w:r>
      <w:r w:rsidR="004F34F7" w:rsidRPr="00947C97">
        <w:rPr>
          <w:rFonts w:ascii="Trebuchet MS" w:hAnsi="Trebuchet MS" w:cs="Leelawadee UI"/>
          <w:sz w:val="20"/>
          <w:szCs w:val="25"/>
        </w:rPr>
        <w:t>regarding</w:t>
      </w:r>
      <w:r w:rsidR="007E6FD1">
        <w:rPr>
          <w:rFonts w:ascii="Trebuchet MS" w:hAnsi="Trebuchet MS" w:cs="Leelawadee UI"/>
          <w:sz w:val="20"/>
          <w:szCs w:val="25"/>
        </w:rPr>
        <w:t xml:space="preserve"> </w:t>
      </w:r>
      <w:proofErr w:type="spellStart"/>
      <w:r w:rsidR="007E6FD1">
        <w:rPr>
          <w:rFonts w:ascii="Trebuchet MS" w:hAnsi="Trebuchet MS" w:cs="Leelawadee UI"/>
          <w:sz w:val="20"/>
          <w:szCs w:val="25"/>
        </w:rPr>
        <w:t>t</w:t>
      </w:r>
      <w:r w:rsidR="00305A2C">
        <w:rPr>
          <w:rFonts w:ascii="Trebuchet MS" w:hAnsi="Trebuchet MS" w:cs="Leelawadee UI"/>
          <w:sz w:val="20"/>
          <w:szCs w:val="25"/>
        </w:rPr>
        <w:t>o</w:t>
      </w:r>
      <w:proofErr w:type="spellEnd"/>
      <w:r w:rsidR="00C03680" w:rsidRPr="00947C97">
        <w:rPr>
          <w:rFonts w:ascii="Trebuchet MS" w:hAnsi="Trebuchet MS" w:cs="Leelawadee UI"/>
          <w:sz w:val="20"/>
          <w:szCs w:val="25"/>
        </w:rPr>
        <w:t xml:space="preserve"> uncertain </w:t>
      </w:r>
      <w:r w:rsidR="00A45F83">
        <w:rPr>
          <w:rFonts w:ascii="Trebuchet MS" w:hAnsi="Trebuchet MS" w:cs="Leelawadee UI"/>
          <w:sz w:val="20"/>
          <w:szCs w:val="25"/>
        </w:rPr>
        <w:t xml:space="preserve">outcome </w:t>
      </w:r>
      <w:r w:rsidR="00C03680" w:rsidRPr="00947C97">
        <w:rPr>
          <w:rFonts w:ascii="Trebuchet MS" w:hAnsi="Trebuchet MS" w:cs="Leelawadee UI"/>
          <w:sz w:val="20"/>
          <w:szCs w:val="25"/>
        </w:rPr>
        <w:t xml:space="preserve">of </w:t>
      </w:r>
      <w:r w:rsidR="00BC7822">
        <w:rPr>
          <w:rFonts w:ascii="Trebuchet MS" w:hAnsi="Trebuchet MS" w:cs="Leelawadee UI"/>
          <w:sz w:val="20"/>
          <w:szCs w:val="25"/>
        </w:rPr>
        <w:t xml:space="preserve">a </w:t>
      </w:r>
      <w:r w:rsidR="00C03680" w:rsidRPr="00947C97">
        <w:rPr>
          <w:rFonts w:ascii="Trebuchet MS" w:hAnsi="Trebuchet MS" w:cs="Leelawadee UI"/>
          <w:sz w:val="20"/>
          <w:szCs w:val="25"/>
        </w:rPr>
        <w:t>lawsuit re</w:t>
      </w:r>
      <w:r w:rsidR="00BC7822">
        <w:rPr>
          <w:rFonts w:ascii="Trebuchet MS" w:hAnsi="Trebuchet MS" w:cs="Leelawadee UI"/>
          <w:sz w:val="20"/>
          <w:szCs w:val="25"/>
        </w:rPr>
        <w:t xml:space="preserve">lating to </w:t>
      </w:r>
      <w:r w:rsidR="00C03680" w:rsidRPr="00947C97">
        <w:rPr>
          <w:rFonts w:ascii="Trebuchet MS" w:hAnsi="Trebuchet MS" w:cs="Leelawadee UI"/>
          <w:sz w:val="20"/>
          <w:szCs w:val="25"/>
        </w:rPr>
        <w:t xml:space="preserve">the termination of </w:t>
      </w:r>
      <w:r w:rsidR="00BC7822">
        <w:rPr>
          <w:rFonts w:ascii="Trebuchet MS" w:hAnsi="Trebuchet MS" w:cs="Leelawadee UI"/>
          <w:sz w:val="20"/>
          <w:szCs w:val="25"/>
        </w:rPr>
        <w:t>a</w:t>
      </w:r>
      <w:r w:rsidR="00C03680" w:rsidRPr="00947C97">
        <w:rPr>
          <w:rFonts w:ascii="Trebuchet MS" w:hAnsi="Trebuchet MS" w:cs="Leelawadee UI"/>
          <w:sz w:val="20"/>
          <w:szCs w:val="25"/>
        </w:rPr>
        <w:t xml:space="preserve"> rea</w:t>
      </w:r>
      <w:r w:rsidR="0081333D" w:rsidRPr="00947C97">
        <w:rPr>
          <w:rFonts w:ascii="Trebuchet MS" w:hAnsi="Trebuchet MS" w:cs="Leelawadee UI"/>
          <w:sz w:val="20"/>
          <w:szCs w:val="25"/>
        </w:rPr>
        <w:t>l</w:t>
      </w:r>
      <w:r w:rsidR="00C03680" w:rsidRPr="00947C97">
        <w:rPr>
          <w:rFonts w:ascii="Trebuchet MS" w:hAnsi="Trebuchet MS" w:cs="Leelawadee UI"/>
          <w:sz w:val="20"/>
          <w:szCs w:val="25"/>
        </w:rPr>
        <w:t xml:space="preserve"> estate</w:t>
      </w:r>
      <w:r w:rsidR="0081333D" w:rsidRPr="00947C97">
        <w:rPr>
          <w:rFonts w:ascii="Trebuchet MS" w:hAnsi="Trebuchet MS" w:cs="Leelawadee UI"/>
          <w:sz w:val="20"/>
          <w:szCs w:val="25"/>
        </w:rPr>
        <w:t xml:space="preserve"> sale and purchase agreement contract</w:t>
      </w:r>
      <w:r w:rsidR="002023CD" w:rsidRPr="00947C97">
        <w:rPr>
          <w:rFonts w:ascii="Trebuchet MS" w:hAnsi="Trebuchet MS" w:cs="Leelawadee UI"/>
          <w:sz w:val="20"/>
          <w:szCs w:val="25"/>
        </w:rPr>
        <w:t>,</w:t>
      </w:r>
      <w:r w:rsidR="002023CD" w:rsidRPr="00DA742D">
        <w:rPr>
          <w:rFonts w:ascii="Trebuchet MS" w:hAnsi="Trebuchet MS" w:cs="Leelawadee UI"/>
          <w:sz w:val="20"/>
          <w:szCs w:val="25"/>
        </w:rPr>
        <w:t xml:space="preserve"> on those statements</w:t>
      </w:r>
      <w:r w:rsidR="002023CD" w:rsidRPr="00DA742D">
        <w:rPr>
          <w:rFonts w:ascii="Trebuchet MS" w:hAnsi="Trebuchet MS" w:cs="Trebuchet MS"/>
          <w:sz w:val="20"/>
        </w:rPr>
        <w:t xml:space="preserve"> on 2</w:t>
      </w:r>
      <w:r w:rsidR="00EC35EC">
        <w:rPr>
          <w:rFonts w:ascii="Trebuchet MS" w:hAnsi="Trebuchet MS" w:cs="Trebuchet MS"/>
          <w:sz w:val="20"/>
        </w:rPr>
        <w:t>4</w:t>
      </w:r>
      <w:r w:rsidR="002023CD" w:rsidRPr="00DA742D">
        <w:rPr>
          <w:rFonts w:ascii="Trebuchet MS" w:hAnsi="Trebuchet MS" w:cs="Trebuchet MS"/>
          <w:sz w:val="20"/>
        </w:rPr>
        <w:t xml:space="preserve"> </w:t>
      </w:r>
      <w:r w:rsidR="00EC35EC">
        <w:rPr>
          <w:rFonts w:ascii="Trebuchet MS" w:hAnsi="Trebuchet MS" w:cs="Trebuchet MS"/>
          <w:sz w:val="20"/>
        </w:rPr>
        <w:t xml:space="preserve">February </w:t>
      </w:r>
      <w:r w:rsidR="002023CD" w:rsidRPr="00DA742D">
        <w:rPr>
          <w:rFonts w:ascii="Trebuchet MS" w:hAnsi="Trebuchet MS" w:cs="Trebuchet MS"/>
          <w:sz w:val="20"/>
        </w:rPr>
        <w:t>202</w:t>
      </w:r>
      <w:r w:rsidR="00EC35EC">
        <w:rPr>
          <w:rFonts w:ascii="Trebuchet MS" w:hAnsi="Trebuchet MS" w:cs="Trebuchet MS"/>
          <w:sz w:val="20"/>
        </w:rPr>
        <w:t>2</w:t>
      </w:r>
      <w:r w:rsidR="002023CD" w:rsidRPr="00DA742D">
        <w:rPr>
          <w:rFonts w:ascii="Trebuchet MS" w:hAnsi="Trebuchet MS" w:cs="Trebuchet MS"/>
          <w:sz w:val="20"/>
        </w:rPr>
        <w:t>.</w:t>
      </w:r>
      <w:r w:rsidR="002023CD" w:rsidRPr="003D487B">
        <w:rPr>
          <w:rFonts w:ascii="Trebuchet MS" w:hAnsi="Trebuchet MS" w:cs="Trebuchet MS"/>
          <w:sz w:val="20"/>
        </w:rPr>
        <w:t xml:space="preserve"> </w:t>
      </w:r>
    </w:p>
    <w:p w14:paraId="7D452E22" w14:textId="42D58211" w:rsidR="003F7C2D" w:rsidRDefault="003F7C2D" w:rsidP="003F7C2D">
      <w:pPr>
        <w:suppressAutoHyphens/>
        <w:spacing w:line="360" w:lineRule="auto"/>
        <w:jc w:val="both"/>
        <w:rPr>
          <w:rFonts w:ascii="Arial" w:eastAsia="Times New Roman" w:hAnsi="Arial" w:cs="Cordia New"/>
          <w:sz w:val="20"/>
        </w:rPr>
      </w:pPr>
    </w:p>
    <w:p w14:paraId="590BCA51" w14:textId="4FBE9BCC" w:rsidR="00236398" w:rsidRPr="00236398" w:rsidRDefault="008824AA" w:rsidP="001A6C49">
      <w:pPr>
        <w:suppressAutoHyphens/>
        <w:spacing w:line="360" w:lineRule="auto"/>
        <w:jc w:val="both"/>
        <w:rPr>
          <w:rFonts w:ascii="Trebuchet MS" w:hAnsi="Trebuchet MS"/>
          <w:sz w:val="20"/>
          <w:lang w:val="en-US"/>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sidR="001A6C49">
        <w:rPr>
          <w:rFonts w:ascii="Trebuchet MS" w:hAnsi="Trebuchet MS"/>
          <w:sz w:val="20"/>
        </w:rPr>
        <w:t xml:space="preserve"> financial information </w:t>
      </w:r>
      <w:r w:rsidR="001A6C49" w:rsidRPr="00FD68DD">
        <w:rPr>
          <w:rFonts w:ascii="Trebuchet MS" w:hAnsi="Trebuchet MS"/>
          <w:sz w:val="20"/>
        </w:rPr>
        <w:t xml:space="preserve">of </w:t>
      </w:r>
      <w:r w:rsidR="001A6C49" w:rsidRPr="00CC3B11">
        <w:rPr>
          <w:rFonts w:ascii="Trebuchet MS" w:hAnsi="Trebuchet MS"/>
          <w:sz w:val="20"/>
        </w:rPr>
        <w:t>World Corporation</w:t>
      </w:r>
      <w:r w:rsidR="001A6C49" w:rsidRPr="00FD68DD">
        <w:rPr>
          <w:rFonts w:ascii="Trebuchet MS" w:hAnsi="Trebuchet MS"/>
          <w:sz w:val="20"/>
        </w:rPr>
        <w:t xml:space="preserve"> Public Company Limited and its subsidiaries</w:t>
      </w:r>
      <w:r w:rsidR="001A6C49">
        <w:rPr>
          <w:rFonts w:ascii="Trebuchet MS" w:hAnsi="Trebuchet MS"/>
          <w:sz w:val="20"/>
        </w:rPr>
        <w:t xml:space="preserve"> </w:t>
      </w:r>
      <w:r w:rsidR="001A6C49" w:rsidRPr="00FD68DD">
        <w:rPr>
          <w:rFonts w:ascii="Trebuchet MS" w:hAnsi="Trebuchet MS"/>
          <w:sz w:val="20"/>
        </w:rPr>
        <w:t xml:space="preserve">which comprise the consolidated and separate </w:t>
      </w:r>
      <w:r w:rsidR="003C1C41">
        <w:rPr>
          <w:rFonts w:ascii="Trebuchet MS" w:hAnsi="Trebuchet MS"/>
          <w:sz w:val="20"/>
        </w:rPr>
        <w:t>statement</w:t>
      </w:r>
      <w:r w:rsidR="00BC7822">
        <w:rPr>
          <w:rFonts w:ascii="Trebuchet MS" w:hAnsi="Trebuchet MS"/>
          <w:sz w:val="20"/>
        </w:rPr>
        <w:t>s</w:t>
      </w:r>
      <w:r w:rsidR="003C1C41">
        <w:rPr>
          <w:rFonts w:ascii="Trebuchet MS" w:hAnsi="Trebuchet MS"/>
          <w:sz w:val="20"/>
        </w:rPr>
        <w:t xml:space="preserve"> of </w:t>
      </w:r>
      <w:r w:rsidR="001A6C49" w:rsidRPr="00FD68DD">
        <w:rPr>
          <w:rFonts w:ascii="Trebuchet MS" w:hAnsi="Trebuchet MS"/>
          <w:sz w:val="20"/>
        </w:rPr>
        <w:t>comprehensive income,</w:t>
      </w:r>
      <w:r w:rsidR="008850A5">
        <w:rPr>
          <w:rFonts w:ascii="Trebuchet MS" w:hAnsi="Trebuchet MS" w:hint="cs"/>
          <w:sz w:val="20"/>
          <w:cs/>
        </w:rPr>
        <w:t xml:space="preserve"> </w:t>
      </w:r>
      <w:r w:rsidR="00852AF1" w:rsidRPr="00852AF1">
        <w:rPr>
          <w:rFonts w:ascii="Trebuchet MS" w:hAnsi="Trebuchet MS"/>
          <w:sz w:val="20"/>
        </w:rPr>
        <w:t xml:space="preserve">for the three-month and six-month periods ended </w:t>
      </w:r>
      <w:r w:rsidR="002B2486">
        <w:rPr>
          <w:rFonts w:ascii="Trebuchet MS" w:hAnsi="Trebuchet MS"/>
          <w:sz w:val="20"/>
          <w:lang w:val="en-US"/>
        </w:rPr>
        <w:t xml:space="preserve">30 June 2021, </w:t>
      </w:r>
      <w:r w:rsidR="002B2486" w:rsidRPr="00FD68DD">
        <w:rPr>
          <w:rFonts w:ascii="Trebuchet MS" w:hAnsi="Trebuchet MS"/>
          <w:sz w:val="20"/>
        </w:rPr>
        <w:t>consolidated and separate statement</w:t>
      </w:r>
      <w:r w:rsidR="002B2486">
        <w:rPr>
          <w:rFonts w:ascii="Trebuchet MS" w:hAnsi="Trebuchet MS"/>
          <w:sz w:val="20"/>
        </w:rPr>
        <w:t>s</w:t>
      </w:r>
      <w:r w:rsidR="002B2486" w:rsidRPr="00FD68DD">
        <w:rPr>
          <w:rFonts w:ascii="Trebuchet MS" w:hAnsi="Trebuchet MS"/>
          <w:sz w:val="20"/>
        </w:rPr>
        <w:t xml:space="preserve"> </w:t>
      </w:r>
      <w:r w:rsidR="001A6C49" w:rsidRPr="00FD68DD">
        <w:rPr>
          <w:rFonts w:ascii="Trebuchet MS" w:hAnsi="Trebuchet MS"/>
          <w:sz w:val="20"/>
        </w:rPr>
        <w:t>of changes in shareholders’ equity, and consolidated and separate statement</w:t>
      </w:r>
      <w:r w:rsidR="00FF7D16">
        <w:rPr>
          <w:rFonts w:ascii="Trebuchet MS" w:hAnsi="Trebuchet MS"/>
          <w:sz w:val="20"/>
        </w:rPr>
        <w:t>s</w:t>
      </w:r>
      <w:r w:rsidR="001A6C49" w:rsidRPr="00FD68DD">
        <w:rPr>
          <w:rFonts w:ascii="Trebuchet MS" w:hAnsi="Trebuchet MS"/>
          <w:sz w:val="20"/>
        </w:rPr>
        <w:t xml:space="preserve"> of cash flows for the </w:t>
      </w:r>
      <w:r w:rsidR="00852AF1">
        <w:rPr>
          <w:rFonts w:ascii="Trebuchet MS" w:hAnsi="Trebuchet MS"/>
          <w:sz w:val="20"/>
        </w:rPr>
        <w:t>six</w:t>
      </w:r>
      <w:r w:rsidR="001A6C49" w:rsidRPr="00FD68DD">
        <w:rPr>
          <w:rFonts w:ascii="Trebuchet MS" w:hAnsi="Trebuchet MS"/>
          <w:sz w:val="20"/>
        </w:rPr>
        <w:t>-month period</w:t>
      </w:r>
      <w:r w:rsidR="005A54D8">
        <w:rPr>
          <w:rFonts w:ascii="Trebuchet MS" w:hAnsi="Trebuchet MS"/>
          <w:sz w:val="20"/>
        </w:rPr>
        <w:t xml:space="preserve"> ended </w:t>
      </w:r>
      <w:r w:rsidR="00C56AA3">
        <w:rPr>
          <w:rFonts w:ascii="Trebuchet MS" w:hAnsi="Trebuchet MS"/>
          <w:sz w:val="20"/>
        </w:rPr>
        <w:t xml:space="preserve">30 June </w:t>
      </w:r>
      <w:r w:rsidR="005A54D8">
        <w:rPr>
          <w:rFonts w:ascii="Trebuchet MS" w:hAnsi="Trebuchet MS"/>
          <w:sz w:val="20"/>
        </w:rPr>
        <w:t>202</w:t>
      </w:r>
      <w:r w:rsidR="00232305">
        <w:rPr>
          <w:rFonts w:ascii="Trebuchet MS" w:hAnsi="Trebuchet MS"/>
          <w:sz w:val="20"/>
        </w:rPr>
        <w:t>1,</w:t>
      </w:r>
      <w:r w:rsidR="00101DE8" w:rsidRPr="00435A90">
        <w:rPr>
          <w:rFonts w:ascii="Arial" w:hAnsi="Arial" w:cs="Cordia New"/>
          <w:sz w:val="19"/>
          <w:szCs w:val="24"/>
        </w:rPr>
        <w:t xml:space="preserve"> </w:t>
      </w:r>
      <w:r w:rsidR="00067895" w:rsidRPr="00067895">
        <w:rPr>
          <w:rFonts w:ascii="Trebuchet MS" w:hAnsi="Trebuchet MS"/>
          <w:sz w:val="20"/>
        </w:rPr>
        <w:t xml:space="preserve">presented as comparative information, were reviewed by the aforementioned auditor who issued the review report date </w:t>
      </w:r>
      <w:r w:rsidR="00C56AA3">
        <w:rPr>
          <w:rFonts w:ascii="Trebuchet MS" w:hAnsi="Trebuchet MS"/>
          <w:sz w:val="20"/>
        </w:rPr>
        <w:t>16 August</w:t>
      </w:r>
      <w:r w:rsidR="00067895" w:rsidRPr="00067895">
        <w:rPr>
          <w:rFonts w:ascii="Trebuchet MS" w:hAnsi="Trebuchet MS"/>
          <w:sz w:val="20"/>
        </w:rPr>
        <w:t xml:space="preserve"> 202</w:t>
      </w:r>
      <w:r w:rsidR="00F87C18">
        <w:rPr>
          <w:rFonts w:ascii="Trebuchet MS" w:hAnsi="Trebuchet MS"/>
          <w:sz w:val="20"/>
        </w:rPr>
        <w:t>1</w:t>
      </w:r>
      <w:r w:rsidR="00236398">
        <w:rPr>
          <w:rFonts w:ascii="Trebuchet MS" w:hAnsi="Trebuchet MS"/>
          <w:sz w:val="20"/>
          <w:lang w:val="en-US"/>
        </w:rPr>
        <w:t xml:space="preserve">, </w:t>
      </w:r>
      <w:r w:rsidR="00236398" w:rsidRPr="003B70B4">
        <w:rPr>
          <w:rFonts w:ascii="Trebuchet MS" w:hAnsi="Trebuchet MS"/>
          <w:sz w:val="20"/>
          <w:lang w:val="en-US"/>
        </w:rPr>
        <w:t xml:space="preserve">that nothing had come to </w:t>
      </w:r>
      <w:r w:rsidR="00BC7822">
        <w:rPr>
          <w:rFonts w:ascii="Trebuchet MS" w:hAnsi="Trebuchet MS"/>
          <w:sz w:val="20"/>
          <w:lang w:val="en-US"/>
        </w:rPr>
        <w:t>their</w:t>
      </w:r>
      <w:r w:rsidR="00236398" w:rsidRPr="003B70B4">
        <w:rPr>
          <w:rFonts w:ascii="Trebuchet MS" w:hAnsi="Trebuchet MS"/>
          <w:sz w:val="20"/>
          <w:lang w:val="en-US"/>
        </w:rPr>
        <w:t xml:space="preserve"> attention that caused </w:t>
      </w:r>
      <w:r w:rsidR="00BC7822">
        <w:rPr>
          <w:rFonts w:ascii="Trebuchet MS" w:hAnsi="Trebuchet MS"/>
          <w:sz w:val="20"/>
          <w:lang w:val="en-US"/>
        </w:rPr>
        <w:t>them</w:t>
      </w:r>
      <w:r w:rsidR="00236398" w:rsidRPr="003B70B4">
        <w:rPr>
          <w:rFonts w:ascii="Trebuchet MS" w:hAnsi="Trebuchet MS"/>
          <w:sz w:val="20"/>
          <w:lang w:val="en-US"/>
        </w:rPr>
        <w:t xml:space="preserve"> to believe that the interim financial information was not prepared, in all material respects, in accordance with Thai Accounting </w:t>
      </w:r>
      <w:r w:rsidR="00D1462D" w:rsidRPr="003B70B4">
        <w:rPr>
          <w:rFonts w:ascii="Trebuchet MS" w:hAnsi="Trebuchet MS"/>
          <w:sz w:val="20"/>
          <w:lang w:val="en-US"/>
        </w:rPr>
        <w:t>Standard 34, “Interim Financial Reporting”.</w:t>
      </w:r>
    </w:p>
    <w:p w14:paraId="42E9C112" w14:textId="0CFDD3B4" w:rsidR="008824AA" w:rsidRDefault="008824AA" w:rsidP="00FD68DD">
      <w:pPr>
        <w:suppressAutoHyphens/>
        <w:spacing w:line="360" w:lineRule="auto"/>
        <w:jc w:val="both"/>
        <w:rPr>
          <w:rFonts w:ascii="Trebuchet MS" w:hAnsi="Trebuchet MS"/>
          <w:sz w:val="20"/>
        </w:rPr>
      </w:pPr>
    </w:p>
    <w:p w14:paraId="639E422C" w14:textId="3DBE5962" w:rsidR="003249A5" w:rsidRDefault="003249A5" w:rsidP="00FD68DD">
      <w:pPr>
        <w:suppressAutoHyphens/>
        <w:spacing w:line="360" w:lineRule="auto"/>
        <w:jc w:val="both"/>
        <w:rPr>
          <w:rFonts w:ascii="Trebuchet MS" w:hAnsi="Trebuchet MS"/>
          <w:sz w:val="20"/>
        </w:rPr>
      </w:pPr>
    </w:p>
    <w:p w14:paraId="4A77E5A2" w14:textId="74B15A4E" w:rsidR="00F87C18" w:rsidRDefault="00F87C18" w:rsidP="00FD68DD">
      <w:pPr>
        <w:suppressAutoHyphens/>
        <w:spacing w:line="360" w:lineRule="auto"/>
        <w:jc w:val="both"/>
        <w:rPr>
          <w:rFonts w:ascii="Trebuchet MS" w:hAnsi="Trebuchet MS"/>
          <w:sz w:val="20"/>
        </w:rPr>
      </w:pPr>
    </w:p>
    <w:p w14:paraId="36B4526F" w14:textId="37521938" w:rsidR="002E4D93" w:rsidRDefault="002E4D93" w:rsidP="00FD68DD">
      <w:pPr>
        <w:suppressAutoHyphens/>
        <w:spacing w:line="360" w:lineRule="auto"/>
        <w:jc w:val="both"/>
        <w:rPr>
          <w:rFonts w:ascii="Trebuchet MS" w:hAnsi="Trebuchet MS"/>
          <w:sz w:val="20"/>
        </w:rPr>
      </w:pPr>
      <w:r w:rsidRPr="002E4D93">
        <w:rPr>
          <w:rFonts w:ascii="Trebuchet MS" w:hAnsi="Trebuchet MS"/>
          <w:sz w:val="20"/>
        </w:rPr>
        <w:t xml:space="preserve">Teerasak Chuasrisakul </w:t>
      </w:r>
    </w:p>
    <w:p w14:paraId="36871EF9" w14:textId="2139C55B" w:rsidR="00FD68DD" w:rsidRPr="00FD68DD" w:rsidRDefault="00FD68DD" w:rsidP="00FD68DD">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002E4D93" w:rsidRPr="006E13CF">
        <w:rPr>
          <w:rFonts w:ascii="Trebuchet MS" w:hAnsi="Trebuchet MS" w:cs="Trebuchet MS"/>
          <w:sz w:val="20"/>
        </w:rPr>
        <w:t>6624</w:t>
      </w:r>
    </w:p>
    <w:p w14:paraId="78BC0BA6" w14:textId="77777777" w:rsidR="00FD68DD" w:rsidRPr="00FD68DD" w:rsidRDefault="00FD68DD" w:rsidP="00FD68DD">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20898163" w14:textId="77777777" w:rsidR="005F3062" w:rsidRDefault="00FD68DD" w:rsidP="005F3062">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23473651" w14:textId="3B1B1717" w:rsidR="007758B1" w:rsidRPr="009B2F8F" w:rsidRDefault="005F3062" w:rsidP="005F3062">
      <w:pPr>
        <w:suppressAutoHyphens/>
        <w:spacing w:line="360" w:lineRule="auto"/>
        <w:jc w:val="both"/>
        <w:rPr>
          <w:rFonts w:ascii="Trebuchet MS" w:hAnsi="Trebuchet MS" w:cs="Cordia New"/>
          <w:sz w:val="20"/>
        </w:rPr>
      </w:pPr>
      <w:r w:rsidRPr="005F3062">
        <w:rPr>
          <w:rFonts w:ascii="Trebuchet MS" w:hAnsi="Trebuchet MS" w:cs="Cordia New"/>
          <w:sz w:val="20"/>
        </w:rPr>
        <w:t>11</w:t>
      </w:r>
      <w:r w:rsidR="007758B1" w:rsidRPr="005F3062">
        <w:t xml:space="preserve"> </w:t>
      </w:r>
      <w:r w:rsidR="007758B1" w:rsidRPr="005F3062">
        <w:rPr>
          <w:rFonts w:ascii="Trebuchet MS" w:hAnsi="Trebuchet MS" w:cs="Cordia New"/>
          <w:sz w:val="20"/>
        </w:rPr>
        <w:t>August 2022</w:t>
      </w:r>
    </w:p>
    <w:p w14:paraId="26580743" w14:textId="4BC203F3" w:rsidR="0026209A" w:rsidRPr="00FD68DD" w:rsidRDefault="0026209A" w:rsidP="00FD68DD">
      <w:pPr>
        <w:spacing w:line="360" w:lineRule="auto"/>
        <w:rPr>
          <w:sz w:val="20"/>
          <w:lang w:val="en-US"/>
        </w:rPr>
      </w:pPr>
    </w:p>
    <w:sectPr w:rsidR="0026209A" w:rsidRPr="00FD68DD" w:rsidSect="00F63361">
      <w:headerReference w:type="default" r:id="rId12"/>
      <w:footerReference w:type="default" r:id="rId13"/>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4676" w14:textId="77777777" w:rsidR="00D1251B" w:rsidRDefault="00D1251B">
      <w:r>
        <w:separator/>
      </w:r>
    </w:p>
  </w:endnote>
  <w:endnote w:type="continuationSeparator" w:id="0">
    <w:p w14:paraId="6C18F750" w14:textId="77777777" w:rsidR="00D1251B" w:rsidRDefault="00D1251B">
      <w:r>
        <w:continuationSeparator/>
      </w:r>
    </w:p>
  </w:endnote>
  <w:endnote w:type="continuationNotice" w:id="1">
    <w:p w14:paraId="3D0A58C4" w14:textId="77777777" w:rsidR="00D1251B" w:rsidRDefault="00D125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DB4E" w14:textId="47401D1D" w:rsidR="00B9546D" w:rsidRPr="001C00D6" w:rsidRDefault="00B9546D" w:rsidP="001C00D6">
    <w:pPr>
      <w:pStyle w:val="Footer"/>
      <w:rPr>
        <w:szCs w:val="1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75563" w14:textId="77777777" w:rsidR="00D1251B" w:rsidRDefault="00D1251B">
      <w:r>
        <w:separator/>
      </w:r>
    </w:p>
  </w:footnote>
  <w:footnote w:type="continuationSeparator" w:id="0">
    <w:p w14:paraId="07193EA5" w14:textId="77777777" w:rsidR="00D1251B" w:rsidRDefault="00D1251B">
      <w:r>
        <w:continuationSeparator/>
      </w:r>
    </w:p>
  </w:footnote>
  <w:footnote w:type="continuationNotice" w:id="1">
    <w:p w14:paraId="7D950060" w14:textId="77777777" w:rsidR="00D1251B" w:rsidRDefault="00D125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699E" w14:textId="2BAC3C94" w:rsidR="00F63361" w:rsidRDefault="00F63361" w:rsidP="00F63361">
    <w:pPr>
      <w:pStyle w:val="Header"/>
      <w:ind w:hanging="450"/>
    </w:pPr>
    <w:r>
      <w:rPr>
        <w:cs/>
      </w:rPr>
      <w:tab/>
    </w:r>
  </w:p>
  <w:p w14:paraId="7144C93D" w14:textId="6A178CD6" w:rsidR="00B95481" w:rsidRDefault="00B95481" w:rsidP="00F63361">
    <w:pPr>
      <w:pStyle w:val="Header"/>
      <w:tabs>
        <w:tab w:val="left" w:pos="584"/>
      </w:tabs>
      <w:jc w:val="left"/>
    </w:pPr>
  </w:p>
  <w:p w14:paraId="2F876C3A" w14:textId="58B0197E" w:rsidR="00F63361" w:rsidRDefault="00F63361" w:rsidP="00F63361">
    <w:pPr>
      <w:pStyle w:val="Header"/>
      <w:tabs>
        <w:tab w:val="left" w:pos="584"/>
      </w:tabs>
      <w:jc w:val="left"/>
    </w:pPr>
  </w:p>
  <w:p w14:paraId="230DE9D8" w14:textId="66914A3E" w:rsidR="00F63361" w:rsidRDefault="00F63361" w:rsidP="00F63361">
    <w:pPr>
      <w:pStyle w:val="Header"/>
      <w:tabs>
        <w:tab w:val="left" w:pos="584"/>
      </w:tabs>
      <w:jc w:val="left"/>
    </w:pPr>
  </w:p>
  <w:p w14:paraId="50CD0822" w14:textId="3FE1DFDD" w:rsidR="00F63361" w:rsidRDefault="00F63361" w:rsidP="00F63361">
    <w:pPr>
      <w:pStyle w:val="Header"/>
      <w:tabs>
        <w:tab w:val="left" w:pos="584"/>
      </w:tabs>
      <w:jc w:val="left"/>
    </w:pPr>
  </w:p>
  <w:p w14:paraId="61CD2274" w14:textId="15AFB441" w:rsidR="00F63361" w:rsidRDefault="00F63361" w:rsidP="00F63361">
    <w:pPr>
      <w:pStyle w:val="Header"/>
      <w:tabs>
        <w:tab w:val="left" w:pos="584"/>
      </w:tabs>
      <w:jc w:val="left"/>
    </w:pPr>
  </w:p>
  <w:p w14:paraId="10A2DB9C" w14:textId="52CFB9C6" w:rsidR="00F63361" w:rsidRDefault="00F63361" w:rsidP="00F63361">
    <w:pPr>
      <w:pStyle w:val="Header"/>
      <w:tabs>
        <w:tab w:val="left" w:pos="584"/>
      </w:tabs>
      <w:jc w:val="left"/>
    </w:pPr>
  </w:p>
  <w:p w14:paraId="15FD068A" w14:textId="26F097A1" w:rsidR="00F63361" w:rsidRDefault="00F63361" w:rsidP="00F63361">
    <w:pPr>
      <w:pStyle w:val="Header"/>
      <w:tabs>
        <w:tab w:val="left" w:pos="584"/>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9470" w14:textId="5EF0642E" w:rsidR="00B9546D" w:rsidRDefault="00B9546D" w:rsidP="00F63361">
    <w:pPr>
      <w:pStyle w:val="Header"/>
      <w:ind w:hanging="450"/>
    </w:pPr>
    <w:r>
      <w:rPr>
        <w:cs/>
      </w:rPr>
      <w:tab/>
    </w:r>
  </w:p>
  <w:p w14:paraId="391560FC" w14:textId="77777777" w:rsidR="00B9546D" w:rsidRDefault="00B9546D" w:rsidP="00F63361">
    <w:pPr>
      <w:pStyle w:val="Header"/>
      <w:tabs>
        <w:tab w:val="left" w:pos="584"/>
      </w:tabs>
      <w:jc w:val="left"/>
    </w:pPr>
  </w:p>
  <w:p w14:paraId="0436644A" w14:textId="77777777" w:rsidR="00B9546D" w:rsidRDefault="00B9546D" w:rsidP="00F63361">
    <w:pPr>
      <w:pStyle w:val="Header"/>
      <w:tabs>
        <w:tab w:val="left" w:pos="584"/>
      </w:tabs>
      <w:jc w:val="left"/>
    </w:pPr>
  </w:p>
  <w:p w14:paraId="35B21BF6" w14:textId="77777777" w:rsidR="00B9546D" w:rsidRDefault="00B9546D" w:rsidP="00F63361">
    <w:pPr>
      <w:pStyle w:val="Header"/>
      <w:tabs>
        <w:tab w:val="left" w:pos="584"/>
      </w:tabs>
      <w:jc w:val="left"/>
    </w:pPr>
  </w:p>
  <w:p w14:paraId="0CE7853C" w14:textId="77777777" w:rsidR="00B9546D" w:rsidRDefault="00B9546D" w:rsidP="00F63361">
    <w:pPr>
      <w:pStyle w:val="Header"/>
      <w:tabs>
        <w:tab w:val="left" w:pos="584"/>
      </w:tabs>
      <w:jc w:val="left"/>
    </w:pPr>
  </w:p>
  <w:p w14:paraId="28EF129C" w14:textId="77777777" w:rsidR="00B9546D" w:rsidRDefault="00B9546D" w:rsidP="00F63361">
    <w:pPr>
      <w:pStyle w:val="Header"/>
      <w:tabs>
        <w:tab w:val="left" w:pos="584"/>
      </w:tabs>
      <w:jc w:val="left"/>
    </w:pPr>
  </w:p>
  <w:p w14:paraId="76A9ACE8" w14:textId="77777777" w:rsidR="00B9546D" w:rsidRDefault="00B9546D" w:rsidP="00F63361">
    <w:pPr>
      <w:pStyle w:val="Header"/>
      <w:tabs>
        <w:tab w:val="left" w:pos="584"/>
      </w:tabs>
      <w:jc w:val="left"/>
    </w:pPr>
  </w:p>
  <w:p w14:paraId="665B2FFF" w14:textId="77777777" w:rsidR="00B9546D" w:rsidRDefault="00B9546D" w:rsidP="00F63361">
    <w:pPr>
      <w:pStyle w:val="Header"/>
      <w:tabs>
        <w:tab w:val="left" w:pos="584"/>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997"/>
    <w:rsid w:val="0000119C"/>
    <w:rsid w:val="0000225A"/>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134"/>
    <w:rsid w:val="000263EB"/>
    <w:rsid w:val="00026854"/>
    <w:rsid w:val="00026DFC"/>
    <w:rsid w:val="00027150"/>
    <w:rsid w:val="00027298"/>
    <w:rsid w:val="0002772E"/>
    <w:rsid w:val="0003001C"/>
    <w:rsid w:val="00030AB1"/>
    <w:rsid w:val="00031262"/>
    <w:rsid w:val="00031290"/>
    <w:rsid w:val="00031D78"/>
    <w:rsid w:val="0003213E"/>
    <w:rsid w:val="00033AD7"/>
    <w:rsid w:val="00035121"/>
    <w:rsid w:val="00035CAC"/>
    <w:rsid w:val="00035E18"/>
    <w:rsid w:val="00036089"/>
    <w:rsid w:val="0003674C"/>
    <w:rsid w:val="000369D7"/>
    <w:rsid w:val="000373E4"/>
    <w:rsid w:val="00040BF1"/>
    <w:rsid w:val="00041120"/>
    <w:rsid w:val="00041360"/>
    <w:rsid w:val="000431F7"/>
    <w:rsid w:val="00043AE0"/>
    <w:rsid w:val="00044206"/>
    <w:rsid w:val="00044801"/>
    <w:rsid w:val="00045FD5"/>
    <w:rsid w:val="000466BA"/>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895"/>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631"/>
    <w:rsid w:val="000A2C9E"/>
    <w:rsid w:val="000A338D"/>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5376"/>
    <w:rsid w:val="000C5732"/>
    <w:rsid w:val="000C7B70"/>
    <w:rsid w:val="000D14BC"/>
    <w:rsid w:val="000D166C"/>
    <w:rsid w:val="000D27EE"/>
    <w:rsid w:val="000D3D12"/>
    <w:rsid w:val="000D4C28"/>
    <w:rsid w:val="000D69BC"/>
    <w:rsid w:val="000D7696"/>
    <w:rsid w:val="000E0A2A"/>
    <w:rsid w:val="000E0E43"/>
    <w:rsid w:val="000E40DD"/>
    <w:rsid w:val="000E535C"/>
    <w:rsid w:val="000E5AA6"/>
    <w:rsid w:val="000E73E3"/>
    <w:rsid w:val="000E75FE"/>
    <w:rsid w:val="000F0DFA"/>
    <w:rsid w:val="000F2197"/>
    <w:rsid w:val="000F2810"/>
    <w:rsid w:val="000F3D7B"/>
    <w:rsid w:val="000F47D4"/>
    <w:rsid w:val="000F4C1D"/>
    <w:rsid w:val="000F55B9"/>
    <w:rsid w:val="000F5D78"/>
    <w:rsid w:val="000F6114"/>
    <w:rsid w:val="000F666C"/>
    <w:rsid w:val="000F7BBA"/>
    <w:rsid w:val="000F7DB5"/>
    <w:rsid w:val="0010028A"/>
    <w:rsid w:val="00100D1F"/>
    <w:rsid w:val="00101DE8"/>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3E2"/>
    <w:rsid w:val="001177CB"/>
    <w:rsid w:val="001205B6"/>
    <w:rsid w:val="00120F2C"/>
    <w:rsid w:val="00121B05"/>
    <w:rsid w:val="001226AC"/>
    <w:rsid w:val="001236D4"/>
    <w:rsid w:val="00127439"/>
    <w:rsid w:val="0012774E"/>
    <w:rsid w:val="00127BF6"/>
    <w:rsid w:val="00131330"/>
    <w:rsid w:val="00131615"/>
    <w:rsid w:val="00132D18"/>
    <w:rsid w:val="00132F9E"/>
    <w:rsid w:val="0013311B"/>
    <w:rsid w:val="00134CA6"/>
    <w:rsid w:val="001350F8"/>
    <w:rsid w:val="001354AD"/>
    <w:rsid w:val="00136F8E"/>
    <w:rsid w:val="00137EAB"/>
    <w:rsid w:val="001401B6"/>
    <w:rsid w:val="00140D3F"/>
    <w:rsid w:val="001411B7"/>
    <w:rsid w:val="00141975"/>
    <w:rsid w:val="00141C04"/>
    <w:rsid w:val="00141D5B"/>
    <w:rsid w:val="0014246B"/>
    <w:rsid w:val="00142625"/>
    <w:rsid w:val="00142D19"/>
    <w:rsid w:val="00143439"/>
    <w:rsid w:val="0014354D"/>
    <w:rsid w:val="00143611"/>
    <w:rsid w:val="00143EC7"/>
    <w:rsid w:val="0014497E"/>
    <w:rsid w:val="00144A90"/>
    <w:rsid w:val="00144AB1"/>
    <w:rsid w:val="00145407"/>
    <w:rsid w:val="0014588F"/>
    <w:rsid w:val="00146108"/>
    <w:rsid w:val="0014676E"/>
    <w:rsid w:val="00147B53"/>
    <w:rsid w:val="001507D4"/>
    <w:rsid w:val="00151307"/>
    <w:rsid w:val="001527DB"/>
    <w:rsid w:val="00152900"/>
    <w:rsid w:val="00153E18"/>
    <w:rsid w:val="00155D9F"/>
    <w:rsid w:val="00156303"/>
    <w:rsid w:val="0015692B"/>
    <w:rsid w:val="00160033"/>
    <w:rsid w:val="00160E49"/>
    <w:rsid w:val="00161B52"/>
    <w:rsid w:val="00162699"/>
    <w:rsid w:val="001635B7"/>
    <w:rsid w:val="00163C91"/>
    <w:rsid w:val="001650B8"/>
    <w:rsid w:val="00165762"/>
    <w:rsid w:val="00165EA2"/>
    <w:rsid w:val="0016696B"/>
    <w:rsid w:val="001677FA"/>
    <w:rsid w:val="0017061B"/>
    <w:rsid w:val="0017106E"/>
    <w:rsid w:val="001733B1"/>
    <w:rsid w:val="00173C16"/>
    <w:rsid w:val="00173FD8"/>
    <w:rsid w:val="00174816"/>
    <w:rsid w:val="00174AD0"/>
    <w:rsid w:val="00174B83"/>
    <w:rsid w:val="00175998"/>
    <w:rsid w:val="00175EF3"/>
    <w:rsid w:val="0017798B"/>
    <w:rsid w:val="00181CBE"/>
    <w:rsid w:val="00182156"/>
    <w:rsid w:val="0018251D"/>
    <w:rsid w:val="00183009"/>
    <w:rsid w:val="001836D3"/>
    <w:rsid w:val="00183C05"/>
    <w:rsid w:val="0018465A"/>
    <w:rsid w:val="00185FCD"/>
    <w:rsid w:val="00186AF3"/>
    <w:rsid w:val="00186E56"/>
    <w:rsid w:val="00187987"/>
    <w:rsid w:val="00190297"/>
    <w:rsid w:val="00190C30"/>
    <w:rsid w:val="00190F6F"/>
    <w:rsid w:val="0019117D"/>
    <w:rsid w:val="00191C38"/>
    <w:rsid w:val="00191ECB"/>
    <w:rsid w:val="00192F35"/>
    <w:rsid w:val="00194FD3"/>
    <w:rsid w:val="00195682"/>
    <w:rsid w:val="0019579F"/>
    <w:rsid w:val="001961B2"/>
    <w:rsid w:val="001A01F1"/>
    <w:rsid w:val="001A0743"/>
    <w:rsid w:val="001A1A04"/>
    <w:rsid w:val="001A3E9A"/>
    <w:rsid w:val="001A505E"/>
    <w:rsid w:val="001A51DA"/>
    <w:rsid w:val="001A51E7"/>
    <w:rsid w:val="001A5582"/>
    <w:rsid w:val="001A5F69"/>
    <w:rsid w:val="001A6373"/>
    <w:rsid w:val="001A6AFF"/>
    <w:rsid w:val="001A6C49"/>
    <w:rsid w:val="001B0C9B"/>
    <w:rsid w:val="001B1042"/>
    <w:rsid w:val="001B131B"/>
    <w:rsid w:val="001B1763"/>
    <w:rsid w:val="001B2A95"/>
    <w:rsid w:val="001B34D5"/>
    <w:rsid w:val="001B40FF"/>
    <w:rsid w:val="001B42C4"/>
    <w:rsid w:val="001B5059"/>
    <w:rsid w:val="001B5128"/>
    <w:rsid w:val="001B7987"/>
    <w:rsid w:val="001C00D6"/>
    <w:rsid w:val="001C046C"/>
    <w:rsid w:val="001C115F"/>
    <w:rsid w:val="001C170A"/>
    <w:rsid w:val="001C3BD2"/>
    <w:rsid w:val="001C4516"/>
    <w:rsid w:val="001C565E"/>
    <w:rsid w:val="001C64C4"/>
    <w:rsid w:val="001C7006"/>
    <w:rsid w:val="001C72E9"/>
    <w:rsid w:val="001C74BA"/>
    <w:rsid w:val="001C7844"/>
    <w:rsid w:val="001C7C7C"/>
    <w:rsid w:val="001D0991"/>
    <w:rsid w:val="001D11ED"/>
    <w:rsid w:val="001D2063"/>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99C"/>
    <w:rsid w:val="001F4E4F"/>
    <w:rsid w:val="001F5317"/>
    <w:rsid w:val="001F5547"/>
    <w:rsid w:val="001F588A"/>
    <w:rsid w:val="001F6DEF"/>
    <w:rsid w:val="001F7B72"/>
    <w:rsid w:val="00202395"/>
    <w:rsid w:val="002023CD"/>
    <w:rsid w:val="00203052"/>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204E4"/>
    <w:rsid w:val="00220707"/>
    <w:rsid w:val="00221B11"/>
    <w:rsid w:val="00222E89"/>
    <w:rsid w:val="00224EE7"/>
    <w:rsid w:val="0022665E"/>
    <w:rsid w:val="00227FF6"/>
    <w:rsid w:val="00230622"/>
    <w:rsid w:val="00230690"/>
    <w:rsid w:val="00230AD9"/>
    <w:rsid w:val="002315B5"/>
    <w:rsid w:val="00232171"/>
    <w:rsid w:val="00232305"/>
    <w:rsid w:val="00232D55"/>
    <w:rsid w:val="002335A0"/>
    <w:rsid w:val="00233D6C"/>
    <w:rsid w:val="00234A0C"/>
    <w:rsid w:val="002361B0"/>
    <w:rsid w:val="00236217"/>
    <w:rsid w:val="00236398"/>
    <w:rsid w:val="00236E8A"/>
    <w:rsid w:val="00243DD7"/>
    <w:rsid w:val="00244503"/>
    <w:rsid w:val="00245289"/>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465B"/>
    <w:rsid w:val="00265058"/>
    <w:rsid w:val="00265BCA"/>
    <w:rsid w:val="00266744"/>
    <w:rsid w:val="00266892"/>
    <w:rsid w:val="00267A21"/>
    <w:rsid w:val="002700E4"/>
    <w:rsid w:val="002707B3"/>
    <w:rsid w:val="00270A45"/>
    <w:rsid w:val="002712F7"/>
    <w:rsid w:val="00271C7E"/>
    <w:rsid w:val="0027205D"/>
    <w:rsid w:val="00272535"/>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411"/>
    <w:rsid w:val="002924FD"/>
    <w:rsid w:val="00293A5D"/>
    <w:rsid w:val="002941F9"/>
    <w:rsid w:val="002952A5"/>
    <w:rsid w:val="00295F5D"/>
    <w:rsid w:val="0029680A"/>
    <w:rsid w:val="0029699A"/>
    <w:rsid w:val="00296F88"/>
    <w:rsid w:val="002979A2"/>
    <w:rsid w:val="002A0C73"/>
    <w:rsid w:val="002A1314"/>
    <w:rsid w:val="002A1CD4"/>
    <w:rsid w:val="002A4E41"/>
    <w:rsid w:val="002A540E"/>
    <w:rsid w:val="002A665C"/>
    <w:rsid w:val="002A686A"/>
    <w:rsid w:val="002A6FD8"/>
    <w:rsid w:val="002A7DCD"/>
    <w:rsid w:val="002B0E90"/>
    <w:rsid w:val="002B1286"/>
    <w:rsid w:val="002B1F5A"/>
    <w:rsid w:val="002B2486"/>
    <w:rsid w:val="002B2553"/>
    <w:rsid w:val="002B2E5C"/>
    <w:rsid w:val="002B42A7"/>
    <w:rsid w:val="002B46CE"/>
    <w:rsid w:val="002B70F3"/>
    <w:rsid w:val="002B7700"/>
    <w:rsid w:val="002B7BD8"/>
    <w:rsid w:val="002C15FB"/>
    <w:rsid w:val="002C1712"/>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300E71"/>
    <w:rsid w:val="0030124C"/>
    <w:rsid w:val="00302D3C"/>
    <w:rsid w:val="0030334A"/>
    <w:rsid w:val="00305409"/>
    <w:rsid w:val="00305A2C"/>
    <w:rsid w:val="00306201"/>
    <w:rsid w:val="00306E9C"/>
    <w:rsid w:val="00306EF4"/>
    <w:rsid w:val="0030703A"/>
    <w:rsid w:val="003074BC"/>
    <w:rsid w:val="00307C6D"/>
    <w:rsid w:val="003104EE"/>
    <w:rsid w:val="0031203C"/>
    <w:rsid w:val="003120A2"/>
    <w:rsid w:val="0031447A"/>
    <w:rsid w:val="00315FC1"/>
    <w:rsid w:val="00320B8D"/>
    <w:rsid w:val="00321D67"/>
    <w:rsid w:val="00322F98"/>
    <w:rsid w:val="00323B5D"/>
    <w:rsid w:val="003245CA"/>
    <w:rsid w:val="003249A5"/>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49DE"/>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2CDB"/>
    <w:rsid w:val="0038396F"/>
    <w:rsid w:val="00383D70"/>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A85"/>
    <w:rsid w:val="003A2BBD"/>
    <w:rsid w:val="003A31A2"/>
    <w:rsid w:val="003A3B41"/>
    <w:rsid w:val="003A421B"/>
    <w:rsid w:val="003A4EDB"/>
    <w:rsid w:val="003A5396"/>
    <w:rsid w:val="003A6447"/>
    <w:rsid w:val="003B058E"/>
    <w:rsid w:val="003B2F0F"/>
    <w:rsid w:val="003B405B"/>
    <w:rsid w:val="003B426F"/>
    <w:rsid w:val="003B5A4D"/>
    <w:rsid w:val="003B6AED"/>
    <w:rsid w:val="003B70B4"/>
    <w:rsid w:val="003B7F1C"/>
    <w:rsid w:val="003C05B6"/>
    <w:rsid w:val="003C0E39"/>
    <w:rsid w:val="003C1556"/>
    <w:rsid w:val="003C1C41"/>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372F"/>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3F7C2D"/>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5A90"/>
    <w:rsid w:val="00436AF9"/>
    <w:rsid w:val="004400D3"/>
    <w:rsid w:val="004412E6"/>
    <w:rsid w:val="00441796"/>
    <w:rsid w:val="00443C78"/>
    <w:rsid w:val="0044440A"/>
    <w:rsid w:val="00445861"/>
    <w:rsid w:val="00445BEF"/>
    <w:rsid w:val="00446585"/>
    <w:rsid w:val="00447827"/>
    <w:rsid w:val="004520DD"/>
    <w:rsid w:val="004525CF"/>
    <w:rsid w:val="0045274E"/>
    <w:rsid w:val="00452A7F"/>
    <w:rsid w:val="004550D5"/>
    <w:rsid w:val="004554F1"/>
    <w:rsid w:val="004568B3"/>
    <w:rsid w:val="0046092F"/>
    <w:rsid w:val="004639A2"/>
    <w:rsid w:val="00464557"/>
    <w:rsid w:val="00467113"/>
    <w:rsid w:val="00467E52"/>
    <w:rsid w:val="00470C8C"/>
    <w:rsid w:val="0047220B"/>
    <w:rsid w:val="004725E9"/>
    <w:rsid w:val="0047273C"/>
    <w:rsid w:val="00472AA6"/>
    <w:rsid w:val="00472D69"/>
    <w:rsid w:val="0047340C"/>
    <w:rsid w:val="00473627"/>
    <w:rsid w:val="004740F2"/>
    <w:rsid w:val="00474832"/>
    <w:rsid w:val="004760D1"/>
    <w:rsid w:val="00476983"/>
    <w:rsid w:val="00477723"/>
    <w:rsid w:val="0048067E"/>
    <w:rsid w:val="00480C7A"/>
    <w:rsid w:val="00480FEF"/>
    <w:rsid w:val="004815C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3670"/>
    <w:rsid w:val="004C41B6"/>
    <w:rsid w:val="004C42AB"/>
    <w:rsid w:val="004C6C23"/>
    <w:rsid w:val="004C716D"/>
    <w:rsid w:val="004C7E02"/>
    <w:rsid w:val="004D0250"/>
    <w:rsid w:val="004D0A20"/>
    <w:rsid w:val="004D4B49"/>
    <w:rsid w:val="004D4E95"/>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34F7"/>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17B7"/>
    <w:rsid w:val="0055202F"/>
    <w:rsid w:val="005522BB"/>
    <w:rsid w:val="00552E48"/>
    <w:rsid w:val="005535E0"/>
    <w:rsid w:val="00555C1D"/>
    <w:rsid w:val="00556B9A"/>
    <w:rsid w:val="00557AB1"/>
    <w:rsid w:val="00560788"/>
    <w:rsid w:val="00561057"/>
    <w:rsid w:val="00561677"/>
    <w:rsid w:val="005619A6"/>
    <w:rsid w:val="00561FE9"/>
    <w:rsid w:val="005626EE"/>
    <w:rsid w:val="00562F6C"/>
    <w:rsid w:val="00563844"/>
    <w:rsid w:val="005638C6"/>
    <w:rsid w:val="005638CC"/>
    <w:rsid w:val="00563C7C"/>
    <w:rsid w:val="00570397"/>
    <w:rsid w:val="005706C1"/>
    <w:rsid w:val="00571B36"/>
    <w:rsid w:val="005725B6"/>
    <w:rsid w:val="00572C9F"/>
    <w:rsid w:val="00572D84"/>
    <w:rsid w:val="00574653"/>
    <w:rsid w:val="005759A9"/>
    <w:rsid w:val="00576173"/>
    <w:rsid w:val="00576D35"/>
    <w:rsid w:val="00577B2F"/>
    <w:rsid w:val="00581EB3"/>
    <w:rsid w:val="0058220E"/>
    <w:rsid w:val="005832D5"/>
    <w:rsid w:val="00583777"/>
    <w:rsid w:val="00583DFB"/>
    <w:rsid w:val="00584DA8"/>
    <w:rsid w:val="00584F08"/>
    <w:rsid w:val="00585BCA"/>
    <w:rsid w:val="00585E4D"/>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4D8"/>
    <w:rsid w:val="005A593D"/>
    <w:rsid w:val="005A5AC7"/>
    <w:rsid w:val="005A5C03"/>
    <w:rsid w:val="005A5E7E"/>
    <w:rsid w:val="005A706A"/>
    <w:rsid w:val="005B0CAF"/>
    <w:rsid w:val="005B2029"/>
    <w:rsid w:val="005B292D"/>
    <w:rsid w:val="005B3E14"/>
    <w:rsid w:val="005B440F"/>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68BF"/>
    <w:rsid w:val="005E71FF"/>
    <w:rsid w:val="005E7879"/>
    <w:rsid w:val="005F077E"/>
    <w:rsid w:val="005F17F7"/>
    <w:rsid w:val="005F1CFA"/>
    <w:rsid w:val="005F1F7A"/>
    <w:rsid w:val="005F2976"/>
    <w:rsid w:val="005F3062"/>
    <w:rsid w:val="005F33D6"/>
    <w:rsid w:val="005F35AE"/>
    <w:rsid w:val="005F37BB"/>
    <w:rsid w:val="005F46F9"/>
    <w:rsid w:val="005F4729"/>
    <w:rsid w:val="005F4D3A"/>
    <w:rsid w:val="005F54B6"/>
    <w:rsid w:val="005F566D"/>
    <w:rsid w:val="005F57F3"/>
    <w:rsid w:val="005F58BD"/>
    <w:rsid w:val="005F6CAA"/>
    <w:rsid w:val="006007C6"/>
    <w:rsid w:val="00600985"/>
    <w:rsid w:val="00601FC6"/>
    <w:rsid w:val="006030A9"/>
    <w:rsid w:val="00604313"/>
    <w:rsid w:val="00604D95"/>
    <w:rsid w:val="00605460"/>
    <w:rsid w:val="006055CB"/>
    <w:rsid w:val="00607F83"/>
    <w:rsid w:val="00610309"/>
    <w:rsid w:val="00610E1E"/>
    <w:rsid w:val="00614242"/>
    <w:rsid w:val="00614A29"/>
    <w:rsid w:val="00614C6E"/>
    <w:rsid w:val="00616808"/>
    <w:rsid w:val="00617877"/>
    <w:rsid w:val="00617892"/>
    <w:rsid w:val="00620631"/>
    <w:rsid w:val="00621081"/>
    <w:rsid w:val="00621737"/>
    <w:rsid w:val="00622ABC"/>
    <w:rsid w:val="00622E68"/>
    <w:rsid w:val="00623FE9"/>
    <w:rsid w:val="006246DB"/>
    <w:rsid w:val="0062563C"/>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967"/>
    <w:rsid w:val="00647C59"/>
    <w:rsid w:val="00650119"/>
    <w:rsid w:val="006504BA"/>
    <w:rsid w:val="006505C8"/>
    <w:rsid w:val="00651D12"/>
    <w:rsid w:val="006521C1"/>
    <w:rsid w:val="00652857"/>
    <w:rsid w:val="00652A5E"/>
    <w:rsid w:val="00654525"/>
    <w:rsid w:val="00655046"/>
    <w:rsid w:val="00655967"/>
    <w:rsid w:val="00655DE9"/>
    <w:rsid w:val="00657204"/>
    <w:rsid w:val="00660324"/>
    <w:rsid w:val="0066082B"/>
    <w:rsid w:val="00660961"/>
    <w:rsid w:val="00661322"/>
    <w:rsid w:val="00661438"/>
    <w:rsid w:val="006614B7"/>
    <w:rsid w:val="0066211A"/>
    <w:rsid w:val="006629E6"/>
    <w:rsid w:val="00662B95"/>
    <w:rsid w:val="006639F5"/>
    <w:rsid w:val="00664D73"/>
    <w:rsid w:val="0066589E"/>
    <w:rsid w:val="0066593C"/>
    <w:rsid w:val="00665E7C"/>
    <w:rsid w:val="006669B3"/>
    <w:rsid w:val="006672A7"/>
    <w:rsid w:val="006712EF"/>
    <w:rsid w:val="00671A38"/>
    <w:rsid w:val="006725A5"/>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36BA"/>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A64"/>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C6CCC"/>
    <w:rsid w:val="006D05C4"/>
    <w:rsid w:val="006D0FC0"/>
    <w:rsid w:val="006D1113"/>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4224"/>
    <w:rsid w:val="006E573F"/>
    <w:rsid w:val="006E5C05"/>
    <w:rsid w:val="006E77C9"/>
    <w:rsid w:val="006E7B82"/>
    <w:rsid w:val="006F051D"/>
    <w:rsid w:val="006F168F"/>
    <w:rsid w:val="006F2733"/>
    <w:rsid w:val="006F3061"/>
    <w:rsid w:val="006F37EF"/>
    <w:rsid w:val="006F5976"/>
    <w:rsid w:val="006F5F5D"/>
    <w:rsid w:val="006F6823"/>
    <w:rsid w:val="00701BFD"/>
    <w:rsid w:val="00702BE1"/>
    <w:rsid w:val="00703833"/>
    <w:rsid w:val="00704BAE"/>
    <w:rsid w:val="00706E16"/>
    <w:rsid w:val="007073DA"/>
    <w:rsid w:val="0070773F"/>
    <w:rsid w:val="00707CF4"/>
    <w:rsid w:val="00707FB0"/>
    <w:rsid w:val="007108E6"/>
    <w:rsid w:val="00710B8A"/>
    <w:rsid w:val="007156DC"/>
    <w:rsid w:val="00715A53"/>
    <w:rsid w:val="00716239"/>
    <w:rsid w:val="00716A87"/>
    <w:rsid w:val="00716D08"/>
    <w:rsid w:val="00716F89"/>
    <w:rsid w:val="00720CA7"/>
    <w:rsid w:val="007231FB"/>
    <w:rsid w:val="0072406D"/>
    <w:rsid w:val="00724F38"/>
    <w:rsid w:val="00725F1B"/>
    <w:rsid w:val="00726126"/>
    <w:rsid w:val="0072705A"/>
    <w:rsid w:val="00730B88"/>
    <w:rsid w:val="00732A53"/>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FA6"/>
    <w:rsid w:val="00752281"/>
    <w:rsid w:val="00752B41"/>
    <w:rsid w:val="00753736"/>
    <w:rsid w:val="007539C5"/>
    <w:rsid w:val="007540D4"/>
    <w:rsid w:val="0075496E"/>
    <w:rsid w:val="00754AEC"/>
    <w:rsid w:val="00757204"/>
    <w:rsid w:val="00757943"/>
    <w:rsid w:val="00757B1E"/>
    <w:rsid w:val="00761626"/>
    <w:rsid w:val="00763557"/>
    <w:rsid w:val="00764A47"/>
    <w:rsid w:val="0076569D"/>
    <w:rsid w:val="00765716"/>
    <w:rsid w:val="00772E5F"/>
    <w:rsid w:val="00772EEF"/>
    <w:rsid w:val="00774F2F"/>
    <w:rsid w:val="007758B1"/>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425D"/>
    <w:rsid w:val="00794922"/>
    <w:rsid w:val="00795247"/>
    <w:rsid w:val="007955D7"/>
    <w:rsid w:val="007967A3"/>
    <w:rsid w:val="00796C2B"/>
    <w:rsid w:val="007977EF"/>
    <w:rsid w:val="007A0189"/>
    <w:rsid w:val="007A042A"/>
    <w:rsid w:val="007A0BDB"/>
    <w:rsid w:val="007A0CAE"/>
    <w:rsid w:val="007A2511"/>
    <w:rsid w:val="007A2609"/>
    <w:rsid w:val="007A2DB3"/>
    <w:rsid w:val="007A4E42"/>
    <w:rsid w:val="007A6F09"/>
    <w:rsid w:val="007A7C5E"/>
    <w:rsid w:val="007B009B"/>
    <w:rsid w:val="007B0EEF"/>
    <w:rsid w:val="007B0F91"/>
    <w:rsid w:val="007B13A1"/>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A04"/>
    <w:rsid w:val="007D5F20"/>
    <w:rsid w:val="007E0055"/>
    <w:rsid w:val="007E07DF"/>
    <w:rsid w:val="007E27F0"/>
    <w:rsid w:val="007E2AF8"/>
    <w:rsid w:val="007E2D35"/>
    <w:rsid w:val="007E4260"/>
    <w:rsid w:val="007E4E6C"/>
    <w:rsid w:val="007E51E2"/>
    <w:rsid w:val="007E528D"/>
    <w:rsid w:val="007E5767"/>
    <w:rsid w:val="007E68B0"/>
    <w:rsid w:val="007E6ED8"/>
    <w:rsid w:val="007E6FD1"/>
    <w:rsid w:val="007E714F"/>
    <w:rsid w:val="007E73F6"/>
    <w:rsid w:val="007F0627"/>
    <w:rsid w:val="007F4148"/>
    <w:rsid w:val="007F4E01"/>
    <w:rsid w:val="007F4F7A"/>
    <w:rsid w:val="007F64D7"/>
    <w:rsid w:val="007F68E1"/>
    <w:rsid w:val="007F69A1"/>
    <w:rsid w:val="007F7E6F"/>
    <w:rsid w:val="00800ED6"/>
    <w:rsid w:val="008015A8"/>
    <w:rsid w:val="00802478"/>
    <w:rsid w:val="00802589"/>
    <w:rsid w:val="008029DB"/>
    <w:rsid w:val="00803367"/>
    <w:rsid w:val="00803384"/>
    <w:rsid w:val="0080375F"/>
    <w:rsid w:val="00803AD5"/>
    <w:rsid w:val="0080407B"/>
    <w:rsid w:val="0080525C"/>
    <w:rsid w:val="00805C06"/>
    <w:rsid w:val="00805CC0"/>
    <w:rsid w:val="0080610E"/>
    <w:rsid w:val="00810325"/>
    <w:rsid w:val="008117E9"/>
    <w:rsid w:val="00813144"/>
    <w:rsid w:val="0081333D"/>
    <w:rsid w:val="00813D27"/>
    <w:rsid w:val="0081457C"/>
    <w:rsid w:val="008145D0"/>
    <w:rsid w:val="008149E1"/>
    <w:rsid w:val="008211AE"/>
    <w:rsid w:val="00822501"/>
    <w:rsid w:val="00823626"/>
    <w:rsid w:val="00823DED"/>
    <w:rsid w:val="00824D32"/>
    <w:rsid w:val="008255EC"/>
    <w:rsid w:val="008270AE"/>
    <w:rsid w:val="008306B6"/>
    <w:rsid w:val="00832DA3"/>
    <w:rsid w:val="00835942"/>
    <w:rsid w:val="0083634E"/>
    <w:rsid w:val="00840CE4"/>
    <w:rsid w:val="00840EB4"/>
    <w:rsid w:val="0084191A"/>
    <w:rsid w:val="00841A84"/>
    <w:rsid w:val="00842EA0"/>
    <w:rsid w:val="00843229"/>
    <w:rsid w:val="00844037"/>
    <w:rsid w:val="008442E7"/>
    <w:rsid w:val="0085292D"/>
    <w:rsid w:val="00852AF1"/>
    <w:rsid w:val="008535AB"/>
    <w:rsid w:val="00853A83"/>
    <w:rsid w:val="00854140"/>
    <w:rsid w:val="008548E9"/>
    <w:rsid w:val="00856E2A"/>
    <w:rsid w:val="00861341"/>
    <w:rsid w:val="0086143C"/>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26FA"/>
    <w:rsid w:val="00873010"/>
    <w:rsid w:val="00873067"/>
    <w:rsid w:val="008738D0"/>
    <w:rsid w:val="00873A2C"/>
    <w:rsid w:val="00875C7E"/>
    <w:rsid w:val="008776B3"/>
    <w:rsid w:val="00880E7C"/>
    <w:rsid w:val="008824AA"/>
    <w:rsid w:val="0088264B"/>
    <w:rsid w:val="00882A5A"/>
    <w:rsid w:val="00882A8C"/>
    <w:rsid w:val="008833C0"/>
    <w:rsid w:val="008836EC"/>
    <w:rsid w:val="00883CF5"/>
    <w:rsid w:val="00884A73"/>
    <w:rsid w:val="008850A5"/>
    <w:rsid w:val="0088605A"/>
    <w:rsid w:val="00886640"/>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5AC3"/>
    <w:rsid w:val="008C6848"/>
    <w:rsid w:val="008C7B4E"/>
    <w:rsid w:val="008C7E51"/>
    <w:rsid w:val="008D1266"/>
    <w:rsid w:val="008D1AF4"/>
    <w:rsid w:val="008D20DB"/>
    <w:rsid w:val="008D219A"/>
    <w:rsid w:val="008D23A1"/>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4169"/>
    <w:rsid w:val="00904D14"/>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CD8"/>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47C97"/>
    <w:rsid w:val="0095082B"/>
    <w:rsid w:val="0095172B"/>
    <w:rsid w:val="009520EE"/>
    <w:rsid w:val="009523B6"/>
    <w:rsid w:val="00952C35"/>
    <w:rsid w:val="00954478"/>
    <w:rsid w:val="00954792"/>
    <w:rsid w:val="00954806"/>
    <w:rsid w:val="009548DF"/>
    <w:rsid w:val="00955752"/>
    <w:rsid w:val="009558A9"/>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72A7"/>
    <w:rsid w:val="00977B9D"/>
    <w:rsid w:val="00977F68"/>
    <w:rsid w:val="00984485"/>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22E"/>
    <w:rsid w:val="009A7D52"/>
    <w:rsid w:val="009A7E15"/>
    <w:rsid w:val="009B02CF"/>
    <w:rsid w:val="009B1991"/>
    <w:rsid w:val="009B1EA9"/>
    <w:rsid w:val="009B3FC2"/>
    <w:rsid w:val="009B4990"/>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5F8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470A"/>
    <w:rsid w:val="00AB74D3"/>
    <w:rsid w:val="00AC0B5D"/>
    <w:rsid w:val="00AC2562"/>
    <w:rsid w:val="00AC3871"/>
    <w:rsid w:val="00AC534E"/>
    <w:rsid w:val="00AC5BB1"/>
    <w:rsid w:val="00AC5FF1"/>
    <w:rsid w:val="00AC77C1"/>
    <w:rsid w:val="00AC7BB2"/>
    <w:rsid w:val="00AC7F44"/>
    <w:rsid w:val="00AD025B"/>
    <w:rsid w:val="00AD1BF9"/>
    <w:rsid w:val="00AD2834"/>
    <w:rsid w:val="00AD3C0D"/>
    <w:rsid w:val="00AD42F0"/>
    <w:rsid w:val="00AD59C1"/>
    <w:rsid w:val="00AD5F46"/>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036"/>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432"/>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19AE"/>
    <w:rsid w:val="00B52FA3"/>
    <w:rsid w:val="00B5344E"/>
    <w:rsid w:val="00B53CC0"/>
    <w:rsid w:val="00B54CBD"/>
    <w:rsid w:val="00B55461"/>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3D70"/>
    <w:rsid w:val="00B941E8"/>
    <w:rsid w:val="00B946B1"/>
    <w:rsid w:val="00B9472E"/>
    <w:rsid w:val="00B9546D"/>
    <w:rsid w:val="00B95481"/>
    <w:rsid w:val="00B9609A"/>
    <w:rsid w:val="00B97356"/>
    <w:rsid w:val="00B979B2"/>
    <w:rsid w:val="00BA0F88"/>
    <w:rsid w:val="00BA1798"/>
    <w:rsid w:val="00BA226E"/>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CC5"/>
    <w:rsid w:val="00BC5AA2"/>
    <w:rsid w:val="00BC6004"/>
    <w:rsid w:val="00BC61F4"/>
    <w:rsid w:val="00BC7392"/>
    <w:rsid w:val="00BC7822"/>
    <w:rsid w:val="00BD0478"/>
    <w:rsid w:val="00BD0550"/>
    <w:rsid w:val="00BD07FC"/>
    <w:rsid w:val="00BD0901"/>
    <w:rsid w:val="00BD33B2"/>
    <w:rsid w:val="00BD53FA"/>
    <w:rsid w:val="00BD6206"/>
    <w:rsid w:val="00BD65E4"/>
    <w:rsid w:val="00BD6684"/>
    <w:rsid w:val="00BD744F"/>
    <w:rsid w:val="00BD7725"/>
    <w:rsid w:val="00BE11DC"/>
    <w:rsid w:val="00BE1BB0"/>
    <w:rsid w:val="00BE380E"/>
    <w:rsid w:val="00BE3D09"/>
    <w:rsid w:val="00BE4C9B"/>
    <w:rsid w:val="00BE4ED4"/>
    <w:rsid w:val="00BE60DE"/>
    <w:rsid w:val="00BE6EA7"/>
    <w:rsid w:val="00BE72CD"/>
    <w:rsid w:val="00BE7D4C"/>
    <w:rsid w:val="00BF0462"/>
    <w:rsid w:val="00BF09C3"/>
    <w:rsid w:val="00BF173D"/>
    <w:rsid w:val="00BF1A6C"/>
    <w:rsid w:val="00BF37B3"/>
    <w:rsid w:val="00BF3D83"/>
    <w:rsid w:val="00BF5E6A"/>
    <w:rsid w:val="00BF6F1E"/>
    <w:rsid w:val="00BF7421"/>
    <w:rsid w:val="00C01BAD"/>
    <w:rsid w:val="00C025BC"/>
    <w:rsid w:val="00C02EF2"/>
    <w:rsid w:val="00C03680"/>
    <w:rsid w:val="00C047B9"/>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C62"/>
    <w:rsid w:val="00C341F7"/>
    <w:rsid w:val="00C35ED7"/>
    <w:rsid w:val="00C36239"/>
    <w:rsid w:val="00C36777"/>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56AA3"/>
    <w:rsid w:val="00C60CF3"/>
    <w:rsid w:val="00C60F0A"/>
    <w:rsid w:val="00C6117F"/>
    <w:rsid w:val="00C61BAF"/>
    <w:rsid w:val="00C61D06"/>
    <w:rsid w:val="00C629BB"/>
    <w:rsid w:val="00C645C2"/>
    <w:rsid w:val="00C64C8F"/>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A81"/>
    <w:rsid w:val="00CC3B11"/>
    <w:rsid w:val="00CC6268"/>
    <w:rsid w:val="00CC78C4"/>
    <w:rsid w:val="00CD0892"/>
    <w:rsid w:val="00CD3F4D"/>
    <w:rsid w:val="00CD622F"/>
    <w:rsid w:val="00CD7694"/>
    <w:rsid w:val="00CD7F7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51B"/>
    <w:rsid w:val="00D12CDD"/>
    <w:rsid w:val="00D141F4"/>
    <w:rsid w:val="00D14271"/>
    <w:rsid w:val="00D1462D"/>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41059"/>
    <w:rsid w:val="00D411EF"/>
    <w:rsid w:val="00D42524"/>
    <w:rsid w:val="00D4344D"/>
    <w:rsid w:val="00D43487"/>
    <w:rsid w:val="00D43A11"/>
    <w:rsid w:val="00D44BAB"/>
    <w:rsid w:val="00D50142"/>
    <w:rsid w:val="00D5081E"/>
    <w:rsid w:val="00D521B1"/>
    <w:rsid w:val="00D5291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16A"/>
    <w:rsid w:val="00D80A80"/>
    <w:rsid w:val="00D81A1D"/>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C132D"/>
    <w:rsid w:val="00DC1E4B"/>
    <w:rsid w:val="00DC648D"/>
    <w:rsid w:val="00DC6CCE"/>
    <w:rsid w:val="00DC6F46"/>
    <w:rsid w:val="00DC7A3E"/>
    <w:rsid w:val="00DD0B98"/>
    <w:rsid w:val="00DD0FE3"/>
    <w:rsid w:val="00DD186A"/>
    <w:rsid w:val="00DD26BF"/>
    <w:rsid w:val="00DD2781"/>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72EE"/>
    <w:rsid w:val="00DF7757"/>
    <w:rsid w:val="00E01AC2"/>
    <w:rsid w:val="00E01B8F"/>
    <w:rsid w:val="00E03E3A"/>
    <w:rsid w:val="00E04178"/>
    <w:rsid w:val="00E04B25"/>
    <w:rsid w:val="00E06115"/>
    <w:rsid w:val="00E06591"/>
    <w:rsid w:val="00E06B99"/>
    <w:rsid w:val="00E07353"/>
    <w:rsid w:val="00E079DE"/>
    <w:rsid w:val="00E11C19"/>
    <w:rsid w:val="00E12836"/>
    <w:rsid w:val="00E1350C"/>
    <w:rsid w:val="00E1465F"/>
    <w:rsid w:val="00E1493A"/>
    <w:rsid w:val="00E14B81"/>
    <w:rsid w:val="00E15B22"/>
    <w:rsid w:val="00E22B16"/>
    <w:rsid w:val="00E22CD1"/>
    <w:rsid w:val="00E234F1"/>
    <w:rsid w:val="00E24470"/>
    <w:rsid w:val="00E248D7"/>
    <w:rsid w:val="00E26937"/>
    <w:rsid w:val="00E27E73"/>
    <w:rsid w:val="00E30235"/>
    <w:rsid w:val="00E30CB6"/>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573"/>
    <w:rsid w:val="00E70722"/>
    <w:rsid w:val="00E72795"/>
    <w:rsid w:val="00E7288A"/>
    <w:rsid w:val="00E73907"/>
    <w:rsid w:val="00E743C6"/>
    <w:rsid w:val="00E74572"/>
    <w:rsid w:val="00E76694"/>
    <w:rsid w:val="00E77403"/>
    <w:rsid w:val="00E8100B"/>
    <w:rsid w:val="00E812D5"/>
    <w:rsid w:val="00E82552"/>
    <w:rsid w:val="00E825B6"/>
    <w:rsid w:val="00E83784"/>
    <w:rsid w:val="00E83CAC"/>
    <w:rsid w:val="00E842DA"/>
    <w:rsid w:val="00E84B08"/>
    <w:rsid w:val="00E856E5"/>
    <w:rsid w:val="00E85800"/>
    <w:rsid w:val="00E864DC"/>
    <w:rsid w:val="00E8751C"/>
    <w:rsid w:val="00E87FC2"/>
    <w:rsid w:val="00E92083"/>
    <w:rsid w:val="00E92250"/>
    <w:rsid w:val="00E92277"/>
    <w:rsid w:val="00E93302"/>
    <w:rsid w:val="00E93D9D"/>
    <w:rsid w:val="00E951D7"/>
    <w:rsid w:val="00E9576F"/>
    <w:rsid w:val="00E96742"/>
    <w:rsid w:val="00E97048"/>
    <w:rsid w:val="00E97836"/>
    <w:rsid w:val="00E97BF3"/>
    <w:rsid w:val="00EA02AD"/>
    <w:rsid w:val="00EA085C"/>
    <w:rsid w:val="00EA244C"/>
    <w:rsid w:val="00EA25E1"/>
    <w:rsid w:val="00EA27A8"/>
    <w:rsid w:val="00EA35DB"/>
    <w:rsid w:val="00EA4011"/>
    <w:rsid w:val="00EA45F5"/>
    <w:rsid w:val="00EA4CD3"/>
    <w:rsid w:val="00EA5465"/>
    <w:rsid w:val="00EA5520"/>
    <w:rsid w:val="00EA6216"/>
    <w:rsid w:val="00EA6C5D"/>
    <w:rsid w:val="00EA6CE8"/>
    <w:rsid w:val="00EA7E33"/>
    <w:rsid w:val="00EB2966"/>
    <w:rsid w:val="00EB33A2"/>
    <w:rsid w:val="00EB3D7B"/>
    <w:rsid w:val="00EB3F57"/>
    <w:rsid w:val="00EB4CCF"/>
    <w:rsid w:val="00EB5493"/>
    <w:rsid w:val="00EB5871"/>
    <w:rsid w:val="00EB7380"/>
    <w:rsid w:val="00EB7480"/>
    <w:rsid w:val="00EC12C8"/>
    <w:rsid w:val="00EC193A"/>
    <w:rsid w:val="00EC2132"/>
    <w:rsid w:val="00EC2FCC"/>
    <w:rsid w:val="00EC35E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14B"/>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1904"/>
    <w:rsid w:val="00F52498"/>
    <w:rsid w:val="00F525C0"/>
    <w:rsid w:val="00F52B26"/>
    <w:rsid w:val="00F550B8"/>
    <w:rsid w:val="00F5640E"/>
    <w:rsid w:val="00F56416"/>
    <w:rsid w:val="00F6020F"/>
    <w:rsid w:val="00F622E7"/>
    <w:rsid w:val="00F63361"/>
    <w:rsid w:val="00F63533"/>
    <w:rsid w:val="00F659CE"/>
    <w:rsid w:val="00F65F9B"/>
    <w:rsid w:val="00F67459"/>
    <w:rsid w:val="00F70288"/>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6BE7"/>
    <w:rsid w:val="00F8727E"/>
    <w:rsid w:val="00F87B20"/>
    <w:rsid w:val="00F87C18"/>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79A2"/>
    <w:rsid w:val="00FF7D16"/>
    <w:rsid w:val="00FF7E82"/>
    <w:rsid w:val="0FE79DF4"/>
    <w:rsid w:val="3342AA99"/>
    <w:rsid w:val="6C9F0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paragraph" w:customStyle="1" w:styleId="7I-7H-00">
    <w:name w:val="@7I-@#7H-0"/>
    <w:basedOn w:val="Normal"/>
    <w:next w:val="Normal"/>
    <w:rsid w:val="006246DB"/>
    <w:pPr>
      <w:spacing w:line="240" w:lineRule="auto"/>
    </w:pPr>
    <w:rPr>
      <w:rFonts w:ascii="Arial" w:hAnsi="Arial" w:cs="Cordia New"/>
      <w:b/>
      <w:bCs/>
      <w:snapToGrid w:val="0"/>
      <w:sz w:val="24"/>
      <w:szCs w:val="24"/>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62F4D-0E11-41C2-B4B6-B1C489D5F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35a98-d14b-49ed-b4a1-9274db6dd51a"/>
    <ds:schemaRef ds:uri="43acb731-247c-4824-8beb-d48d9f873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45BDE-1AEA-4D7D-95E8-52B9AA7C8A02}">
  <ds:schemaRefs>
    <ds:schemaRef ds:uri="http://schemas.microsoft.com/sharepoint/v3/contenttype/forms"/>
  </ds:schemaRefs>
</ds:datastoreItem>
</file>

<file path=customXml/itemProps3.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4.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Orathai, Nuchprasert</dc:creator>
  <cp:keywords/>
  <cp:lastModifiedBy>Kriangsak (Man) Jaiyaw</cp:lastModifiedBy>
  <cp:revision>30</cp:revision>
  <cp:lastPrinted>2022-05-09T10:29:00Z</cp:lastPrinted>
  <dcterms:created xsi:type="dcterms:W3CDTF">2022-05-10T08:52:00Z</dcterms:created>
  <dcterms:modified xsi:type="dcterms:W3CDTF">2022-08-11T08:40:00Z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