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29F358" w14:textId="77777777" w:rsidR="00B3043E" w:rsidRPr="00B3043E" w:rsidRDefault="00B3043E" w:rsidP="00B3043E">
      <w:pPr>
        <w:spacing w:after="0" w:line="240" w:lineRule="auto"/>
        <w:jc w:val="center"/>
        <w:rPr>
          <w:rFonts w:ascii="BrowalliaUPC" w:eastAsia="Times New Roman" w:hAnsi="BrowalliaUPC" w:cs="BrowalliaUPC"/>
          <w:b/>
          <w:bCs/>
          <w:sz w:val="26"/>
          <w:szCs w:val="26"/>
          <w:u w:val="single"/>
          <w:cs/>
          <w:lang w:bidi="th-TH"/>
        </w:rPr>
      </w:pPr>
      <w:r w:rsidRPr="00B3043E">
        <w:rPr>
          <w:rFonts w:ascii="BrowalliaUPC" w:eastAsia="Times New Roman" w:hAnsi="BrowalliaUPC" w:cs="BrowalliaUPC" w:hint="cs"/>
          <w:b/>
          <w:bCs/>
          <w:sz w:val="26"/>
          <w:szCs w:val="26"/>
          <w:u w:val="single"/>
          <w:cs/>
          <w:lang w:bidi="th-TH"/>
        </w:rPr>
        <w:t>รายงานการสอบทานงบการเงินระหว่างกาลโดยผู้สอบบัญชีรับอนุญาต</w:t>
      </w:r>
    </w:p>
    <w:p w14:paraId="70697BAA" w14:textId="77777777" w:rsidR="00B3043E" w:rsidRPr="00B3043E" w:rsidRDefault="00B3043E" w:rsidP="00B3043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rowalliaUPC" w:eastAsia="Times New Roman" w:hAnsi="BrowalliaUPC" w:cs="BrowalliaUPC"/>
          <w:sz w:val="26"/>
          <w:szCs w:val="26"/>
          <w:lang w:bidi="th-TH"/>
        </w:rPr>
      </w:pPr>
    </w:p>
    <w:p w14:paraId="19BA1CF9" w14:textId="77777777" w:rsidR="00B3043E" w:rsidRPr="00B3043E" w:rsidRDefault="00B3043E" w:rsidP="00B3043E">
      <w:pPr>
        <w:spacing w:after="0" w:line="240" w:lineRule="auto"/>
        <w:ind w:left="142" w:right="45" w:hanging="142"/>
        <w:jc w:val="thaiDistribute"/>
        <w:rPr>
          <w:rFonts w:ascii="BrowalliaUPC" w:eastAsia="Times New Roman" w:hAnsi="BrowalliaUPC" w:cs="BrowalliaUPC"/>
          <w:sz w:val="26"/>
          <w:szCs w:val="26"/>
          <w:lang w:bidi="th-TH"/>
        </w:rPr>
      </w:pPr>
      <w:r w:rsidRPr="00B3043E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เสนอ  ผู้ถือหุ้น</w:t>
      </w:r>
      <w:bookmarkStart w:id="0" w:name="_Hlk479341674"/>
      <w:r w:rsidRPr="00B3043E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และคณะกรรมการของบริษัท โพลาริส แคปปิตัล จำกัด (มหาชน) </w:t>
      </w:r>
      <w:bookmarkEnd w:id="0"/>
    </w:p>
    <w:p w14:paraId="13F64BCF" w14:textId="77777777" w:rsidR="00B3043E" w:rsidRPr="00B3043E" w:rsidRDefault="00B3043E" w:rsidP="00B3043E">
      <w:pPr>
        <w:spacing w:after="0" w:line="240" w:lineRule="auto"/>
        <w:ind w:left="142" w:right="45"/>
        <w:jc w:val="thaiDistribute"/>
        <w:rPr>
          <w:rFonts w:ascii="BrowalliaUPC" w:eastAsia="Times New Roman" w:hAnsi="BrowalliaUPC" w:cs="BrowalliaUPC"/>
          <w:sz w:val="20"/>
          <w:szCs w:val="20"/>
          <w:lang w:bidi="th-TH"/>
        </w:rPr>
      </w:pPr>
    </w:p>
    <w:p w14:paraId="6AC70562" w14:textId="7C5AB7D3" w:rsidR="00B3043E" w:rsidRPr="00B3043E" w:rsidRDefault="00B3043E" w:rsidP="00B3043E">
      <w:pPr>
        <w:spacing w:after="0" w:line="240" w:lineRule="auto"/>
        <w:ind w:right="45"/>
        <w:jc w:val="thaiDistribute"/>
        <w:rPr>
          <w:rFonts w:ascii="Browallia New" w:eastAsia="Times New Roman" w:hAnsi="Browallia New" w:cs="Browallia New"/>
          <w:sz w:val="26"/>
          <w:szCs w:val="26"/>
          <w:cs/>
          <w:lang w:bidi="th-TH"/>
        </w:rPr>
      </w:pPr>
      <w:r w:rsidRPr="00B3043E">
        <w:rPr>
          <w:rFonts w:ascii="Browallia New" w:eastAsia="Times New Roman" w:hAnsi="Browallia New" w:cs="Browallia New" w:hint="cs"/>
          <w:spacing w:val="-2"/>
          <w:sz w:val="26"/>
          <w:szCs w:val="26"/>
          <w:cs/>
          <w:lang w:bidi="th-TH"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Pr="00B3043E"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  <w:t xml:space="preserve">30 </w:t>
      </w:r>
      <w:r w:rsidRPr="00B3043E">
        <w:rPr>
          <w:rFonts w:ascii="Browallia New" w:eastAsia="Times New Roman" w:hAnsi="Browallia New" w:cs="Browallia New" w:hint="cs"/>
          <w:spacing w:val="-2"/>
          <w:sz w:val="26"/>
          <w:szCs w:val="26"/>
          <w:cs/>
          <w:lang w:bidi="th-TH"/>
        </w:rPr>
        <w:t xml:space="preserve">มิถุนายน </w:t>
      </w:r>
      <w:r w:rsidRPr="00B3043E">
        <w:rPr>
          <w:rFonts w:ascii="Browallia New" w:eastAsia="Times New Roman" w:hAnsi="Browallia New" w:cs="Browallia New" w:hint="cs"/>
          <w:spacing w:val="-2"/>
          <w:sz w:val="26"/>
          <w:szCs w:val="26"/>
          <w:lang w:bidi="th-TH"/>
        </w:rPr>
        <w:t>25</w:t>
      </w:r>
      <w:r w:rsidRPr="00B3043E"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  <w:t>65</w:t>
      </w:r>
      <w:r w:rsidRPr="00B3043E">
        <w:rPr>
          <w:rFonts w:ascii="Browallia New" w:eastAsia="Times New Roman" w:hAnsi="Browallia New" w:cs="Browallia New" w:hint="cs"/>
          <w:sz w:val="26"/>
          <w:szCs w:val="26"/>
          <w:lang w:bidi="th-TH"/>
        </w:rPr>
        <w:t xml:space="preserve"> </w:t>
      </w:r>
      <w:r w:rsidRPr="00B3043E">
        <w:rPr>
          <w:rFonts w:ascii="Browallia New" w:eastAsia="Times New Roman" w:hAnsi="Browallia New" w:cs="Browallia New" w:hint="cs"/>
          <w:spacing w:val="-2"/>
          <w:sz w:val="26"/>
          <w:szCs w:val="26"/>
          <w:cs/>
          <w:lang w:bidi="th-TH"/>
        </w:rPr>
        <w:t xml:space="preserve">งบกำไรขาดทุนเบ็ดเสร็จรวมและงบกำไรขาดทุนเบ็ดเสร็จเฉพาะกิจการสำหรับงวดสามเดือนและหกเดือนสิ้นสุดวันที่ </w:t>
      </w:r>
      <w:r w:rsidRPr="00B3043E"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  <w:t xml:space="preserve">30 </w:t>
      </w:r>
      <w:r w:rsidRPr="00B3043E">
        <w:rPr>
          <w:rFonts w:ascii="Browallia New" w:eastAsia="Times New Roman" w:hAnsi="Browallia New" w:cs="Browallia New" w:hint="cs"/>
          <w:spacing w:val="-2"/>
          <w:sz w:val="26"/>
          <w:szCs w:val="26"/>
          <w:cs/>
          <w:lang w:bidi="th-TH"/>
        </w:rPr>
        <w:t xml:space="preserve">มิถุนายน </w:t>
      </w:r>
      <w:r w:rsidRPr="00B3043E"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  <w:t>2565</w:t>
      </w:r>
      <w:r w:rsidRPr="00B3043E">
        <w:rPr>
          <w:rFonts w:ascii="Browallia New" w:eastAsia="Times New Roman" w:hAnsi="Browallia New" w:cs="Browallia New" w:hint="cs"/>
          <w:spacing w:val="-2"/>
          <w:sz w:val="26"/>
          <w:szCs w:val="26"/>
          <w:cs/>
          <w:lang w:bidi="th-TH"/>
        </w:rPr>
        <w:t xml:space="preserve"> งบแสดง</w:t>
      </w:r>
      <w:r w:rsidR="00F44BF7"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  <w:br/>
      </w:r>
      <w:r w:rsidRPr="00B3043E">
        <w:rPr>
          <w:rFonts w:ascii="Browallia New" w:eastAsia="Times New Roman" w:hAnsi="Browallia New" w:cs="Browallia New" w:hint="cs"/>
          <w:spacing w:val="-2"/>
          <w:sz w:val="26"/>
          <w:szCs w:val="26"/>
          <w:cs/>
          <w:lang w:bidi="th-TH"/>
        </w:rPr>
        <w:t>การเปลี่ยนแปลงส่วนของผู้ถือหุ้นรวม</w:t>
      </w:r>
      <w:r w:rsidRPr="00B3043E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bidi="th-TH"/>
        </w:rPr>
        <w:t>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B3043E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สำหรับงวดหกเดือนสิ้นสุดวันเดียวกัน</w:t>
      </w:r>
      <w:r w:rsidRPr="00B3043E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B3043E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และหมายเหตุประกอบงบการเงินระหว่างกาลแบบย่อ ของบริษัท โพลาริส แคปปิตัล จำกัด (มหาชน) และบริษัทย่อย และเฉพาะของบริษัท โพลาริส แคปปิตัล จำกัด (มหาชน)</w:t>
      </w:r>
      <w:r w:rsidRPr="00B3043E">
        <w:rPr>
          <w:rFonts w:ascii="Browallia New" w:eastAsia="Times New Roman" w:hAnsi="Browallia New" w:cs="Browallia New" w:hint="cs"/>
          <w:sz w:val="26"/>
          <w:szCs w:val="26"/>
          <w:lang w:bidi="th-TH"/>
        </w:rPr>
        <w:t xml:space="preserve"> </w:t>
      </w:r>
      <w:r w:rsidRPr="00B3043E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B3043E">
        <w:rPr>
          <w:rFonts w:ascii="Browallia New" w:eastAsia="Times New Roman" w:hAnsi="Browallia New" w:cs="Browallia New" w:hint="cs"/>
          <w:sz w:val="26"/>
          <w:szCs w:val="26"/>
          <w:lang w:bidi="th-TH"/>
        </w:rPr>
        <w:t>34</w:t>
      </w:r>
      <w:r w:rsidRPr="00B3043E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 เรื่อง </w:t>
      </w:r>
      <w:bookmarkStart w:id="1" w:name="_Hlk90548424"/>
      <w:r w:rsidRPr="00B3043E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การรายงานทาง</w:t>
      </w:r>
      <w:r w:rsidRPr="00B3043E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การเงินระหว่างกาล</w:t>
      </w:r>
      <w:r w:rsidRPr="00B3043E">
        <w:rPr>
          <w:rFonts w:ascii="Angsana New" w:eastAsia="Times New Roman" w:hAnsi="Angsana New" w:cs="Angsana New"/>
          <w:spacing w:val="-4"/>
          <w:sz w:val="26"/>
          <w:szCs w:val="26"/>
          <w:cs/>
          <w:lang w:bidi="th-TH"/>
        </w:rPr>
        <w:t xml:space="preserve"> </w:t>
      </w:r>
      <w:bookmarkEnd w:id="1"/>
      <w:r w:rsidRPr="00B3043E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B3043E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</w:p>
    <w:p w14:paraId="391B5EE4" w14:textId="77777777" w:rsidR="0020623F" w:rsidRPr="0020623F" w:rsidRDefault="0020623F" w:rsidP="0020623F">
      <w:pPr>
        <w:spacing w:after="0" w:line="240" w:lineRule="auto"/>
        <w:ind w:left="142" w:right="45"/>
        <w:jc w:val="thaiDistribute"/>
        <w:rPr>
          <w:rFonts w:ascii="BrowalliaUPC" w:eastAsia="Times New Roman" w:hAnsi="BrowalliaUPC" w:cs="BrowalliaUPC"/>
          <w:sz w:val="20"/>
          <w:szCs w:val="20"/>
          <w:lang w:bidi="th-TH"/>
        </w:rPr>
      </w:pPr>
    </w:p>
    <w:p w14:paraId="00E02194" w14:textId="77777777" w:rsidR="00B3043E" w:rsidRPr="00B3043E" w:rsidRDefault="00B3043E" w:rsidP="00B3043E">
      <w:pPr>
        <w:spacing w:after="0" w:line="240" w:lineRule="auto"/>
        <w:ind w:right="45"/>
        <w:jc w:val="thaiDistribute"/>
        <w:rPr>
          <w:rFonts w:ascii="BrowalliaUPC" w:eastAsia="Times New Roman" w:hAnsi="BrowalliaUPC" w:cs="BrowalliaUPC"/>
          <w:b/>
          <w:bCs/>
          <w:sz w:val="26"/>
          <w:szCs w:val="26"/>
          <w:lang w:bidi="th-TH"/>
        </w:rPr>
      </w:pPr>
      <w:r w:rsidRPr="00B3043E">
        <w:rPr>
          <w:rFonts w:ascii="BrowalliaUPC" w:eastAsia="Times New Roman" w:hAnsi="BrowalliaUPC" w:cs="BrowalliaUPC" w:hint="cs"/>
          <w:b/>
          <w:bCs/>
          <w:sz w:val="26"/>
          <w:szCs w:val="26"/>
          <w:cs/>
          <w:lang w:bidi="th-TH"/>
        </w:rPr>
        <w:t>ขอบเขตการสอบทาน</w:t>
      </w:r>
    </w:p>
    <w:p w14:paraId="3174DC85" w14:textId="77777777" w:rsidR="00B3043E" w:rsidRPr="00B3043E" w:rsidRDefault="00B3043E" w:rsidP="00B3043E">
      <w:pPr>
        <w:spacing w:after="0" w:line="240" w:lineRule="auto"/>
        <w:ind w:right="45"/>
        <w:jc w:val="thaiDistribute"/>
        <w:rPr>
          <w:rFonts w:ascii="BrowalliaUPC" w:eastAsia="Times New Roman" w:hAnsi="BrowalliaUPC" w:cs="BrowalliaUPC"/>
          <w:sz w:val="20"/>
          <w:szCs w:val="20"/>
          <w:lang w:bidi="th-TH"/>
        </w:rPr>
      </w:pPr>
    </w:p>
    <w:p w14:paraId="6B3CA52B" w14:textId="639EE39B" w:rsidR="00B3043E" w:rsidRPr="00B3043E" w:rsidRDefault="00B3043E" w:rsidP="00B3043E">
      <w:pPr>
        <w:spacing w:after="0" w:line="240" w:lineRule="auto"/>
        <w:ind w:right="45"/>
        <w:jc w:val="thaiDistribute"/>
        <w:rPr>
          <w:rFonts w:ascii="BrowalliaUPC" w:eastAsia="Times New Roman" w:hAnsi="BrowalliaUPC" w:cs="BrowalliaUPC"/>
          <w:sz w:val="26"/>
          <w:szCs w:val="26"/>
          <w:lang w:bidi="th-TH"/>
        </w:rPr>
      </w:pPr>
      <w:r w:rsidRPr="00B3043E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B3043E">
        <w:rPr>
          <w:rFonts w:ascii="BrowalliaUPC" w:eastAsia="Times New Roman" w:hAnsi="BrowalliaUPC" w:cs="BrowalliaUPC" w:hint="cs"/>
          <w:sz w:val="26"/>
          <w:szCs w:val="26"/>
          <w:lang w:bidi="th-TH"/>
        </w:rPr>
        <w:t>2410</w:t>
      </w:r>
      <w:r w:rsidRPr="00B3043E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 </w:t>
      </w:r>
      <w:r w:rsidRPr="00B3043E">
        <w:rPr>
          <w:rFonts w:ascii="BrowalliaUPC" w:eastAsia="Times New Roman" w:hAnsi="BrowalliaUPC" w:cs="BrowalliaUPC" w:hint="cs"/>
          <w:sz w:val="26"/>
          <w:szCs w:val="26"/>
          <w:lang w:bidi="th-TH"/>
        </w:rPr>
        <w:t>“</w:t>
      </w:r>
      <w:r w:rsidRPr="00B3043E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การสอบทานข้อมูลทางการเงินระหว่างกาลโดยผู้สอบบัญชี</w:t>
      </w:r>
      <w:r w:rsidRPr="00B3043E">
        <w:rPr>
          <w:rFonts w:ascii="BrowalliaUPC" w:eastAsia="Times New Roman" w:hAnsi="BrowalliaUPC" w:cs="BrowalliaUPC"/>
          <w:sz w:val="26"/>
          <w:szCs w:val="26"/>
          <w:cs/>
          <w:lang w:bidi="th-TH"/>
        </w:rPr>
        <w:br/>
      </w:r>
      <w:r w:rsidRPr="00B3043E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รับอนุญาตของกิจการ</w:t>
      </w:r>
      <w:r w:rsidRPr="00B3043E">
        <w:rPr>
          <w:rFonts w:ascii="BrowalliaUPC" w:eastAsia="Times New Roman" w:hAnsi="BrowalliaUPC" w:cs="BrowalliaUPC" w:hint="cs"/>
          <w:sz w:val="26"/>
          <w:szCs w:val="26"/>
          <w:lang w:bidi="th-TH"/>
        </w:rPr>
        <w:t>”</w:t>
      </w:r>
      <w:r w:rsidRPr="00B3043E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B3043E">
        <w:rPr>
          <w:rFonts w:ascii="BrowalliaUPC" w:eastAsia="Times New Roman" w:hAnsi="BrowalliaUPC" w:cs="BrowalliaUPC" w:hint="cs"/>
          <w:sz w:val="26"/>
          <w:szCs w:val="26"/>
          <w:lang w:bidi="th-TH"/>
        </w:rPr>
        <w:t xml:space="preserve"> </w:t>
      </w:r>
      <w:r w:rsidRPr="00B3043E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การสอบทานนี้มีขอบเขตจำกัดกว่าการตรวจสอบตามมาตรฐานการ</w:t>
      </w:r>
      <w:r w:rsidR="005478F7">
        <w:rPr>
          <w:rFonts w:ascii="BrowalliaUPC" w:eastAsia="Times New Roman" w:hAnsi="BrowalliaUPC" w:cs="BrowalliaUPC"/>
          <w:sz w:val="26"/>
          <w:szCs w:val="26"/>
          <w:lang w:bidi="th-TH"/>
        </w:rPr>
        <w:br/>
      </w:r>
      <w:r w:rsidRPr="00B3043E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</w:t>
      </w:r>
      <w:r w:rsidR="005478F7">
        <w:rPr>
          <w:rFonts w:ascii="BrowalliaUPC" w:eastAsia="Times New Roman" w:hAnsi="BrowalliaUPC" w:cs="BrowalliaUPC"/>
          <w:sz w:val="26"/>
          <w:szCs w:val="26"/>
          <w:lang w:bidi="th-TH"/>
        </w:rPr>
        <w:br/>
      </w:r>
      <w:r w:rsidRPr="00B3043E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จึงไม่อาจแสดงความเห็นต่อข้อมูลทางการเงินระหว่างกาลที่สอบทานได้</w:t>
      </w:r>
    </w:p>
    <w:p w14:paraId="10995993" w14:textId="77777777" w:rsidR="00B3043E" w:rsidRPr="00B3043E" w:rsidRDefault="00B3043E" w:rsidP="00B3043E">
      <w:pPr>
        <w:spacing w:after="0" w:line="240" w:lineRule="auto"/>
        <w:ind w:left="142" w:right="45"/>
        <w:jc w:val="thaiDistribute"/>
        <w:rPr>
          <w:rFonts w:ascii="BrowalliaUPC" w:eastAsia="Times New Roman" w:hAnsi="BrowalliaUPC" w:cs="BrowalliaUPC"/>
          <w:sz w:val="26"/>
          <w:szCs w:val="26"/>
          <w:lang w:bidi="th-TH"/>
        </w:rPr>
      </w:pPr>
    </w:p>
    <w:p w14:paraId="660E0A55" w14:textId="77777777" w:rsidR="00B3043E" w:rsidRPr="00B3043E" w:rsidRDefault="00B3043E" w:rsidP="00B3043E">
      <w:pPr>
        <w:spacing w:after="0" w:line="240" w:lineRule="auto"/>
        <w:ind w:right="45"/>
        <w:jc w:val="thaiDistribute"/>
        <w:rPr>
          <w:rFonts w:ascii="BrowalliaUPC" w:eastAsia="Times New Roman" w:hAnsi="BrowalliaUPC" w:cs="BrowalliaUPC"/>
          <w:b/>
          <w:bCs/>
          <w:sz w:val="26"/>
          <w:szCs w:val="26"/>
          <w:lang w:bidi="th-TH"/>
        </w:rPr>
      </w:pPr>
      <w:r w:rsidRPr="00B3043E">
        <w:rPr>
          <w:rFonts w:ascii="BrowalliaUPC" w:eastAsia="Times New Roman" w:hAnsi="BrowalliaUPC" w:cs="BrowalliaUPC" w:hint="cs"/>
          <w:b/>
          <w:bCs/>
          <w:sz w:val="26"/>
          <w:szCs w:val="26"/>
          <w:cs/>
          <w:lang w:bidi="th-TH"/>
        </w:rPr>
        <w:t>ข้อสรุป</w:t>
      </w:r>
    </w:p>
    <w:p w14:paraId="43AF45FB" w14:textId="77777777" w:rsidR="00B3043E" w:rsidRPr="00B3043E" w:rsidRDefault="00B3043E" w:rsidP="00B3043E">
      <w:pPr>
        <w:spacing w:after="0" w:line="240" w:lineRule="auto"/>
        <w:ind w:right="45"/>
        <w:jc w:val="thaiDistribute"/>
        <w:rPr>
          <w:rFonts w:ascii="BrowalliaUPC" w:eastAsia="Times New Roman" w:hAnsi="BrowalliaUPC" w:cs="BrowalliaUPC"/>
          <w:b/>
          <w:bCs/>
          <w:sz w:val="20"/>
          <w:szCs w:val="20"/>
          <w:lang w:bidi="th-TH"/>
        </w:rPr>
      </w:pPr>
    </w:p>
    <w:p w14:paraId="361C85A0" w14:textId="77777777" w:rsidR="00B3043E" w:rsidRPr="00B3043E" w:rsidRDefault="00B3043E" w:rsidP="00B3043E">
      <w:pPr>
        <w:spacing w:after="0" w:line="240" w:lineRule="auto"/>
        <w:ind w:right="45"/>
        <w:jc w:val="thaiDistribute"/>
        <w:rPr>
          <w:rFonts w:ascii="BrowalliaUPC" w:eastAsia="Times New Roman" w:hAnsi="BrowalliaUPC" w:cs="BrowalliaUPC"/>
          <w:sz w:val="26"/>
          <w:szCs w:val="26"/>
          <w:cs/>
          <w:lang w:bidi="th-TH"/>
        </w:rPr>
      </w:pPr>
      <w:r w:rsidRPr="00B3043E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</w:t>
      </w:r>
      <w:r w:rsidRPr="00B3043E">
        <w:rPr>
          <w:rFonts w:ascii="BrowalliaUPC" w:eastAsia="Times New Roman" w:hAnsi="BrowalliaUPC" w:cs="BrowalliaUPC"/>
          <w:sz w:val="26"/>
          <w:szCs w:val="26"/>
          <w:lang w:bidi="th-TH"/>
        </w:rPr>
        <w:br/>
      </w:r>
      <w:r w:rsidRPr="00B3043E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ตามมาตรฐานการบัญชี ฉบับที่ </w:t>
      </w:r>
      <w:r w:rsidRPr="00B3043E">
        <w:rPr>
          <w:rFonts w:ascii="BrowalliaUPC" w:eastAsia="Times New Roman" w:hAnsi="BrowalliaUPC" w:cs="BrowalliaUPC" w:hint="cs"/>
          <w:sz w:val="26"/>
          <w:szCs w:val="26"/>
          <w:lang w:bidi="th-TH"/>
        </w:rPr>
        <w:t xml:space="preserve">34 </w:t>
      </w:r>
      <w:r w:rsidRPr="00B3043E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7F3F23FD" w14:textId="77777777" w:rsidR="00B3043E" w:rsidRPr="00B3043E" w:rsidRDefault="00B3043E" w:rsidP="00B3043E">
      <w:pPr>
        <w:spacing w:after="0" w:line="240" w:lineRule="auto"/>
        <w:ind w:right="45"/>
        <w:jc w:val="thaiDistribute"/>
        <w:rPr>
          <w:rFonts w:ascii="BrowalliaUPC" w:eastAsia="Times New Roman" w:hAnsi="BrowalliaUPC" w:cs="BrowalliaUPC"/>
          <w:sz w:val="26"/>
          <w:szCs w:val="26"/>
          <w:lang w:bidi="th-TH"/>
        </w:rPr>
      </w:pPr>
    </w:p>
    <w:p w14:paraId="34548B16" w14:textId="77777777" w:rsidR="00B3043E" w:rsidRPr="00B3043E" w:rsidRDefault="00B3043E" w:rsidP="00B3043E">
      <w:pPr>
        <w:spacing w:after="0" w:line="240" w:lineRule="auto"/>
        <w:ind w:right="45"/>
        <w:jc w:val="thaiDistribute"/>
        <w:rPr>
          <w:rFonts w:ascii="BrowalliaUPC" w:eastAsia="Times New Roman" w:hAnsi="BrowalliaUPC" w:cs="BrowalliaUPC"/>
          <w:b/>
          <w:bCs/>
          <w:sz w:val="26"/>
          <w:szCs w:val="26"/>
          <w:lang w:bidi="th-TH"/>
        </w:rPr>
      </w:pPr>
      <w:r w:rsidRPr="00B3043E">
        <w:rPr>
          <w:rFonts w:ascii="BrowalliaUPC" w:eastAsia="Times New Roman" w:hAnsi="BrowalliaUPC" w:cs="BrowalliaUPC" w:hint="cs"/>
          <w:b/>
          <w:bCs/>
          <w:sz w:val="26"/>
          <w:szCs w:val="26"/>
          <w:cs/>
          <w:lang w:bidi="th-TH"/>
        </w:rPr>
        <w:t>ข้อมูลและเหตุการณ์ที่เน้น</w:t>
      </w:r>
    </w:p>
    <w:p w14:paraId="2A688D4E" w14:textId="77777777" w:rsidR="00B3043E" w:rsidRPr="00B3043E" w:rsidRDefault="00B3043E" w:rsidP="00B3043E">
      <w:pPr>
        <w:spacing w:after="0" w:line="240" w:lineRule="auto"/>
        <w:ind w:right="20"/>
        <w:jc w:val="thaiDistribute"/>
        <w:rPr>
          <w:rFonts w:ascii="BrowalliaUPC" w:eastAsia="Times New Roman" w:hAnsi="BrowalliaUPC" w:cs="BrowalliaUPC"/>
          <w:sz w:val="20"/>
          <w:szCs w:val="20"/>
          <w:lang w:bidi="th-TH"/>
        </w:rPr>
      </w:pPr>
    </w:p>
    <w:p w14:paraId="6525C4E9" w14:textId="67627E70" w:rsidR="00C6343D" w:rsidRPr="00C6343D" w:rsidRDefault="00CF6854" w:rsidP="00C6343D">
      <w:pPr>
        <w:spacing w:after="0" w:line="240" w:lineRule="auto"/>
        <w:ind w:right="23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AD5853">
        <w:rPr>
          <w:rFonts w:ascii="BrowalliaUPC" w:eastAsia="Times New Roman" w:hAnsi="BrowalliaUPC" w:cs="BrowalliaUPC"/>
          <w:sz w:val="26"/>
          <w:szCs w:val="26"/>
          <w:highlight w:val="yellow"/>
          <w:cs/>
          <w:lang w:bidi="th-TH"/>
        </w:rPr>
        <w:t>โดยมิได้เป็นการเปลี่ยนแปลงข้อสรุปผลการสอบทาน</w:t>
      </w:r>
      <w:r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 </w:t>
      </w:r>
      <w:r w:rsidR="00C6343D" w:rsidRPr="00C6343D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ข้าพเจ้าขอให้สังเกต</w:t>
      </w:r>
      <w:r w:rsidR="00C6343D" w:rsidRPr="00C6343D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หมายเหตุประกอบงบการเงินระหว่างกาลข้อที่ </w:t>
      </w:r>
      <w:r w:rsidR="00C6343D" w:rsidRPr="00C6343D">
        <w:rPr>
          <w:rFonts w:ascii="Browallia New" w:hAnsi="Browallia New" w:cs="Browallia New" w:hint="cs"/>
          <w:sz w:val="26"/>
          <w:szCs w:val="26"/>
          <w:lang w:bidi="th-TH"/>
        </w:rPr>
        <w:t xml:space="preserve">2 </w:t>
      </w:r>
      <w:r w:rsidR="00C6343D" w:rsidRPr="00C6343D">
        <w:rPr>
          <w:rFonts w:ascii="Browallia New" w:hAnsi="Browallia New" w:cs="Browallia New" w:hint="cs"/>
          <w:sz w:val="26"/>
          <w:szCs w:val="26"/>
          <w:cs/>
          <w:lang w:bidi="th-TH"/>
        </w:rPr>
        <w:t>ซึ่งได้อธิบายเกี่ยวกับความไม่แน่น่อนที่มีสาระสำคัญ</w:t>
      </w:r>
      <w:r w:rsidR="00C6343D" w:rsidRPr="00C6343D">
        <w:rPr>
          <w:rFonts w:ascii="BrowalliaUPC" w:eastAsia="Times New Roman" w:hAnsi="BrowalliaUPC" w:cs="BrowalliaUPC" w:hint="cs"/>
          <w:sz w:val="26"/>
          <w:szCs w:val="26"/>
          <w:cs/>
        </w:rPr>
        <w:t>ที่เกี่ยวข้องกับการดำเนินงานต่อเนื่อง</w:t>
      </w:r>
      <w:r w:rsidR="00C6343D" w:rsidRPr="00C6343D">
        <w:rPr>
          <w:rFonts w:ascii="BrowalliaUPC" w:eastAsia="Times New Roman" w:hAnsi="BrowalliaUPC" w:cs="BrowalliaUPC" w:hint="cs"/>
          <w:b/>
          <w:bCs/>
          <w:sz w:val="26"/>
          <w:szCs w:val="26"/>
          <w:cs/>
          <w:lang w:bidi="th-TH"/>
        </w:rPr>
        <w:t xml:space="preserve"> </w:t>
      </w:r>
      <w:r w:rsidR="00C6343D" w:rsidRPr="00C6343D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เนื่องจาก</w:t>
      </w:r>
      <w:r w:rsidR="00C6343D" w:rsidRPr="00C6343D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กลุ่มบริษัทมีผลการดำเนินงานขาดทุนสะสมติดต่อกันมาเป็นระยะเวลานาน และกลุ่มบริษัทหยุดดำเนินธุรกิจตั้งแต่ปี </w:t>
      </w:r>
      <w:r w:rsidR="00C6343D" w:rsidRPr="00C6343D">
        <w:rPr>
          <w:rFonts w:ascii="Browallia New" w:hAnsi="Browallia New" w:cs="Browallia New"/>
          <w:sz w:val="26"/>
          <w:szCs w:val="26"/>
          <w:lang w:bidi="th-TH"/>
        </w:rPr>
        <w:t xml:space="preserve">2560 </w:t>
      </w:r>
      <w:r w:rsidR="00C6343D" w:rsidRPr="00C6343D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เป็นต้นมา </w:t>
      </w:r>
    </w:p>
    <w:p w14:paraId="453C5772" w14:textId="77777777" w:rsidR="00B3043E" w:rsidRPr="00B3043E" w:rsidRDefault="00B3043E" w:rsidP="00B3043E">
      <w:pPr>
        <w:spacing w:after="0" w:line="240" w:lineRule="auto"/>
        <w:ind w:left="142" w:right="45" w:firstLine="567"/>
        <w:jc w:val="thaiDistribute"/>
        <w:rPr>
          <w:rFonts w:ascii="BrowalliaUPC" w:eastAsia="Times New Roman" w:hAnsi="BrowalliaUPC" w:cs="BrowalliaUPC"/>
          <w:sz w:val="26"/>
          <w:szCs w:val="26"/>
          <w:lang w:bidi="th-TH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11"/>
        <w:gridCol w:w="4302"/>
      </w:tblGrid>
      <w:tr w:rsidR="00B3043E" w:rsidRPr="00B3043E" w14:paraId="6CDEE783" w14:textId="77777777" w:rsidTr="009877A4">
        <w:tc>
          <w:tcPr>
            <w:tcW w:w="4911" w:type="dxa"/>
          </w:tcPr>
          <w:p w14:paraId="36F37C18" w14:textId="77777777" w:rsidR="00B3043E" w:rsidRPr="00B3043E" w:rsidRDefault="00B3043E" w:rsidP="00B3043E">
            <w:pPr>
              <w:spacing w:after="0" w:line="240" w:lineRule="auto"/>
              <w:ind w:left="142" w:right="45"/>
              <w:jc w:val="thaiDistribute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</w:p>
        </w:tc>
        <w:tc>
          <w:tcPr>
            <w:tcW w:w="4302" w:type="dxa"/>
          </w:tcPr>
          <w:p w14:paraId="35EC69BB" w14:textId="77777777" w:rsidR="00B3043E" w:rsidRPr="00B3043E" w:rsidRDefault="00B3043E" w:rsidP="00B3043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2" w:right="45"/>
              <w:jc w:val="center"/>
              <w:textAlignment w:val="baseline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  <w:r w:rsidRPr="00B3043E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บริษัท สำนักงาน เอ</w:t>
            </w:r>
            <w:r w:rsidRPr="00B3043E">
              <w:rPr>
                <w:rFonts w:ascii="BrowalliaUPC" w:eastAsia="Times New Roman" w:hAnsi="BrowalliaUPC" w:cs="BrowalliaUPC" w:hint="cs"/>
                <w:sz w:val="26"/>
                <w:szCs w:val="26"/>
                <w:lang w:bidi="th-TH"/>
              </w:rPr>
              <w:t xml:space="preserve"> </w:t>
            </w:r>
            <w:r w:rsidRPr="00B3043E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แอนด์ เอ จำกัด</w:t>
            </w:r>
          </w:p>
          <w:p w14:paraId="49A0E993" w14:textId="77777777" w:rsidR="00B3043E" w:rsidRPr="00B3043E" w:rsidRDefault="00B3043E" w:rsidP="00B3043E">
            <w:pPr>
              <w:spacing w:after="0" w:line="240" w:lineRule="auto"/>
              <w:ind w:left="142" w:right="45"/>
              <w:jc w:val="center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</w:p>
          <w:p w14:paraId="15A95407" w14:textId="77777777" w:rsidR="00B3043E" w:rsidRPr="00B3043E" w:rsidRDefault="00B3043E" w:rsidP="00B3043E">
            <w:pPr>
              <w:spacing w:after="0" w:line="240" w:lineRule="auto"/>
              <w:ind w:left="142" w:right="45"/>
              <w:jc w:val="center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</w:p>
          <w:p w14:paraId="1C0949DE" w14:textId="77777777" w:rsidR="00B3043E" w:rsidRPr="00B3043E" w:rsidRDefault="00B3043E" w:rsidP="00B3043E">
            <w:pPr>
              <w:spacing w:after="0" w:line="240" w:lineRule="auto"/>
              <w:ind w:left="142" w:right="45"/>
              <w:jc w:val="center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</w:p>
          <w:p w14:paraId="2B637B67" w14:textId="77777777" w:rsidR="00B3043E" w:rsidRPr="00B3043E" w:rsidRDefault="00B3043E" w:rsidP="00B3043E">
            <w:pPr>
              <w:spacing w:after="0" w:line="240" w:lineRule="auto"/>
              <w:ind w:left="142" w:right="45" w:hanging="563"/>
              <w:jc w:val="center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  <w:r w:rsidRPr="00B3043E"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  <w:t xml:space="preserve">           </w:t>
            </w:r>
            <w:r w:rsidRPr="00B3043E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(นางสาวยุพิน ชุ่มใจ)</w:t>
            </w:r>
          </w:p>
          <w:p w14:paraId="2281E946" w14:textId="77777777" w:rsidR="00B3043E" w:rsidRPr="00B3043E" w:rsidRDefault="00B3043E" w:rsidP="00B3043E">
            <w:pPr>
              <w:spacing w:after="0" w:line="240" w:lineRule="auto"/>
              <w:ind w:left="142" w:right="45" w:hanging="563"/>
              <w:jc w:val="center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  <w:r w:rsidRPr="00B3043E"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  <w:t xml:space="preserve">          </w:t>
            </w:r>
            <w:r w:rsidRPr="00B3043E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 xml:space="preserve">ผู้สอบบัญชีรับอนุญาตเลขทะเบียน </w:t>
            </w:r>
            <w:r w:rsidRPr="00B3043E">
              <w:rPr>
                <w:rFonts w:ascii="BrowalliaUPC" w:eastAsia="Times New Roman" w:hAnsi="BrowalliaUPC" w:cs="BrowalliaUPC" w:hint="cs"/>
                <w:sz w:val="26"/>
                <w:szCs w:val="26"/>
                <w:lang w:bidi="th-TH"/>
              </w:rPr>
              <w:t>8622</w:t>
            </w:r>
          </w:p>
        </w:tc>
      </w:tr>
    </w:tbl>
    <w:p w14:paraId="3E647890" w14:textId="77777777" w:rsidR="00B3043E" w:rsidRPr="00B3043E" w:rsidRDefault="00B3043E" w:rsidP="00B3043E">
      <w:pPr>
        <w:spacing w:after="0" w:line="240" w:lineRule="auto"/>
        <w:ind w:left="142" w:right="45"/>
        <w:rPr>
          <w:rFonts w:ascii="BrowalliaUPC" w:eastAsia="Times New Roman" w:hAnsi="BrowalliaUPC" w:cs="BrowalliaUPC"/>
          <w:sz w:val="26"/>
          <w:szCs w:val="26"/>
          <w:lang w:bidi="th-TH"/>
        </w:rPr>
      </w:pPr>
    </w:p>
    <w:p w14:paraId="2F71FC6A" w14:textId="77777777" w:rsidR="00B3043E" w:rsidRPr="00B3043E" w:rsidRDefault="00B3043E" w:rsidP="00B3043E">
      <w:pPr>
        <w:spacing w:after="0" w:line="240" w:lineRule="auto"/>
        <w:ind w:left="142" w:right="45"/>
        <w:rPr>
          <w:rFonts w:ascii="BrowalliaUPC" w:eastAsia="Times New Roman" w:hAnsi="BrowalliaUPC" w:cs="BrowalliaUPC"/>
          <w:sz w:val="26"/>
          <w:szCs w:val="26"/>
          <w:lang w:bidi="th-TH"/>
        </w:rPr>
      </w:pPr>
      <w:r w:rsidRPr="00B3043E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กรุงเทพมหานคร</w:t>
      </w:r>
    </w:p>
    <w:p w14:paraId="720B461F" w14:textId="3F4B1BF4" w:rsidR="00925EF6" w:rsidRPr="005605A7" w:rsidRDefault="00B3043E" w:rsidP="00F44BF7">
      <w:pPr>
        <w:spacing w:after="0" w:line="240" w:lineRule="auto"/>
        <w:ind w:left="142" w:right="45"/>
      </w:pPr>
      <w:r w:rsidRPr="00B3043E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วันที่ </w:t>
      </w:r>
      <w:r w:rsidRPr="00B3043E">
        <w:rPr>
          <w:rFonts w:ascii="BrowalliaUPC" w:eastAsia="Times New Roman" w:hAnsi="BrowalliaUPC" w:cs="BrowalliaUPC"/>
          <w:sz w:val="26"/>
          <w:szCs w:val="26"/>
          <w:lang w:bidi="th-TH"/>
        </w:rPr>
        <w:t>1</w:t>
      </w:r>
      <w:r w:rsidRPr="00B3043E">
        <w:rPr>
          <w:rFonts w:ascii="BrowalliaUPC" w:eastAsia="Times New Roman" w:hAnsi="BrowalliaUPC" w:cs="BrowalliaUPC" w:hint="cs"/>
          <w:sz w:val="26"/>
          <w:szCs w:val="26"/>
          <w:lang w:bidi="th-TH"/>
        </w:rPr>
        <w:t xml:space="preserve">5 </w:t>
      </w:r>
      <w:r w:rsidRPr="00B3043E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สิงหาคม </w:t>
      </w:r>
      <w:r w:rsidRPr="00B3043E">
        <w:rPr>
          <w:rFonts w:ascii="BrowalliaUPC" w:eastAsia="Times New Roman" w:hAnsi="BrowalliaUPC" w:cs="BrowalliaUPC" w:hint="cs"/>
          <w:sz w:val="26"/>
          <w:szCs w:val="26"/>
          <w:lang w:bidi="th-TH"/>
        </w:rPr>
        <w:t>2565</w:t>
      </w:r>
    </w:p>
    <w:sectPr w:rsidR="00925EF6" w:rsidRPr="005605A7" w:rsidSect="007740E6">
      <w:pgSz w:w="12240" w:h="15840"/>
      <w:pgMar w:top="1440" w:right="1021" w:bottom="124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BrowalliaUPC">
    <w:altName w:val="BrowalliaUPC"/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rowallia New">
    <w:altName w:val="Browallia New"/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50038B"/>
    <w:multiLevelType w:val="hybridMultilevel"/>
    <w:tmpl w:val="40A0D026"/>
    <w:lvl w:ilvl="0" w:tplc="C00AF010">
      <w:start w:val="1"/>
      <w:numFmt w:val="thaiLetters"/>
      <w:lvlText w:val="%1)"/>
      <w:lvlJc w:val="left"/>
      <w:pPr>
        <w:ind w:left="502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7227118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05A7"/>
    <w:rsid w:val="0020623F"/>
    <w:rsid w:val="002755E2"/>
    <w:rsid w:val="005478F7"/>
    <w:rsid w:val="005605A7"/>
    <w:rsid w:val="00585433"/>
    <w:rsid w:val="00696112"/>
    <w:rsid w:val="007740E6"/>
    <w:rsid w:val="0089109C"/>
    <w:rsid w:val="008D771C"/>
    <w:rsid w:val="00A51254"/>
    <w:rsid w:val="00AD5853"/>
    <w:rsid w:val="00B3043E"/>
    <w:rsid w:val="00C6343D"/>
    <w:rsid w:val="00CB092E"/>
    <w:rsid w:val="00CF6854"/>
    <w:rsid w:val="00D920AD"/>
    <w:rsid w:val="00DC3A83"/>
    <w:rsid w:val="00F44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745D42"/>
  <w15:chartTrackingRefBased/>
  <w15:docId w15:val="{18256BC3-7ED5-4E81-B178-8B9CD288F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755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329</Words>
  <Characters>1878</Characters>
  <Application>Microsoft Office Word</Application>
  <DocSecurity>0</DocSecurity>
  <Lines>15</Lines>
  <Paragraphs>4</Paragraphs>
  <ScaleCrop>false</ScaleCrop>
  <Company/>
  <LinksUpToDate>false</LinksUpToDate>
  <CharactersWithSpaces>2203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ITTHAPOL JANTRI</dc:creator>
  <cp:keywords/>
  <dc:description/>
  <cp:lastModifiedBy>ITTHAPOL JANTRI</cp:lastModifiedBy>
  <cp:revision>16</cp:revision>
  <dcterms:created xsi:type="dcterms:W3CDTF">2022-08-05T10:21:00Z</dcterms:created>
  <dcterms:modified xsi:type="dcterms:W3CDTF">2022-08-31T05:13:00Z</dcterms:modified>
</cp:coreProperties>
</file>