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32378" w14:paraId="64D94697" w14:textId="77777777" w:rsidTr="0069718A">
        <w:trPr>
          <w:trHeight w:val="2865"/>
        </w:trPr>
        <w:tc>
          <w:tcPr>
            <w:tcW w:w="2628" w:type="dxa"/>
          </w:tcPr>
          <w:p w14:paraId="2E6068E9" w14:textId="77777777" w:rsidR="00932378" w:rsidRPr="000459A7" w:rsidRDefault="00932378" w:rsidP="0069718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3A59121" w14:textId="77777777" w:rsidR="00932378" w:rsidRPr="006F082D" w:rsidRDefault="00932378" w:rsidP="0069718A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E2AD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41BD7AB3" w14:textId="77777777" w:rsidR="00932378" w:rsidRPr="006F082D" w:rsidRDefault="00932378" w:rsidP="0069718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ข้อมูลทางการเงินรวมระหว่างกาล</w:t>
            </w:r>
          </w:p>
          <w:p w14:paraId="1D190B75" w14:textId="77777777" w:rsidR="00932378" w:rsidRPr="000459A7" w:rsidRDefault="00932378" w:rsidP="0069718A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สามเดือนและเก้า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7E760CCE" w14:textId="77777777" w:rsidR="00932378" w:rsidRDefault="00932378" w:rsidP="00932378">
      <w:pPr>
        <w:sectPr w:rsidR="00932378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1D64801" w14:textId="77777777" w:rsidR="00932378" w:rsidRPr="00A85326" w:rsidRDefault="00932378" w:rsidP="00932378">
      <w:pPr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A85326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9509EE" w14:textId="77777777" w:rsidR="00932378" w:rsidRPr="00562FEC" w:rsidRDefault="00932378" w:rsidP="00932378">
      <w:pPr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44AAD8CF" w14:textId="77777777" w:rsidR="00932378" w:rsidRDefault="00932378" w:rsidP="005E0E9B">
      <w:pPr>
        <w:tabs>
          <w:tab w:val="left" w:pos="540"/>
          <w:tab w:val="left" w:pos="1080"/>
        </w:tabs>
        <w:spacing w:before="360" w:after="120"/>
        <w:ind w:right="115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562FEC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 และงบกระแส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562FEC">
        <w:rPr>
          <w:rFonts w:ascii="Angsana New" w:hAnsi="Angsana New"/>
          <w:sz w:val="32"/>
          <w:szCs w:val="32"/>
          <w:cs/>
        </w:rPr>
        <w:t>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562FEC">
        <w:rPr>
          <w:rFonts w:ascii="Angsana New" w:hAnsi="Angsana New" w:hint="cs"/>
          <w:sz w:val="32"/>
          <w:szCs w:val="32"/>
          <w:cs/>
        </w:rPr>
        <w:t>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 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และบริษัทย่อย แล</w:t>
      </w:r>
      <w:r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/>
          <w:sz w:val="32"/>
          <w:szCs w:val="32"/>
          <w:cs/>
        </w:rPr>
        <w:t>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4C65DF" w14:textId="77777777" w:rsidR="00932378" w:rsidRPr="00483701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ED12B3" w14:textId="77777777" w:rsidR="00932378" w:rsidRPr="00562FEC" w:rsidRDefault="00932378" w:rsidP="00932378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4BF32C14" w14:textId="77777777" w:rsidR="00932378" w:rsidRPr="00483701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4AEEC6F1" w14:textId="77777777" w:rsidR="00932378" w:rsidRDefault="00932378" w:rsidP="00932378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67D8A910" w14:textId="77777777" w:rsidR="005E0E9B" w:rsidRPr="00710105" w:rsidRDefault="005E0E9B" w:rsidP="005E0E9B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602B9B48" w14:textId="77777777" w:rsidR="00A64720" w:rsidRDefault="00A64720" w:rsidP="00A64720">
      <w:pPr>
        <w:tabs>
          <w:tab w:val="left" w:pos="450"/>
        </w:tabs>
        <w:spacing w:before="120" w:after="120"/>
        <w:rPr>
          <w:rFonts w:asciiTheme="majorBidi" w:hAnsiTheme="majorBidi"/>
          <w:sz w:val="32"/>
          <w:szCs w:val="32"/>
        </w:rPr>
      </w:pPr>
      <w:r w:rsidRPr="00272037">
        <w:rPr>
          <w:rFonts w:asciiTheme="majorBidi" w:hAnsiTheme="majorBidi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272037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272037">
        <w:rPr>
          <w:rFonts w:asciiTheme="majorBidi" w:hAnsiTheme="majorBidi"/>
          <w:sz w:val="32"/>
          <w:szCs w:val="32"/>
          <w:cs/>
        </w:rPr>
        <w:t xml:space="preserve">ข้อ </w:t>
      </w:r>
      <w:r w:rsidRPr="00272037">
        <w:rPr>
          <w:rFonts w:asciiTheme="majorBidi" w:hAnsiTheme="majorBidi"/>
          <w:sz w:val="32"/>
          <w:szCs w:val="32"/>
        </w:rPr>
        <w:t>1.2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 </w:t>
      </w:r>
      <w:r w:rsidRPr="00272037">
        <w:rPr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</w:t>
      </w:r>
      <w:r w:rsidRPr="00272037">
        <w:rPr>
          <w:rFonts w:asciiTheme="majorBidi" w:hAnsiTheme="majorBidi" w:hint="cs"/>
          <w:sz w:val="32"/>
          <w:szCs w:val="32"/>
          <w:cs/>
        </w:rPr>
        <w:t>ส</w:t>
      </w:r>
      <w:r w:rsidRPr="00272037">
        <w:rPr>
          <w:rFonts w:asciiTheme="majorBidi" w:hAnsiTheme="majorBidi"/>
          <w:sz w:val="32"/>
          <w:szCs w:val="32"/>
          <w:cs/>
        </w:rPr>
        <w:t>โค</w:t>
      </w:r>
      <w:proofErr w:type="spellStart"/>
      <w:r w:rsidRPr="00272037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272037">
        <w:rPr>
          <w:rFonts w:asciiTheme="majorBidi" w:hAnsiTheme="majorBidi"/>
          <w:sz w:val="32"/>
          <w:szCs w:val="32"/>
          <w:cs/>
        </w:rPr>
        <w:t xml:space="preserve">นา </w:t>
      </w:r>
      <w:r w:rsidRPr="00272037">
        <w:rPr>
          <w:rFonts w:asciiTheme="majorBidi" w:hAnsiTheme="majorBidi"/>
          <w:sz w:val="32"/>
          <w:szCs w:val="32"/>
        </w:rPr>
        <w:t>2019</w:t>
      </w:r>
      <w:r w:rsidRPr="00272037">
        <w:rPr>
          <w:rFonts w:asciiTheme="majorBidi" w:hAnsiTheme="majorBidi"/>
          <w:sz w:val="32"/>
          <w:szCs w:val="32"/>
          <w:cs/>
        </w:rPr>
        <w:t xml:space="preserve"> ส่งผลต่อการดำเนินธุรกิจของกลุ่มบริษัทในส่วน</w:t>
      </w:r>
      <w:r w:rsidRPr="00272037">
        <w:rPr>
          <w:rFonts w:asciiTheme="majorBidi" w:hAnsiTheme="majorBidi" w:hint="cs"/>
          <w:sz w:val="32"/>
          <w:szCs w:val="32"/>
          <w:cs/>
        </w:rPr>
        <w:t>ของการ</w:t>
      </w:r>
      <w:r w:rsidRPr="00272037">
        <w:rPr>
          <w:rFonts w:asciiTheme="majorBidi" w:hAnsiTheme="majorBidi"/>
          <w:sz w:val="32"/>
          <w:szCs w:val="32"/>
          <w:cs/>
        </w:rPr>
        <w:t>ให้บริการสปาและบริการโรงแรม ทั้งนี้การแพร่ระบาดของโรคติดเชื้อไวรัสโค</w:t>
      </w:r>
      <w:proofErr w:type="spellStart"/>
      <w:r w:rsidRPr="00272037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272037">
        <w:rPr>
          <w:rFonts w:asciiTheme="majorBidi" w:hAnsiTheme="majorBidi"/>
          <w:sz w:val="32"/>
          <w:szCs w:val="32"/>
          <w:cs/>
        </w:rPr>
        <w:t xml:space="preserve">นา </w:t>
      </w:r>
      <w:r w:rsidRPr="00272037">
        <w:rPr>
          <w:rFonts w:asciiTheme="majorBidi" w:hAnsiTheme="majorBidi"/>
          <w:sz w:val="32"/>
          <w:szCs w:val="32"/>
        </w:rPr>
        <w:t>2019</w:t>
      </w:r>
      <w:r w:rsidRPr="00272037">
        <w:rPr>
          <w:rFonts w:asciiTheme="majorBidi" w:hAnsiTheme="majorBidi"/>
          <w:sz w:val="32"/>
          <w:szCs w:val="32"/>
          <w:cs/>
        </w:rPr>
        <w:t xml:space="preserve"> ตั้งแต่</w:t>
      </w:r>
      <w:r w:rsidRPr="00272037">
        <w:rPr>
          <w:rFonts w:asciiTheme="majorBidi" w:hAnsiTheme="majorBidi" w:hint="cs"/>
          <w:sz w:val="32"/>
          <w:szCs w:val="32"/>
          <w:cs/>
        </w:rPr>
        <w:t>ปี</w:t>
      </w:r>
      <w:r w:rsidRPr="00272037">
        <w:rPr>
          <w:rFonts w:asciiTheme="majorBidi" w:hAnsiTheme="majorBidi"/>
          <w:sz w:val="32"/>
          <w:szCs w:val="32"/>
          <w:cs/>
        </w:rPr>
        <w:t xml:space="preserve"> </w:t>
      </w:r>
      <w:r w:rsidRPr="00272037">
        <w:rPr>
          <w:rFonts w:asciiTheme="majorBidi" w:hAnsiTheme="majorBidi"/>
          <w:sz w:val="32"/>
          <w:szCs w:val="32"/>
        </w:rPr>
        <w:t>2563</w:t>
      </w:r>
      <w:r w:rsidRPr="00272037">
        <w:rPr>
          <w:rFonts w:asciiTheme="majorBidi" w:hAnsiTheme="majorBidi"/>
          <w:sz w:val="32"/>
          <w:szCs w:val="32"/>
          <w:cs/>
        </w:rPr>
        <w:t xml:space="preserve"> </w:t>
      </w:r>
      <w:r w:rsidRPr="00272037">
        <w:rPr>
          <w:rFonts w:asciiTheme="majorBidi" w:hAnsiTheme="majorBidi" w:hint="cs"/>
          <w:sz w:val="32"/>
          <w:szCs w:val="32"/>
          <w:cs/>
        </w:rPr>
        <w:t>ที่ต่อเนื่องจนถึงปัจจุบันและยังคงไม่คลี่คลาย</w:t>
      </w:r>
      <w:r w:rsidRPr="00272037">
        <w:rPr>
          <w:rFonts w:asciiTheme="majorBidi" w:hAnsiTheme="majorBidi"/>
          <w:sz w:val="32"/>
          <w:szCs w:val="32"/>
          <w:cs/>
        </w:rPr>
        <w:t xml:space="preserve"> </w:t>
      </w:r>
      <w:bookmarkStart w:id="0" w:name="_Hlk101883590"/>
      <w:r w:rsidRPr="00272037">
        <w:rPr>
          <w:rFonts w:asciiTheme="majorBidi" w:hAnsiTheme="majorBidi" w:hint="cs"/>
          <w:sz w:val="32"/>
          <w:szCs w:val="32"/>
          <w:cs/>
        </w:rPr>
        <w:t>ส่งผล</w:t>
      </w:r>
      <w:r w:rsidRPr="00272037">
        <w:rPr>
          <w:rFonts w:asciiTheme="majorBidi" w:hAnsiTheme="majorBidi"/>
          <w:sz w:val="32"/>
          <w:szCs w:val="32"/>
          <w:cs/>
        </w:rPr>
        <w:t>ให้จำนวนลูกค้า</w:t>
      </w:r>
      <w:r w:rsidRPr="00272037">
        <w:rPr>
          <w:rFonts w:asciiTheme="majorBidi" w:hAnsiTheme="majorBidi" w:hint="cs"/>
          <w:sz w:val="32"/>
          <w:szCs w:val="32"/>
          <w:cs/>
        </w:rPr>
        <w:t>ที่มาใช้บริการ</w:t>
      </w:r>
      <w:r w:rsidRPr="00272037">
        <w:rPr>
          <w:rFonts w:asciiTheme="majorBidi" w:hAnsiTheme="majorBidi"/>
          <w:sz w:val="32"/>
          <w:szCs w:val="32"/>
          <w:cs/>
        </w:rPr>
        <w:t>ยังไม่กลับสู่ภาวะปกติ ซึ่งสถานการณ์เหล่านี้ยังคงส่งผลกระทบ</w:t>
      </w:r>
    </w:p>
    <w:p w14:paraId="03F0F0E7" w14:textId="77777777" w:rsidR="00A64720" w:rsidRDefault="00A64720" w:rsidP="00A6472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A64720" w:rsidSect="005E0E9B">
          <w:headerReference w:type="first" r:id="rId6"/>
          <w:footerReference w:type="first" r:id="rId7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2096152B" w14:textId="7B03E9C1" w:rsidR="00A64720" w:rsidRPr="00272037" w:rsidRDefault="00A64720" w:rsidP="00A64720">
      <w:pPr>
        <w:tabs>
          <w:tab w:val="left" w:pos="450"/>
        </w:tabs>
        <w:spacing w:before="120" w:after="120"/>
        <w:rPr>
          <w:rFonts w:asciiTheme="majorBidi" w:hAnsiTheme="majorBidi"/>
          <w:sz w:val="32"/>
          <w:szCs w:val="32"/>
        </w:rPr>
      </w:pPr>
      <w:r w:rsidRPr="00272037">
        <w:rPr>
          <w:rFonts w:asciiTheme="majorBidi" w:hAnsiTheme="majorBidi"/>
          <w:sz w:val="32"/>
          <w:szCs w:val="32"/>
          <w:cs/>
        </w:rPr>
        <w:lastRenderedPageBreak/>
        <w:t>อย่างมีนัยสำคัญต่อฐานะการเงิน ผลการดำเนินงาน และกระแสเงินสด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</w:t>
      </w:r>
      <w:proofErr w:type="spellStart"/>
      <w:r w:rsidRPr="00272037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272037">
        <w:rPr>
          <w:rFonts w:asciiTheme="majorBidi" w:hAnsiTheme="majorBidi"/>
          <w:sz w:val="32"/>
          <w:szCs w:val="32"/>
          <w:cs/>
        </w:rPr>
        <w:t xml:space="preserve">นา </w:t>
      </w:r>
      <w:r w:rsidRPr="00272037">
        <w:rPr>
          <w:rFonts w:asciiTheme="majorBidi" w:hAnsiTheme="majorBidi"/>
          <w:sz w:val="32"/>
          <w:szCs w:val="32"/>
        </w:rPr>
        <w:t>2019</w:t>
      </w:r>
      <w:r w:rsidRPr="00272037">
        <w:rPr>
          <w:rFonts w:asciiTheme="majorBidi" w:hAnsiTheme="majorBidi"/>
          <w:sz w:val="32"/>
          <w:szCs w:val="32"/>
          <w:cs/>
        </w:rPr>
        <w:t xml:space="preserve">  </w:t>
      </w:r>
    </w:p>
    <w:bookmarkEnd w:id="0"/>
    <w:p w14:paraId="38B6E68B" w14:textId="522785BE" w:rsidR="00A64720" w:rsidRPr="00272037" w:rsidRDefault="00A64720" w:rsidP="00A64720">
      <w:pPr>
        <w:spacing w:before="120" w:after="120"/>
        <w:rPr>
          <w:rFonts w:asciiTheme="majorBidi" w:hAnsiTheme="majorBidi"/>
          <w:sz w:val="32"/>
          <w:szCs w:val="32"/>
        </w:rPr>
      </w:pPr>
      <w:r w:rsidRPr="00272037">
        <w:rPr>
          <w:rFonts w:asciiTheme="majorBidi" w:hAnsiTheme="majorBidi"/>
          <w:sz w:val="32"/>
          <w:szCs w:val="32"/>
          <w:cs/>
        </w:rPr>
        <w:t xml:space="preserve">ทั้งนี้ จากสถานการณ์ดังกล่าวส่งผลให้ ณ วันที่ </w:t>
      </w:r>
      <w:r w:rsidRPr="00272037">
        <w:rPr>
          <w:rFonts w:asciiTheme="majorBidi" w:hAnsiTheme="majorBidi"/>
          <w:sz w:val="32"/>
          <w:szCs w:val="32"/>
        </w:rPr>
        <w:t xml:space="preserve">30 </w:t>
      </w:r>
      <w:r w:rsidRPr="00272037">
        <w:rPr>
          <w:rFonts w:asciiTheme="majorBidi" w:hAnsiTheme="majorBidi" w:hint="cs"/>
          <w:sz w:val="32"/>
          <w:szCs w:val="32"/>
          <w:cs/>
        </w:rPr>
        <w:t>กันยายน</w:t>
      </w:r>
      <w:r w:rsidRPr="00272037">
        <w:rPr>
          <w:rFonts w:asciiTheme="majorBidi" w:hAnsiTheme="majorBidi"/>
          <w:sz w:val="32"/>
          <w:szCs w:val="32"/>
          <w:cs/>
        </w:rPr>
        <w:t xml:space="preserve"> </w:t>
      </w:r>
      <w:r w:rsidRPr="00272037">
        <w:rPr>
          <w:rFonts w:asciiTheme="majorBidi" w:hAnsiTheme="majorBidi"/>
          <w:sz w:val="32"/>
          <w:szCs w:val="32"/>
        </w:rPr>
        <w:t xml:space="preserve">2565 </w:t>
      </w:r>
      <w:r w:rsidRPr="00272037">
        <w:rPr>
          <w:rFonts w:asciiTheme="majorBidi" w:hAnsiTheme="majorBidi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Pr="00272037">
        <w:rPr>
          <w:rFonts w:asciiTheme="majorBidi" w:hAnsiTheme="majorBidi"/>
          <w:sz w:val="32"/>
          <w:szCs w:val="32"/>
        </w:rPr>
        <w:t xml:space="preserve">204.6 </w:t>
      </w:r>
      <w:r w:rsidRPr="00272037">
        <w:rPr>
          <w:rFonts w:asciiTheme="majorBidi" w:hAnsiTheme="majorBidi"/>
          <w:sz w:val="32"/>
          <w:szCs w:val="32"/>
          <w:cs/>
        </w:rPr>
        <w:t xml:space="preserve">ล้านบาท (เฉพาะบริษัทฯ: </w:t>
      </w:r>
      <w:r w:rsidRPr="00272037">
        <w:rPr>
          <w:rFonts w:asciiTheme="majorBidi" w:hAnsiTheme="majorBidi"/>
          <w:sz w:val="32"/>
          <w:szCs w:val="32"/>
        </w:rPr>
        <w:t xml:space="preserve">247.8 </w:t>
      </w:r>
      <w:r w:rsidRPr="00272037">
        <w:rPr>
          <w:rFonts w:asciiTheme="majorBidi" w:hAnsiTheme="majorBidi"/>
          <w:sz w:val="32"/>
          <w:szCs w:val="32"/>
          <w:cs/>
        </w:rPr>
        <w:t>ล้านบาท) และมีผลขาดทุนสำหรับ</w:t>
      </w:r>
      <w:r w:rsidRPr="00272037">
        <w:rPr>
          <w:rFonts w:asciiTheme="majorBidi" w:hAnsiTheme="majorBidi" w:hint="cs"/>
          <w:sz w:val="32"/>
          <w:szCs w:val="32"/>
          <w:cs/>
        </w:rPr>
        <w:t>งวดสามเดือนและเก้าเดือน</w:t>
      </w:r>
      <w:r w:rsidRPr="00272037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272037">
        <w:rPr>
          <w:rFonts w:asciiTheme="majorBidi" w:hAnsiTheme="majorBidi"/>
          <w:sz w:val="32"/>
          <w:szCs w:val="32"/>
        </w:rPr>
        <w:t xml:space="preserve">30 </w:t>
      </w:r>
      <w:r w:rsidRPr="00272037">
        <w:rPr>
          <w:rFonts w:asciiTheme="majorBidi" w:hAnsiTheme="majorBidi" w:hint="cs"/>
          <w:sz w:val="32"/>
          <w:szCs w:val="32"/>
          <w:cs/>
        </w:rPr>
        <w:t>กันยายน</w:t>
      </w:r>
      <w:r w:rsidRPr="00272037">
        <w:rPr>
          <w:rFonts w:asciiTheme="majorBidi" w:hAnsiTheme="majorBidi"/>
          <w:sz w:val="32"/>
          <w:szCs w:val="32"/>
          <w:cs/>
        </w:rPr>
        <w:t xml:space="preserve"> </w:t>
      </w:r>
      <w:r w:rsidRPr="00272037">
        <w:rPr>
          <w:rFonts w:asciiTheme="majorBidi" w:hAnsiTheme="majorBidi"/>
          <w:sz w:val="32"/>
          <w:szCs w:val="32"/>
        </w:rPr>
        <w:t xml:space="preserve">2565 </w:t>
      </w:r>
      <w:r w:rsidRPr="00272037">
        <w:rPr>
          <w:rFonts w:asciiTheme="majorBidi" w:hAnsiTheme="majorBidi"/>
          <w:sz w:val="32"/>
          <w:szCs w:val="32"/>
          <w:cs/>
        </w:rPr>
        <w:t>จำนวน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 </w:t>
      </w:r>
      <w:r w:rsidRPr="00272037">
        <w:rPr>
          <w:rFonts w:asciiTheme="majorBidi" w:hAnsiTheme="majorBidi"/>
          <w:sz w:val="32"/>
          <w:szCs w:val="32"/>
        </w:rPr>
        <w:t xml:space="preserve">15.0 </w:t>
      </w:r>
      <w:r w:rsidRPr="00272037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272037">
        <w:rPr>
          <w:rFonts w:asciiTheme="majorBidi" w:hAnsiTheme="majorBidi"/>
          <w:sz w:val="32"/>
          <w:szCs w:val="32"/>
        </w:rPr>
        <w:t xml:space="preserve">101.7 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ล้านบาทตามลำดับ </w:t>
      </w:r>
      <w:r w:rsidRPr="00272037">
        <w:rPr>
          <w:rFonts w:asciiTheme="majorBidi" w:hAnsiTheme="majorBidi"/>
          <w:sz w:val="32"/>
          <w:szCs w:val="32"/>
          <w:cs/>
        </w:rPr>
        <w:t xml:space="preserve">(เฉพาะบริษัทฯ: </w:t>
      </w:r>
      <w:r w:rsidRPr="00272037">
        <w:rPr>
          <w:rFonts w:asciiTheme="majorBidi" w:hAnsiTheme="majorBidi"/>
          <w:sz w:val="32"/>
          <w:szCs w:val="32"/>
        </w:rPr>
        <w:t xml:space="preserve">13.9 </w:t>
      </w:r>
      <w:r w:rsidRPr="00272037">
        <w:rPr>
          <w:rFonts w:asciiTheme="majorBidi" w:hAnsiTheme="majorBidi"/>
          <w:sz w:val="32"/>
          <w:szCs w:val="32"/>
          <w:cs/>
        </w:rPr>
        <w:t>ล้านบาท</w:t>
      </w:r>
      <w:r w:rsidRPr="00272037">
        <w:rPr>
          <w:rFonts w:asciiTheme="majorBidi" w:hAnsiTheme="majorBidi"/>
          <w:sz w:val="32"/>
          <w:szCs w:val="32"/>
        </w:rPr>
        <w:t xml:space="preserve"> 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272037">
        <w:rPr>
          <w:rFonts w:asciiTheme="majorBidi" w:hAnsiTheme="majorBidi"/>
          <w:sz w:val="32"/>
          <w:szCs w:val="32"/>
        </w:rPr>
        <w:t xml:space="preserve">105.2 </w:t>
      </w:r>
      <w:r w:rsidRPr="00272037">
        <w:rPr>
          <w:rFonts w:asciiTheme="majorBidi" w:hAnsiTheme="majorBidi" w:hint="cs"/>
          <w:sz w:val="32"/>
          <w:szCs w:val="32"/>
          <w:cs/>
        </w:rPr>
        <w:t>ล้านบาทตามลำดับ</w:t>
      </w:r>
      <w:r w:rsidRPr="00272037">
        <w:rPr>
          <w:rFonts w:asciiTheme="majorBidi" w:hAnsiTheme="majorBidi"/>
          <w:sz w:val="32"/>
          <w:szCs w:val="32"/>
          <w:cs/>
        </w:rPr>
        <w:t xml:space="preserve">) 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โดยดำเนินการเจรจาต่อรองขอส่วนลดค่าเช่าจากผู้ให้เช่ารายต่าง ๆ </w:t>
      </w:r>
      <w:r w:rsidRPr="00272037">
        <w:rPr>
          <w:rFonts w:asciiTheme="majorBidi" w:hAnsiTheme="majorBidi" w:hint="cs"/>
          <w:sz w:val="32"/>
          <w:szCs w:val="32"/>
          <w:cs/>
        </w:rPr>
        <w:t>ตลอดจนการ</w:t>
      </w:r>
      <w:r w:rsidRPr="00272037">
        <w:rPr>
          <w:rFonts w:asciiTheme="majorBidi" w:hAnsiTheme="majorBidi"/>
          <w:sz w:val="32"/>
          <w:szCs w:val="32"/>
          <w:cs/>
        </w:rPr>
        <w:t>เจรจากับธนาคารโดยสามาร</w:t>
      </w:r>
      <w:r w:rsidRPr="00272037">
        <w:rPr>
          <w:rFonts w:asciiTheme="majorBidi" w:hAnsiTheme="majorBidi" w:hint="cs"/>
          <w:sz w:val="32"/>
          <w:szCs w:val="32"/>
          <w:cs/>
        </w:rPr>
        <w:t>ถ</w:t>
      </w:r>
      <w:r w:rsidRPr="00272037">
        <w:rPr>
          <w:rFonts w:asciiTheme="majorBidi" w:hAnsiTheme="majorBidi"/>
          <w:sz w:val="32"/>
          <w:szCs w:val="32"/>
          <w:cs/>
        </w:rPr>
        <w:t xml:space="preserve">เลื่อนการจ่ายชำระคืนเงินต้นออกไปเป็นระยะเวลาอย่างน้อย </w:t>
      </w:r>
      <w:r w:rsidRPr="00272037">
        <w:rPr>
          <w:rFonts w:asciiTheme="majorBidi" w:hAnsiTheme="majorBidi"/>
          <w:sz w:val="32"/>
          <w:szCs w:val="32"/>
        </w:rPr>
        <w:t>12</w:t>
      </w:r>
      <w:r w:rsidRPr="00272037">
        <w:rPr>
          <w:rFonts w:asciiTheme="majorBidi" w:hAnsiTheme="majorBidi"/>
          <w:sz w:val="32"/>
          <w:szCs w:val="32"/>
          <w:cs/>
        </w:rPr>
        <w:t xml:space="preserve"> เดือน</w:t>
      </w:r>
      <w:r w:rsidRPr="00272037">
        <w:rPr>
          <w:rFonts w:asciiTheme="majorBidi" w:hAnsiTheme="majorBidi" w:hint="cs"/>
          <w:sz w:val="32"/>
          <w:szCs w:val="32"/>
          <w:cs/>
        </w:rPr>
        <w:t>สำหรับสัญญาเงินกู้โดยส่วนใหญ่ รวมทั้ง</w:t>
      </w:r>
      <w:r w:rsidRPr="00272037">
        <w:rPr>
          <w:rFonts w:asciiTheme="majorBidi" w:hAnsiTheme="majorBidi"/>
          <w:sz w:val="32"/>
          <w:szCs w:val="32"/>
          <w:cs/>
        </w:rPr>
        <w:t>กลุ่มบริษัทยังคงมีความสามารถในการดำเนินการจัดหาแหล่งเงินทุนเพิ่มเติม ทั้งนี้</w:t>
      </w:r>
      <w:r w:rsidR="00B46BC0">
        <w:rPr>
          <w:rFonts w:asciiTheme="majorBidi" w:hAnsiTheme="majorBidi" w:hint="cs"/>
          <w:sz w:val="32"/>
          <w:szCs w:val="32"/>
          <w:cs/>
        </w:rPr>
        <w:t xml:space="preserve"> </w:t>
      </w:r>
      <w:r w:rsidRPr="00272037">
        <w:rPr>
          <w:rFonts w:asciiTheme="majorBidi" w:hAnsiTheme="majorBidi"/>
          <w:sz w:val="32"/>
          <w:szCs w:val="32"/>
          <w:cs/>
        </w:rPr>
        <w:t>กลุ่มบริษัทเชื่อมั่นว่าจะมีกระแสเงินสดที่เพียงพอต่อการชำระหนี้สิน</w:t>
      </w:r>
      <w:r w:rsidR="00B46BC0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272037">
        <w:rPr>
          <w:rFonts w:asciiTheme="majorBidi" w:hAnsiTheme="majorBidi"/>
          <w:sz w:val="32"/>
          <w:szCs w:val="32"/>
          <w:cs/>
        </w:rPr>
        <w:t>ที่จะถึงกำหนดชำระภายในหนึ่งปี</w:t>
      </w:r>
      <w:r w:rsidRPr="00272037">
        <w:rPr>
          <w:rFonts w:asciiTheme="majorBidi" w:hAnsiTheme="majorBidi"/>
          <w:sz w:val="32"/>
          <w:szCs w:val="32"/>
        </w:rPr>
        <w:t xml:space="preserve"> </w:t>
      </w:r>
      <w:r w:rsidRPr="00272037">
        <w:rPr>
          <w:rFonts w:asciiTheme="majorBidi" w:hAnsiTheme="majorBidi"/>
          <w:sz w:val="32"/>
          <w:szCs w:val="32"/>
          <w:cs/>
        </w:rPr>
        <w:t>ตลอดจนเพื่อใช้ในการดำเนินงานของกลุ่มบริษัท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 </w:t>
      </w:r>
      <w:r w:rsidRPr="00272037">
        <w:rPr>
          <w:rFonts w:asciiTheme="majorBidi" w:hAnsiTheme="majorBidi"/>
          <w:sz w:val="32"/>
          <w:szCs w:val="32"/>
          <w:cs/>
        </w:rPr>
        <w:t xml:space="preserve"> นอกจากนี้ ผู้บริหารมีการวางแผนและจัดทำแผนทางธุรกิจต่าง ๆ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 </w:t>
      </w:r>
      <w:r w:rsidRPr="00272037">
        <w:rPr>
          <w:rFonts w:asciiTheme="majorBidi" w:hAnsiTheme="majorBidi"/>
          <w:sz w:val="32"/>
          <w:szCs w:val="32"/>
          <w:cs/>
        </w:rPr>
        <w:t>เพื่อให้กลุ่มบริษัท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 ตลอดจน</w:t>
      </w:r>
      <w:r w:rsidRPr="00272037">
        <w:rPr>
          <w:rFonts w:asciiTheme="majorBidi" w:hAnsiTheme="majorBidi"/>
          <w:sz w:val="32"/>
          <w:szCs w:val="32"/>
          <w:cs/>
        </w:rPr>
        <w:t>การผ่อนคลายการบังคับใช้มาตรการในการป้องกันและการแพร่ระบาดของโรคติดเชื้อไวรัสโค</w:t>
      </w:r>
      <w:proofErr w:type="spellStart"/>
      <w:r w:rsidRPr="00272037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272037">
        <w:rPr>
          <w:rFonts w:asciiTheme="majorBidi" w:hAnsiTheme="majorBidi"/>
          <w:sz w:val="32"/>
          <w:szCs w:val="32"/>
          <w:cs/>
        </w:rPr>
        <w:t>นา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 </w:t>
      </w:r>
      <w:r w:rsidRPr="00272037">
        <w:rPr>
          <w:rFonts w:asciiTheme="majorBidi" w:hAnsiTheme="majorBidi"/>
          <w:sz w:val="32"/>
          <w:szCs w:val="32"/>
        </w:rPr>
        <w:t>2019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 ของรัฐบาล ซึ่งมีผลตั้งแต่วันที่ </w:t>
      </w:r>
      <w:r w:rsidR="00B46BC0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272037">
        <w:rPr>
          <w:rFonts w:asciiTheme="majorBidi" w:hAnsiTheme="majorBidi"/>
          <w:sz w:val="32"/>
          <w:szCs w:val="32"/>
        </w:rPr>
        <w:t xml:space="preserve">1 </w:t>
      </w:r>
      <w:r w:rsidRPr="00272037">
        <w:rPr>
          <w:rFonts w:asciiTheme="majorBidi" w:hAnsiTheme="majorBidi" w:hint="cs"/>
          <w:sz w:val="32"/>
          <w:szCs w:val="32"/>
          <w:cs/>
        </w:rPr>
        <w:t>พฤษภาคม</w:t>
      </w:r>
      <w:r w:rsidRPr="00272037">
        <w:rPr>
          <w:rFonts w:asciiTheme="majorBidi" w:hAnsiTheme="majorBidi"/>
          <w:sz w:val="32"/>
          <w:szCs w:val="32"/>
        </w:rPr>
        <w:t xml:space="preserve"> 2565 </w:t>
      </w:r>
      <w:r w:rsidRPr="00272037">
        <w:rPr>
          <w:rFonts w:asciiTheme="majorBidi" w:hAnsiTheme="majorBidi" w:hint="cs"/>
          <w:sz w:val="32"/>
          <w:szCs w:val="32"/>
          <w:cs/>
        </w:rPr>
        <w:t xml:space="preserve">เป็นต้นไป </w:t>
      </w:r>
      <w:r w:rsidRPr="00272037">
        <w:rPr>
          <w:rFonts w:asciiTheme="majorBidi" w:hAnsiTheme="majorBidi"/>
          <w:sz w:val="32"/>
          <w:szCs w:val="32"/>
          <w:cs/>
        </w:rPr>
        <w:t>ผู้บริหารเชื่อมั่นว่ากลุ่มบริษัทจะยังคงสามารถดำเนินงานได้อย่างต่อเนื่อง อย่างไร</w:t>
      </w:r>
      <w:r w:rsidR="00B46BC0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272037">
        <w:rPr>
          <w:rFonts w:asciiTheme="majorBidi" w:hAnsiTheme="majorBidi"/>
          <w:sz w:val="32"/>
          <w:szCs w:val="32"/>
          <w:cs/>
        </w:rPr>
        <w:t>ก็ตาม จากสถานการณ์ดังกล่าวข้างต้น แสดงให้เห็นว่า</w:t>
      </w:r>
      <w:r w:rsidRPr="00272037">
        <w:rPr>
          <w:rFonts w:asciiTheme="majorBidi" w:hAnsiTheme="majorBidi" w:hint="cs"/>
          <w:sz w:val="32"/>
          <w:szCs w:val="32"/>
          <w:cs/>
        </w:rPr>
        <w:t>ยังคง</w:t>
      </w:r>
      <w:r w:rsidRPr="00272037">
        <w:rPr>
          <w:rFonts w:asciiTheme="majorBidi" w:hAnsiTheme="majorBidi"/>
          <w:sz w:val="32"/>
          <w:szCs w:val="32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ขึ้นอยู่กับความสามารถของกลุ่มบริษัทในการดำเนินการให้เกิดผลสำเร็จตามแผนในการดำเนินการต่าง ๆ ที่เกี่ยวข้อง รวมทั้งการคลี่คลายของสถานการณ์แพร่ระบาดของโรคติดเชื้อไวรัสโค</w:t>
      </w:r>
      <w:proofErr w:type="spellStart"/>
      <w:r w:rsidRPr="00272037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272037">
        <w:rPr>
          <w:rFonts w:asciiTheme="majorBidi" w:hAnsiTheme="majorBidi"/>
          <w:sz w:val="32"/>
          <w:szCs w:val="32"/>
          <w:cs/>
        </w:rPr>
        <w:t xml:space="preserve">นา </w:t>
      </w:r>
      <w:r w:rsidRPr="00272037">
        <w:rPr>
          <w:rFonts w:asciiTheme="majorBidi" w:hAnsiTheme="majorBidi"/>
          <w:sz w:val="32"/>
          <w:szCs w:val="32"/>
        </w:rPr>
        <w:t xml:space="preserve">2019 </w:t>
      </w:r>
      <w:r w:rsidRPr="00272037">
        <w:rPr>
          <w:rFonts w:asciiTheme="majorBidi" w:hAnsiTheme="majorBidi"/>
          <w:sz w:val="32"/>
          <w:szCs w:val="32"/>
          <w:cs/>
        </w:rPr>
        <w:t>ในอนาคต</w:t>
      </w:r>
    </w:p>
    <w:p w14:paraId="5BB726C1" w14:textId="77777777" w:rsidR="00A64720" w:rsidRDefault="00A64720" w:rsidP="00A64720">
      <w:pPr>
        <w:spacing w:before="120" w:after="120"/>
        <w:ind w:left="360" w:hanging="360"/>
        <w:rPr>
          <w:rFonts w:asciiTheme="majorBidi" w:hAnsiTheme="majorBidi"/>
          <w:sz w:val="32"/>
          <w:szCs w:val="32"/>
        </w:rPr>
      </w:pPr>
      <w:r w:rsidRPr="00272037">
        <w:rPr>
          <w:rFonts w:asciiTheme="majorBidi" w:hAnsiTheme="majorBidi"/>
          <w:sz w:val="32"/>
          <w:szCs w:val="32"/>
          <w:cs/>
        </w:rPr>
        <w:t>ทั้งนี้ ข้าพเจ้ามิได้</w:t>
      </w:r>
      <w:r w:rsidRPr="00272037">
        <w:rPr>
          <w:rFonts w:asciiTheme="majorBidi" w:hAnsiTheme="majorBidi" w:hint="cs"/>
          <w:sz w:val="32"/>
          <w:szCs w:val="32"/>
          <w:cs/>
        </w:rPr>
        <w:t>ให้ข้อสรุป</w:t>
      </w:r>
      <w:r w:rsidRPr="00272037">
        <w:rPr>
          <w:rFonts w:asciiTheme="majorBidi" w:hAnsiTheme="majorBidi"/>
          <w:sz w:val="32"/>
          <w:szCs w:val="32"/>
          <w:cs/>
        </w:rPr>
        <w:t>อย่างมีเงื่อนไขต่อกรณีนี้แต่อย่างใด</w:t>
      </w:r>
    </w:p>
    <w:p w14:paraId="5FDD0020" w14:textId="77777777" w:rsidR="00A64720" w:rsidRDefault="00A64720" w:rsidP="005E0E9B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sz w:val="32"/>
          <w:szCs w:val="32"/>
        </w:rPr>
      </w:pPr>
    </w:p>
    <w:p w14:paraId="6700EAB0" w14:textId="6955D1D3" w:rsidR="00932378" w:rsidRDefault="005E0E9B" w:rsidP="00A6472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</w:p>
    <w:p w14:paraId="29385328" w14:textId="77777777" w:rsidR="00932378" w:rsidRPr="00185662" w:rsidRDefault="00932378" w:rsidP="00932378">
      <w:pPr>
        <w:spacing w:before="240"/>
        <w:rPr>
          <w:rFonts w:ascii="Angsana New" w:hAnsi="Angsana New"/>
          <w:sz w:val="32"/>
          <w:szCs w:val="32"/>
        </w:rPr>
      </w:pPr>
    </w:p>
    <w:p w14:paraId="70DAEA9D" w14:textId="77777777" w:rsidR="00932378" w:rsidRPr="00562FEC" w:rsidRDefault="00932378" w:rsidP="0093237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677502" w14:textId="554426E8" w:rsidR="00932378" w:rsidRPr="00562FEC" w:rsidRDefault="00A64720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31009DD3" w14:textId="29456D1A" w:rsidR="00932378" w:rsidRPr="00562FEC" w:rsidRDefault="00932378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64720">
        <w:rPr>
          <w:rFonts w:ascii="Angsana New" w:hAnsi="Angsana New"/>
          <w:sz w:val="32"/>
          <w:szCs w:val="32"/>
        </w:rPr>
        <w:t>6014</w:t>
      </w:r>
    </w:p>
    <w:p w14:paraId="7FB38828" w14:textId="77777777" w:rsidR="00932378" w:rsidRDefault="00932378" w:rsidP="0093237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257B64F0" w14:textId="4FFFEED3" w:rsidR="00932378" w:rsidRPr="00562FEC" w:rsidRDefault="00932378" w:rsidP="00932378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A64720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2565</w:t>
      </w:r>
    </w:p>
    <w:p w14:paraId="12A406F9" w14:textId="77777777" w:rsidR="00932378" w:rsidRDefault="00932378">
      <w:pPr>
        <w:rPr>
          <w:cs/>
        </w:rPr>
      </w:pPr>
    </w:p>
    <w:sectPr w:rsidR="00932378" w:rsidSect="005C0BB8">
      <w:footerReference w:type="default" r:id="rId8"/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5BCBC" w14:textId="77777777" w:rsidR="005C2D84" w:rsidRDefault="00A64720">
      <w:r>
        <w:separator/>
      </w:r>
    </w:p>
  </w:endnote>
  <w:endnote w:type="continuationSeparator" w:id="0">
    <w:p w14:paraId="7963D63E" w14:textId="77777777" w:rsidR="005C2D84" w:rsidRDefault="00A6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D6CE8" w14:textId="77777777" w:rsidR="00A64720" w:rsidRDefault="00A647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3B32B" w14:textId="77777777" w:rsidR="00E72D26" w:rsidRPr="00C13D80" w:rsidRDefault="005E0E9B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73BD53E2" w14:textId="77777777" w:rsidR="00E72D26" w:rsidRDefault="00B46B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F4584" w14:textId="77777777" w:rsidR="005C0BB8" w:rsidRPr="005C0BB8" w:rsidRDefault="005E0E9B" w:rsidP="005C0BB8">
    <w:pPr>
      <w:pStyle w:val="Footer"/>
      <w:jc w:val="right"/>
      <w:rPr>
        <w:rFonts w:ascii="Angsana New" w:hAnsi="Angsana New"/>
        <w:sz w:val="32"/>
        <w:szCs w:val="32"/>
      </w:rPr>
    </w:pPr>
    <w:r w:rsidRPr="005C0BB8">
      <w:rPr>
        <w:rFonts w:ascii="Angsana New" w:hAnsi="Angsana New"/>
        <w:sz w:val="32"/>
        <w:szCs w:val="32"/>
      </w:rPr>
      <w:fldChar w:fldCharType="begin"/>
    </w:r>
    <w:r w:rsidRPr="005C0BB8">
      <w:rPr>
        <w:rFonts w:ascii="Angsana New" w:hAnsi="Angsana New"/>
        <w:sz w:val="32"/>
        <w:szCs w:val="32"/>
      </w:rPr>
      <w:instrText xml:space="preserve"> PAGE   \* MERGEFORMAT </w:instrText>
    </w:r>
    <w:r w:rsidRPr="005C0BB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5C0BB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27871" w14:textId="77777777" w:rsidR="005C2D84" w:rsidRDefault="00A64720">
      <w:r>
        <w:separator/>
      </w:r>
    </w:p>
  </w:footnote>
  <w:footnote w:type="continuationSeparator" w:id="0">
    <w:p w14:paraId="483BDAE0" w14:textId="77777777" w:rsidR="005C2D84" w:rsidRDefault="00A6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75EE" w14:textId="77777777" w:rsidR="00A64720" w:rsidRDefault="00A647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78"/>
    <w:rsid w:val="005C2D84"/>
    <w:rsid w:val="005E0E9B"/>
    <w:rsid w:val="00932378"/>
    <w:rsid w:val="00A64720"/>
    <w:rsid w:val="00B4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9CDD1"/>
  <w15:chartTrackingRefBased/>
  <w15:docId w15:val="{ECAA8079-0BBB-46D0-A61D-629A1827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7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23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378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9323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32378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23554</vt:lpwstr>
  </property>
  <property fmtid="{D5CDD505-2E9C-101B-9397-08002B2CF9AE}" pid="4" name="OptimizationTime">
    <vt:lpwstr>20221109_1004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4</cp:revision>
  <cp:lastPrinted>2022-11-03T04:44:00Z</cp:lastPrinted>
  <dcterms:created xsi:type="dcterms:W3CDTF">2022-10-28T11:26:00Z</dcterms:created>
  <dcterms:modified xsi:type="dcterms:W3CDTF">2022-11-03T04:44:00Z</dcterms:modified>
</cp:coreProperties>
</file>