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7777777" w:rsidR="009F185B" w:rsidRPr="00CD4FE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A612C4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2F74449" w14:textId="4250D5D0" w:rsidR="00FF3C98" w:rsidRPr="00CD4FEE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511B49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CD4FEE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300A40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F3D9936" w14:textId="665A948C" w:rsidR="00A612C4" w:rsidRPr="00300A40" w:rsidRDefault="007F4C09" w:rsidP="00A612C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300A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>และบริษัทย่อย และข้อมูลทางการเงินเฉพาะกิจการระหว่างกาลของบริษัท พริ้นซิเพิล แคปิตอล จำกัด (มหาชน)</w:t>
      </w:r>
      <w:r w:rsidRPr="00300A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234A58" w:rsidRPr="00234A5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451F4" w:rsidRPr="00300A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451F4" w:rsidRPr="00300A4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34A58" w:rsidRPr="00234A58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300A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B451F4" w:rsidRPr="00300A40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300A40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</w:t>
      </w:r>
      <w:r w:rsidRPr="00300A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00A40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Pr="00300A40">
        <w:rPr>
          <w:rFonts w:ascii="Browallia New" w:eastAsia="Arial Unicode MS" w:hAnsi="Browallia New" w:cs="Browallia New"/>
          <w:sz w:val="28"/>
          <w:szCs w:val="28"/>
        </w:rPr>
        <w:br/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งบกระแสเงินสดเฉพาะกิจการสำหรับงวด</w:t>
      </w:r>
      <w:r w:rsidR="00B451F4" w:rsidRPr="00300A40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และหมายเหตุประกอบข้อมูลทางการเงิน</w:t>
      </w:r>
      <w:r w:rsidR="00C7429E">
        <w:rPr>
          <w:rFonts w:ascii="Browallia New" w:eastAsia="Arial Unicode MS" w:hAnsi="Browallia New" w:cs="Browallia New"/>
          <w:sz w:val="28"/>
          <w:szCs w:val="28"/>
        </w:rPr>
        <w:br/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C7429E">
        <w:rPr>
          <w:rFonts w:ascii="Browallia New" w:eastAsia="Arial Unicode MS" w:hAnsi="Browallia New" w:cs="Browallia New"/>
          <w:sz w:val="28"/>
          <w:szCs w:val="28"/>
        </w:rPr>
        <w:br/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234A58" w:rsidRPr="00234A5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300A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300A4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7429E">
        <w:rPr>
          <w:rFonts w:ascii="Browallia New" w:eastAsia="Arial Unicode MS" w:hAnsi="Browallia New" w:cs="Browallia New"/>
          <w:sz w:val="28"/>
          <w:szCs w:val="28"/>
        </w:rPr>
        <w:br/>
      </w:r>
      <w:r w:rsidRPr="00C7429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300A40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61A9785E" w14:textId="77777777" w:rsidR="00080E00" w:rsidRPr="00300A40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08DEC5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E212D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44D8C8B2" w14:textId="52253304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34A58" w:rsidRPr="00234A58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</w:rPr>
        <w:t>“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A1F05">
        <w:rPr>
          <w:rFonts w:ascii="Browallia New" w:eastAsia="Arial Unicode MS" w:hAnsi="Browallia New" w:cs="Browallia New"/>
          <w:sz w:val="28"/>
          <w:szCs w:val="28"/>
        </w:rPr>
        <w:br/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รับอนุญาตของกิจการ</w:t>
      </w:r>
      <w:r w:rsidR="009A77C0" w:rsidRPr="00E212D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E212D3" w:rsidRDefault="00080E00" w:rsidP="003F7997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908F35B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E212D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7EF82A83" w14:textId="74C8944C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E212D3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234A58" w:rsidRPr="00234A5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</w:t>
      </w:r>
      <w:r w:rsidR="00AA4973">
        <w:rPr>
          <w:rFonts w:ascii="Browallia New" w:eastAsia="Arial Unicode MS" w:hAnsi="Browallia New" w:cs="Browallia New" w:hint="cs"/>
          <w:sz w:val="28"/>
          <w:szCs w:val="28"/>
          <w:cs/>
        </w:rPr>
        <w:t>า</w:t>
      </w:r>
    </w:p>
    <w:p w14:paraId="27C66A93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70EB366D" w14:textId="77777777" w:rsidR="00051F1B" w:rsidRPr="00A612C4" w:rsidRDefault="00051F1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16"/>
          <w:szCs w:val="16"/>
          <w:lang w:val="en-US"/>
        </w:rPr>
      </w:pPr>
    </w:p>
    <w:p w14:paraId="4B446D8D" w14:textId="01F3615F" w:rsidR="00E82F35" w:rsidRPr="00CD4FEE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92EAEEE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0007CFA5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413F75E4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52046574" w14:textId="77777777" w:rsidR="0090034F" w:rsidRPr="00CD4FEE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US"/>
        </w:rPr>
      </w:pPr>
    </w:p>
    <w:p w14:paraId="71D18E36" w14:textId="77777777" w:rsidR="0065420E" w:rsidRPr="00CD4FEE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0D399E07" w:rsidR="0095076B" w:rsidRPr="00CD4FEE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CD4FEE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234A58" w:rsidRPr="00234A58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CD4FEE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CD4FEE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47893E53" w:rsidR="00EB3269" w:rsidRPr="00CD4FEE" w:rsidRDefault="00234A58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234A58">
        <w:rPr>
          <w:rFonts w:ascii="Browallia New" w:eastAsia="Arial Unicode MS" w:hAnsi="Browallia New" w:cs="Browallia New"/>
          <w:lang w:val="en-GB"/>
        </w:rPr>
        <w:t>9</w:t>
      </w:r>
      <w:r w:rsidR="00E80201">
        <w:rPr>
          <w:rFonts w:ascii="Browallia New" w:eastAsia="Arial Unicode MS" w:hAnsi="Browallia New" w:cs="Browallia New"/>
          <w:lang w:val="en-GB"/>
        </w:rPr>
        <w:t xml:space="preserve"> </w:t>
      </w:r>
      <w:r w:rsidR="00E80201">
        <w:rPr>
          <w:rFonts w:ascii="Browallia New" w:eastAsia="Arial Unicode MS" w:hAnsi="Browallia New" w:cs="Browallia New" w:hint="cs"/>
          <w:cs/>
          <w:lang w:val="en-GB"/>
        </w:rPr>
        <w:t>พฤศจิกายน</w:t>
      </w:r>
      <w:r w:rsidR="0065420E" w:rsidRPr="00CD4FE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CD4FEE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234A58">
        <w:rPr>
          <w:rFonts w:ascii="Browallia New" w:eastAsia="Arial Unicode MS" w:hAnsi="Browallia New" w:cs="Browallia New"/>
          <w:lang w:val="en-GB"/>
        </w:rPr>
        <w:t>2565</w:t>
      </w:r>
    </w:p>
    <w:p w14:paraId="56399354" w14:textId="7EBF71F3" w:rsidR="00D0520B" w:rsidRPr="00CD4FEE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CD4FEE" w:rsidSect="00EA662C"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CD4FEE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CD4FEE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CD4FEE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6058B3A6" w:rsidR="00EB3269" w:rsidRPr="00CD4FEE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234A58" w:rsidRPr="00234A5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B451F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B451F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3E3CB7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9F185B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234A58" w:rsidRPr="00234A5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sectPr w:rsidR="00EB3269" w:rsidRPr="00CD4FEE" w:rsidSect="00234A58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0435B" w14:textId="77777777" w:rsidR="00405444" w:rsidRDefault="00405444">
      <w:r>
        <w:separator/>
      </w:r>
    </w:p>
  </w:endnote>
  <w:endnote w:type="continuationSeparator" w:id="0">
    <w:p w14:paraId="2F0F3A1E" w14:textId="77777777" w:rsidR="00405444" w:rsidRDefault="0040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A5DA0" w14:textId="77777777" w:rsidR="00405444" w:rsidRDefault="00405444">
      <w:r>
        <w:separator/>
      </w:r>
    </w:p>
  </w:footnote>
  <w:footnote w:type="continuationSeparator" w:id="0">
    <w:p w14:paraId="7164FBEA" w14:textId="77777777" w:rsidR="00405444" w:rsidRDefault="0040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5D96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228"/>
    <w:rsid w:val="00BB0984"/>
    <w:rsid w:val="00BB152C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7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Mevika Jaisue (TH)</cp:lastModifiedBy>
  <cp:revision>81</cp:revision>
  <cp:lastPrinted>2022-08-15T02:27:00Z</cp:lastPrinted>
  <dcterms:created xsi:type="dcterms:W3CDTF">2019-10-29T02:51:00Z</dcterms:created>
  <dcterms:modified xsi:type="dcterms:W3CDTF">2022-11-09T02:11:00Z</dcterms:modified>
</cp:coreProperties>
</file>