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193C7CB1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103B268" w14:textId="77777777" w:rsidR="00DA6052" w:rsidRPr="002707AF" w:rsidRDefault="00DA6052" w:rsidP="002E0EE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35E03798" w14:textId="61093835" w:rsidR="00DA6052" w:rsidRPr="002707AF" w:rsidRDefault="00DA6052" w:rsidP="002E0EEE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5C186C6" w14:textId="661A210D" w:rsidR="00DA6052" w:rsidRPr="00844100" w:rsidRDefault="00DA6052" w:rsidP="002E0EEE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="00783F5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432EC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783F5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432EC5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630090">
          <w:footerReference w:type="even" r:id="rId6"/>
          <w:footerReference w:type="default" r:id="rId7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09AC60D" w14:textId="77777777" w:rsidR="00DA6052" w:rsidRPr="00593975" w:rsidRDefault="00DA6052" w:rsidP="00DA6052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CACA6EF" w14:textId="77777777" w:rsidR="00DA6052" w:rsidRDefault="00DA6052" w:rsidP="00DA6052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8CD9DF" w14:textId="6A31B53B" w:rsidR="00DA6052" w:rsidRPr="00092F89" w:rsidRDefault="00DA6052" w:rsidP="00DA6052">
      <w:pPr>
        <w:spacing w:before="360" w:after="120"/>
        <w:ind w:right="-50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783F5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432EC5">
        <w:rPr>
          <w:rFonts w:ascii="Angsana New" w:hAnsi="Angsana New"/>
          <w:color w:val="000000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US"/>
        </w:rPr>
        <w:t>2565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285C3D">
        <w:rPr>
          <w:rFonts w:ascii="Angsana New" w:hAnsi="Angsana New" w:hint="cs"/>
          <w:color w:val="000000"/>
          <w:sz w:val="32"/>
          <w:szCs w:val="32"/>
          <w:cs/>
        </w:rPr>
        <w:t>สำหรับงวดสามเดือนและ</w:t>
      </w:r>
      <w:r w:rsidR="00432EC5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285C3D">
        <w:rPr>
          <w:rFonts w:ascii="Angsana New" w:hAnsi="Angsana New" w:hint="cs"/>
          <w:color w:val="000000"/>
          <w:sz w:val="32"/>
          <w:szCs w:val="32"/>
          <w:cs/>
        </w:rPr>
        <w:t>เดือนสิ้นสุดวันเดียวกัน และ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432EC5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 คิวทีซี เอนเนอร์ยี่ จำกัด (มหาชน)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285C3D">
        <w:rPr>
          <w:rFonts w:ascii="Angsana New" w:hAnsi="Angsana New" w:hint="cs"/>
          <w:spacing w:val="6"/>
          <w:sz w:val="32"/>
          <w:szCs w:val="32"/>
          <w:cs/>
        </w:rPr>
        <w:t xml:space="preserve">   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="00285C3D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048EF896" w14:textId="77777777" w:rsidR="00DA6052" w:rsidRPr="00092F89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E34B49" w14:textId="77777777" w:rsidR="00DA6052" w:rsidRPr="00637572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9CC2395" w14:textId="77777777" w:rsidR="00DA6052" w:rsidRPr="008D74A0" w:rsidRDefault="00DA6052" w:rsidP="00DA605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77DF2E9" w14:textId="77777777" w:rsidR="00DA6052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5DC77B7" w14:textId="436739EC" w:rsidR="00DA6052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2797BC95" w14:textId="77777777" w:rsidR="00220CE0" w:rsidRPr="00220CE0" w:rsidRDefault="00220CE0" w:rsidP="00220CE0">
      <w:pPr>
        <w:rPr>
          <w:lang w:val="en-US"/>
        </w:rPr>
      </w:pPr>
    </w:p>
    <w:p w14:paraId="06F78FB8" w14:textId="77777777" w:rsidR="00CC3A98" w:rsidRDefault="00CC3A98" w:rsidP="00220CE0">
      <w:pPr>
        <w:pStyle w:val="CM2"/>
        <w:spacing w:before="120" w:after="60"/>
        <w:rPr>
          <w:rFonts w:ascii="Angsana New" w:hAnsi="Angsana New" w:cs="Angsana New"/>
          <w:sz w:val="32"/>
          <w:szCs w:val="32"/>
          <w:cs/>
        </w:rPr>
        <w:sectPr w:rsidR="00CC3A98" w:rsidSect="00CC3A98">
          <w:footerReference w:type="first" r:id="rId8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75E142B8" w14:textId="77777777" w:rsidR="00CC3A98" w:rsidRPr="00CC3A98" w:rsidRDefault="00CC3A98" w:rsidP="00CC3A9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C3A9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47906A8B" w14:textId="0D2351D7" w:rsidR="008A5CD5" w:rsidRDefault="00CC3A98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C3A98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งบแสดงฐานะการเงินรวมของบริษัท คิวทีซี เอนเนอร์ยี่ จำกัด (มหาชน) และบริษัทย่อย และงบแสดงฐานะการเงินเฉพาะกิจการของบริษัท คิวทีซี เอนเนอร์ยี่ จำกัด (มหาชน) ณ 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2564 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CC3A98">
        <w:rPr>
          <w:rFonts w:asciiTheme="majorBidi" w:hAnsiTheme="majorBidi" w:cstheme="majorBidi"/>
          <w:sz w:val="32"/>
          <w:szCs w:val="32"/>
        </w:rPr>
        <w:t>10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CC3A98">
        <w:rPr>
          <w:rFonts w:asciiTheme="majorBidi" w:hAnsiTheme="majorBidi" w:cstheme="majorBidi"/>
          <w:sz w:val="32"/>
          <w:szCs w:val="32"/>
        </w:rPr>
        <w:t xml:space="preserve">2565 </w:t>
      </w:r>
      <w:r w:rsidRPr="00CC3A98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285C3D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สำหรับงวดสามเดือนและ</w:t>
      </w:r>
      <w:r w:rsidR="002D315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85C3D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285C3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85C3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32EC5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285C3D">
        <w:rPr>
          <w:rFonts w:asciiTheme="majorBidi" w:hAnsiTheme="majorBidi" w:cstheme="majorBidi"/>
          <w:sz w:val="32"/>
          <w:szCs w:val="32"/>
          <w:lang w:val="en-US"/>
        </w:rPr>
        <w:t xml:space="preserve"> 2564</w:t>
      </w:r>
      <w:r w:rsidR="00285C3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CC3A98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2D315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C3A98">
        <w:rPr>
          <w:rFonts w:asciiTheme="majorBidi" w:hAnsiTheme="majorBidi" w:cstheme="majorBidi"/>
          <w:sz w:val="32"/>
          <w:szCs w:val="32"/>
          <w:cs/>
        </w:rPr>
        <w:t>เดือนสิ้นสุดวัน</w:t>
      </w:r>
      <w:r w:rsidR="00285C3D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Pr="00CC3A98">
        <w:rPr>
          <w:rFonts w:asciiTheme="majorBidi" w:hAnsiTheme="majorBidi" w:cstheme="majorBidi"/>
          <w:sz w:val="32"/>
          <w:szCs w:val="32"/>
          <w:cs/>
        </w:rPr>
        <w:t>ของบริษัท คิวทีซี เอนเนอร์ยี่ จำกัด (มหาชน) และบริษัทย่อย และงบการเงินเฉพาะกิจการของบริษัท คิวทีซี เอนเนอร์ยี่ จำกัด (มหาชน) ที่แสดงเป็นข้อมูลเปรียบเทียบ สอบทานโดยผู้สอบบัญชีอื่น ซึ่งให้ข้อสรุปว่าไม่พบสิ่งที่เป็นเหตุให้</w:t>
      </w:r>
      <w:r w:rsidR="00CB7F89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C3A98">
        <w:rPr>
          <w:rFonts w:asciiTheme="majorBidi" w:hAnsiTheme="majorBidi" w:cstheme="majorBidi"/>
          <w:sz w:val="32"/>
          <w:szCs w:val="32"/>
        </w:rPr>
        <w:t xml:space="preserve">34 </w:t>
      </w:r>
      <w:r w:rsidRPr="00CC3A98">
        <w:rPr>
          <w:rFonts w:asciiTheme="majorBidi" w:hAnsiTheme="majorBidi" w:cstheme="majorBidi"/>
          <w:sz w:val="32"/>
          <w:szCs w:val="32"/>
          <w:cs/>
        </w:rPr>
        <w:t>เรื่อง งบการเงิน</w:t>
      </w:r>
      <w:r w:rsidR="00B562D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CC3A98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4206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C3A98">
        <w:rPr>
          <w:rFonts w:asciiTheme="majorBidi" w:hAnsiTheme="majorBidi" w:cstheme="majorBidi"/>
          <w:sz w:val="32"/>
          <w:szCs w:val="32"/>
          <w:cs/>
        </w:rPr>
        <w:t>ในสาระสำคัญตามรายงานลงวันที</w:t>
      </w:r>
      <w:r w:rsidR="00285C3D">
        <w:rPr>
          <w:rFonts w:asciiTheme="majorBidi" w:hAnsiTheme="majorBidi" w:cstheme="majorBidi" w:hint="cs"/>
          <w:sz w:val="32"/>
          <w:szCs w:val="32"/>
          <w:cs/>
        </w:rPr>
        <w:t>่</w:t>
      </w:r>
      <w:r w:rsidR="00285C3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644ED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2D31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พฤศจิกายน</w:t>
      </w:r>
      <w:r w:rsidR="00285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C3A98">
        <w:rPr>
          <w:rFonts w:asciiTheme="majorBidi" w:hAnsiTheme="majorBidi" w:cstheme="majorBidi"/>
          <w:sz w:val="32"/>
          <w:szCs w:val="32"/>
        </w:rPr>
        <w:t>2564</w:t>
      </w:r>
    </w:p>
    <w:p w14:paraId="5D028B91" w14:textId="77777777" w:rsidR="008A5CD5" w:rsidRDefault="008A5CD5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34E4C506" w14:textId="77777777" w:rsidR="008A5CD5" w:rsidRDefault="008A5CD5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5F8B1648" w14:textId="77777777" w:rsidR="008A5CD5" w:rsidRDefault="008A5CD5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75E95B41" w14:textId="4767433B" w:rsidR="00DA6052" w:rsidRPr="008A5CD5" w:rsidRDefault="00DA6052" w:rsidP="008A5CD5">
      <w:pPr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45EBA29" w14:textId="77777777" w:rsidR="00DA6052" w:rsidRPr="00C14A28" w:rsidRDefault="00DA6052" w:rsidP="00DA6052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5659</w:t>
      </w:r>
    </w:p>
    <w:p w14:paraId="11187FF4" w14:textId="77777777" w:rsidR="00DA6052" w:rsidRPr="0078200A" w:rsidRDefault="00DA6052" w:rsidP="00DA6052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5A233FDB" w:rsidR="00DA6052" w:rsidRPr="00220CE0" w:rsidRDefault="00DA6052" w:rsidP="00220CE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2D3154">
        <w:rPr>
          <w:rFonts w:ascii="Angsana New" w:hAnsi="Angsana New"/>
          <w:sz w:val="32"/>
          <w:szCs w:val="32"/>
          <w:lang w:val="en-US"/>
        </w:rPr>
        <w:t>11</w:t>
      </w:r>
      <w:r w:rsidR="00432EC5"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2565</w:t>
      </w:r>
    </w:p>
    <w:sectPr w:rsidR="00DA6052" w:rsidRPr="00220CE0" w:rsidSect="00CC3A98"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AD01A" w14:textId="77777777" w:rsidR="00220CE0" w:rsidRDefault="00220CE0" w:rsidP="00220CE0">
      <w:r>
        <w:separator/>
      </w:r>
    </w:p>
  </w:endnote>
  <w:endnote w:type="continuationSeparator" w:id="0">
    <w:p w14:paraId="31187E2A" w14:textId="77777777" w:rsidR="00220CE0" w:rsidRDefault="00220CE0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21836" w14:textId="77777777" w:rsidR="00462287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462287" w:rsidRDefault="00B644E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49EB" w14:textId="77777777" w:rsidR="00462287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462287" w:rsidRDefault="00B644E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8EFF8" w14:textId="047CF007" w:rsidR="00CC3A98" w:rsidRPr="00CC3A98" w:rsidRDefault="00CC3A9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ACFF62C" w14:textId="13ACE9AD" w:rsidR="00B4502E" w:rsidRPr="00220CE0" w:rsidRDefault="00B644ED" w:rsidP="00220CE0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61585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CFE56E3" w14:textId="77777777" w:rsidR="00CC3A98" w:rsidRPr="00CC3A98" w:rsidRDefault="00CC3A9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C3A9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C3A9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C3A9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C3A9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C3A9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4581230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B8C2D" w14:textId="77777777" w:rsidR="00220CE0" w:rsidRDefault="00220CE0" w:rsidP="00220CE0">
      <w:r>
        <w:separator/>
      </w:r>
    </w:p>
  </w:footnote>
  <w:footnote w:type="continuationSeparator" w:id="0">
    <w:p w14:paraId="02FBD4C8" w14:textId="77777777" w:rsidR="00220CE0" w:rsidRDefault="00220CE0" w:rsidP="0022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64811"/>
    <w:rsid w:val="00220CE0"/>
    <w:rsid w:val="00285C3D"/>
    <w:rsid w:val="002D3154"/>
    <w:rsid w:val="004206CB"/>
    <w:rsid w:val="00432EC5"/>
    <w:rsid w:val="00783F57"/>
    <w:rsid w:val="008562AC"/>
    <w:rsid w:val="008A5CD5"/>
    <w:rsid w:val="00AF20D8"/>
    <w:rsid w:val="00B562DE"/>
    <w:rsid w:val="00B644ED"/>
    <w:rsid w:val="00CB7F89"/>
    <w:rsid w:val="00CC3A98"/>
    <w:rsid w:val="00DA6052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22901</vt:lpwstr>
  </property>
  <property fmtid="{D5CDD505-2E9C-101B-9397-08002B2CF9AE}" pid="4" name="OptimizationTime">
    <vt:lpwstr>20221111_1509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16</cp:revision>
  <cp:lastPrinted>2022-10-31T10:21:00Z</cp:lastPrinted>
  <dcterms:created xsi:type="dcterms:W3CDTF">2022-04-05T11:03:00Z</dcterms:created>
  <dcterms:modified xsi:type="dcterms:W3CDTF">2022-10-31T10:21:00Z</dcterms:modified>
</cp:coreProperties>
</file>