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046B5" w:rsidRPr="000A26FD" w14:paraId="1DF2B552" w14:textId="77777777" w:rsidTr="00F81A83">
        <w:trPr>
          <w:trHeight w:val="2865"/>
        </w:trPr>
        <w:tc>
          <w:tcPr>
            <w:tcW w:w="2340" w:type="dxa"/>
          </w:tcPr>
          <w:p w14:paraId="1455F443" w14:textId="6A06C504" w:rsidR="000046B5" w:rsidRPr="000A26FD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40887227" w14:textId="69803643" w:rsidR="000046B5" w:rsidRPr="000A26FD" w:rsidRDefault="009D60E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บริษัทหลักทรัพย์ บียอนด์ จํากัด (มหาชน)</w:t>
            </w:r>
          </w:p>
          <w:p w14:paraId="4D901B68" w14:textId="78DAAB5A" w:rsidR="000046B5" w:rsidRPr="000A26FD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732FDB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ข้อมูล</w:t>
            </w:r>
            <w:r w:rsidR="007130DB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ทางการเงิน</w:t>
            </w:r>
            <w:r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784B6F" w14:textId="774BE2AD" w:rsidR="000046B5" w:rsidRPr="000A26FD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25698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และเก้าเดือน</w:t>
            </w:r>
            <w:r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="009D60E6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3</w:t>
            </w:r>
            <w:r w:rsidR="00B25698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0</w:t>
            </w:r>
            <w:r w:rsidR="007400F4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B25698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กันยายน</w:t>
            </w:r>
            <w:r w:rsidR="009D60E6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2</w:t>
            </w:r>
            <w:r w:rsidR="007400F4" w:rsidRPr="000A26FD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565</w:t>
            </w:r>
          </w:p>
        </w:tc>
      </w:tr>
    </w:tbl>
    <w:p w14:paraId="56430FAB" w14:textId="0EBE19DD" w:rsidR="00C8114D" w:rsidRPr="000A26FD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Pr="000A26FD" w:rsidRDefault="00C8114D" w:rsidP="00C8114D">
      <w:pPr>
        <w:pStyle w:val="Default"/>
        <w:rPr>
          <w:rFonts w:asciiTheme="majorBidi" w:hAnsiTheme="majorBidi" w:cstheme="majorBidi"/>
        </w:rPr>
      </w:pPr>
    </w:p>
    <w:p w14:paraId="0D51B108" w14:textId="120130D6" w:rsidR="00C8114D" w:rsidRPr="00217EB6" w:rsidRDefault="00C8114D" w:rsidP="00C8114D">
      <w:pPr>
        <w:pStyle w:val="Default"/>
        <w:rPr>
          <w:rFonts w:asciiTheme="majorBidi" w:hAnsiTheme="majorBidi" w:cstheme="majorBidi"/>
        </w:rPr>
      </w:pPr>
    </w:p>
    <w:p w14:paraId="52BB4CAB" w14:textId="76792E89" w:rsidR="00C8114D" w:rsidRPr="000A26FD" w:rsidRDefault="00C8114D" w:rsidP="00C8114D">
      <w:pPr>
        <w:pStyle w:val="Default"/>
        <w:rPr>
          <w:rFonts w:asciiTheme="majorBidi" w:hAnsiTheme="majorBidi" w:cstheme="majorBidi"/>
        </w:rPr>
      </w:pPr>
    </w:p>
    <w:p w14:paraId="21FB259F" w14:textId="3ADF154F" w:rsidR="00C8114D" w:rsidRPr="000A26FD" w:rsidRDefault="00C8114D" w:rsidP="00C8114D">
      <w:pPr>
        <w:pStyle w:val="Default"/>
        <w:rPr>
          <w:rFonts w:asciiTheme="majorBidi" w:hAnsiTheme="majorBidi" w:cstheme="majorBidi"/>
        </w:rPr>
      </w:pPr>
    </w:p>
    <w:p w14:paraId="6052AD6C" w14:textId="77777777" w:rsidR="00F81A83" w:rsidRPr="000A26FD" w:rsidRDefault="00F81A83" w:rsidP="00C8114D">
      <w:pPr>
        <w:rPr>
          <w:rFonts w:asciiTheme="majorBidi" w:hAnsiTheme="majorBidi" w:cstheme="majorBidi"/>
        </w:rPr>
        <w:sectPr w:rsidR="00F81A83" w:rsidRPr="000A26FD" w:rsidSect="00A668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070" w:right="1077" w:bottom="1077" w:left="1298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Pr="000A26FD" w:rsidRDefault="00AE6535" w:rsidP="00F81A8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A26FD">
        <w:rPr>
          <w:rFonts w:asciiTheme="majorBidi" w:hAnsiTheme="majorBidi" w:cstheme="majorBidi"/>
          <w:b/>
          <w:bCs/>
          <w:sz w:val="32"/>
          <w:szCs w:val="32"/>
          <w:cs/>
        </w:rPr>
        <w:t>ผู้</w:t>
      </w: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A26F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2F4604" w14:textId="3EF15930" w:rsidR="00A91AA5" w:rsidRPr="000A26FD" w:rsidRDefault="00A91AA5" w:rsidP="00F81A83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A26FD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7400F4" w:rsidRPr="000A26FD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บริษัทหลักทรัพย์ บียอนด์ จํากัด (มหาชน)</w:t>
      </w:r>
    </w:p>
    <w:p w14:paraId="05F9188A" w14:textId="2A5372C3" w:rsidR="00AE6535" w:rsidRPr="000A26FD" w:rsidRDefault="00AE6535" w:rsidP="000A26FD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B7437" w:rsidRPr="000A26FD">
        <w:rPr>
          <w:rFonts w:asciiTheme="majorBidi" w:hAnsiTheme="majorBidi" w:cstheme="majorBidi"/>
          <w:sz w:val="32"/>
          <w:szCs w:val="32"/>
          <w:cs/>
        </w:rPr>
        <w:t>งบ</w:t>
      </w:r>
      <w:r w:rsidR="003526F9" w:rsidRPr="000A26FD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  <w:r w:rsidR="006B7437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ณ วัน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ที่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</w:rPr>
        <w:t>3</w:t>
      </w:r>
      <w:r w:rsidR="00B25698" w:rsidRPr="000A26FD">
        <w:rPr>
          <w:rFonts w:asciiTheme="majorBidi" w:hAnsiTheme="majorBidi" w:cstheme="majorBidi"/>
          <w:sz w:val="32"/>
          <w:szCs w:val="32"/>
        </w:rPr>
        <w:t>0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698" w:rsidRPr="000A26F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</w:rPr>
        <w:t>25</w:t>
      </w:r>
      <w:r w:rsidR="006F3067" w:rsidRPr="000A26FD">
        <w:rPr>
          <w:rFonts w:asciiTheme="majorBidi" w:hAnsiTheme="majorBidi" w:cstheme="majorBidi"/>
          <w:sz w:val="32"/>
          <w:szCs w:val="32"/>
        </w:rPr>
        <w:t>65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A90" w:rsidRPr="000A26F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9C75EA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="00B27CB4" w:rsidRPr="000A26FD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494554" w:rsidRPr="000A26FD">
        <w:rPr>
          <w:rFonts w:asciiTheme="majorBidi" w:hAnsiTheme="majorBidi" w:cstheme="majorBidi"/>
          <w:sz w:val="32"/>
          <w:szCs w:val="32"/>
        </w:rPr>
        <w:t xml:space="preserve"> 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>งบแสดง</w:t>
      </w:r>
      <w:r w:rsidRPr="000A26FD">
        <w:rPr>
          <w:rFonts w:asciiTheme="majorBidi" w:hAnsiTheme="majorBidi" w:cstheme="majorBidi"/>
          <w:sz w:val="32"/>
          <w:szCs w:val="32"/>
          <w:cs/>
        </w:rPr>
        <w:t>การเป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ลี่</w:t>
      </w:r>
      <w:r w:rsidRPr="000A26FD">
        <w:rPr>
          <w:rFonts w:asciiTheme="majorBidi" w:hAnsiTheme="majorBidi" w:cstheme="majorBidi"/>
          <w:sz w:val="32"/>
          <w:szCs w:val="32"/>
          <w:cs/>
        </w:rPr>
        <w:t>ยนแปลงส่วนของ</w:t>
      </w:r>
      <w:r w:rsidR="005464B1" w:rsidRPr="000A26FD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="009C75EA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557F44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D4259" w:rsidRPr="000A26FD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สิ้</w:t>
      </w:r>
      <w:r w:rsidRPr="000A26FD">
        <w:rPr>
          <w:rFonts w:asciiTheme="majorBidi" w:hAnsiTheme="majorBidi" w:cstheme="majorBidi"/>
          <w:sz w:val="32"/>
          <w:szCs w:val="32"/>
          <w:cs/>
        </w:rPr>
        <w:t>นสุดวันเดียวกัน แล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>ะหมายเหตุประกอบ</w:t>
      </w:r>
      <w:r w:rsidRPr="000A26F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16169" w:rsidRPr="000A26F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071C4" w:rsidRPr="000A26FD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0A26FD">
        <w:rPr>
          <w:rFonts w:asciiTheme="majorBidi" w:hAnsiTheme="majorBidi" w:cstheme="majorBidi"/>
          <w:sz w:val="32"/>
          <w:szCs w:val="32"/>
          <w:cs/>
        </w:rPr>
        <w:t>ของ</w:t>
      </w:r>
      <w:r w:rsidR="00954436" w:rsidRPr="000A26FD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จํากัด (มหาชน)</w:t>
      </w:r>
      <w:r w:rsidR="00C47A2E" w:rsidRPr="000A26FD">
        <w:rPr>
          <w:rFonts w:asciiTheme="majorBidi" w:hAnsiTheme="majorBidi" w:cstheme="majorBidi"/>
          <w:sz w:val="32"/>
          <w:szCs w:val="32"/>
        </w:rPr>
        <w:t xml:space="preserve"> </w:t>
      </w:r>
      <w:r w:rsidR="00494554" w:rsidRPr="000A26FD">
        <w:rPr>
          <w:rFonts w:asciiTheme="majorBidi" w:hAnsiTheme="majorBidi" w:cstheme="majorBidi"/>
          <w:sz w:val="32"/>
          <w:szCs w:val="32"/>
          <w:cs/>
        </w:rPr>
        <w:t>และได้สอบทาน</w:t>
      </w:r>
      <w:r w:rsidR="009E2B51" w:rsidRPr="000A26F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071C4" w:rsidRPr="000A26FD">
        <w:rPr>
          <w:rFonts w:asciiTheme="majorBidi" w:hAnsiTheme="majorBidi" w:cstheme="majorBidi"/>
          <w:sz w:val="32"/>
          <w:szCs w:val="32"/>
          <w:cs/>
        </w:rPr>
        <w:t xml:space="preserve">การเงินเฉพาะกิจการของบริษัท </w:t>
      </w:r>
      <w:r w:rsidR="00C20D80" w:rsidRPr="000A26FD">
        <w:rPr>
          <w:rFonts w:asciiTheme="majorBidi" w:hAnsiTheme="majorBidi" w:cstheme="majorBidi"/>
          <w:sz w:val="32"/>
          <w:szCs w:val="32"/>
          <w:cs/>
        </w:rPr>
        <w:t>หลักทรัพย์ บียอนด์ จํากัด (มหาชน)</w:t>
      </w:r>
      <w:r w:rsidR="00956DE3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1C4" w:rsidRPr="000A26FD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="00C47A2E" w:rsidRPr="000A26FD">
        <w:rPr>
          <w:rFonts w:asciiTheme="majorBidi" w:hAnsiTheme="majorBidi" w:cstheme="majorBidi"/>
          <w:sz w:val="32"/>
          <w:szCs w:val="32"/>
        </w:rPr>
        <w:t>(</w:t>
      </w:r>
      <w:r w:rsidR="00C47A2E" w:rsidRPr="000A26FD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C47A2E" w:rsidRPr="000A26FD">
        <w:rPr>
          <w:rFonts w:asciiTheme="majorBidi" w:hAnsiTheme="majorBidi" w:cstheme="majorBidi"/>
          <w:sz w:val="32"/>
          <w:szCs w:val="32"/>
        </w:rPr>
        <w:t>“</w:t>
      </w:r>
      <w:r w:rsidR="003E006F" w:rsidRPr="000A26FD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C47A2E" w:rsidRPr="000A26F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47A2E" w:rsidRPr="000A26FD">
        <w:rPr>
          <w:rFonts w:asciiTheme="majorBidi" w:hAnsiTheme="majorBidi" w:cstheme="majorBidi"/>
          <w:sz w:val="32"/>
          <w:szCs w:val="32"/>
        </w:rPr>
        <w:t xml:space="preserve">”) 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ซึ่</w:t>
      </w:r>
      <w:r w:rsidRPr="000A26FD">
        <w:rPr>
          <w:rFonts w:asciiTheme="majorBidi" w:hAnsiTheme="majorBidi" w:cstheme="majorBidi"/>
          <w:sz w:val="32"/>
          <w:szCs w:val="32"/>
          <w:cs/>
        </w:rPr>
        <w:t>ง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ผู้</w:t>
      </w:r>
      <w:r w:rsidR="00494554" w:rsidRPr="000A26FD">
        <w:rPr>
          <w:rFonts w:asciiTheme="majorBidi" w:hAnsiTheme="majorBidi" w:cstheme="majorBidi"/>
          <w:sz w:val="32"/>
          <w:szCs w:val="32"/>
          <w:cs/>
        </w:rPr>
        <w:t>บริหารของกิจการเป็น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ผู้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>รับผิดชอบในการจัดทำและนำเสนอ</w:t>
      </w:r>
      <w:r w:rsidRPr="000A26FD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ข้อมูลทางการเงินระหว่างกาลเหล่า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นี้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 </w:t>
      </w:r>
      <w:r w:rsidRPr="000A26FD">
        <w:rPr>
          <w:rFonts w:asciiTheme="majorBidi" w:hAnsiTheme="majorBidi" w:cstheme="majorBidi"/>
          <w:sz w:val="32"/>
          <w:szCs w:val="32"/>
          <w:cs/>
        </w:rPr>
        <w:t>ฉบับ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ที่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</w:rPr>
        <w:t>34</w:t>
      </w:r>
      <w:r w:rsidR="00494554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  <w:cs/>
        </w:rPr>
        <w:t>เ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รื่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อง </w:t>
      </w:r>
      <w:r w:rsidR="00784A40" w:rsidRPr="000A26FD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0A26FD">
        <w:rPr>
          <w:rFonts w:asciiTheme="majorBidi" w:hAnsiTheme="majorBidi" w:cstheme="majorBidi"/>
          <w:sz w:val="32"/>
          <w:szCs w:val="32"/>
          <w:cs/>
        </w:rPr>
        <w:t>การ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>เงินระหว่างกาล ส่วนข้าพเจ้าเป็น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ผู้</w:t>
      </w:r>
      <w:r w:rsidRPr="000A26FD">
        <w:rPr>
          <w:rFonts w:asciiTheme="majorBidi" w:hAnsiTheme="majorBidi" w:cstheme="majorBidi"/>
          <w:sz w:val="32"/>
          <w:szCs w:val="32"/>
          <w:cs/>
        </w:rPr>
        <w:t>รับผิดชอบในการให้ข้อสรุปเ</w:t>
      </w:r>
      <w:r w:rsidR="00DE6248" w:rsidRPr="000A26FD">
        <w:rPr>
          <w:rFonts w:asciiTheme="majorBidi" w:hAnsiTheme="majorBidi" w:cstheme="majorBidi"/>
          <w:sz w:val="32"/>
          <w:szCs w:val="32"/>
          <w:cs/>
        </w:rPr>
        <w:t>กี่</w:t>
      </w:r>
      <w:r w:rsidRPr="000A26FD">
        <w:rPr>
          <w:rFonts w:asciiTheme="majorBidi" w:hAnsiTheme="majorBidi" w:cstheme="majorBidi"/>
          <w:sz w:val="32"/>
          <w:szCs w:val="32"/>
          <w:cs/>
        </w:rPr>
        <w:t>ยวกับ</w:t>
      </w:r>
      <w:r w:rsidR="003E006F" w:rsidRPr="000A26FD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32E74" w:rsidRPr="000A26FD">
        <w:rPr>
          <w:rFonts w:asciiTheme="majorBidi" w:hAnsiTheme="majorBidi" w:cstheme="majorBidi"/>
          <w:sz w:val="32"/>
          <w:szCs w:val="32"/>
          <w:cs/>
        </w:rPr>
        <w:t>ทาง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5B429584" w14:textId="77777777" w:rsidR="00AE6535" w:rsidRPr="000A26FD" w:rsidRDefault="00AE6535" w:rsidP="000A26FD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EAC0C36" w:rsidR="0025795A" w:rsidRPr="000A26FD" w:rsidRDefault="00494554" w:rsidP="000A26F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D4022" w:rsidRPr="000A26FD">
        <w:rPr>
          <w:rFonts w:asciiTheme="majorBidi" w:hAnsiTheme="majorBidi" w:cstheme="majorBidi"/>
          <w:sz w:val="32"/>
          <w:szCs w:val="32"/>
        </w:rPr>
        <w:t>2410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A26FD">
        <w:rPr>
          <w:rFonts w:asciiTheme="majorBidi" w:hAnsiTheme="majorBidi" w:cstheme="majorBidi"/>
          <w:sz w:val="32"/>
          <w:szCs w:val="32"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D7AAC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      </w:t>
      </w:r>
      <w:r w:rsidR="004E2CC3" w:rsidRPr="000A26F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25795A" w:rsidRPr="000A26FD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</w:t>
      </w:r>
      <w:r w:rsidR="00A32E74" w:rsidRPr="000A26F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25795A" w:rsidRPr="000A26FD">
        <w:rPr>
          <w:rFonts w:asciiTheme="majorBidi" w:hAnsiTheme="majorBidi" w:cstheme="majorBidi"/>
          <w:sz w:val="32"/>
          <w:szCs w:val="32"/>
          <w:cs/>
        </w:rPr>
        <w:t>การเงินระหว่างกาลที่สอบทาน</w:t>
      </w:r>
    </w:p>
    <w:p w14:paraId="10AF7211" w14:textId="77777777" w:rsidR="00F81A83" w:rsidRPr="000A26FD" w:rsidRDefault="00F81A83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6B354D" w14:textId="55F0C481" w:rsidR="00F81A83" w:rsidRPr="000A26FD" w:rsidRDefault="00F81A83">
      <w:pPr>
        <w:rPr>
          <w:rFonts w:asciiTheme="majorBidi" w:hAnsiTheme="majorBidi" w:cstheme="majorBidi"/>
          <w:b/>
          <w:bCs/>
          <w:sz w:val="32"/>
          <w:szCs w:val="32"/>
        </w:rPr>
        <w:sectPr w:rsidR="00F81A83" w:rsidRPr="000A26FD" w:rsidSect="00F81A83">
          <w:footerReference w:type="first" r:id="rId14"/>
          <w:pgSz w:w="11909" w:h="16834" w:code="9"/>
          <w:pgMar w:top="360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47EBDAA7" w14:textId="2F6C9619" w:rsidR="00AE6535" w:rsidRPr="000A26FD" w:rsidRDefault="00AE6535" w:rsidP="004C4D3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ข้อสรุป </w:t>
      </w:r>
    </w:p>
    <w:p w14:paraId="3E3005FF" w14:textId="6C04A413" w:rsidR="00A91AA5" w:rsidRPr="000A26FD" w:rsidRDefault="00F071C4" w:rsidP="004C4D38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81A83" w:rsidRPr="000A26FD">
        <w:rPr>
          <w:rFonts w:asciiTheme="majorBidi" w:hAnsiTheme="majorBidi" w:cstheme="majorBidi"/>
          <w:sz w:val="32"/>
          <w:szCs w:val="32"/>
        </w:rPr>
        <w:t>34</w:t>
      </w:r>
      <w:r w:rsidR="00F81A83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721D39" w:rsidRPr="000A26FD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A91AA5" w:rsidRPr="000A26F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5F11EF" w14:textId="77777777" w:rsidR="002E62E2" w:rsidRPr="000A26FD" w:rsidRDefault="002E62E2" w:rsidP="004C4D3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4556C150" w14:textId="295D7FF6" w:rsidR="0054547A" w:rsidRPr="000A26FD" w:rsidRDefault="002E62E2" w:rsidP="004C4D38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4D4022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7343" w:rsidRPr="000A26FD">
        <w:rPr>
          <w:rFonts w:asciiTheme="majorBidi" w:hAnsiTheme="majorBidi" w:cstheme="majorBidi"/>
          <w:sz w:val="32"/>
          <w:szCs w:val="32"/>
          <w:cs/>
        </w:rPr>
        <w:t>ดังต่อ</w:t>
      </w:r>
      <w:r w:rsidR="0054547A" w:rsidRPr="000A26FD">
        <w:rPr>
          <w:rFonts w:asciiTheme="majorBidi" w:hAnsiTheme="majorBidi" w:cstheme="majorBidi"/>
          <w:sz w:val="32"/>
          <w:szCs w:val="32"/>
          <w:cs/>
        </w:rPr>
        <w:t>ไป</w:t>
      </w:r>
      <w:r w:rsidR="00237343" w:rsidRPr="000A26FD">
        <w:rPr>
          <w:rFonts w:asciiTheme="majorBidi" w:hAnsiTheme="majorBidi" w:cstheme="majorBidi"/>
          <w:sz w:val="32"/>
          <w:szCs w:val="32"/>
          <w:cs/>
        </w:rPr>
        <w:t xml:space="preserve">นี้ </w:t>
      </w:r>
    </w:p>
    <w:p w14:paraId="1EC1E008" w14:textId="770EEC68" w:rsidR="0054547A" w:rsidRPr="000A26FD" w:rsidRDefault="00237343" w:rsidP="004C4D38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ก)</w:t>
      </w:r>
      <w:r w:rsidR="0054547A" w:rsidRPr="000A26FD">
        <w:rPr>
          <w:rFonts w:asciiTheme="majorBidi" w:hAnsiTheme="majorBidi" w:cstheme="majorBidi"/>
          <w:sz w:val="32"/>
          <w:szCs w:val="32"/>
          <w:cs/>
        </w:rPr>
        <w:tab/>
      </w:r>
      <w:r w:rsidR="00AA7E69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0A26FD">
        <w:rPr>
          <w:rFonts w:asciiTheme="majorBidi" w:eastAsia="Times New Roman" w:hAnsiTheme="majorBidi" w:cstheme="majorBidi"/>
          <w:sz w:val="32"/>
          <w:szCs w:val="32"/>
        </w:rPr>
        <w:t>1.2</w:t>
      </w:r>
      <w:r w:rsidR="00AA7E69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45CFE" w:rsidRPr="000A26FD">
        <w:rPr>
          <w:rFonts w:asciiTheme="majorBidi" w:eastAsia="Times New Roman" w:hAnsiTheme="majorBidi" w:cstheme="majorBidi"/>
          <w:sz w:val="32"/>
          <w:szCs w:val="32"/>
          <w:cs/>
        </w:rPr>
        <w:t>เรื่อง</w:t>
      </w:r>
      <w:r w:rsidR="00A74396" w:rsidRPr="000A26FD">
        <w:rPr>
          <w:rFonts w:asciiTheme="majorBidi" w:eastAsia="Times New Roman" w:hAnsiTheme="majorBidi" w:cstheme="majorBidi"/>
          <w:sz w:val="32"/>
          <w:szCs w:val="32"/>
          <w:cs/>
        </w:rPr>
        <w:t>ผลการตรวจสอบ</w:t>
      </w:r>
      <w:r w:rsidR="002B0506" w:rsidRPr="000A26FD">
        <w:rPr>
          <w:rFonts w:asciiTheme="majorBidi" w:eastAsia="Times New Roman" w:hAnsiTheme="majorBidi" w:cstheme="majorBidi"/>
          <w:sz w:val="32"/>
          <w:szCs w:val="32"/>
          <w:cs/>
        </w:rPr>
        <w:t>พิเศษ</w:t>
      </w:r>
      <w:r w:rsidR="00A74396" w:rsidRPr="000A26FD">
        <w:rPr>
          <w:rFonts w:asciiTheme="majorBidi" w:eastAsia="Times New Roman" w:hAnsiTheme="majorBidi" w:cstheme="majorBidi"/>
          <w:sz w:val="32"/>
          <w:szCs w:val="32"/>
          <w:cs/>
        </w:rPr>
        <w:t>ประเด็นข้อสังเกต</w:t>
      </w:r>
      <w:r w:rsidR="00162B02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ของผู้สอบบัญชีของบริษัทฯประจำปี </w:t>
      </w:r>
      <w:r w:rsidR="00162B02" w:rsidRPr="000A26FD">
        <w:rPr>
          <w:rFonts w:asciiTheme="majorBidi" w:eastAsia="Times New Roman" w:hAnsiTheme="majorBidi" w:cstheme="majorBidi"/>
          <w:sz w:val="32"/>
          <w:szCs w:val="32"/>
        </w:rPr>
        <w:t>2564</w:t>
      </w:r>
      <w:r w:rsidR="00162B02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แจ้งข้อสงสัยต่อ</w:t>
      </w:r>
      <w:r w:rsidR="002B0506" w:rsidRPr="000A26FD">
        <w:rPr>
          <w:rFonts w:asciiTheme="majorBidi" w:eastAsia="Times New Roman" w:hAnsiTheme="majorBidi" w:cstheme="majorBidi"/>
          <w:sz w:val="32"/>
          <w:szCs w:val="32"/>
          <w:cs/>
        </w:rPr>
        <w:t>รายการ</w:t>
      </w:r>
      <w:r w:rsidR="00162B02" w:rsidRPr="000A26FD">
        <w:rPr>
          <w:rFonts w:asciiTheme="majorBidi" w:eastAsia="Times New Roman" w:hAnsiTheme="majorBidi" w:cstheme="majorBidi"/>
          <w:sz w:val="32"/>
          <w:szCs w:val="32"/>
          <w:cs/>
        </w:rPr>
        <w:t>ของบริษัทฯว่าอาจมีรายการเข้าข่าย</w:t>
      </w:r>
      <w:r w:rsidR="00564156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มาตรา </w:t>
      </w:r>
      <w:r w:rsidR="00564156" w:rsidRPr="000A26FD">
        <w:rPr>
          <w:rFonts w:asciiTheme="majorBidi" w:eastAsia="Times New Roman" w:hAnsiTheme="majorBidi" w:cstheme="majorBidi"/>
          <w:sz w:val="32"/>
          <w:szCs w:val="32"/>
        </w:rPr>
        <w:t>89/25</w:t>
      </w:r>
      <w:r w:rsidR="00564156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ของพระราชบัญญัติหลักทรัพย์และตลาดหลักทรัพย์ </w:t>
      </w:r>
      <w:r w:rsidR="00A74396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พ.ศ. </w:t>
      </w:r>
      <w:r w:rsidR="00A74396" w:rsidRPr="000A26FD">
        <w:rPr>
          <w:rFonts w:asciiTheme="majorBidi" w:eastAsia="Times New Roman" w:hAnsiTheme="majorBidi" w:cstheme="majorBidi"/>
          <w:sz w:val="32"/>
          <w:szCs w:val="32"/>
        </w:rPr>
        <w:t>25</w:t>
      </w:r>
      <w:r w:rsidR="00564156" w:rsidRPr="000A26FD">
        <w:rPr>
          <w:rFonts w:asciiTheme="majorBidi" w:eastAsia="Times New Roman" w:hAnsiTheme="majorBidi" w:cstheme="majorBidi"/>
          <w:sz w:val="32"/>
          <w:szCs w:val="32"/>
          <w:cs/>
        </w:rPr>
        <w:t>3</w:t>
      </w:r>
      <w:r w:rsidR="00A74396" w:rsidRPr="000A26FD">
        <w:rPr>
          <w:rFonts w:asciiTheme="majorBidi" w:eastAsia="Times New Roman" w:hAnsiTheme="majorBidi" w:cstheme="majorBidi"/>
          <w:sz w:val="32"/>
          <w:szCs w:val="32"/>
        </w:rPr>
        <w:t>5</w:t>
      </w:r>
      <w:r w:rsidR="00A74396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A26FD">
        <w:rPr>
          <w:rFonts w:asciiTheme="majorBidi" w:eastAsia="Times New Roman" w:hAnsiTheme="majorBidi" w:cstheme="majorBidi"/>
          <w:sz w:val="32"/>
          <w:szCs w:val="32"/>
          <w:cs/>
        </w:rPr>
        <w:t>ซึ่ง</w:t>
      </w:r>
      <w:r w:rsidR="000F67FB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บริษัทฯได้ว่าจ้างผู้เชี่ยวชาญอิสระทำการตรวจสอบข้อเท็จจริงเป็นกรณีพิเศษ </w:t>
      </w:r>
      <w:r w:rsidR="000F67FB" w:rsidRPr="000A26FD">
        <w:rPr>
          <w:rFonts w:asciiTheme="majorBidi" w:eastAsia="Times New Roman" w:hAnsiTheme="majorBidi" w:cstheme="majorBidi"/>
          <w:sz w:val="32"/>
          <w:szCs w:val="32"/>
        </w:rPr>
        <w:t xml:space="preserve">(Special Audit) </w:t>
      </w:r>
      <w:r w:rsidR="000F67FB" w:rsidRPr="000A26F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945CFE" w:rsidRPr="000A26FD">
        <w:rPr>
          <w:rFonts w:asciiTheme="majorBidi" w:eastAsia="Times New Roman" w:hAnsiTheme="majorBidi" w:cstheme="majorBidi"/>
          <w:sz w:val="32"/>
          <w:szCs w:val="32"/>
          <w:cs/>
        </w:rPr>
        <w:t>บริษัทฯ</w:t>
      </w:r>
      <w:r w:rsidRPr="000A26FD">
        <w:rPr>
          <w:rFonts w:asciiTheme="majorBidi" w:eastAsia="Times New Roman" w:hAnsiTheme="majorBidi" w:cstheme="majorBidi"/>
          <w:sz w:val="32"/>
          <w:szCs w:val="32"/>
          <w:cs/>
        </w:rPr>
        <w:t>ได้</w:t>
      </w:r>
      <w:r w:rsidR="002B0506" w:rsidRPr="000A26FD">
        <w:rPr>
          <w:rFonts w:asciiTheme="majorBidi" w:eastAsia="Times New Roman" w:hAnsiTheme="majorBidi" w:cstheme="majorBidi"/>
          <w:sz w:val="32"/>
          <w:szCs w:val="32"/>
          <w:cs/>
        </w:rPr>
        <w:t>รับรายงานผล</w:t>
      </w:r>
      <w:r w:rsidRPr="000A26FD">
        <w:rPr>
          <w:rFonts w:asciiTheme="majorBidi" w:eastAsia="Times New Roman" w:hAnsiTheme="majorBidi" w:cstheme="majorBidi"/>
          <w:sz w:val="32"/>
          <w:szCs w:val="32"/>
          <w:cs/>
        </w:rPr>
        <w:t>การตรวจสอบ</w:t>
      </w:r>
      <w:r w:rsidR="002B0506" w:rsidRPr="000A26FD">
        <w:rPr>
          <w:rFonts w:asciiTheme="majorBidi" w:eastAsia="Times New Roman" w:hAnsiTheme="majorBidi" w:cstheme="majorBidi"/>
          <w:sz w:val="32"/>
          <w:szCs w:val="32"/>
          <w:cs/>
        </w:rPr>
        <w:t>พิเศษจาก</w:t>
      </w:r>
      <w:r w:rsidR="00AA7E69" w:rsidRPr="000A26FD">
        <w:rPr>
          <w:rFonts w:asciiTheme="majorBidi" w:eastAsia="Times New Roman" w:hAnsiTheme="majorBidi" w:cstheme="majorBidi"/>
          <w:sz w:val="32"/>
          <w:szCs w:val="32"/>
          <w:cs/>
        </w:rPr>
        <w:t>ผู้เชี่ยวชาญ</w:t>
      </w:r>
      <w:r w:rsidR="002B0506" w:rsidRPr="000A26FD">
        <w:rPr>
          <w:rFonts w:asciiTheme="majorBidi" w:eastAsia="Times New Roman" w:hAnsiTheme="majorBidi" w:cstheme="majorBidi"/>
          <w:sz w:val="32"/>
          <w:szCs w:val="32"/>
          <w:cs/>
        </w:rPr>
        <w:t>อิสระ</w:t>
      </w:r>
      <w:r w:rsidR="00945CFE" w:rsidRPr="000A26FD">
        <w:rPr>
          <w:rFonts w:asciiTheme="majorBidi" w:eastAsia="Times New Roman" w:hAnsiTheme="majorBidi" w:cstheme="majorBidi"/>
          <w:sz w:val="32"/>
          <w:szCs w:val="32"/>
          <w:cs/>
        </w:rPr>
        <w:t>ดังกล่าว</w:t>
      </w:r>
      <w:r w:rsidR="00AA7E69" w:rsidRPr="000A26FD">
        <w:rPr>
          <w:rFonts w:asciiTheme="majorBidi" w:eastAsia="Times New Roman" w:hAnsiTheme="majorBidi" w:cstheme="majorBidi"/>
          <w:sz w:val="32"/>
          <w:szCs w:val="32"/>
          <w:cs/>
        </w:rPr>
        <w:t>แล้ว</w:t>
      </w:r>
      <w:r w:rsidR="004C4D38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F67FB" w:rsidRPr="000A26FD">
        <w:rPr>
          <w:rFonts w:asciiTheme="majorBidi" w:eastAsia="Times New Roman" w:hAnsiTheme="majorBidi" w:cstheme="majorBidi"/>
          <w:sz w:val="32"/>
          <w:szCs w:val="32"/>
          <w:cs/>
        </w:rPr>
        <w:t>และคณะกรรมการตรวจสอบได้มีมติ</w:t>
      </w:r>
      <w:r w:rsidR="00190209" w:rsidRPr="000A26FD">
        <w:rPr>
          <w:rFonts w:asciiTheme="majorBidi" w:eastAsia="Times New Roman" w:hAnsiTheme="majorBidi" w:cstheme="majorBidi"/>
          <w:sz w:val="32"/>
          <w:szCs w:val="32"/>
          <w:cs/>
        </w:rPr>
        <w:t>รับทราบรายงานและ</w:t>
      </w:r>
      <w:r w:rsidR="000F67FB" w:rsidRPr="000A26FD">
        <w:rPr>
          <w:rFonts w:asciiTheme="majorBidi" w:eastAsia="Times New Roman" w:hAnsiTheme="majorBidi" w:cstheme="majorBidi"/>
          <w:sz w:val="32"/>
          <w:szCs w:val="32"/>
          <w:cs/>
        </w:rPr>
        <w:t>ข้อสรุปตามรายละเอียดที่กล่าวไว้ในหมายเหตุ</w:t>
      </w:r>
    </w:p>
    <w:p w14:paraId="64B48DAB" w14:textId="4DAA13C7" w:rsidR="00237343" w:rsidRPr="000A26FD" w:rsidRDefault="00237343" w:rsidP="004C4D38">
      <w:pPr>
        <w:pStyle w:val="Default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="0054547A" w:rsidRPr="000A26FD">
        <w:rPr>
          <w:rFonts w:asciiTheme="majorBidi" w:hAnsiTheme="majorBidi" w:cstheme="majorBidi"/>
          <w:sz w:val="32"/>
          <w:szCs w:val="32"/>
          <w:cs/>
        </w:rPr>
        <w:tab/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245ED" w:rsidRPr="000A26FD">
        <w:rPr>
          <w:rFonts w:asciiTheme="majorBidi" w:hAnsiTheme="majorBidi" w:cstheme="majorBidi"/>
          <w:sz w:val="32"/>
          <w:szCs w:val="32"/>
        </w:rPr>
        <w:t>2</w:t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 เรื่องรายการปรับปรุงงบการเงินปีก่อนเกี่ยวกับการรับรู้ส่วนได้เสียจากเงินลงทุนในบริษัทร่วม                       โดยบริษัทฯได้ปรับย้อนหลังงบแสดงฐานะการเงินที่แสดงเงินลงทุนตามวิธีส่วนได้เสีย ณ วันที่ </w:t>
      </w:r>
      <w:r w:rsidR="009B23E4" w:rsidRPr="000A26FD">
        <w:rPr>
          <w:rFonts w:asciiTheme="majorBidi" w:hAnsiTheme="majorBidi" w:cstheme="majorBidi"/>
          <w:sz w:val="32"/>
          <w:szCs w:val="32"/>
        </w:rPr>
        <w:t>31</w:t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B23E4" w:rsidRPr="000A26FD">
        <w:rPr>
          <w:rFonts w:asciiTheme="majorBidi" w:hAnsiTheme="majorBidi" w:cstheme="majorBidi"/>
          <w:sz w:val="32"/>
          <w:szCs w:val="32"/>
        </w:rPr>
        <w:t>2564</w:t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ที่แสดงเป็นข้อมูลเปรียบเทียบเพื่อสะท้อนผลกระทบของรายการปรับปรุงดังกล่าว อย่างไรก็ตาม บริษัทฯไม่ได้นำเสนองบแสดงฐานะการเงินรวม ณ วันที่ </w:t>
      </w:r>
      <w:r w:rsidR="009B23E4" w:rsidRPr="000A26FD">
        <w:rPr>
          <w:rFonts w:asciiTheme="majorBidi" w:hAnsiTheme="majorBidi" w:cstheme="majorBidi"/>
          <w:sz w:val="32"/>
          <w:szCs w:val="32"/>
        </w:rPr>
        <w:t>1</w:t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B23E4" w:rsidRPr="000A26FD">
        <w:rPr>
          <w:rFonts w:asciiTheme="majorBidi" w:hAnsiTheme="majorBidi" w:cstheme="majorBidi"/>
          <w:sz w:val="32"/>
          <w:szCs w:val="32"/>
        </w:rPr>
        <w:t>2564</w:t>
      </w:r>
      <w:r w:rsidR="009B23E4" w:rsidRPr="000A26FD">
        <w:rPr>
          <w:rFonts w:asciiTheme="majorBidi" w:hAnsiTheme="majorBidi" w:cstheme="majorBidi"/>
          <w:sz w:val="32"/>
          <w:szCs w:val="32"/>
          <w:cs/>
        </w:rPr>
        <w:t xml:space="preserve"> เพื่อเป็นข้อมูลเปรียบเทียบเนื่องจากเรื่องดังกล่าวข้างต้นไม่มีผลกระทบต่องบแสดงฐานะการเงินรวม ณ วันดังกล่าว</w:t>
      </w:r>
    </w:p>
    <w:p w14:paraId="0E2396FF" w14:textId="0B9E3524" w:rsidR="00A24B83" w:rsidRPr="000A26FD" w:rsidRDefault="00E339E4" w:rsidP="00A24B83">
      <w:pPr>
        <w:pStyle w:val="Default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0A26FD">
        <w:rPr>
          <w:rFonts w:asciiTheme="majorBidi" w:hAnsiTheme="majorBidi" w:cstheme="majorBidi"/>
          <w:sz w:val="32"/>
          <w:szCs w:val="32"/>
          <w:cs/>
        </w:rPr>
        <w:tab/>
        <w:t>ข้อ</w:t>
      </w:r>
      <w:r w:rsidR="00F15C8D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1372">
        <w:rPr>
          <w:rFonts w:asciiTheme="majorBidi" w:hAnsiTheme="majorBidi" w:cstheme="majorBidi"/>
          <w:sz w:val="32"/>
          <w:szCs w:val="32"/>
        </w:rPr>
        <w:t>8</w:t>
      </w:r>
      <w:r w:rsidR="00F15C8D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F02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190F02">
        <w:rPr>
          <w:rFonts w:asciiTheme="majorBidi" w:hAnsiTheme="majorBidi" w:cstheme="majorBidi"/>
          <w:sz w:val="32"/>
          <w:szCs w:val="32"/>
        </w:rPr>
        <w:t>10</w:t>
      </w:r>
      <w:r w:rsidR="00190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  <w:cs/>
        </w:rPr>
        <w:t>ใน</w:t>
      </w:r>
      <w:r w:rsidR="00190F0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51372">
        <w:rPr>
          <w:rFonts w:asciiTheme="majorBidi" w:hAnsiTheme="majorBidi" w:cstheme="majorBidi"/>
          <w:sz w:val="32"/>
          <w:szCs w:val="32"/>
        </w:rPr>
        <w:t>2565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บริษัทฯได้ให้</w:t>
      </w:r>
      <w:r w:rsidR="00FD2301" w:rsidRPr="000A26F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EE176F" w:rsidRPr="000A26FD">
        <w:rPr>
          <w:rFonts w:asciiTheme="majorBidi" w:hAnsiTheme="majorBidi" w:cstheme="majorBidi"/>
          <w:sz w:val="32"/>
          <w:szCs w:val="32"/>
          <w:cs/>
        </w:rPr>
        <w:t>แก่บริษัท ไทย</w:t>
      </w:r>
      <w:r w:rsidR="002F4F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176F" w:rsidRPr="000A26FD">
        <w:rPr>
          <w:rFonts w:asciiTheme="majorBidi" w:hAnsiTheme="majorBidi" w:cstheme="majorBidi"/>
          <w:sz w:val="32"/>
          <w:szCs w:val="32"/>
          <w:cs/>
        </w:rPr>
        <w:t>สมาย</w:t>
      </w:r>
      <w:r w:rsidR="00190F02">
        <w:rPr>
          <w:rFonts w:asciiTheme="majorBidi" w:hAnsiTheme="majorBidi" w:cstheme="majorBidi" w:hint="cs"/>
          <w:sz w:val="32"/>
          <w:szCs w:val="32"/>
          <w:cs/>
        </w:rPr>
        <w:t>ล์</w:t>
      </w:r>
      <w:r w:rsidR="00EE176F" w:rsidRPr="000A26FD">
        <w:rPr>
          <w:rFonts w:asciiTheme="majorBidi" w:hAnsiTheme="majorBidi" w:cstheme="majorBidi"/>
          <w:sz w:val="32"/>
          <w:szCs w:val="32"/>
          <w:cs/>
        </w:rPr>
        <w:t xml:space="preserve"> บัส</w:t>
      </w:r>
      <w:r w:rsidR="00DB1C30"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="00EE176F" w:rsidRPr="000A26FD">
        <w:rPr>
          <w:rFonts w:asciiTheme="majorBidi" w:hAnsiTheme="majorBidi" w:cstheme="majorBidi"/>
          <w:sz w:val="32"/>
          <w:szCs w:val="32"/>
          <w:cs/>
        </w:rPr>
        <w:t>ซึ่งเป็นบริษัทร่วมทางอ้อม เพื่อ</w:t>
      </w:r>
      <w:r w:rsidR="002F4FA7">
        <w:rPr>
          <w:rFonts w:asciiTheme="majorBidi" w:hAnsiTheme="majorBidi" w:cstheme="majorBidi" w:hint="cs"/>
          <w:sz w:val="32"/>
          <w:szCs w:val="32"/>
          <w:cs/>
        </w:rPr>
        <w:t>ซื้อกิจการซึ่งประกอบด้วยหุ้นสามัญ</w:t>
      </w:r>
      <w:r w:rsidR="006A3A92" w:rsidRPr="000A26F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D04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3A92" w:rsidRPr="000A26FD">
        <w:rPr>
          <w:rFonts w:asciiTheme="majorBidi" w:hAnsiTheme="majorBidi" w:cstheme="majorBidi"/>
          <w:sz w:val="32"/>
          <w:szCs w:val="32"/>
          <w:cs/>
        </w:rPr>
        <w:t>สมาร์ทบัส</w:t>
      </w:r>
      <w:r w:rsidR="002F4FA7"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="006A3A92" w:rsidRPr="000A26FD">
        <w:rPr>
          <w:rFonts w:asciiTheme="majorBidi" w:hAnsiTheme="majorBidi" w:cstheme="majorBidi"/>
          <w:sz w:val="32"/>
          <w:szCs w:val="32"/>
          <w:cs/>
        </w:rPr>
        <w:t>และบริษัท อี สมาร์ท ทรานสปอร์ต</w:t>
      </w:r>
      <w:r w:rsidR="00DB1C30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ED58CD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3B93" w:rsidRPr="000A26FD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742EAA" w:rsidRPr="000A26FD">
        <w:rPr>
          <w:rFonts w:asciiTheme="majorBidi" w:hAnsiTheme="majorBidi" w:cstheme="majorBidi"/>
          <w:sz w:val="32"/>
          <w:szCs w:val="32"/>
          <w:cs/>
        </w:rPr>
        <w:t>การให้กู้ยืมดังกล่าวได้รับ</w:t>
      </w:r>
      <w:r w:rsidR="00A141D3" w:rsidRPr="000A26FD">
        <w:rPr>
          <w:rFonts w:asciiTheme="majorBidi" w:hAnsiTheme="majorBidi" w:cstheme="majorBidi"/>
          <w:sz w:val="32"/>
          <w:szCs w:val="32"/>
          <w:cs/>
        </w:rPr>
        <w:t>การอนุมัติจากที่ประชุมวิสามัญผู้ถือหุ้นของบริษัท</w:t>
      </w:r>
      <w:r w:rsidR="00474938" w:rsidRPr="000A26FD">
        <w:rPr>
          <w:rFonts w:asciiTheme="majorBidi" w:hAnsiTheme="majorBidi" w:cstheme="majorBidi"/>
          <w:sz w:val="32"/>
          <w:szCs w:val="32"/>
          <w:cs/>
        </w:rPr>
        <w:t>ฯแล้ว</w:t>
      </w:r>
      <w:r w:rsidR="006B0FEE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45D3" w:rsidRPr="000A26FD">
        <w:rPr>
          <w:rFonts w:asciiTheme="majorBidi" w:hAnsiTheme="majorBidi" w:cstheme="majorBidi"/>
          <w:sz w:val="32"/>
          <w:szCs w:val="32"/>
          <w:cs/>
        </w:rPr>
        <w:t>เงินลงทุนดังกล่าว</w:t>
      </w:r>
      <w:r w:rsidR="00A24B83" w:rsidRPr="000A26FD">
        <w:rPr>
          <w:rFonts w:asciiTheme="majorBidi" w:hAnsiTheme="majorBidi" w:cstheme="majorBidi"/>
          <w:sz w:val="32"/>
          <w:szCs w:val="32"/>
          <w:cs/>
        </w:rPr>
        <w:t>บริษัทร่วมอยู่ระหว่างการประเมินมูลค่ายุติธรรมของสินทรัพย์ที่ได้มาที่ระบุได้และหนี้สินที่รับมาจากการรวมธุรกิจโดย</w:t>
      </w:r>
      <w:r w:rsidR="005F6597" w:rsidRPr="000A26FD">
        <w:rPr>
          <w:rFonts w:asciiTheme="majorBidi" w:hAnsiTheme="majorBidi" w:cstheme="majorBidi"/>
          <w:sz w:val="32"/>
          <w:szCs w:val="32"/>
          <w:cs/>
        </w:rPr>
        <w:t>ผู้ประเมินราคาอิสระ</w:t>
      </w:r>
    </w:p>
    <w:p w14:paraId="68221EDF" w14:textId="71F1CF8F" w:rsidR="002E62E2" w:rsidRPr="000A26FD" w:rsidRDefault="002E62E2" w:rsidP="004C4D38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237343" w:rsidRPr="000A26FD">
        <w:rPr>
          <w:rFonts w:asciiTheme="majorBidi" w:hAnsiTheme="majorBidi" w:cstheme="majorBidi"/>
          <w:color w:val="auto"/>
          <w:sz w:val="32"/>
          <w:szCs w:val="32"/>
          <w:cs/>
        </w:rPr>
        <w:t>ข้างต้น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>แต่อย่างใด</w:t>
      </w:r>
    </w:p>
    <w:p w14:paraId="5F89D154" w14:textId="77777777" w:rsidR="001930C2" w:rsidRPr="000A26FD" w:rsidRDefault="001930C2" w:rsidP="004C4D38">
      <w:pPr>
        <w:spacing w:before="120" w:after="120" w:line="240" w:lineRule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6A93DF" w14:textId="5E665D22" w:rsidR="00682DEE" w:rsidRPr="000A26FD" w:rsidRDefault="00682DEE" w:rsidP="006F1526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A26F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3320688B" w14:textId="29739959" w:rsidR="00474F19" w:rsidRPr="000A26FD" w:rsidRDefault="0006655B" w:rsidP="006F1526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4C6FF6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>ของ</w:t>
      </w:r>
      <w:r w:rsidR="001369AC" w:rsidRPr="000A26FD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จํากัด (มหาชน)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81A83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>งบแสดงฐานะการเงินเฉพาะกิจการของ</w:t>
      </w:r>
      <w:r w:rsidR="001369AC" w:rsidRPr="000A26FD">
        <w:rPr>
          <w:rFonts w:asciiTheme="majorBidi" w:hAnsiTheme="majorBidi" w:cstheme="majorBidi"/>
          <w:color w:val="auto"/>
          <w:sz w:val="32"/>
          <w:szCs w:val="32"/>
          <w:cs/>
        </w:rPr>
        <w:t>บริษัทหลักทรัพย์ บียอนด์ จํากัด (มหาชน)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ณ วันที่ </w:t>
      </w:r>
      <w:r w:rsidR="00FB3327" w:rsidRPr="000A26FD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</w:t>
      </w:r>
      <w:r w:rsidR="00FB3327" w:rsidRPr="000A26FD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007E3A" w:rsidRPr="000A26FD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84563C" w:rsidRPr="000A26FD">
        <w:rPr>
          <w:rFonts w:asciiTheme="majorBidi" w:hAnsiTheme="majorBidi" w:cstheme="majorBidi"/>
          <w:color w:val="auto"/>
          <w:sz w:val="32"/>
          <w:szCs w:val="32"/>
          <w:cs/>
        </w:rPr>
        <w:t>(ก่อนปรับปรุงใหม่)</w:t>
      </w:r>
      <w:r w:rsidR="0084563C" w:rsidRPr="000A26F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E6F22" w:rsidRPr="000A26FD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190F02">
        <w:rPr>
          <w:rFonts w:asciiTheme="majorBidi" w:hAnsiTheme="majorBidi" w:cstheme="majorBidi" w:hint="cs"/>
          <w:color w:val="auto"/>
          <w:sz w:val="32"/>
          <w:szCs w:val="32"/>
          <w:cs/>
        </w:rPr>
        <w:t>ถูก</w:t>
      </w:r>
      <w:r w:rsidR="00CE6F22" w:rsidRPr="000A26FD">
        <w:rPr>
          <w:rFonts w:asciiTheme="majorBidi" w:hAnsiTheme="majorBidi" w:cstheme="majorBidi"/>
          <w:color w:val="auto"/>
          <w:sz w:val="32"/>
          <w:szCs w:val="32"/>
          <w:cs/>
        </w:rPr>
        <w:t>ว่าจ้างให้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>ตรวจสอบโดยผู้สอบบัญชีอื่น ซึ่ง</w:t>
      </w:r>
      <w:r w:rsidR="00C12A42" w:rsidRPr="000A26FD">
        <w:rPr>
          <w:rFonts w:asciiTheme="majorBidi" w:hAnsiTheme="majorBidi" w:cstheme="majorBidi"/>
          <w:color w:val="auto"/>
          <w:sz w:val="32"/>
          <w:szCs w:val="32"/>
          <w:cs/>
        </w:rPr>
        <w:t>รายงานโดย</w:t>
      </w:r>
      <w:r w:rsidR="00B628F8" w:rsidRPr="000A26FD">
        <w:rPr>
          <w:rFonts w:asciiTheme="majorBidi" w:hAnsiTheme="majorBidi" w:cstheme="majorBidi"/>
          <w:color w:val="auto"/>
          <w:sz w:val="32"/>
          <w:szCs w:val="32"/>
          <w:cs/>
        </w:rPr>
        <w:t>ไม่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>แสดงความเห็น</w:t>
      </w:r>
      <w:r w:rsidR="00C12A42" w:rsidRPr="000A26FD">
        <w:rPr>
          <w:rFonts w:asciiTheme="majorBidi" w:hAnsiTheme="majorBidi" w:cstheme="majorBidi"/>
          <w:color w:val="auto"/>
          <w:sz w:val="32"/>
          <w:szCs w:val="32"/>
          <w:cs/>
        </w:rPr>
        <w:t>ต่องบการเงิน</w:t>
      </w:r>
      <w:r w:rsidR="00F81A83"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ตามรายงานลงวันที่ </w:t>
      </w:r>
      <w:r w:rsidR="005153D2" w:rsidRPr="000A26FD">
        <w:rPr>
          <w:rFonts w:asciiTheme="majorBidi" w:hAnsiTheme="majorBidi" w:cstheme="majorBidi"/>
          <w:color w:val="auto"/>
          <w:sz w:val="32"/>
          <w:szCs w:val="32"/>
        </w:rPr>
        <w:t>28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="005153D2" w:rsidRPr="000A26FD">
        <w:rPr>
          <w:rFonts w:asciiTheme="majorBidi" w:hAnsiTheme="majorBidi" w:cstheme="majorBidi"/>
          <w:color w:val="auto"/>
          <w:sz w:val="32"/>
          <w:szCs w:val="32"/>
        </w:rPr>
        <w:t xml:space="preserve"> 2565</w:t>
      </w:r>
      <w:r w:rsidRPr="000A26FD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45CFE" w:rsidRPr="000A26FD">
        <w:rPr>
          <w:rFonts w:asciiTheme="majorBidi" w:hAnsiTheme="majorBidi" w:cstheme="majorBidi"/>
          <w:color w:val="auto"/>
          <w:sz w:val="32"/>
          <w:szCs w:val="32"/>
          <w:cs/>
        </w:rPr>
        <w:t>โดยมีเกณฑ์ในการไม่แสดงความเห็น ดังต่อไปนี้</w:t>
      </w:r>
    </w:p>
    <w:p w14:paraId="2F759059" w14:textId="505786D6" w:rsidR="00474F19" w:rsidRPr="000A26FD" w:rsidRDefault="00474F19" w:rsidP="006F1526">
      <w:pPr>
        <w:numPr>
          <w:ilvl w:val="0"/>
          <w:numId w:val="4"/>
        </w:numPr>
        <w:tabs>
          <w:tab w:val="left" w:pos="54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A26FD">
        <w:rPr>
          <w:rFonts w:asciiTheme="majorBidi" w:hAnsiTheme="majorBidi" w:cstheme="majorBidi"/>
          <w:sz w:val="32"/>
          <w:szCs w:val="32"/>
        </w:rPr>
        <w:t>31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A26FD">
        <w:rPr>
          <w:rFonts w:asciiTheme="majorBidi" w:hAnsiTheme="majorBidi" w:cstheme="majorBidi"/>
          <w:sz w:val="32"/>
          <w:szCs w:val="32"/>
        </w:rPr>
        <w:t xml:space="preserve">2564 </w:t>
      </w:r>
      <w:r w:rsidRPr="000A26F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มีเงินลงทุนในตราสารหนี้ และเงินลงทุนในตราสารทุน</w:t>
      </w:r>
      <w:r w:rsidRPr="000A26FD">
        <w:rPr>
          <w:rFonts w:asciiTheme="majorBidi" w:hAnsiTheme="majorBidi" w:cstheme="majorBidi"/>
          <w:sz w:val="32"/>
          <w:szCs w:val="32"/>
        </w:rPr>
        <w:t xml:space="preserve">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A26FD">
        <w:rPr>
          <w:rFonts w:asciiTheme="majorBidi" w:hAnsiTheme="majorBidi" w:cstheme="majorBidi"/>
          <w:sz w:val="32"/>
          <w:szCs w:val="32"/>
        </w:rPr>
        <w:t>241.1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1A83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ล้านบาท เงินให้กู้ยืมแก่กิจการอื่น จำนวน </w:t>
      </w:r>
      <w:r w:rsidRPr="000A26FD">
        <w:rPr>
          <w:rFonts w:asciiTheme="majorBidi" w:hAnsiTheme="majorBidi" w:cstheme="majorBidi"/>
          <w:sz w:val="32"/>
          <w:szCs w:val="32"/>
        </w:rPr>
        <w:t>40.0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</w:t>
      </w:r>
      <w:r w:rsidRPr="000A26FD">
        <w:rPr>
          <w:rFonts w:asciiTheme="majorBidi" w:hAnsiTheme="majorBidi" w:cstheme="majorBidi"/>
          <w:sz w:val="32"/>
          <w:szCs w:val="32"/>
        </w:rPr>
        <w:t xml:space="preserve"> (ACE)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A26FD">
        <w:rPr>
          <w:rFonts w:asciiTheme="majorBidi" w:hAnsiTheme="majorBidi" w:cstheme="majorBidi"/>
          <w:sz w:val="32"/>
          <w:szCs w:val="32"/>
        </w:rPr>
        <w:t xml:space="preserve">ACE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0A26FD">
        <w:rPr>
          <w:rFonts w:asciiTheme="majorBidi" w:hAnsiTheme="majorBidi" w:cstheme="majorBidi"/>
          <w:sz w:val="32"/>
          <w:szCs w:val="32"/>
        </w:rPr>
        <w:t>106.8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0A26FD">
        <w:rPr>
          <w:rFonts w:asciiTheme="majorBidi" w:hAnsiTheme="majorBidi" w:cstheme="majorBidi"/>
          <w:sz w:val="32"/>
          <w:szCs w:val="32"/>
        </w:rPr>
        <w:t>387.9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ีการบันทึกค่าเผื่อผลขาดทุนด้านเครดิตที่คาดว่าจะเกิดขึ้นและค่าเผื่อการปรับมูลค่าแล้วทั้งจำนวน ทั้งนี้รายการดังกล่าวทั้งหมดเกิดขึ้นระหว่างปี </w:t>
      </w:r>
      <w:r w:rsidRPr="000A26FD">
        <w:rPr>
          <w:rFonts w:asciiTheme="majorBidi" w:hAnsiTheme="majorBidi" w:cstheme="majorBidi"/>
          <w:sz w:val="32"/>
          <w:szCs w:val="32"/>
        </w:rPr>
        <w:t xml:space="preserve">2561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0A26FD">
        <w:rPr>
          <w:rFonts w:asciiTheme="majorBidi" w:hAnsiTheme="majorBidi" w:cstheme="majorBidi"/>
          <w:sz w:val="32"/>
          <w:szCs w:val="32"/>
        </w:rPr>
        <w:t>2563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จากการตรวจสอบพบว่าการลงทุนและการให้กู้ยืมดังกล่าวข้างต้นอาจมีการจัดการอย่างไม่เหมาะสม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ทั้งนี้ในเดือน ธันวาคม </w:t>
      </w:r>
      <w:r w:rsidRPr="000A26FD">
        <w:rPr>
          <w:rFonts w:asciiTheme="majorBidi" w:hAnsiTheme="majorBidi" w:cstheme="majorBidi"/>
          <w:sz w:val="32"/>
          <w:szCs w:val="32"/>
        </w:rPr>
        <w:t xml:space="preserve">2564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 ได้มีรายงานข้อสังเกตการตรวจสอบการดำเนินงานตามปกติลงวันที่ </w:t>
      </w:r>
      <w:r w:rsidR="00945CFE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0A26FD">
        <w:rPr>
          <w:rFonts w:asciiTheme="majorBidi" w:hAnsiTheme="majorBidi" w:cstheme="majorBidi"/>
          <w:sz w:val="32"/>
          <w:szCs w:val="32"/>
        </w:rPr>
        <w:t>21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A26FD">
        <w:rPr>
          <w:rFonts w:asciiTheme="majorBidi" w:hAnsiTheme="majorBidi" w:cstheme="majorBidi"/>
          <w:sz w:val="32"/>
          <w:szCs w:val="32"/>
        </w:rPr>
        <w:t>2564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ถึงผู้บริหารของบริษัท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เกี่ยวกับประเด็นข้อสงสัยได้ว่าบริษัท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อาจมีกระทำความผิดตามพระราชบัญญัติหลักทรัพย์และตลาดหลักทรัพย์ พ</w:t>
      </w:r>
      <w:r w:rsidRPr="000A26FD">
        <w:rPr>
          <w:rFonts w:asciiTheme="majorBidi" w:hAnsiTheme="majorBidi" w:cstheme="majorBidi"/>
          <w:sz w:val="32"/>
          <w:szCs w:val="32"/>
        </w:rPr>
        <w:t>.</w:t>
      </w:r>
      <w:r w:rsidRPr="000A26FD">
        <w:rPr>
          <w:rFonts w:asciiTheme="majorBidi" w:hAnsiTheme="majorBidi" w:cstheme="majorBidi"/>
          <w:sz w:val="32"/>
          <w:szCs w:val="32"/>
          <w:cs/>
        </w:rPr>
        <w:t>ศ</w:t>
      </w:r>
      <w:r w:rsidRPr="000A26FD">
        <w:rPr>
          <w:rFonts w:asciiTheme="majorBidi" w:hAnsiTheme="majorBidi" w:cstheme="majorBidi"/>
          <w:sz w:val="32"/>
          <w:szCs w:val="32"/>
        </w:rPr>
        <w:t xml:space="preserve">. 2535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0A26FD">
        <w:rPr>
          <w:rFonts w:asciiTheme="majorBidi" w:hAnsiTheme="majorBidi" w:cstheme="majorBidi"/>
          <w:sz w:val="32"/>
          <w:szCs w:val="32"/>
        </w:rPr>
        <w:t xml:space="preserve">ACE </w:t>
      </w:r>
      <w:r w:rsidRPr="000A26FD">
        <w:rPr>
          <w:rFonts w:asciiTheme="majorBidi" w:hAnsiTheme="majorBidi" w:cstheme="majorBidi"/>
          <w:sz w:val="32"/>
          <w:szCs w:val="32"/>
          <w:cs/>
        </w:rPr>
        <w:t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อย่างไม่เหมาะสม ทำให้ส่งผลกระทบต่อฐานะการเงินของบริษัท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ในช่วงเวลาดังกล่าวได้กระทำความผิดตามความในบทบัญญัติของกฎหมาย มาตรา </w:t>
      </w:r>
      <w:r w:rsidRPr="000A26FD">
        <w:rPr>
          <w:rFonts w:asciiTheme="majorBidi" w:hAnsiTheme="majorBidi" w:cstheme="majorBidi"/>
          <w:sz w:val="32"/>
          <w:szCs w:val="32"/>
        </w:rPr>
        <w:t xml:space="preserve">89/25 </w:t>
      </w:r>
      <w:r w:rsidRPr="000A26FD">
        <w:rPr>
          <w:rFonts w:asciiTheme="majorBidi" w:hAnsiTheme="majorBidi" w:cstheme="majorBidi"/>
          <w:sz w:val="32"/>
          <w:szCs w:val="32"/>
          <w:cs/>
        </w:rPr>
        <w:t>ของพระราชบัญญัติหลักทรัพย์และ</w:t>
      </w:r>
      <w:r w:rsidR="000A26F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 พ.ศ. </w:t>
      </w:r>
      <w:r w:rsidRPr="000A26FD">
        <w:rPr>
          <w:rFonts w:asciiTheme="majorBidi" w:hAnsiTheme="majorBidi" w:cstheme="majorBidi"/>
          <w:sz w:val="32"/>
          <w:szCs w:val="32"/>
        </w:rPr>
        <w:t>2535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ดังนั้น เมื่อวันที่ </w:t>
      </w:r>
      <w:r w:rsidRPr="000A26FD">
        <w:rPr>
          <w:rFonts w:asciiTheme="majorBidi" w:hAnsiTheme="majorBidi" w:cstheme="majorBidi"/>
          <w:sz w:val="32"/>
          <w:szCs w:val="32"/>
        </w:rPr>
        <w:t>9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A26FD">
        <w:rPr>
          <w:rFonts w:asciiTheme="majorBidi" w:hAnsiTheme="majorBidi" w:cstheme="majorBidi"/>
          <w:sz w:val="32"/>
          <w:szCs w:val="32"/>
        </w:rPr>
        <w:t>2565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5CFE" w:rsidRPr="000A26FD">
        <w:rPr>
          <w:rFonts w:asciiTheme="majorBidi" w:hAnsiTheme="majorBidi" w:cstheme="majorBidi"/>
          <w:sz w:val="32"/>
          <w:szCs w:val="32"/>
          <w:cs/>
        </w:rPr>
        <w:t>ผู้สอบบัญชีอื่น</w:t>
      </w:r>
      <w:r w:rsidRPr="000A26FD">
        <w:rPr>
          <w:rFonts w:asciiTheme="majorBidi" w:hAnsiTheme="majorBidi" w:cstheme="majorBidi"/>
          <w:sz w:val="32"/>
          <w:szCs w:val="32"/>
          <w:cs/>
        </w:rPr>
        <w:t>จึงได้รายงานต่อคณะกรรมการตรวจสอบของบริษัท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เพื่อให้ทราบและให้คณะกรรมการตรวจสอบดำเนินการตรวจสอบเพิ่มเติมและรายงานผลการตรวจสอบแก่</w:t>
      </w:r>
      <w:r w:rsidR="00945CFE" w:rsidRPr="000A26FD">
        <w:rPr>
          <w:rFonts w:asciiTheme="majorBidi" w:hAnsiTheme="majorBidi" w:cstheme="majorBidi"/>
          <w:sz w:val="32"/>
          <w:szCs w:val="32"/>
          <w:cs/>
        </w:rPr>
        <w:t>ผู้สอบบัญชีอื่น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และสำนักงานกำกับหลักทรัพย์และตลาดหลักทรัพย์ทราบภายใน </w:t>
      </w:r>
      <w:r w:rsidRPr="000A26FD">
        <w:rPr>
          <w:rFonts w:asciiTheme="majorBidi" w:hAnsiTheme="majorBidi" w:cstheme="majorBidi"/>
          <w:sz w:val="32"/>
          <w:szCs w:val="32"/>
        </w:rPr>
        <w:t xml:space="preserve">30 </w:t>
      </w:r>
      <w:r w:rsidRPr="000A26FD">
        <w:rPr>
          <w:rFonts w:asciiTheme="majorBidi" w:hAnsiTheme="majorBidi" w:cstheme="majorBidi"/>
          <w:sz w:val="32"/>
          <w:szCs w:val="32"/>
          <w:cs/>
        </w:rPr>
        <w:t>วันนับแต่วันที่ได้รับแจ้งจาก</w:t>
      </w:r>
      <w:r w:rsidR="00945CFE" w:rsidRPr="000A26FD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ทั้งนี้ เรื่องดังกล่าวอยู่ระหว่างการดำเนินการตรวจสอบ ดังนั้น</w:t>
      </w:r>
      <w:r w:rsidR="00945CFE" w:rsidRPr="000A26FD">
        <w:rPr>
          <w:rFonts w:asciiTheme="majorBidi" w:hAnsiTheme="majorBidi" w:cstheme="majorBidi"/>
          <w:sz w:val="32"/>
          <w:szCs w:val="32"/>
          <w:cs/>
        </w:rPr>
        <w:t xml:space="preserve"> ผู้สอบบัญชีอื่น</w:t>
      </w:r>
      <w:r w:rsidRPr="000A26FD">
        <w:rPr>
          <w:rFonts w:asciiTheme="majorBidi" w:hAnsiTheme="majorBidi" w:cstheme="majorBidi"/>
          <w:sz w:val="32"/>
          <w:szCs w:val="32"/>
          <w:cs/>
        </w:rPr>
        <w:t>จึงไม่สามารถสรุปได้ว่ามีรายการปรับปรุงใดๆที่อาจจำเป็นต่องบการเงินดังกล่าว</w:t>
      </w:r>
    </w:p>
    <w:p w14:paraId="48A8A2AA" w14:textId="77777777" w:rsidR="00F81A83" w:rsidRPr="000A26FD" w:rsidRDefault="00F81A83" w:rsidP="006F1526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</w:rPr>
        <w:br w:type="page"/>
      </w:r>
    </w:p>
    <w:p w14:paraId="531BC343" w14:textId="202C923F" w:rsidR="00474F19" w:rsidRPr="000A26FD" w:rsidRDefault="00474F19" w:rsidP="006F1526">
      <w:pPr>
        <w:tabs>
          <w:tab w:val="left" w:pos="540"/>
          <w:tab w:val="left" w:pos="720"/>
          <w:tab w:val="left" w:pos="1134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</w:rPr>
        <w:lastRenderedPageBreak/>
        <w:t xml:space="preserve">2. </w:t>
      </w:r>
      <w:r w:rsidRPr="000A26F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0A26FD">
        <w:rPr>
          <w:rFonts w:asciiTheme="majorBidi" w:hAnsiTheme="majorBidi" w:cstheme="majorBidi"/>
          <w:sz w:val="32"/>
          <w:szCs w:val="32"/>
        </w:rPr>
        <w:t>31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A26FD">
        <w:rPr>
          <w:rFonts w:asciiTheme="majorBidi" w:hAnsiTheme="majorBidi" w:cstheme="majorBidi"/>
          <w:sz w:val="32"/>
          <w:szCs w:val="32"/>
        </w:rPr>
        <w:t xml:space="preserve">2564 </w:t>
      </w:r>
      <w:r w:rsidRPr="000A26F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มีเงินลงทุนในบริษัทร่วม ได้แก่ บริษัท เอซ อินคอร์ปอเรชั่น จำกัด </w:t>
      </w:r>
      <w:r w:rsidR="00F81A83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ราคาทุนจำนวน </w:t>
      </w:r>
      <w:r w:rsidRPr="000A26FD">
        <w:rPr>
          <w:rFonts w:asciiTheme="majorBidi" w:hAnsiTheme="majorBidi" w:cstheme="majorBidi"/>
          <w:sz w:val="32"/>
          <w:szCs w:val="32"/>
        </w:rPr>
        <w:t>445.9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โดยบันทึกบัญชีตามวิธีส่วนได้เสียในงบการเงินที่แสด</w:t>
      </w:r>
      <w:r w:rsidR="00A12811" w:rsidRPr="000A26FD">
        <w:rPr>
          <w:rFonts w:asciiTheme="majorBidi" w:hAnsiTheme="majorBidi" w:cstheme="majorBidi"/>
          <w:sz w:val="32"/>
          <w:szCs w:val="32"/>
          <w:cs/>
        </w:rPr>
        <w:t>ง</w:t>
      </w:r>
      <w:r w:rsidRPr="000A26FD">
        <w:rPr>
          <w:rFonts w:asciiTheme="majorBidi" w:hAnsiTheme="majorBidi" w:cstheme="majorBidi"/>
          <w:sz w:val="32"/>
          <w:szCs w:val="32"/>
          <w:cs/>
        </w:rPr>
        <w:t>เงินลงทุนตาม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A26FD">
        <w:rPr>
          <w:rFonts w:asciiTheme="majorBidi" w:hAnsiTheme="majorBidi" w:cstheme="majorBidi"/>
          <w:sz w:val="32"/>
          <w:szCs w:val="32"/>
          <w:cs/>
        </w:rPr>
        <w:t>วิธีส่วนได้เสีย บริษัท</w:t>
      </w:r>
      <w:r w:rsidR="001D0CCF" w:rsidRPr="000A26FD">
        <w:rPr>
          <w:rFonts w:asciiTheme="majorBidi" w:hAnsiTheme="majorBidi" w:cstheme="majorBidi"/>
          <w:sz w:val="32"/>
          <w:szCs w:val="32"/>
          <w:cs/>
        </w:rPr>
        <w:t>ฯ</w:t>
      </w:r>
      <w:r w:rsidRPr="000A26FD">
        <w:rPr>
          <w:rFonts w:asciiTheme="majorBidi" w:hAnsiTheme="majorBidi" w:cstheme="majorBidi"/>
          <w:sz w:val="32"/>
          <w:szCs w:val="32"/>
          <w:cs/>
        </w:rPr>
        <w:t>ยังไม่รับรู้ส่วนได้เสียจากเงินลงทุนในบริษัทร่วมดังกล่าวเนื่องจากการตรวจสอบ</w:t>
      </w:r>
      <w:r w:rsidR="00F81A83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0A26FD">
        <w:rPr>
          <w:rFonts w:asciiTheme="majorBidi" w:hAnsiTheme="majorBidi" w:cstheme="majorBidi"/>
          <w:sz w:val="32"/>
          <w:szCs w:val="32"/>
          <w:cs/>
        </w:rPr>
        <w:t>งบการเงินของบริษัทร่วมยังไม่แล้วเสร็จและ</w:t>
      </w:r>
      <w:r w:rsidR="00863C54" w:rsidRPr="000A26FD">
        <w:rPr>
          <w:rFonts w:asciiTheme="majorBidi" w:hAnsiTheme="majorBidi" w:cstheme="majorBidi"/>
          <w:sz w:val="32"/>
          <w:szCs w:val="32"/>
          <w:cs/>
        </w:rPr>
        <w:t>ผู้สอบบัญชีอื่น</w:t>
      </w:r>
      <w:r w:rsidRPr="000A26FD">
        <w:rPr>
          <w:rFonts w:asciiTheme="majorBidi" w:hAnsiTheme="majorBidi" w:cstheme="majorBidi"/>
          <w:sz w:val="32"/>
          <w:szCs w:val="32"/>
          <w:cs/>
        </w:rPr>
        <w:t>ไม่สามารถใช้วิธีการตรวจสอบอื่นให้เป็นที่พอใจในมูลค่าของเงินลงทุนในบริษัทร่วมดังกล่าว</w:t>
      </w:r>
    </w:p>
    <w:p w14:paraId="4B8E00E4" w14:textId="10187689" w:rsidR="00863C54" w:rsidRPr="000A26FD" w:rsidRDefault="00863C54" w:rsidP="006F1526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931E4D" w:rsidRPr="000A26FD">
        <w:rPr>
          <w:rFonts w:asciiTheme="majorBidi" w:hAnsiTheme="majorBidi" w:cstheme="majorBidi"/>
          <w:sz w:val="32"/>
          <w:szCs w:val="32"/>
          <w:cs/>
        </w:rPr>
        <w:t>ที่</w:t>
      </w:r>
      <w:r w:rsidR="00D50D1C" w:rsidRPr="000A26FD">
        <w:rPr>
          <w:rFonts w:asciiTheme="majorBidi" w:hAnsiTheme="majorBidi" w:cstheme="majorBidi"/>
          <w:sz w:val="32"/>
          <w:szCs w:val="32"/>
          <w:cs/>
        </w:rPr>
        <w:t>แสดงเงินลงทุนตามวิธีส่วนได้เสีย</w:t>
      </w:r>
      <w:r w:rsidR="000B7A98" w:rsidRPr="000A26FD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6F1526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0B7A98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7A98" w:rsidRPr="000A26FD">
        <w:rPr>
          <w:rFonts w:asciiTheme="majorBidi" w:hAnsiTheme="majorBidi" w:cstheme="majorBidi"/>
          <w:sz w:val="32"/>
          <w:szCs w:val="32"/>
        </w:rPr>
        <w:t>30</w:t>
      </w:r>
      <w:r w:rsidR="000B7A98" w:rsidRPr="000A26F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0B7A98" w:rsidRPr="000A26FD">
        <w:rPr>
          <w:rFonts w:asciiTheme="majorBidi" w:hAnsiTheme="majorBidi" w:cstheme="majorBidi"/>
          <w:sz w:val="32"/>
          <w:szCs w:val="32"/>
        </w:rPr>
        <w:t>2564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งบแสดงการเปลี่ยนแปลงส่วนของเจ้าของ</w:t>
      </w:r>
      <w:r w:rsidR="006212AD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656152" w:rsidRPr="000A26F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Pr="000A26F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B7A98" w:rsidRPr="000A26FD">
        <w:rPr>
          <w:rFonts w:asciiTheme="majorBidi" w:hAnsiTheme="majorBidi" w:cstheme="majorBidi"/>
          <w:sz w:val="32"/>
          <w:szCs w:val="32"/>
          <w:cs/>
        </w:rPr>
        <w:t>เก้า</w:t>
      </w:r>
      <w:r w:rsidRPr="000A26FD">
        <w:rPr>
          <w:rFonts w:asciiTheme="majorBidi" w:hAnsiTheme="majorBidi" w:cstheme="majorBidi"/>
          <w:sz w:val="32"/>
          <w:szCs w:val="32"/>
          <w:cs/>
        </w:rPr>
        <w:t>เดือนสิ้นสุดวัน</w:t>
      </w:r>
      <w:r w:rsidR="007E5334" w:rsidRPr="000A26F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0A26FD">
        <w:rPr>
          <w:rFonts w:asciiTheme="majorBidi" w:hAnsiTheme="majorBidi" w:cstheme="majorBidi"/>
          <w:sz w:val="32"/>
          <w:szCs w:val="32"/>
          <w:cs/>
        </w:rPr>
        <w:t>ของบริษัทหลักทรัพย์ บียอนด์ จํากัด (มหาชน) และงบกำไรขาดทุนเบ็ดเสร็จเฉพาะกิจการ</w:t>
      </w:r>
      <w:r w:rsidR="00CE58A9" w:rsidRPr="000A26F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B760D5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CE58A9" w:rsidRPr="000A26FD">
        <w:rPr>
          <w:rFonts w:asciiTheme="majorBidi" w:hAnsiTheme="majorBidi" w:cstheme="majorBidi"/>
          <w:sz w:val="32"/>
          <w:szCs w:val="32"/>
        </w:rPr>
        <w:t>30</w:t>
      </w:r>
      <w:r w:rsidR="00CE58A9" w:rsidRPr="000A26F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E58A9" w:rsidRPr="000A26FD">
        <w:rPr>
          <w:rFonts w:asciiTheme="majorBidi" w:hAnsiTheme="majorBidi" w:cstheme="majorBidi"/>
          <w:sz w:val="32"/>
          <w:szCs w:val="32"/>
        </w:rPr>
        <w:t>2564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งบแสดงการเปลี่ยนแปลงส่วนของเจ้าของเฉพาะกิจการ และงบกระแสเงินสดเฉพาะกิจการสำหรับงวด</w:t>
      </w:r>
      <w:r w:rsidR="00CE58A9" w:rsidRPr="000A26FD">
        <w:rPr>
          <w:rFonts w:asciiTheme="majorBidi" w:hAnsiTheme="majorBidi" w:cstheme="majorBidi"/>
          <w:sz w:val="32"/>
          <w:szCs w:val="32"/>
          <w:cs/>
        </w:rPr>
        <w:t>เก้า</w:t>
      </w:r>
      <w:r w:rsidRPr="000A26F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เดือนสิ้นสุดวันเดียวกันของบริษัท หลักทรัพย์ บียอนด์ จํากัด (มหาชน) ที่แสดงเป็นข้อมูลเปรียบเทียบสอบทานโดยผู้สอบบัญชีอื่นดังกล่าวข้างต้น 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>ซึ่งให้ข้อสรุปว่าไม่พบสิ่งที่เป็นเหตุให้เชื่อว่าข้อมูล</w:t>
      </w:r>
      <w:r w:rsidR="00B760D5" w:rsidRPr="000A26F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="00E4169B" w:rsidRPr="000A26FD">
        <w:rPr>
          <w:rFonts w:asciiTheme="majorBidi" w:hAnsiTheme="majorBidi" w:cstheme="majorBidi"/>
          <w:sz w:val="32"/>
          <w:szCs w:val="32"/>
        </w:rPr>
        <w:t>34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การรายงานทางการเงินระหว่างกาลในสาระสำคัญตามรายงานลงวันที่ </w:t>
      </w:r>
      <w:r w:rsidR="00893A06" w:rsidRPr="000A26FD">
        <w:rPr>
          <w:rFonts w:asciiTheme="majorBidi" w:hAnsiTheme="majorBidi" w:cstheme="majorBidi"/>
          <w:sz w:val="32"/>
          <w:szCs w:val="32"/>
        </w:rPr>
        <w:t>15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3A06" w:rsidRPr="000A26FD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9B" w:rsidRPr="000A26FD">
        <w:rPr>
          <w:rFonts w:asciiTheme="majorBidi" w:hAnsiTheme="majorBidi" w:cstheme="majorBidi"/>
          <w:sz w:val="32"/>
          <w:szCs w:val="32"/>
        </w:rPr>
        <w:t>256</w:t>
      </w:r>
      <w:r w:rsidR="00E4169B" w:rsidRPr="000A26FD">
        <w:rPr>
          <w:rFonts w:asciiTheme="majorBidi" w:hAnsiTheme="majorBidi" w:cstheme="majorBidi"/>
          <w:sz w:val="32"/>
          <w:szCs w:val="32"/>
          <w:cs/>
        </w:rPr>
        <w:t>4</w:t>
      </w:r>
    </w:p>
    <w:p w14:paraId="332C7B55" w14:textId="77777777" w:rsidR="00F81A83" w:rsidRPr="000A26FD" w:rsidRDefault="00F81A83" w:rsidP="00863C54">
      <w:pPr>
        <w:pStyle w:val="CM1"/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0742EEBD" w14:textId="77777777" w:rsidR="00F81A83" w:rsidRPr="000A26FD" w:rsidRDefault="00F81A83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EC140A8" w14:textId="77777777" w:rsidR="00F81A83" w:rsidRPr="000A26FD" w:rsidRDefault="00F81A83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BC3A2BB" w14:textId="2DCD79AA" w:rsidR="00283EB8" w:rsidRPr="000A26FD" w:rsidRDefault="00B16528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0A26FD">
        <w:rPr>
          <w:rFonts w:asciiTheme="majorBidi" w:hAnsiTheme="majorBidi" w:cstheme="majorBidi"/>
          <w:sz w:val="32"/>
          <w:szCs w:val="32"/>
          <w:cs/>
        </w:rPr>
        <w:t>ศรัญญา ผลัดศรี</w:t>
      </w:r>
    </w:p>
    <w:p w14:paraId="32066987" w14:textId="16DA34F7" w:rsidR="00283EB8" w:rsidRPr="000A26FD" w:rsidRDefault="00283EB8" w:rsidP="00F81A83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0A26FD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E3A0D" w:rsidRPr="000A26FD">
        <w:rPr>
          <w:rFonts w:asciiTheme="majorBidi" w:hAnsiTheme="majorBidi" w:cstheme="majorBidi"/>
          <w:sz w:val="32"/>
          <w:szCs w:val="32"/>
        </w:rPr>
        <w:t>6768</w:t>
      </w:r>
    </w:p>
    <w:p w14:paraId="4C2EA998" w14:textId="77777777" w:rsidR="00F81A83" w:rsidRPr="000A26FD" w:rsidRDefault="00F81A83" w:rsidP="00F81A83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0532A762" w14:textId="77777777" w:rsidR="00283EB8" w:rsidRPr="000A26FD" w:rsidRDefault="00283EB8" w:rsidP="00F81A83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  <w:r w:rsidRPr="000A26FD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1A77854A" w:rsidR="00283EB8" w:rsidRPr="000A26FD" w:rsidRDefault="00283EB8" w:rsidP="00F81A83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A26FD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822782" w:rsidRPr="000A26FD">
        <w:rPr>
          <w:rFonts w:asciiTheme="majorBidi" w:eastAsia="Times New Roman" w:hAnsiTheme="majorBidi" w:cstheme="majorBidi"/>
          <w:sz w:val="32"/>
          <w:szCs w:val="32"/>
        </w:rPr>
        <w:t>1</w:t>
      </w:r>
      <w:r w:rsidR="00893A06" w:rsidRPr="000A26FD">
        <w:rPr>
          <w:rFonts w:asciiTheme="majorBidi" w:eastAsia="Times New Roman" w:hAnsiTheme="majorBidi" w:cstheme="majorBidi"/>
          <w:sz w:val="32"/>
          <w:szCs w:val="32"/>
        </w:rPr>
        <w:t>4</w:t>
      </w:r>
      <w:r w:rsidR="00822782" w:rsidRPr="000A26F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93A06" w:rsidRPr="000A26FD">
        <w:rPr>
          <w:rFonts w:asciiTheme="majorBidi" w:eastAsia="Times New Roman" w:hAnsiTheme="majorBidi" w:cstheme="majorBidi"/>
          <w:sz w:val="32"/>
          <w:szCs w:val="32"/>
          <w:cs/>
        </w:rPr>
        <w:t>พฤศจิกายน</w:t>
      </w:r>
      <w:r w:rsidR="00822782" w:rsidRPr="000A26F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22782" w:rsidRPr="000A26FD">
        <w:rPr>
          <w:rFonts w:asciiTheme="majorBidi" w:eastAsia="Times New Roman" w:hAnsiTheme="majorBidi" w:cstheme="majorBidi"/>
          <w:sz w:val="32"/>
          <w:szCs w:val="32"/>
        </w:rPr>
        <w:t>2565</w:t>
      </w:r>
    </w:p>
    <w:p w14:paraId="063E75C0" w14:textId="352CF919" w:rsidR="008C55D5" w:rsidRPr="000A26FD" w:rsidRDefault="008C55D5">
      <w:pPr>
        <w:rPr>
          <w:rFonts w:asciiTheme="majorBidi" w:hAnsiTheme="majorBidi" w:cstheme="majorBidi"/>
          <w:b/>
          <w:bCs/>
          <w:szCs w:val="22"/>
        </w:rPr>
      </w:pPr>
    </w:p>
    <w:p w14:paraId="5771B270" w14:textId="77777777" w:rsidR="00892C4F" w:rsidRPr="000A26FD" w:rsidRDefault="00892C4F" w:rsidP="00892C4F">
      <w:pPr>
        <w:pStyle w:val="Default"/>
        <w:spacing w:before="240" w:after="100" w:line="394" w:lineRule="exact"/>
        <w:rPr>
          <w:rFonts w:asciiTheme="majorBidi" w:hAnsiTheme="majorBidi" w:cstheme="majorBidi"/>
          <w:color w:val="00B050"/>
          <w:sz w:val="32"/>
          <w:szCs w:val="32"/>
        </w:rPr>
      </w:pPr>
    </w:p>
    <w:sectPr w:rsidR="00892C4F" w:rsidRPr="000A26FD" w:rsidSect="00F81A83">
      <w:footerReference w:type="first" r:id="rId15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EA3FC" w14:textId="77777777" w:rsidR="00E7764E" w:rsidRDefault="00E7764E" w:rsidP="00A66E19">
      <w:pPr>
        <w:spacing w:after="0" w:line="240" w:lineRule="auto"/>
      </w:pPr>
      <w:r>
        <w:separator/>
      </w:r>
    </w:p>
  </w:endnote>
  <w:endnote w:type="continuationSeparator" w:id="0">
    <w:p w14:paraId="685B548F" w14:textId="77777777" w:rsidR="00E7764E" w:rsidRDefault="00E7764E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B0A4" w14:textId="77777777" w:rsidR="007F3E53" w:rsidRDefault="007F3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44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4D6EAA" w14:textId="2B93FBF3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992E" w14:textId="77777777" w:rsidR="007F3E53" w:rsidRDefault="007F3E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F0E8" w14:textId="5189356A" w:rsidR="0037576B" w:rsidRDefault="0037576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558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8E86E7" w14:textId="1BB474C3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F9A9" w14:textId="77777777" w:rsidR="00E7764E" w:rsidRDefault="00E7764E" w:rsidP="00A66E19">
      <w:pPr>
        <w:spacing w:after="0" w:line="240" w:lineRule="auto"/>
      </w:pPr>
      <w:r>
        <w:separator/>
      </w:r>
    </w:p>
  </w:footnote>
  <w:footnote w:type="continuationSeparator" w:id="0">
    <w:p w14:paraId="75386015" w14:textId="77777777" w:rsidR="00E7764E" w:rsidRDefault="00E7764E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6670" w14:textId="77777777" w:rsidR="007F3E53" w:rsidRDefault="007F3E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3F3B" w14:textId="77777777" w:rsidR="007F3E53" w:rsidRDefault="007F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CC4D1" w14:textId="77777777" w:rsidR="007F3E53" w:rsidRDefault="007F3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382C"/>
    <w:multiLevelType w:val="hybridMultilevel"/>
    <w:tmpl w:val="D1A40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61106"/>
    <w:multiLevelType w:val="hybridMultilevel"/>
    <w:tmpl w:val="D862C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E3A"/>
    <w:rsid w:val="00025ECE"/>
    <w:rsid w:val="000361B3"/>
    <w:rsid w:val="00056F70"/>
    <w:rsid w:val="00064BA6"/>
    <w:rsid w:val="0006655B"/>
    <w:rsid w:val="00076408"/>
    <w:rsid w:val="0008377C"/>
    <w:rsid w:val="000850E2"/>
    <w:rsid w:val="0009121D"/>
    <w:rsid w:val="0009187F"/>
    <w:rsid w:val="000A197C"/>
    <w:rsid w:val="000A26FD"/>
    <w:rsid w:val="000A2D4D"/>
    <w:rsid w:val="000B032A"/>
    <w:rsid w:val="000B5843"/>
    <w:rsid w:val="000B74D6"/>
    <w:rsid w:val="000B7A98"/>
    <w:rsid w:val="000C1F2E"/>
    <w:rsid w:val="000C7020"/>
    <w:rsid w:val="000E5C8B"/>
    <w:rsid w:val="000F67FB"/>
    <w:rsid w:val="00106F75"/>
    <w:rsid w:val="00110AE3"/>
    <w:rsid w:val="00120461"/>
    <w:rsid w:val="001228C5"/>
    <w:rsid w:val="00132E97"/>
    <w:rsid w:val="00135B72"/>
    <w:rsid w:val="001369AC"/>
    <w:rsid w:val="00151372"/>
    <w:rsid w:val="001544D2"/>
    <w:rsid w:val="0015574F"/>
    <w:rsid w:val="00161A21"/>
    <w:rsid w:val="001621E6"/>
    <w:rsid w:val="00162B02"/>
    <w:rsid w:val="00165DE4"/>
    <w:rsid w:val="00171EC3"/>
    <w:rsid w:val="00176E88"/>
    <w:rsid w:val="0018163F"/>
    <w:rsid w:val="00190209"/>
    <w:rsid w:val="00190F02"/>
    <w:rsid w:val="001930C2"/>
    <w:rsid w:val="001973D0"/>
    <w:rsid w:val="001A133A"/>
    <w:rsid w:val="001B36D3"/>
    <w:rsid w:val="001B7688"/>
    <w:rsid w:val="001C3086"/>
    <w:rsid w:val="001C51C5"/>
    <w:rsid w:val="001D0008"/>
    <w:rsid w:val="001D0CCF"/>
    <w:rsid w:val="001D4259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28A8"/>
    <w:rsid w:val="00217EB6"/>
    <w:rsid w:val="00227CF8"/>
    <w:rsid w:val="0023058D"/>
    <w:rsid w:val="00234BD6"/>
    <w:rsid w:val="00237343"/>
    <w:rsid w:val="002448D8"/>
    <w:rsid w:val="0025795A"/>
    <w:rsid w:val="00260B42"/>
    <w:rsid w:val="002710D1"/>
    <w:rsid w:val="00274E65"/>
    <w:rsid w:val="002830C9"/>
    <w:rsid w:val="00283EB8"/>
    <w:rsid w:val="00292D01"/>
    <w:rsid w:val="00294F01"/>
    <w:rsid w:val="002A1F69"/>
    <w:rsid w:val="002A5A2E"/>
    <w:rsid w:val="002B0506"/>
    <w:rsid w:val="002B3D8B"/>
    <w:rsid w:val="002B4E11"/>
    <w:rsid w:val="002D520C"/>
    <w:rsid w:val="002D62A4"/>
    <w:rsid w:val="002D761A"/>
    <w:rsid w:val="002E3137"/>
    <w:rsid w:val="002E3A0D"/>
    <w:rsid w:val="002E62E2"/>
    <w:rsid w:val="002F0D8F"/>
    <w:rsid w:val="002F4FA7"/>
    <w:rsid w:val="002F5F02"/>
    <w:rsid w:val="00300CCC"/>
    <w:rsid w:val="003031ED"/>
    <w:rsid w:val="00304D3D"/>
    <w:rsid w:val="003105CF"/>
    <w:rsid w:val="00314DFC"/>
    <w:rsid w:val="0031680A"/>
    <w:rsid w:val="00324A7A"/>
    <w:rsid w:val="0032716E"/>
    <w:rsid w:val="00331475"/>
    <w:rsid w:val="00342A77"/>
    <w:rsid w:val="0034496C"/>
    <w:rsid w:val="003526F9"/>
    <w:rsid w:val="00355E59"/>
    <w:rsid w:val="00356F65"/>
    <w:rsid w:val="0035778E"/>
    <w:rsid w:val="00362E0E"/>
    <w:rsid w:val="0036328C"/>
    <w:rsid w:val="00364B9F"/>
    <w:rsid w:val="00367171"/>
    <w:rsid w:val="003722CB"/>
    <w:rsid w:val="0037576B"/>
    <w:rsid w:val="00376670"/>
    <w:rsid w:val="00376940"/>
    <w:rsid w:val="00377E8B"/>
    <w:rsid w:val="00386919"/>
    <w:rsid w:val="003908E0"/>
    <w:rsid w:val="0039093A"/>
    <w:rsid w:val="003A42A3"/>
    <w:rsid w:val="003B4E1C"/>
    <w:rsid w:val="003C050A"/>
    <w:rsid w:val="003C2C72"/>
    <w:rsid w:val="003C3A79"/>
    <w:rsid w:val="003C5E14"/>
    <w:rsid w:val="003D2299"/>
    <w:rsid w:val="003E006F"/>
    <w:rsid w:val="003E1F77"/>
    <w:rsid w:val="003F1914"/>
    <w:rsid w:val="003F3653"/>
    <w:rsid w:val="00402779"/>
    <w:rsid w:val="00403861"/>
    <w:rsid w:val="00404B86"/>
    <w:rsid w:val="004118EC"/>
    <w:rsid w:val="00414C3E"/>
    <w:rsid w:val="00433CCD"/>
    <w:rsid w:val="00433EE2"/>
    <w:rsid w:val="0043677A"/>
    <w:rsid w:val="00440139"/>
    <w:rsid w:val="00440DE0"/>
    <w:rsid w:val="00441EFF"/>
    <w:rsid w:val="00447BAA"/>
    <w:rsid w:val="00453670"/>
    <w:rsid w:val="004661B8"/>
    <w:rsid w:val="00466837"/>
    <w:rsid w:val="00467603"/>
    <w:rsid w:val="0047141D"/>
    <w:rsid w:val="00474938"/>
    <w:rsid w:val="00474F19"/>
    <w:rsid w:val="0048447C"/>
    <w:rsid w:val="00494554"/>
    <w:rsid w:val="004979D9"/>
    <w:rsid w:val="004A054E"/>
    <w:rsid w:val="004A2AC3"/>
    <w:rsid w:val="004A6696"/>
    <w:rsid w:val="004B02A9"/>
    <w:rsid w:val="004B4256"/>
    <w:rsid w:val="004C0C64"/>
    <w:rsid w:val="004C1F70"/>
    <w:rsid w:val="004C4D38"/>
    <w:rsid w:val="004C5F1D"/>
    <w:rsid w:val="004C6FF6"/>
    <w:rsid w:val="004D0F4D"/>
    <w:rsid w:val="004D4022"/>
    <w:rsid w:val="004D5AEA"/>
    <w:rsid w:val="004D6EEB"/>
    <w:rsid w:val="004D7AAC"/>
    <w:rsid w:val="004E0003"/>
    <w:rsid w:val="004E2CC3"/>
    <w:rsid w:val="004E3120"/>
    <w:rsid w:val="004E3376"/>
    <w:rsid w:val="004F1F86"/>
    <w:rsid w:val="004F2E02"/>
    <w:rsid w:val="00505300"/>
    <w:rsid w:val="00507B22"/>
    <w:rsid w:val="00514273"/>
    <w:rsid w:val="005153D2"/>
    <w:rsid w:val="00515A01"/>
    <w:rsid w:val="00516532"/>
    <w:rsid w:val="00522734"/>
    <w:rsid w:val="00523541"/>
    <w:rsid w:val="00524BBD"/>
    <w:rsid w:val="00525406"/>
    <w:rsid w:val="005260A4"/>
    <w:rsid w:val="00532761"/>
    <w:rsid w:val="00541362"/>
    <w:rsid w:val="0054547A"/>
    <w:rsid w:val="005464B1"/>
    <w:rsid w:val="005544F5"/>
    <w:rsid w:val="00557F44"/>
    <w:rsid w:val="00560BEC"/>
    <w:rsid w:val="00561D66"/>
    <w:rsid w:val="00564156"/>
    <w:rsid w:val="00566E68"/>
    <w:rsid w:val="0056795D"/>
    <w:rsid w:val="005706F7"/>
    <w:rsid w:val="00571C6C"/>
    <w:rsid w:val="00582A56"/>
    <w:rsid w:val="005B0649"/>
    <w:rsid w:val="005B4343"/>
    <w:rsid w:val="005C0BA3"/>
    <w:rsid w:val="005C0C04"/>
    <w:rsid w:val="005C3F5C"/>
    <w:rsid w:val="005C4191"/>
    <w:rsid w:val="005D14D6"/>
    <w:rsid w:val="005D606B"/>
    <w:rsid w:val="005E172B"/>
    <w:rsid w:val="005F172D"/>
    <w:rsid w:val="005F1D48"/>
    <w:rsid w:val="005F37B0"/>
    <w:rsid w:val="005F6597"/>
    <w:rsid w:val="006212AD"/>
    <w:rsid w:val="00622363"/>
    <w:rsid w:val="00626628"/>
    <w:rsid w:val="00632106"/>
    <w:rsid w:val="006338E8"/>
    <w:rsid w:val="006357D1"/>
    <w:rsid w:val="00640C2E"/>
    <w:rsid w:val="0064249B"/>
    <w:rsid w:val="00643D6E"/>
    <w:rsid w:val="00656152"/>
    <w:rsid w:val="006570B3"/>
    <w:rsid w:val="00657E6F"/>
    <w:rsid w:val="0066282E"/>
    <w:rsid w:val="0066466F"/>
    <w:rsid w:val="00665BEC"/>
    <w:rsid w:val="0067200E"/>
    <w:rsid w:val="00681F50"/>
    <w:rsid w:val="00682BFA"/>
    <w:rsid w:val="00682DEE"/>
    <w:rsid w:val="0068770A"/>
    <w:rsid w:val="006A1043"/>
    <w:rsid w:val="006A3A92"/>
    <w:rsid w:val="006A4654"/>
    <w:rsid w:val="006A5715"/>
    <w:rsid w:val="006B0D0A"/>
    <w:rsid w:val="006B0FEE"/>
    <w:rsid w:val="006B411A"/>
    <w:rsid w:val="006B658C"/>
    <w:rsid w:val="006B7437"/>
    <w:rsid w:val="006C1855"/>
    <w:rsid w:val="006C3BF1"/>
    <w:rsid w:val="006C7C0E"/>
    <w:rsid w:val="006D493C"/>
    <w:rsid w:val="006D766A"/>
    <w:rsid w:val="006D7785"/>
    <w:rsid w:val="006D7E13"/>
    <w:rsid w:val="006E4185"/>
    <w:rsid w:val="006E7C28"/>
    <w:rsid w:val="006F1526"/>
    <w:rsid w:val="006F3067"/>
    <w:rsid w:val="00702224"/>
    <w:rsid w:val="007112AC"/>
    <w:rsid w:val="007130DB"/>
    <w:rsid w:val="00721D39"/>
    <w:rsid w:val="007245ED"/>
    <w:rsid w:val="00726C41"/>
    <w:rsid w:val="00732FDB"/>
    <w:rsid w:val="007400F4"/>
    <w:rsid w:val="00740938"/>
    <w:rsid w:val="00741985"/>
    <w:rsid w:val="00742EAA"/>
    <w:rsid w:val="0074350C"/>
    <w:rsid w:val="0074512F"/>
    <w:rsid w:val="00747917"/>
    <w:rsid w:val="00752A41"/>
    <w:rsid w:val="0076062A"/>
    <w:rsid w:val="00771932"/>
    <w:rsid w:val="00777288"/>
    <w:rsid w:val="00777767"/>
    <w:rsid w:val="00777A31"/>
    <w:rsid w:val="00781B7B"/>
    <w:rsid w:val="0078290C"/>
    <w:rsid w:val="00784A40"/>
    <w:rsid w:val="007873B9"/>
    <w:rsid w:val="00787B7E"/>
    <w:rsid w:val="007A3CAB"/>
    <w:rsid w:val="007A6E52"/>
    <w:rsid w:val="007A7EE1"/>
    <w:rsid w:val="007B04E3"/>
    <w:rsid w:val="007B5514"/>
    <w:rsid w:val="007D43BC"/>
    <w:rsid w:val="007D5B71"/>
    <w:rsid w:val="007E5334"/>
    <w:rsid w:val="007E5E2C"/>
    <w:rsid w:val="007F3E53"/>
    <w:rsid w:val="007F6264"/>
    <w:rsid w:val="007F6B6B"/>
    <w:rsid w:val="007F75F8"/>
    <w:rsid w:val="00801B3C"/>
    <w:rsid w:val="00802FB0"/>
    <w:rsid w:val="00804AA8"/>
    <w:rsid w:val="00810EF7"/>
    <w:rsid w:val="00822782"/>
    <w:rsid w:val="008238AE"/>
    <w:rsid w:val="00825198"/>
    <w:rsid w:val="0083508D"/>
    <w:rsid w:val="00835B5B"/>
    <w:rsid w:val="00841946"/>
    <w:rsid w:val="0084563C"/>
    <w:rsid w:val="0084575C"/>
    <w:rsid w:val="00852448"/>
    <w:rsid w:val="00852B92"/>
    <w:rsid w:val="00863C54"/>
    <w:rsid w:val="008653C5"/>
    <w:rsid w:val="008813C4"/>
    <w:rsid w:val="008826A4"/>
    <w:rsid w:val="00882C1E"/>
    <w:rsid w:val="00885C23"/>
    <w:rsid w:val="00892C4F"/>
    <w:rsid w:val="00893A0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1CB3"/>
    <w:rsid w:val="008F56CA"/>
    <w:rsid w:val="008F5B80"/>
    <w:rsid w:val="00904446"/>
    <w:rsid w:val="009064CC"/>
    <w:rsid w:val="00912293"/>
    <w:rsid w:val="00912514"/>
    <w:rsid w:val="00913263"/>
    <w:rsid w:val="009133EA"/>
    <w:rsid w:val="0091356C"/>
    <w:rsid w:val="00916169"/>
    <w:rsid w:val="00931E4D"/>
    <w:rsid w:val="00932371"/>
    <w:rsid w:val="00932CCB"/>
    <w:rsid w:val="00933877"/>
    <w:rsid w:val="009366D6"/>
    <w:rsid w:val="00937DD6"/>
    <w:rsid w:val="00942610"/>
    <w:rsid w:val="00945CFE"/>
    <w:rsid w:val="00954436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144C"/>
    <w:rsid w:val="009B23E4"/>
    <w:rsid w:val="009C0B80"/>
    <w:rsid w:val="009C18B1"/>
    <w:rsid w:val="009C674E"/>
    <w:rsid w:val="009C75EA"/>
    <w:rsid w:val="009C7921"/>
    <w:rsid w:val="009D05D8"/>
    <w:rsid w:val="009D4F53"/>
    <w:rsid w:val="009D60E6"/>
    <w:rsid w:val="009E2344"/>
    <w:rsid w:val="009E2B51"/>
    <w:rsid w:val="009E3DBD"/>
    <w:rsid w:val="009F1342"/>
    <w:rsid w:val="00A018D5"/>
    <w:rsid w:val="00A05CBA"/>
    <w:rsid w:val="00A1072F"/>
    <w:rsid w:val="00A121C8"/>
    <w:rsid w:val="00A12811"/>
    <w:rsid w:val="00A141D3"/>
    <w:rsid w:val="00A20868"/>
    <w:rsid w:val="00A2287B"/>
    <w:rsid w:val="00A23ABB"/>
    <w:rsid w:val="00A24B83"/>
    <w:rsid w:val="00A32E74"/>
    <w:rsid w:val="00A36478"/>
    <w:rsid w:val="00A41484"/>
    <w:rsid w:val="00A4652A"/>
    <w:rsid w:val="00A46817"/>
    <w:rsid w:val="00A540A3"/>
    <w:rsid w:val="00A56D18"/>
    <w:rsid w:val="00A573A6"/>
    <w:rsid w:val="00A62B9C"/>
    <w:rsid w:val="00A64285"/>
    <w:rsid w:val="00A64E6F"/>
    <w:rsid w:val="00A66801"/>
    <w:rsid w:val="00A66E19"/>
    <w:rsid w:val="00A7003A"/>
    <w:rsid w:val="00A74396"/>
    <w:rsid w:val="00A747EF"/>
    <w:rsid w:val="00A75013"/>
    <w:rsid w:val="00A75717"/>
    <w:rsid w:val="00A84E80"/>
    <w:rsid w:val="00A91AA5"/>
    <w:rsid w:val="00A94BB9"/>
    <w:rsid w:val="00AA2220"/>
    <w:rsid w:val="00AA2AC3"/>
    <w:rsid w:val="00AA7E69"/>
    <w:rsid w:val="00AC5526"/>
    <w:rsid w:val="00AD04D1"/>
    <w:rsid w:val="00AD2C87"/>
    <w:rsid w:val="00AE1A90"/>
    <w:rsid w:val="00AE432D"/>
    <w:rsid w:val="00AE4AC3"/>
    <w:rsid w:val="00AE6535"/>
    <w:rsid w:val="00AF1A3E"/>
    <w:rsid w:val="00AF5220"/>
    <w:rsid w:val="00B05693"/>
    <w:rsid w:val="00B14968"/>
    <w:rsid w:val="00B151A5"/>
    <w:rsid w:val="00B16528"/>
    <w:rsid w:val="00B17420"/>
    <w:rsid w:val="00B176F6"/>
    <w:rsid w:val="00B21CB1"/>
    <w:rsid w:val="00B249D5"/>
    <w:rsid w:val="00B25698"/>
    <w:rsid w:val="00B25F24"/>
    <w:rsid w:val="00B27CB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2B0"/>
    <w:rsid w:val="00B51EAD"/>
    <w:rsid w:val="00B57F69"/>
    <w:rsid w:val="00B628F8"/>
    <w:rsid w:val="00B6714D"/>
    <w:rsid w:val="00B75BA7"/>
    <w:rsid w:val="00B760D5"/>
    <w:rsid w:val="00B87CB2"/>
    <w:rsid w:val="00B90C70"/>
    <w:rsid w:val="00B945D3"/>
    <w:rsid w:val="00BA0112"/>
    <w:rsid w:val="00BA3F33"/>
    <w:rsid w:val="00BB4E58"/>
    <w:rsid w:val="00BB5446"/>
    <w:rsid w:val="00BC073F"/>
    <w:rsid w:val="00BC3A8D"/>
    <w:rsid w:val="00BC44B8"/>
    <w:rsid w:val="00BC4CD9"/>
    <w:rsid w:val="00BD2340"/>
    <w:rsid w:val="00BD30B6"/>
    <w:rsid w:val="00BD4018"/>
    <w:rsid w:val="00BE480C"/>
    <w:rsid w:val="00BE5FD5"/>
    <w:rsid w:val="00BF11A0"/>
    <w:rsid w:val="00BF764F"/>
    <w:rsid w:val="00C0101F"/>
    <w:rsid w:val="00C079C6"/>
    <w:rsid w:val="00C10D9B"/>
    <w:rsid w:val="00C11646"/>
    <w:rsid w:val="00C12A42"/>
    <w:rsid w:val="00C166E0"/>
    <w:rsid w:val="00C20D80"/>
    <w:rsid w:val="00C26E33"/>
    <w:rsid w:val="00C476AB"/>
    <w:rsid w:val="00C47A2E"/>
    <w:rsid w:val="00C50F7F"/>
    <w:rsid w:val="00C52587"/>
    <w:rsid w:val="00C708D2"/>
    <w:rsid w:val="00C70D4D"/>
    <w:rsid w:val="00C716A0"/>
    <w:rsid w:val="00C72F7B"/>
    <w:rsid w:val="00C77628"/>
    <w:rsid w:val="00C8114D"/>
    <w:rsid w:val="00C85516"/>
    <w:rsid w:val="00C90EBD"/>
    <w:rsid w:val="00C92017"/>
    <w:rsid w:val="00C93217"/>
    <w:rsid w:val="00C93B30"/>
    <w:rsid w:val="00C950F4"/>
    <w:rsid w:val="00C96A5F"/>
    <w:rsid w:val="00CA4A6E"/>
    <w:rsid w:val="00CA6D22"/>
    <w:rsid w:val="00CC42F8"/>
    <w:rsid w:val="00CD3159"/>
    <w:rsid w:val="00CE3736"/>
    <w:rsid w:val="00CE4E26"/>
    <w:rsid w:val="00CE58A9"/>
    <w:rsid w:val="00CE6F22"/>
    <w:rsid w:val="00CF3C63"/>
    <w:rsid w:val="00CF6712"/>
    <w:rsid w:val="00CF6B62"/>
    <w:rsid w:val="00D01F71"/>
    <w:rsid w:val="00D140CD"/>
    <w:rsid w:val="00D14CAE"/>
    <w:rsid w:val="00D16D8B"/>
    <w:rsid w:val="00D20658"/>
    <w:rsid w:val="00D238FF"/>
    <w:rsid w:val="00D2419D"/>
    <w:rsid w:val="00D24B2B"/>
    <w:rsid w:val="00D35E7D"/>
    <w:rsid w:val="00D35F1A"/>
    <w:rsid w:val="00D4280B"/>
    <w:rsid w:val="00D47067"/>
    <w:rsid w:val="00D50D1C"/>
    <w:rsid w:val="00D55138"/>
    <w:rsid w:val="00D70328"/>
    <w:rsid w:val="00D70767"/>
    <w:rsid w:val="00D75917"/>
    <w:rsid w:val="00D77AE6"/>
    <w:rsid w:val="00D80CEE"/>
    <w:rsid w:val="00D8144C"/>
    <w:rsid w:val="00D83B93"/>
    <w:rsid w:val="00D867F2"/>
    <w:rsid w:val="00DA327B"/>
    <w:rsid w:val="00DA7F91"/>
    <w:rsid w:val="00DB1C30"/>
    <w:rsid w:val="00DC400F"/>
    <w:rsid w:val="00DE0A1E"/>
    <w:rsid w:val="00DE0AE3"/>
    <w:rsid w:val="00DE600D"/>
    <w:rsid w:val="00DE6248"/>
    <w:rsid w:val="00DE7FEE"/>
    <w:rsid w:val="00DF4BE9"/>
    <w:rsid w:val="00E0077E"/>
    <w:rsid w:val="00E053EB"/>
    <w:rsid w:val="00E14429"/>
    <w:rsid w:val="00E15FE8"/>
    <w:rsid w:val="00E17AD7"/>
    <w:rsid w:val="00E248A7"/>
    <w:rsid w:val="00E339E4"/>
    <w:rsid w:val="00E4169B"/>
    <w:rsid w:val="00E41987"/>
    <w:rsid w:val="00E42530"/>
    <w:rsid w:val="00E42E68"/>
    <w:rsid w:val="00E55309"/>
    <w:rsid w:val="00E6240E"/>
    <w:rsid w:val="00E71E6F"/>
    <w:rsid w:val="00E7764E"/>
    <w:rsid w:val="00E822EA"/>
    <w:rsid w:val="00E95F9B"/>
    <w:rsid w:val="00EB23B6"/>
    <w:rsid w:val="00EC1087"/>
    <w:rsid w:val="00EC71AD"/>
    <w:rsid w:val="00ED0492"/>
    <w:rsid w:val="00ED44D7"/>
    <w:rsid w:val="00ED58CD"/>
    <w:rsid w:val="00EE1665"/>
    <w:rsid w:val="00EE176F"/>
    <w:rsid w:val="00EE4D8C"/>
    <w:rsid w:val="00EF3FA0"/>
    <w:rsid w:val="00EF5A8C"/>
    <w:rsid w:val="00EF7BD0"/>
    <w:rsid w:val="00F071C4"/>
    <w:rsid w:val="00F07B01"/>
    <w:rsid w:val="00F15C8D"/>
    <w:rsid w:val="00F26F58"/>
    <w:rsid w:val="00F27B56"/>
    <w:rsid w:val="00F27DA4"/>
    <w:rsid w:val="00F30A47"/>
    <w:rsid w:val="00F314DB"/>
    <w:rsid w:val="00F4253B"/>
    <w:rsid w:val="00F613D8"/>
    <w:rsid w:val="00F62F32"/>
    <w:rsid w:val="00F63007"/>
    <w:rsid w:val="00F63895"/>
    <w:rsid w:val="00F81A83"/>
    <w:rsid w:val="00F85BF8"/>
    <w:rsid w:val="00F86601"/>
    <w:rsid w:val="00F91592"/>
    <w:rsid w:val="00F91EE2"/>
    <w:rsid w:val="00FA03B1"/>
    <w:rsid w:val="00FA0555"/>
    <w:rsid w:val="00FB0332"/>
    <w:rsid w:val="00FB3327"/>
    <w:rsid w:val="00FB61D9"/>
    <w:rsid w:val="00FC0FE7"/>
    <w:rsid w:val="00FD2301"/>
    <w:rsid w:val="00FD270E"/>
    <w:rsid w:val="00FD650C"/>
    <w:rsid w:val="00FE7531"/>
    <w:rsid w:val="00FF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37253</vt:lpwstr>
  </property>
  <property fmtid="{D5CDD505-2E9C-101B-9397-08002B2CF9AE}" pid="4" name="OptimizationTime">
    <vt:lpwstr>20221114_2247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Monthira Nitsuwan</cp:lastModifiedBy>
  <cp:revision>15</cp:revision>
  <cp:lastPrinted>2022-11-14T07:59:00Z</cp:lastPrinted>
  <dcterms:created xsi:type="dcterms:W3CDTF">2022-11-12T05:04:00Z</dcterms:created>
  <dcterms:modified xsi:type="dcterms:W3CDTF">2022-11-14T15:40:00Z</dcterms:modified>
</cp:coreProperties>
</file>