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2D30E" w14:textId="17378155" w:rsidR="00F93D3C" w:rsidRPr="007136C2" w:rsidRDefault="00F93D3C" w:rsidP="00F93D3C">
      <w:pPr>
        <w:ind w:left="0" w:right="0"/>
        <w:jc w:val="both"/>
        <w:rPr>
          <w:rFonts w:ascii="Arial" w:hAnsi="Arial" w:cs="Arial"/>
          <w:sz w:val="20"/>
          <w:szCs w:val="20"/>
          <w:cs/>
        </w:rPr>
      </w:pPr>
    </w:p>
    <w:p w14:paraId="47696A6D" w14:textId="77777777" w:rsidR="00F52B02" w:rsidRPr="00F52B02"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DF3970" w:rsidRPr="00F52B02" w14:paraId="3B5D92DC" w14:textId="77777777" w:rsidTr="006F7ABB">
        <w:trPr>
          <w:trHeight w:val="386"/>
        </w:trPr>
        <w:tc>
          <w:tcPr>
            <w:tcW w:w="9029" w:type="dxa"/>
            <w:shd w:val="clear" w:color="auto" w:fill="FFA543"/>
            <w:vAlign w:val="center"/>
          </w:tcPr>
          <w:p w14:paraId="320D17FA" w14:textId="5E544A86" w:rsidR="00DF3970" w:rsidRPr="00F52B02" w:rsidRDefault="00DF3970" w:rsidP="006F7ABB">
            <w:pPr>
              <w:ind w:left="432" w:hanging="432"/>
              <w:jc w:val="both"/>
              <w:rPr>
                <w:rFonts w:ascii="Arial" w:hAnsi="Arial" w:cs="Arial"/>
                <w:b/>
                <w:bCs/>
                <w:color w:val="FFFFFF"/>
                <w:sz w:val="20"/>
                <w:szCs w:val="20"/>
                <w:cs/>
              </w:rPr>
            </w:pPr>
            <w:r w:rsidRPr="00F52B02">
              <w:rPr>
                <w:rFonts w:ascii="Arial" w:hAnsi="Arial" w:cs="Arial"/>
                <w:b/>
                <w:bCs/>
                <w:color w:val="FFFFFF"/>
                <w:sz w:val="20"/>
                <w:szCs w:val="20"/>
              </w:rPr>
              <w:t>1</w:t>
            </w:r>
            <w:r w:rsidRPr="00F52B02">
              <w:rPr>
                <w:rFonts w:ascii="Arial" w:hAnsi="Arial" w:cs="Arial"/>
                <w:b/>
                <w:bCs/>
                <w:color w:val="FFFFFF"/>
                <w:sz w:val="20"/>
                <w:szCs w:val="20"/>
              </w:rPr>
              <w:tab/>
            </w:r>
            <w:r w:rsidR="00605FD3" w:rsidRPr="00605FD3">
              <w:rPr>
                <w:rFonts w:ascii="Arial" w:hAnsi="Arial" w:cs="Arial"/>
                <w:b/>
                <w:bCs/>
                <w:color w:val="FFFFFF"/>
                <w:sz w:val="20"/>
                <w:szCs w:val="20"/>
              </w:rPr>
              <w:t>Significant event during the current period</w:t>
            </w:r>
          </w:p>
        </w:tc>
      </w:tr>
    </w:tbl>
    <w:p w14:paraId="0FD7CEE0" w14:textId="77777777" w:rsidR="00DF3970" w:rsidRPr="00F52B02" w:rsidRDefault="00DF3970" w:rsidP="00DF3970">
      <w:pPr>
        <w:ind w:left="0" w:right="0"/>
        <w:jc w:val="both"/>
        <w:rPr>
          <w:rFonts w:ascii="Arial" w:hAnsi="Arial" w:cs="Arial"/>
          <w:sz w:val="20"/>
          <w:szCs w:val="20"/>
        </w:rPr>
      </w:pPr>
    </w:p>
    <w:p w14:paraId="6E6F763A" w14:textId="2CC5D93B" w:rsidR="002E3B65" w:rsidRPr="00B74EEA" w:rsidRDefault="00DF3970" w:rsidP="00F93D3C">
      <w:pPr>
        <w:ind w:left="0" w:right="0"/>
        <w:jc w:val="both"/>
        <w:rPr>
          <w:rFonts w:ascii="Arial" w:hAnsi="Arial" w:cs="Arial"/>
          <w:spacing w:val="-6"/>
          <w:sz w:val="20"/>
          <w:szCs w:val="20"/>
        </w:rPr>
      </w:pPr>
      <w:r w:rsidRPr="00F52B02">
        <w:rPr>
          <w:rFonts w:ascii="Arial" w:hAnsi="Arial" w:cs="Arial"/>
          <w:sz w:val="20"/>
          <w:szCs w:val="20"/>
        </w:rPr>
        <w:t xml:space="preserve">The Company registered to transform to a public limited company on 11 July 2022 with the Ministry </w:t>
      </w:r>
      <w:r w:rsidR="00B74EEA">
        <w:rPr>
          <w:rFonts w:ascii="Arial" w:hAnsi="Arial" w:cs="Arial"/>
          <w:sz w:val="20"/>
          <w:szCs w:val="20"/>
        </w:rPr>
        <w:br/>
      </w:r>
      <w:r w:rsidRPr="00B74EEA">
        <w:rPr>
          <w:rFonts w:ascii="Arial" w:hAnsi="Arial" w:cs="Arial"/>
          <w:spacing w:val="-6"/>
          <w:sz w:val="20"/>
          <w:szCs w:val="20"/>
        </w:rPr>
        <w:t>of Commerce. As a result, the Company changed its name from Kijcharoen Engineering Electric Company Limited to Kijcharoen Engineering Electric Public Company Limited.</w:t>
      </w:r>
    </w:p>
    <w:p w14:paraId="2E81ACCA" w14:textId="77777777" w:rsidR="00DF3970" w:rsidRPr="00F52B02" w:rsidRDefault="00DF3970" w:rsidP="00F93D3C">
      <w:pPr>
        <w:ind w:left="0" w:right="0"/>
        <w:jc w:val="both"/>
        <w:rPr>
          <w:rFonts w:ascii="Arial" w:hAnsi="Arial" w:cs="Arial"/>
          <w:sz w:val="20"/>
          <w:szCs w:val="20"/>
        </w:rPr>
      </w:pPr>
    </w:p>
    <w:p w14:paraId="16C97A6F" w14:textId="77777777" w:rsidR="00DF3970" w:rsidRPr="00F52B02" w:rsidRDefault="00DF3970"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74C3DD51" w14:textId="77777777" w:rsidTr="003E2D10">
        <w:trPr>
          <w:trHeight w:val="386"/>
        </w:trPr>
        <w:tc>
          <w:tcPr>
            <w:tcW w:w="9029" w:type="dxa"/>
            <w:shd w:val="clear" w:color="auto" w:fill="FFA543"/>
            <w:vAlign w:val="center"/>
          </w:tcPr>
          <w:p w14:paraId="59B7A1B7" w14:textId="7ABE7C73" w:rsidR="00F93D3C" w:rsidRPr="00F52B02" w:rsidRDefault="00A72375"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2</w:t>
            </w:r>
            <w:r w:rsidR="00F93D3C" w:rsidRPr="00F52B02">
              <w:rPr>
                <w:rFonts w:ascii="Arial" w:hAnsi="Arial" w:cs="Arial"/>
                <w:b/>
                <w:bCs/>
                <w:color w:val="FFFFFF"/>
                <w:sz w:val="20"/>
                <w:szCs w:val="20"/>
              </w:rPr>
              <w:tab/>
              <w:t>Basis of preparation</w:t>
            </w:r>
          </w:p>
        </w:tc>
      </w:tr>
    </w:tbl>
    <w:p w14:paraId="70892B32" w14:textId="77777777" w:rsidR="00E83E11" w:rsidRPr="00F52B02" w:rsidRDefault="00E83E11" w:rsidP="00F93D3C">
      <w:pPr>
        <w:ind w:left="0" w:right="0"/>
        <w:jc w:val="both"/>
        <w:rPr>
          <w:rFonts w:ascii="Arial" w:hAnsi="Arial" w:cs="Arial"/>
          <w:sz w:val="20"/>
          <w:szCs w:val="20"/>
        </w:rPr>
      </w:pPr>
    </w:p>
    <w:p w14:paraId="594B0BD5" w14:textId="67E9EF05" w:rsidR="00D3421D" w:rsidRPr="00F52B02" w:rsidRDefault="00D3421D" w:rsidP="00F93D3C">
      <w:pPr>
        <w:ind w:left="0" w:right="0"/>
        <w:jc w:val="both"/>
        <w:rPr>
          <w:rFonts w:ascii="Arial" w:hAnsi="Arial" w:cs="Arial"/>
          <w:sz w:val="20"/>
          <w:szCs w:val="20"/>
        </w:rPr>
      </w:pPr>
      <w:r w:rsidRPr="00F52B02">
        <w:rPr>
          <w:rFonts w:ascii="Arial" w:hAnsi="Arial" w:cs="Arial"/>
          <w:sz w:val="20"/>
          <w:szCs w:val="20"/>
        </w:rPr>
        <w:t xml:space="preserve">The interim financial information has been prepared in accordance with Thai Accounting Standard (TAS) </w:t>
      </w:r>
      <w:r w:rsidR="004A07CA" w:rsidRPr="00F52B02">
        <w:rPr>
          <w:rFonts w:ascii="Arial" w:hAnsi="Arial" w:cs="Arial"/>
          <w:sz w:val="20"/>
          <w:szCs w:val="20"/>
        </w:rPr>
        <w:t>N</w:t>
      </w:r>
      <w:r w:rsidRPr="00F52B02">
        <w:rPr>
          <w:rFonts w:ascii="Arial" w:hAnsi="Arial" w:cs="Arial"/>
          <w:sz w:val="20"/>
          <w:szCs w:val="20"/>
        </w:rPr>
        <w:t>o. 34, Interim Financial Reporting</w:t>
      </w:r>
      <w:r w:rsidR="00A9721C" w:rsidRPr="00F52B02">
        <w:rPr>
          <w:rFonts w:ascii="Arial" w:hAnsi="Arial" w:cs="Arial"/>
          <w:sz w:val="20"/>
          <w:szCs w:val="20"/>
        </w:rPr>
        <w:t>.</w:t>
      </w:r>
      <w:r w:rsidRPr="00F52B02">
        <w:rPr>
          <w:rFonts w:ascii="Arial" w:hAnsi="Arial" w:cs="Arial"/>
          <w:sz w:val="20"/>
          <w:szCs w:val="20"/>
        </w:rPr>
        <w:t xml:space="preserve"> </w:t>
      </w:r>
    </w:p>
    <w:p w14:paraId="2F11CF29" w14:textId="77777777" w:rsidR="00D3421D" w:rsidRPr="00F52B02" w:rsidRDefault="00D3421D" w:rsidP="00F93D3C">
      <w:pPr>
        <w:ind w:left="0" w:right="0"/>
        <w:jc w:val="both"/>
        <w:rPr>
          <w:rFonts w:ascii="Arial" w:hAnsi="Arial" w:cs="Arial"/>
          <w:sz w:val="20"/>
          <w:szCs w:val="20"/>
        </w:rPr>
      </w:pPr>
    </w:p>
    <w:p w14:paraId="59451722" w14:textId="28B582C5" w:rsidR="00D3421D" w:rsidRPr="00F52B02" w:rsidRDefault="00D3421D" w:rsidP="00F93D3C">
      <w:pPr>
        <w:ind w:left="0" w:right="0"/>
        <w:jc w:val="both"/>
        <w:rPr>
          <w:rFonts w:ascii="Arial" w:hAnsi="Arial" w:cs="Arial"/>
          <w:sz w:val="20"/>
          <w:szCs w:val="20"/>
        </w:rPr>
      </w:pPr>
      <w:r w:rsidRPr="00F52B02">
        <w:rPr>
          <w:rFonts w:ascii="Arial" w:hAnsi="Arial" w:cs="Arial"/>
          <w:sz w:val="20"/>
          <w:szCs w:val="20"/>
        </w:rPr>
        <w:t xml:space="preserve">The interim financial information should be read in conjunction with the annual financial statements for the year ended 31 December </w:t>
      </w:r>
      <w:r w:rsidR="004E4BA9" w:rsidRPr="00F52B02">
        <w:rPr>
          <w:rFonts w:ascii="Arial" w:hAnsi="Arial" w:cs="Arial"/>
          <w:sz w:val="20"/>
          <w:szCs w:val="20"/>
        </w:rPr>
        <w:t>2021</w:t>
      </w:r>
      <w:r w:rsidRPr="00F52B02">
        <w:rPr>
          <w:rFonts w:ascii="Arial" w:hAnsi="Arial" w:cs="Arial"/>
          <w:sz w:val="20"/>
          <w:szCs w:val="20"/>
        </w:rPr>
        <w:t>.</w:t>
      </w:r>
    </w:p>
    <w:p w14:paraId="4A9558E1" w14:textId="77777777" w:rsidR="00D3421D" w:rsidRPr="00F52B02" w:rsidRDefault="00D3421D" w:rsidP="00F93D3C">
      <w:pPr>
        <w:ind w:left="0" w:right="0"/>
        <w:jc w:val="both"/>
        <w:rPr>
          <w:rFonts w:ascii="Arial" w:hAnsi="Arial" w:cs="Arial"/>
          <w:sz w:val="20"/>
          <w:szCs w:val="20"/>
        </w:rPr>
      </w:pPr>
    </w:p>
    <w:p w14:paraId="5E7F8E4C" w14:textId="77777777" w:rsidR="00D3421D" w:rsidRPr="00F52B02" w:rsidRDefault="00D3421D" w:rsidP="00F93D3C">
      <w:pPr>
        <w:ind w:left="0" w:right="0"/>
        <w:jc w:val="both"/>
        <w:rPr>
          <w:rFonts w:ascii="Arial" w:hAnsi="Arial" w:cs="Arial"/>
          <w:sz w:val="20"/>
          <w:szCs w:val="20"/>
        </w:rPr>
      </w:pPr>
      <w:r w:rsidRPr="00F52B02">
        <w:rPr>
          <w:rFonts w:ascii="Arial" w:hAnsi="Arial" w:cs="Arial"/>
          <w:sz w:val="20"/>
          <w:szCs w:val="20"/>
        </w:rPr>
        <w:t xml:space="preserve">An English version of these interim financial information has been prepared from the interim financial </w:t>
      </w:r>
      <w:r w:rsidRPr="00F52B02">
        <w:rPr>
          <w:rFonts w:ascii="Arial" w:hAnsi="Arial" w:cs="Arial"/>
          <w:spacing w:val="-4"/>
          <w:sz w:val="20"/>
          <w:szCs w:val="20"/>
        </w:rPr>
        <w:t>information that is in the Thai language. In the event of a conflict or a difference in interpretation between</w:t>
      </w:r>
      <w:r w:rsidRPr="00F52B02">
        <w:rPr>
          <w:rFonts w:ascii="Arial" w:hAnsi="Arial" w:cs="Arial"/>
          <w:sz w:val="20"/>
          <w:szCs w:val="20"/>
        </w:rPr>
        <w:t xml:space="preserve"> the two languages, the Thai language interim financial information shall prevail.</w:t>
      </w:r>
    </w:p>
    <w:p w14:paraId="5E82DC4A" w14:textId="77777777" w:rsidR="00CE3EF2" w:rsidRPr="00F52B02" w:rsidRDefault="00CE3EF2" w:rsidP="00F93D3C">
      <w:pPr>
        <w:ind w:left="0" w:right="0"/>
        <w:jc w:val="both"/>
        <w:rPr>
          <w:rFonts w:ascii="Arial" w:hAnsi="Arial" w:cs="Arial"/>
          <w:sz w:val="20"/>
          <w:szCs w:val="20"/>
        </w:rPr>
      </w:pPr>
    </w:p>
    <w:p w14:paraId="5BA1B26E" w14:textId="77777777" w:rsidR="00F93D3C" w:rsidRPr="00F52B02" w:rsidRDefault="00F93D3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73AD00A7" w14:textId="77777777" w:rsidTr="003E2D10">
        <w:trPr>
          <w:trHeight w:val="386"/>
        </w:trPr>
        <w:tc>
          <w:tcPr>
            <w:tcW w:w="9029" w:type="dxa"/>
            <w:shd w:val="clear" w:color="auto" w:fill="FFA543"/>
            <w:vAlign w:val="center"/>
          </w:tcPr>
          <w:p w14:paraId="65471993" w14:textId="78C02645" w:rsidR="00F93D3C" w:rsidRPr="00F52B02" w:rsidRDefault="00A72375"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3</w:t>
            </w:r>
            <w:r w:rsidR="00F93D3C" w:rsidRPr="00F52B02">
              <w:rPr>
                <w:rFonts w:ascii="Arial" w:hAnsi="Arial" w:cs="Arial"/>
                <w:b/>
                <w:bCs/>
                <w:color w:val="FFFFFF"/>
                <w:sz w:val="20"/>
                <w:szCs w:val="20"/>
              </w:rPr>
              <w:tab/>
              <w:t>Accounting policies</w:t>
            </w:r>
          </w:p>
        </w:tc>
      </w:tr>
    </w:tbl>
    <w:p w14:paraId="6B85508D" w14:textId="77777777" w:rsidR="006E5C0B" w:rsidRPr="00F52B02" w:rsidRDefault="006E5C0B" w:rsidP="00F93D3C">
      <w:pPr>
        <w:pStyle w:val="a"/>
        <w:ind w:left="0" w:right="0"/>
        <w:jc w:val="both"/>
        <w:rPr>
          <w:rFonts w:ascii="Arial" w:hAnsi="Arial" w:cs="Arial"/>
          <w:color w:val="000000"/>
          <w:spacing w:val="-2"/>
          <w:sz w:val="20"/>
          <w:szCs w:val="20"/>
        </w:rPr>
      </w:pPr>
    </w:p>
    <w:p w14:paraId="3A14C12C" w14:textId="345AF308" w:rsidR="00D3421D" w:rsidRPr="00F52B02" w:rsidRDefault="00D3421D" w:rsidP="00F93D3C">
      <w:pPr>
        <w:pStyle w:val="a"/>
        <w:ind w:left="0" w:right="0"/>
        <w:jc w:val="both"/>
        <w:rPr>
          <w:rFonts w:ascii="Arial" w:hAnsi="Arial" w:cs="Arial"/>
          <w:color w:val="000000"/>
          <w:spacing w:val="-2"/>
          <w:sz w:val="20"/>
          <w:szCs w:val="20"/>
        </w:rPr>
      </w:pPr>
      <w:r w:rsidRPr="00F52B02">
        <w:rPr>
          <w:rFonts w:ascii="Arial" w:hAnsi="Arial" w:cs="Arial"/>
          <w:color w:val="000000"/>
          <w:spacing w:val="-2"/>
          <w:sz w:val="20"/>
          <w:szCs w:val="20"/>
        </w:rPr>
        <w:t xml:space="preserve">The accounting policies used in the preparation of the interim financial information are consistent with those used in the annual financial statements for the year ended 31 December </w:t>
      </w:r>
      <w:r w:rsidR="004E4BA9" w:rsidRPr="00F52B02">
        <w:rPr>
          <w:rFonts w:ascii="Arial" w:hAnsi="Arial" w:cs="Arial"/>
          <w:color w:val="000000"/>
          <w:spacing w:val="-2"/>
          <w:sz w:val="20"/>
          <w:szCs w:val="20"/>
        </w:rPr>
        <w:t>2021</w:t>
      </w:r>
      <w:r w:rsidR="0017516D" w:rsidRPr="00F52B02">
        <w:rPr>
          <w:rFonts w:ascii="Arial" w:hAnsi="Arial" w:cs="Arial"/>
          <w:color w:val="000000"/>
          <w:spacing w:val="-2"/>
          <w:sz w:val="20"/>
          <w:szCs w:val="20"/>
        </w:rPr>
        <w:t>.</w:t>
      </w:r>
    </w:p>
    <w:p w14:paraId="4943847C" w14:textId="77777777" w:rsidR="0017516D" w:rsidRPr="00F52B02" w:rsidRDefault="0017516D" w:rsidP="00F93D3C">
      <w:pPr>
        <w:pStyle w:val="a"/>
        <w:ind w:left="0" w:right="0"/>
        <w:jc w:val="both"/>
        <w:rPr>
          <w:rFonts w:ascii="Arial" w:hAnsi="Arial" w:cs="Arial"/>
          <w:color w:val="000000"/>
          <w:spacing w:val="-2"/>
          <w:sz w:val="20"/>
          <w:szCs w:val="20"/>
        </w:rPr>
      </w:pPr>
    </w:p>
    <w:p w14:paraId="28EB286F" w14:textId="0E98F04E" w:rsidR="00F93D3C" w:rsidRPr="00F52B02" w:rsidRDefault="00A72375" w:rsidP="00A72375">
      <w:pPr>
        <w:ind w:left="432" w:right="0" w:hanging="432"/>
        <w:jc w:val="thaiDistribute"/>
        <w:rPr>
          <w:rFonts w:ascii="Arial" w:hAnsi="Arial" w:cs="Arial"/>
          <w:sz w:val="20"/>
          <w:szCs w:val="20"/>
        </w:rPr>
      </w:pPr>
      <w:r w:rsidRPr="00F52B02">
        <w:rPr>
          <w:rFonts w:ascii="Arial" w:hAnsi="Arial" w:cs="Arial"/>
          <w:sz w:val="20"/>
          <w:szCs w:val="20"/>
        </w:rPr>
        <w:t>3.1</w:t>
      </w:r>
      <w:r w:rsidRPr="00F52B02">
        <w:rPr>
          <w:rFonts w:ascii="Arial" w:hAnsi="Arial" w:cs="Arial"/>
          <w:sz w:val="20"/>
          <w:szCs w:val="20"/>
        </w:rPr>
        <w:tab/>
      </w:r>
      <w:r w:rsidR="0085614C" w:rsidRPr="00B74EEA">
        <w:rPr>
          <w:rFonts w:ascii="Arial" w:hAnsi="Arial" w:cs="Arial"/>
          <w:spacing w:val="-6"/>
          <w:sz w:val="20"/>
          <w:szCs w:val="20"/>
        </w:rPr>
        <w:t>There was no material impact from implementing the amended Thai Financial Reporting Standards</w:t>
      </w:r>
      <w:r w:rsidR="0085614C" w:rsidRPr="00F52B02">
        <w:rPr>
          <w:rFonts w:ascii="Arial" w:hAnsi="Arial" w:cs="Arial"/>
          <w:sz w:val="20"/>
          <w:szCs w:val="20"/>
        </w:rPr>
        <w:t xml:space="preserve"> effective for accounting periods beginning on or after 1 January 2022.</w:t>
      </w:r>
    </w:p>
    <w:p w14:paraId="1C4787D4" w14:textId="7F328FED" w:rsidR="00A72375" w:rsidRPr="00F52B02" w:rsidRDefault="00A72375" w:rsidP="00A72375">
      <w:pPr>
        <w:ind w:left="432" w:right="0" w:hanging="432"/>
        <w:jc w:val="thaiDistribute"/>
        <w:rPr>
          <w:rFonts w:ascii="Arial" w:hAnsi="Arial" w:cs="Arial"/>
          <w:sz w:val="20"/>
          <w:szCs w:val="20"/>
        </w:rPr>
      </w:pPr>
    </w:p>
    <w:p w14:paraId="128C26A8" w14:textId="6057B6AF" w:rsidR="002168B3" w:rsidRPr="002168B3" w:rsidRDefault="00A72375" w:rsidP="002168B3">
      <w:pPr>
        <w:ind w:left="432" w:right="0" w:hanging="432"/>
        <w:jc w:val="thaiDistribute"/>
        <w:rPr>
          <w:rFonts w:ascii="Arial" w:hAnsi="Arial" w:cs="Arial"/>
          <w:sz w:val="20"/>
          <w:szCs w:val="20"/>
        </w:rPr>
      </w:pPr>
      <w:r w:rsidRPr="00F52B02">
        <w:rPr>
          <w:rFonts w:ascii="Arial" w:hAnsi="Arial" w:cs="Arial"/>
          <w:sz w:val="20"/>
          <w:szCs w:val="20"/>
        </w:rPr>
        <w:t>3.2</w:t>
      </w:r>
      <w:r w:rsidRPr="00F52B02">
        <w:rPr>
          <w:rFonts w:ascii="Arial" w:hAnsi="Arial" w:cs="Arial"/>
          <w:sz w:val="20"/>
          <w:szCs w:val="20"/>
        </w:rPr>
        <w:tab/>
      </w:r>
      <w:r w:rsidR="002168B3" w:rsidRPr="002168B3">
        <w:rPr>
          <w:rFonts w:ascii="Arial" w:hAnsi="Arial" w:cs="Arial"/>
          <w:sz w:val="20"/>
          <w:szCs w:val="20"/>
        </w:rPr>
        <w:t xml:space="preserve">The </w:t>
      </w:r>
      <w:r w:rsidR="002168B3">
        <w:rPr>
          <w:rFonts w:ascii="Arial" w:hAnsi="Arial" w:cs="Browallia New"/>
          <w:sz w:val="20"/>
          <w:szCs w:val="25"/>
        </w:rPr>
        <w:t>Company</w:t>
      </w:r>
      <w:r w:rsidR="002168B3" w:rsidRPr="002168B3">
        <w:rPr>
          <w:rFonts w:ascii="Arial" w:hAnsi="Arial" w:cs="Arial"/>
          <w:sz w:val="20"/>
          <w:szCs w:val="20"/>
        </w:rPr>
        <w:t xml:space="preserve"> has not early adopted the amended financial reporting standards that are effective for accounting period beginning or after 1 January 2023. The </w:t>
      </w:r>
      <w:r w:rsidR="002168B3">
        <w:rPr>
          <w:rFonts w:ascii="Arial" w:hAnsi="Arial" w:cs="Arial"/>
          <w:sz w:val="20"/>
          <w:szCs w:val="20"/>
        </w:rPr>
        <w:t>Company</w:t>
      </w:r>
      <w:r w:rsidR="002168B3" w:rsidRPr="002168B3">
        <w:rPr>
          <w:rFonts w:ascii="Arial" w:hAnsi="Arial" w:cs="Arial"/>
          <w:sz w:val="20"/>
          <w:szCs w:val="20"/>
        </w:rPr>
        <w:t>’s management is currently assessing the impact of these financial reporting standards to the financial information.</w:t>
      </w:r>
    </w:p>
    <w:p w14:paraId="51C874FA" w14:textId="25B3C104" w:rsidR="00A72375" w:rsidRPr="00F52B02" w:rsidRDefault="00A72375" w:rsidP="00A72375">
      <w:pPr>
        <w:ind w:left="432" w:right="0" w:hanging="432"/>
        <w:jc w:val="thaiDistribute"/>
        <w:rPr>
          <w:rFonts w:ascii="Arial" w:hAnsi="Arial" w:cs="Arial"/>
          <w:sz w:val="20"/>
          <w:szCs w:val="20"/>
        </w:rPr>
      </w:pPr>
    </w:p>
    <w:p w14:paraId="7ADFCE18" w14:textId="77777777" w:rsidR="0085614C" w:rsidRPr="00F52B02" w:rsidRDefault="0085614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68481899" w14:textId="77777777" w:rsidTr="003E2D10">
        <w:trPr>
          <w:trHeight w:val="386"/>
        </w:trPr>
        <w:tc>
          <w:tcPr>
            <w:tcW w:w="9029" w:type="dxa"/>
            <w:shd w:val="clear" w:color="auto" w:fill="FFA543"/>
            <w:vAlign w:val="center"/>
          </w:tcPr>
          <w:p w14:paraId="65F7A37E" w14:textId="1D2CE55F" w:rsidR="00F93D3C" w:rsidRPr="00F52B02" w:rsidRDefault="00C148A0"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4</w:t>
            </w:r>
            <w:r w:rsidR="00F93D3C" w:rsidRPr="00F52B02">
              <w:rPr>
                <w:rFonts w:ascii="Arial" w:hAnsi="Arial" w:cs="Arial"/>
                <w:b/>
                <w:bCs/>
                <w:color w:val="FFFFFF"/>
                <w:sz w:val="20"/>
                <w:szCs w:val="20"/>
              </w:rPr>
              <w:tab/>
              <w:t>Estimates</w:t>
            </w:r>
          </w:p>
        </w:tc>
      </w:tr>
    </w:tbl>
    <w:p w14:paraId="3C88E884" w14:textId="77777777" w:rsidR="006E5C0B" w:rsidRPr="00F52B02" w:rsidRDefault="006E5C0B" w:rsidP="00F93D3C">
      <w:pPr>
        <w:pStyle w:val="a"/>
        <w:ind w:left="0" w:right="0"/>
        <w:jc w:val="both"/>
        <w:rPr>
          <w:rFonts w:ascii="Arial" w:hAnsi="Arial" w:cs="Arial"/>
          <w:color w:val="000000"/>
          <w:spacing w:val="-2"/>
          <w:sz w:val="20"/>
          <w:szCs w:val="20"/>
        </w:rPr>
      </w:pPr>
    </w:p>
    <w:p w14:paraId="7A336ACE" w14:textId="0C2BD0F4" w:rsidR="00B13C1A" w:rsidRPr="00F52B02" w:rsidRDefault="00D3421D" w:rsidP="00F93D3C">
      <w:pPr>
        <w:pStyle w:val="a"/>
        <w:ind w:left="0" w:right="0"/>
        <w:jc w:val="both"/>
        <w:rPr>
          <w:rFonts w:ascii="Arial" w:hAnsi="Arial" w:cs="Arial"/>
          <w:color w:val="000000"/>
          <w:spacing w:val="-2"/>
          <w:sz w:val="20"/>
          <w:szCs w:val="20"/>
        </w:rPr>
      </w:pPr>
      <w:r w:rsidRPr="00F52B02">
        <w:rPr>
          <w:rFonts w:ascii="Arial" w:hAnsi="Arial" w:cs="Arial"/>
          <w:color w:val="000000"/>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7FBDC36" w14:textId="222538F4" w:rsidR="00570ED3" w:rsidRPr="00F52B02" w:rsidRDefault="00570ED3" w:rsidP="00F93D3C">
      <w:pPr>
        <w:pStyle w:val="a"/>
        <w:ind w:left="0" w:right="0"/>
        <w:jc w:val="both"/>
        <w:rPr>
          <w:rFonts w:ascii="Arial" w:hAnsi="Arial" w:cs="Arial"/>
          <w:color w:val="000000"/>
          <w:spacing w:val="-2"/>
          <w:sz w:val="20"/>
          <w:szCs w:val="20"/>
        </w:rPr>
      </w:pPr>
    </w:p>
    <w:p w14:paraId="643EEA9E" w14:textId="0555650E" w:rsidR="00570ED3" w:rsidRPr="00F52B02" w:rsidRDefault="00F52B02" w:rsidP="00F93D3C">
      <w:pPr>
        <w:pStyle w:val="a"/>
        <w:ind w:left="0" w:right="0"/>
        <w:jc w:val="both"/>
        <w:rPr>
          <w:rFonts w:ascii="Arial" w:hAnsi="Arial" w:cs="Arial"/>
          <w:color w:val="000000"/>
          <w:spacing w:val="-2"/>
          <w:sz w:val="20"/>
          <w:szCs w:val="20"/>
        </w:rPr>
      </w:pPr>
      <w:r w:rsidRPr="00F52B02">
        <w:rPr>
          <w:rFonts w:ascii="Arial" w:hAnsi="Arial" w:cs="Arial"/>
          <w:color w:val="000000"/>
          <w:spacing w:val="-2"/>
          <w:sz w:val="20"/>
          <w:szCs w:val="20"/>
        </w:rPr>
        <w:br w:type="page"/>
      </w:r>
    </w:p>
    <w:p w14:paraId="41F5548D" w14:textId="77777777" w:rsidR="00C148A0" w:rsidRPr="00F52B02" w:rsidRDefault="00C148A0" w:rsidP="00F93D3C">
      <w:pPr>
        <w:pStyle w:val="a"/>
        <w:ind w:left="0" w:right="0"/>
        <w:jc w:val="both"/>
        <w:rPr>
          <w:rFonts w:ascii="Arial" w:hAnsi="Arial" w:cs="Arial"/>
          <w:color w:val="000000"/>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570ED3" w:rsidRPr="00F52B02" w14:paraId="652BC9BE" w14:textId="77777777" w:rsidTr="00011AD1">
        <w:trPr>
          <w:trHeight w:val="386"/>
        </w:trPr>
        <w:tc>
          <w:tcPr>
            <w:tcW w:w="9029" w:type="dxa"/>
            <w:shd w:val="clear" w:color="auto" w:fill="FFA543"/>
            <w:vAlign w:val="center"/>
          </w:tcPr>
          <w:p w14:paraId="72A5FEC5" w14:textId="5F38D3E1" w:rsidR="00570ED3" w:rsidRPr="00F52B02" w:rsidRDefault="00C148A0" w:rsidP="00011AD1">
            <w:pPr>
              <w:ind w:left="432" w:hanging="432"/>
              <w:jc w:val="both"/>
              <w:rPr>
                <w:rFonts w:ascii="Arial" w:hAnsi="Arial" w:cs="Arial"/>
                <w:b/>
                <w:bCs/>
                <w:color w:val="FFFFFF"/>
                <w:sz w:val="20"/>
                <w:szCs w:val="20"/>
                <w:cs/>
              </w:rPr>
            </w:pPr>
            <w:r w:rsidRPr="00F52B02">
              <w:rPr>
                <w:rFonts w:ascii="Arial" w:hAnsi="Arial" w:cs="Arial"/>
                <w:b/>
                <w:bCs/>
                <w:color w:val="FFFFFF"/>
                <w:sz w:val="20"/>
                <w:szCs w:val="20"/>
              </w:rPr>
              <w:t>5</w:t>
            </w:r>
            <w:r w:rsidR="00570ED3" w:rsidRPr="00F52B02">
              <w:rPr>
                <w:rFonts w:ascii="Arial" w:hAnsi="Arial" w:cs="Arial"/>
                <w:b/>
                <w:bCs/>
                <w:color w:val="FFFFFF"/>
                <w:sz w:val="20"/>
                <w:szCs w:val="20"/>
              </w:rPr>
              <w:tab/>
              <w:t>Fair value</w:t>
            </w:r>
          </w:p>
        </w:tc>
      </w:tr>
    </w:tbl>
    <w:p w14:paraId="5BE779BB" w14:textId="77777777" w:rsidR="00570ED3" w:rsidRPr="00F52B02" w:rsidRDefault="00570ED3" w:rsidP="00570ED3">
      <w:pPr>
        <w:pStyle w:val="a"/>
        <w:ind w:left="0" w:right="0"/>
        <w:jc w:val="both"/>
        <w:rPr>
          <w:rFonts w:ascii="Arial" w:hAnsi="Arial" w:cs="Arial"/>
          <w:color w:val="000000"/>
          <w:spacing w:val="-2"/>
          <w:sz w:val="20"/>
          <w:szCs w:val="20"/>
        </w:rPr>
      </w:pPr>
    </w:p>
    <w:p w14:paraId="62146031" w14:textId="77777777" w:rsidR="001E5C36" w:rsidRPr="00F52B02" w:rsidRDefault="001E5C36" w:rsidP="001E5C36">
      <w:pPr>
        <w:pStyle w:val="a"/>
        <w:ind w:left="0" w:right="0"/>
        <w:jc w:val="both"/>
        <w:rPr>
          <w:rFonts w:ascii="Arial" w:eastAsia="Arial" w:hAnsi="Arial" w:cs="Arial"/>
          <w:color w:val="auto"/>
          <w:spacing w:val="-4"/>
          <w:sz w:val="20"/>
          <w:szCs w:val="20"/>
          <w:lang w:eastAsia="en-GB"/>
        </w:rPr>
      </w:pPr>
      <w:r w:rsidRPr="00F52B02">
        <w:rPr>
          <w:rFonts w:ascii="Arial" w:eastAsia="Arial" w:hAnsi="Arial" w:cs="Arial"/>
          <w:color w:val="auto"/>
          <w:sz w:val="20"/>
          <w:szCs w:val="20"/>
          <w:lang w:eastAsia="en-GB"/>
        </w:rPr>
        <w:t xml:space="preserve">The fair values of the Company’s financial assets and financial liabilities are approximately to their </w:t>
      </w:r>
      <w:r w:rsidRPr="00F52B02">
        <w:rPr>
          <w:rFonts w:ascii="Arial" w:eastAsia="Arial" w:hAnsi="Arial" w:cs="Arial"/>
          <w:color w:val="auto"/>
          <w:spacing w:val="-4"/>
          <w:sz w:val="20"/>
          <w:szCs w:val="20"/>
          <w:lang w:eastAsia="en-GB"/>
        </w:rPr>
        <w:t>carrying amounts</w:t>
      </w:r>
      <w:r w:rsidRPr="00F52B02" w:rsidDel="00202958">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due to the relatively short-term maturity of these financial instruments, except long-term loans from financial institutions.</w:t>
      </w:r>
    </w:p>
    <w:p w14:paraId="5D8CA8F9" w14:textId="77777777" w:rsidR="00570ED3" w:rsidRPr="00F52B02" w:rsidRDefault="00570ED3" w:rsidP="00570ED3">
      <w:pPr>
        <w:tabs>
          <w:tab w:val="left" w:pos="567"/>
        </w:tabs>
        <w:ind w:left="0"/>
        <w:jc w:val="both"/>
        <w:rPr>
          <w:rFonts w:ascii="Arial" w:eastAsia="Arial Unicode MS" w:hAnsi="Arial" w:cs="Arial"/>
          <w:sz w:val="20"/>
          <w:szCs w:val="20"/>
        </w:rPr>
      </w:pPr>
    </w:p>
    <w:tbl>
      <w:tblPr>
        <w:tblW w:w="9016" w:type="dxa"/>
        <w:tblInd w:w="108" w:type="dxa"/>
        <w:tblLayout w:type="fixed"/>
        <w:tblLook w:val="04A0" w:firstRow="1" w:lastRow="0" w:firstColumn="1" w:lastColumn="0" w:noHBand="0" w:noVBand="1"/>
      </w:tblPr>
      <w:tblGrid>
        <w:gridCol w:w="6408"/>
        <w:gridCol w:w="1276"/>
        <w:gridCol w:w="1332"/>
      </w:tblGrid>
      <w:tr w:rsidR="00570ED3" w:rsidRPr="00F52B02" w14:paraId="117B50AC" w14:textId="77777777" w:rsidTr="00011AD1">
        <w:trPr>
          <w:trHeight w:val="19"/>
          <w:tblHeader/>
        </w:trPr>
        <w:tc>
          <w:tcPr>
            <w:tcW w:w="6408" w:type="dxa"/>
            <w:tcBorders>
              <w:top w:val="nil"/>
              <w:left w:val="nil"/>
              <w:bottom w:val="nil"/>
              <w:right w:val="nil"/>
            </w:tcBorders>
            <w:shd w:val="clear" w:color="auto" w:fill="auto"/>
            <w:noWrap/>
            <w:vAlign w:val="bottom"/>
          </w:tcPr>
          <w:p w14:paraId="783B3690" w14:textId="77777777" w:rsidR="00570ED3" w:rsidRPr="00F52B02"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12A937EA" w14:textId="77777777" w:rsidR="00570ED3" w:rsidRPr="00F52B02" w:rsidRDefault="00570ED3" w:rsidP="00011AD1">
            <w:pPr>
              <w:ind w:left="0" w:right="-72"/>
              <w:jc w:val="right"/>
              <w:rPr>
                <w:rFonts w:ascii="Arial" w:hAnsi="Arial" w:cs="Arial"/>
                <w:b/>
                <w:bCs/>
                <w:sz w:val="20"/>
                <w:szCs w:val="20"/>
                <w:lang w:eastAsia="en-GB"/>
              </w:rPr>
            </w:pPr>
            <w:r w:rsidRPr="00F52B02">
              <w:rPr>
                <w:rFonts w:ascii="Arial" w:hAnsi="Arial" w:cs="Arial"/>
                <w:b/>
                <w:bCs/>
                <w:sz w:val="20"/>
                <w:szCs w:val="20"/>
                <w:lang w:eastAsia="en-GB"/>
              </w:rPr>
              <w:t>Carrying amount</w:t>
            </w:r>
          </w:p>
        </w:tc>
        <w:tc>
          <w:tcPr>
            <w:tcW w:w="1332" w:type="dxa"/>
            <w:tcBorders>
              <w:top w:val="single" w:sz="4" w:space="0" w:color="auto"/>
              <w:left w:val="nil"/>
              <w:bottom w:val="single" w:sz="4" w:space="0" w:color="auto"/>
              <w:right w:val="nil"/>
            </w:tcBorders>
            <w:shd w:val="clear" w:color="auto" w:fill="auto"/>
          </w:tcPr>
          <w:p w14:paraId="00D2BA65" w14:textId="77777777" w:rsidR="00570ED3" w:rsidRPr="00F52B02" w:rsidRDefault="00570ED3" w:rsidP="00011AD1">
            <w:pPr>
              <w:pStyle w:val="Heading6"/>
              <w:keepNext w:val="0"/>
              <w:ind w:left="0" w:right="-72"/>
              <w:jc w:val="right"/>
              <w:rPr>
                <w:rFonts w:ascii="Arial" w:hAnsi="Arial" w:cs="Arial"/>
                <w:spacing w:val="-3"/>
                <w:lang w:val="en-GB" w:eastAsia="en-US"/>
              </w:rPr>
            </w:pPr>
          </w:p>
          <w:p w14:paraId="2F455284" w14:textId="77777777" w:rsidR="00570ED3" w:rsidRPr="00F52B02" w:rsidRDefault="00570ED3" w:rsidP="00011AD1">
            <w:pPr>
              <w:pStyle w:val="Heading6"/>
              <w:keepNext w:val="0"/>
              <w:ind w:left="0" w:right="-72"/>
              <w:jc w:val="right"/>
              <w:rPr>
                <w:rFonts w:ascii="Arial" w:hAnsi="Arial" w:cs="Arial"/>
                <w:spacing w:val="-3"/>
                <w:lang w:val="en-GB" w:eastAsia="en-US"/>
              </w:rPr>
            </w:pPr>
            <w:r w:rsidRPr="00F52B02">
              <w:rPr>
                <w:rFonts w:ascii="Arial" w:hAnsi="Arial" w:cs="Arial"/>
                <w:spacing w:val="-3"/>
                <w:lang w:val="en-GB" w:eastAsia="en-US"/>
              </w:rPr>
              <w:t>Fair value</w:t>
            </w:r>
          </w:p>
        </w:tc>
      </w:tr>
      <w:tr w:rsidR="00570ED3" w:rsidRPr="00F52B02" w14:paraId="5028F7E9" w14:textId="77777777" w:rsidTr="00011AD1">
        <w:trPr>
          <w:trHeight w:val="19"/>
          <w:tblHeader/>
        </w:trPr>
        <w:tc>
          <w:tcPr>
            <w:tcW w:w="6408" w:type="dxa"/>
            <w:tcBorders>
              <w:top w:val="nil"/>
              <w:left w:val="nil"/>
              <w:bottom w:val="nil"/>
              <w:right w:val="nil"/>
            </w:tcBorders>
            <w:shd w:val="clear" w:color="auto" w:fill="auto"/>
            <w:noWrap/>
            <w:vAlign w:val="bottom"/>
            <w:hideMark/>
          </w:tcPr>
          <w:p w14:paraId="42D296BC" w14:textId="77777777" w:rsidR="00570ED3" w:rsidRPr="00F52B02"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23ED8DFE" w14:textId="77777777" w:rsidR="00570ED3" w:rsidRPr="00F52B02" w:rsidRDefault="00570ED3" w:rsidP="00011AD1">
            <w:pPr>
              <w:ind w:left="0" w:right="-72"/>
              <w:jc w:val="right"/>
              <w:rPr>
                <w:rFonts w:ascii="Arial" w:hAnsi="Arial" w:cs="Arial"/>
                <w:sz w:val="20"/>
                <w:szCs w:val="20"/>
              </w:rPr>
            </w:pPr>
            <w:r w:rsidRPr="00F52B02">
              <w:rPr>
                <w:rFonts w:ascii="Arial" w:hAnsi="Arial" w:cs="Arial"/>
                <w:b/>
                <w:bCs/>
                <w:sz w:val="20"/>
                <w:szCs w:val="20"/>
                <w:lang w:eastAsia="en-GB"/>
              </w:rPr>
              <w:t>Baht</w:t>
            </w:r>
          </w:p>
        </w:tc>
        <w:tc>
          <w:tcPr>
            <w:tcW w:w="1332" w:type="dxa"/>
            <w:tcBorders>
              <w:top w:val="single" w:sz="4" w:space="0" w:color="auto"/>
              <w:left w:val="nil"/>
              <w:bottom w:val="single" w:sz="4" w:space="0" w:color="auto"/>
              <w:right w:val="nil"/>
            </w:tcBorders>
            <w:shd w:val="clear" w:color="auto" w:fill="auto"/>
          </w:tcPr>
          <w:p w14:paraId="6B6D036A" w14:textId="77777777" w:rsidR="00570ED3" w:rsidRPr="00F52B02" w:rsidRDefault="00570ED3" w:rsidP="00011AD1">
            <w:pPr>
              <w:ind w:left="0" w:right="-72"/>
              <w:jc w:val="right"/>
              <w:rPr>
                <w:rFonts w:ascii="Arial" w:hAnsi="Arial" w:cs="Arial"/>
                <w:sz w:val="20"/>
                <w:szCs w:val="20"/>
              </w:rPr>
            </w:pPr>
            <w:r w:rsidRPr="00F52B02">
              <w:rPr>
                <w:rFonts w:ascii="Arial" w:hAnsi="Arial" w:cs="Arial"/>
                <w:b/>
                <w:bCs/>
                <w:sz w:val="20"/>
                <w:szCs w:val="20"/>
                <w:lang w:eastAsia="en-GB"/>
              </w:rPr>
              <w:t>Baht</w:t>
            </w:r>
          </w:p>
        </w:tc>
      </w:tr>
      <w:tr w:rsidR="00570ED3" w:rsidRPr="00F52B02" w14:paraId="472181A9" w14:textId="77777777" w:rsidTr="008601D9">
        <w:trPr>
          <w:trHeight w:val="19"/>
        </w:trPr>
        <w:tc>
          <w:tcPr>
            <w:tcW w:w="6408" w:type="dxa"/>
            <w:tcBorders>
              <w:top w:val="nil"/>
              <w:left w:val="nil"/>
              <w:bottom w:val="nil"/>
              <w:right w:val="nil"/>
            </w:tcBorders>
            <w:shd w:val="clear" w:color="auto" w:fill="auto"/>
            <w:noWrap/>
            <w:vAlign w:val="bottom"/>
            <w:hideMark/>
          </w:tcPr>
          <w:p w14:paraId="576B5C1C" w14:textId="47DD31D0" w:rsidR="00570ED3" w:rsidRPr="00F52B02" w:rsidRDefault="00570ED3" w:rsidP="00011AD1">
            <w:pPr>
              <w:ind w:left="-105"/>
              <w:jc w:val="left"/>
              <w:rPr>
                <w:rFonts w:ascii="Arial" w:hAnsi="Arial" w:cs="Arial"/>
                <w:b/>
                <w:bCs/>
                <w:sz w:val="20"/>
                <w:szCs w:val="20"/>
                <w:lang w:eastAsia="en-GB"/>
              </w:rPr>
            </w:pPr>
            <w:r w:rsidRPr="00F52B02">
              <w:rPr>
                <w:rFonts w:ascii="Arial" w:hAnsi="Arial" w:cs="Arial"/>
                <w:b/>
                <w:bCs/>
                <w:sz w:val="20"/>
                <w:szCs w:val="20"/>
                <w:lang w:eastAsia="en-GB"/>
              </w:rPr>
              <w:t xml:space="preserve">As at </w:t>
            </w:r>
            <w:r w:rsidR="0005545A" w:rsidRPr="00F52B02">
              <w:rPr>
                <w:rFonts w:ascii="Arial" w:hAnsi="Arial" w:cs="Arial"/>
                <w:b/>
                <w:bCs/>
                <w:sz w:val="20"/>
                <w:szCs w:val="20"/>
                <w:lang w:eastAsia="en-GB"/>
              </w:rPr>
              <w:t>30 September</w:t>
            </w:r>
            <w:r w:rsidRPr="00F52B02">
              <w:rPr>
                <w:rFonts w:ascii="Arial" w:hAnsi="Arial" w:cs="Arial"/>
                <w:b/>
                <w:bCs/>
                <w:sz w:val="20"/>
                <w:szCs w:val="20"/>
                <w:lang w:eastAsia="en-GB"/>
              </w:rPr>
              <w:t xml:space="preserve"> 2022</w:t>
            </w:r>
          </w:p>
        </w:tc>
        <w:tc>
          <w:tcPr>
            <w:tcW w:w="1276" w:type="dxa"/>
            <w:tcBorders>
              <w:top w:val="nil"/>
              <w:left w:val="nil"/>
              <w:right w:val="nil"/>
            </w:tcBorders>
            <w:shd w:val="clear" w:color="auto" w:fill="FAFAFA"/>
          </w:tcPr>
          <w:p w14:paraId="4CB98A38" w14:textId="77777777" w:rsidR="00570ED3" w:rsidRPr="00F52B02" w:rsidRDefault="00570ED3" w:rsidP="00011AD1">
            <w:pPr>
              <w:ind w:left="0" w:right="-72"/>
              <w:jc w:val="right"/>
              <w:rPr>
                <w:rFonts w:ascii="Arial" w:hAnsi="Arial" w:cs="Arial"/>
                <w:i/>
                <w:iCs/>
                <w:sz w:val="20"/>
                <w:szCs w:val="20"/>
                <w:lang w:eastAsia="en-GB"/>
              </w:rPr>
            </w:pPr>
          </w:p>
        </w:tc>
        <w:tc>
          <w:tcPr>
            <w:tcW w:w="1332" w:type="dxa"/>
            <w:tcBorders>
              <w:top w:val="nil"/>
              <w:left w:val="nil"/>
              <w:right w:val="nil"/>
            </w:tcBorders>
            <w:shd w:val="clear" w:color="auto" w:fill="F8F8F8"/>
          </w:tcPr>
          <w:p w14:paraId="04F85D57" w14:textId="77777777" w:rsidR="00570ED3" w:rsidRPr="00F52B02" w:rsidRDefault="00570ED3" w:rsidP="00011AD1">
            <w:pPr>
              <w:ind w:left="0" w:right="-72"/>
              <w:jc w:val="right"/>
              <w:rPr>
                <w:rFonts w:ascii="Arial" w:hAnsi="Arial" w:cs="Arial"/>
                <w:sz w:val="20"/>
                <w:szCs w:val="20"/>
                <w:lang w:eastAsia="en-GB"/>
              </w:rPr>
            </w:pPr>
          </w:p>
        </w:tc>
      </w:tr>
      <w:tr w:rsidR="00570ED3" w:rsidRPr="00F52B02" w14:paraId="6DB955E3" w14:textId="77777777" w:rsidTr="008601D9">
        <w:trPr>
          <w:trHeight w:val="19"/>
        </w:trPr>
        <w:tc>
          <w:tcPr>
            <w:tcW w:w="6408" w:type="dxa"/>
            <w:tcBorders>
              <w:top w:val="nil"/>
              <w:left w:val="nil"/>
              <w:bottom w:val="nil"/>
              <w:right w:val="nil"/>
            </w:tcBorders>
            <w:shd w:val="clear" w:color="auto" w:fill="auto"/>
            <w:noWrap/>
            <w:vAlign w:val="bottom"/>
            <w:hideMark/>
          </w:tcPr>
          <w:p w14:paraId="6B780CEE" w14:textId="77777777" w:rsidR="00570ED3" w:rsidRPr="00F52B02" w:rsidRDefault="00570ED3" w:rsidP="00011AD1">
            <w:pPr>
              <w:ind w:left="-105"/>
              <w:jc w:val="left"/>
              <w:rPr>
                <w:rFonts w:ascii="Arial" w:hAnsi="Arial" w:cs="Arial"/>
                <w:sz w:val="20"/>
                <w:szCs w:val="20"/>
                <w:lang w:eastAsia="en-GB"/>
              </w:rPr>
            </w:pPr>
            <w:r w:rsidRPr="00F52B02">
              <w:rPr>
                <w:rFonts w:ascii="Arial" w:hAnsi="Arial" w:cs="Arial"/>
                <w:sz w:val="20"/>
                <w:szCs w:val="20"/>
                <w:lang w:eastAsia="en-GB"/>
              </w:rPr>
              <w:t>Long-term loans from financial institutions</w:t>
            </w:r>
          </w:p>
        </w:tc>
        <w:tc>
          <w:tcPr>
            <w:tcW w:w="1276" w:type="dxa"/>
            <w:tcBorders>
              <w:top w:val="nil"/>
              <w:left w:val="nil"/>
              <w:right w:val="nil"/>
            </w:tcBorders>
            <w:shd w:val="clear" w:color="auto" w:fill="FAFAFA"/>
            <w:vAlign w:val="bottom"/>
          </w:tcPr>
          <w:p w14:paraId="7794ECCF" w14:textId="0B7652AD" w:rsidR="00570ED3" w:rsidRPr="00F52B02" w:rsidRDefault="00995158" w:rsidP="00011AD1">
            <w:pPr>
              <w:ind w:left="0" w:right="-72"/>
              <w:jc w:val="right"/>
              <w:rPr>
                <w:rFonts w:ascii="Arial" w:hAnsi="Arial" w:cs="Arial"/>
                <w:sz w:val="20"/>
                <w:szCs w:val="20"/>
                <w:lang w:val="en-US" w:eastAsia="en-GB"/>
              </w:rPr>
            </w:pPr>
            <w:r w:rsidRPr="00F52B02">
              <w:rPr>
                <w:rFonts w:ascii="Arial" w:hAnsi="Arial" w:cs="Arial"/>
                <w:sz w:val="20"/>
                <w:szCs w:val="20"/>
                <w:lang w:val="en-US" w:eastAsia="en-GB"/>
              </w:rPr>
              <w:t>188,968,673</w:t>
            </w:r>
          </w:p>
        </w:tc>
        <w:tc>
          <w:tcPr>
            <w:tcW w:w="1332" w:type="dxa"/>
            <w:tcBorders>
              <w:top w:val="nil"/>
              <w:left w:val="nil"/>
              <w:right w:val="nil"/>
            </w:tcBorders>
            <w:shd w:val="clear" w:color="auto" w:fill="F8F8F8"/>
            <w:vAlign w:val="bottom"/>
          </w:tcPr>
          <w:p w14:paraId="274DC633" w14:textId="5D5342F5" w:rsidR="00570ED3" w:rsidRPr="00F52B02" w:rsidRDefault="00995158" w:rsidP="00011AD1">
            <w:pPr>
              <w:ind w:left="0" w:right="-72"/>
              <w:jc w:val="right"/>
              <w:rPr>
                <w:rFonts w:ascii="Arial" w:hAnsi="Arial" w:cs="Arial"/>
                <w:sz w:val="20"/>
                <w:szCs w:val="20"/>
                <w:lang w:eastAsia="en-GB"/>
              </w:rPr>
            </w:pPr>
            <w:r w:rsidRPr="00F52B02">
              <w:rPr>
                <w:rFonts w:ascii="Arial" w:hAnsi="Arial" w:cs="Arial"/>
                <w:sz w:val="20"/>
                <w:szCs w:val="20"/>
                <w:lang w:eastAsia="en-GB"/>
              </w:rPr>
              <w:t>188,469,684</w:t>
            </w:r>
          </w:p>
        </w:tc>
      </w:tr>
    </w:tbl>
    <w:p w14:paraId="491356FA" w14:textId="05FC933C" w:rsidR="000B1F20" w:rsidRPr="00F52B02" w:rsidRDefault="000B1F20" w:rsidP="00570ED3">
      <w:pPr>
        <w:pStyle w:val="a"/>
        <w:ind w:left="0" w:right="0"/>
        <w:jc w:val="both"/>
        <w:rPr>
          <w:rFonts w:ascii="Arial" w:eastAsia="Arial" w:hAnsi="Arial" w:cs="Arial"/>
          <w:color w:val="auto"/>
          <w:spacing w:val="-4"/>
          <w:sz w:val="20"/>
          <w:szCs w:val="20"/>
          <w:lang w:eastAsia="en-GB"/>
        </w:rPr>
      </w:pPr>
    </w:p>
    <w:p w14:paraId="45A9132D" w14:textId="75C10256" w:rsidR="000B1F20" w:rsidRPr="00F52B02" w:rsidRDefault="000B1F20" w:rsidP="000B1F20">
      <w:pPr>
        <w:pStyle w:val="a"/>
        <w:ind w:left="0" w:right="0"/>
        <w:jc w:val="both"/>
        <w:rPr>
          <w:rFonts w:ascii="Arial" w:eastAsia="Arial" w:hAnsi="Arial" w:cs="Arial"/>
          <w:color w:val="auto"/>
          <w:sz w:val="20"/>
          <w:szCs w:val="20"/>
          <w:cs/>
          <w:lang w:eastAsia="en-GB"/>
        </w:rPr>
      </w:pPr>
      <w:r w:rsidRPr="00F52B02">
        <w:rPr>
          <w:rFonts w:ascii="Arial" w:eastAsia="Arial" w:hAnsi="Arial" w:cs="Arial"/>
          <w:color w:val="auto"/>
          <w:sz w:val="20"/>
          <w:szCs w:val="20"/>
          <w:lang w:eastAsia="en-GB"/>
        </w:rPr>
        <w:t>The fair values are based on discounted cash flows using a discount rate based upon the borrowing rate of MLR minus fixed rate and are within the level 2 of fair value hierarchy.</w:t>
      </w:r>
    </w:p>
    <w:p w14:paraId="42FEA967" w14:textId="77777777" w:rsidR="00127769" w:rsidRPr="00F52B02" w:rsidRDefault="00127769" w:rsidP="00F93D3C">
      <w:pPr>
        <w:pStyle w:val="a"/>
        <w:ind w:left="0" w:right="0"/>
        <w:jc w:val="both"/>
        <w:rPr>
          <w:rFonts w:ascii="Arial" w:hAnsi="Arial" w:cs="Arial"/>
          <w:color w:val="000000"/>
          <w:spacing w:val="-2"/>
          <w:sz w:val="20"/>
          <w:szCs w:val="20"/>
        </w:rPr>
      </w:pPr>
    </w:p>
    <w:p w14:paraId="70A97777" w14:textId="18C1DE2A" w:rsidR="00F93D3C" w:rsidRPr="00F52B02" w:rsidRDefault="00F93D3C" w:rsidP="00F93D3C">
      <w:pPr>
        <w:pStyle w:val="a"/>
        <w:ind w:left="0" w:right="0"/>
        <w:jc w:val="both"/>
        <w:rPr>
          <w:rFonts w:ascii="Arial" w:hAnsi="Arial" w:cs="Arial"/>
          <w:color w:val="000000"/>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645F5E11" w14:textId="77777777" w:rsidTr="003E2D10">
        <w:trPr>
          <w:trHeight w:val="386"/>
        </w:trPr>
        <w:tc>
          <w:tcPr>
            <w:tcW w:w="9029" w:type="dxa"/>
            <w:shd w:val="clear" w:color="auto" w:fill="FFA543"/>
            <w:vAlign w:val="center"/>
          </w:tcPr>
          <w:p w14:paraId="305913F5" w14:textId="2F3E4A40" w:rsidR="00F93D3C" w:rsidRPr="00F52B02" w:rsidRDefault="00C148A0"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6</w:t>
            </w:r>
            <w:r w:rsidR="00F93D3C" w:rsidRPr="00F52B02">
              <w:rPr>
                <w:rFonts w:ascii="Arial" w:hAnsi="Arial" w:cs="Arial"/>
                <w:b/>
                <w:bCs/>
                <w:color w:val="FFFFFF"/>
                <w:sz w:val="20"/>
                <w:szCs w:val="20"/>
              </w:rPr>
              <w:tab/>
              <w:t>Segment information</w:t>
            </w:r>
          </w:p>
        </w:tc>
      </w:tr>
    </w:tbl>
    <w:p w14:paraId="06DF690A" w14:textId="0DE884CA" w:rsidR="00A20E14" w:rsidRPr="00F52B02" w:rsidRDefault="00A20E14" w:rsidP="00F93D3C">
      <w:pPr>
        <w:pStyle w:val="a"/>
        <w:ind w:left="0" w:right="0"/>
        <w:jc w:val="both"/>
        <w:rPr>
          <w:rFonts w:ascii="Arial" w:hAnsi="Arial" w:cs="Arial"/>
          <w:color w:val="000000"/>
          <w:spacing w:val="-2"/>
          <w:sz w:val="20"/>
          <w:szCs w:val="20"/>
        </w:rPr>
      </w:pPr>
    </w:p>
    <w:p w14:paraId="43CD4647" w14:textId="00AE8D42" w:rsidR="003C4704" w:rsidRPr="00F52B02" w:rsidRDefault="003C4704" w:rsidP="00F93D3C">
      <w:pPr>
        <w:pStyle w:val="a"/>
        <w:ind w:left="0" w:right="0"/>
        <w:jc w:val="both"/>
        <w:rPr>
          <w:rFonts w:ascii="Arial" w:hAnsi="Arial" w:cs="Arial"/>
          <w:color w:val="000000"/>
          <w:spacing w:val="-2"/>
          <w:sz w:val="20"/>
          <w:szCs w:val="20"/>
        </w:rPr>
      </w:pPr>
      <w:r w:rsidRPr="00F52B02">
        <w:rPr>
          <w:rFonts w:ascii="Arial" w:hAnsi="Arial" w:cs="Arial"/>
          <w:color w:val="000000"/>
          <w:spacing w:val="-6"/>
          <w:sz w:val="20"/>
          <w:szCs w:val="20"/>
        </w:rPr>
        <w:t xml:space="preserve">The Company’s </w:t>
      </w:r>
      <w:r w:rsidR="00E859CC" w:rsidRPr="00F52B02">
        <w:rPr>
          <w:rFonts w:ascii="Arial" w:hAnsi="Arial" w:cs="Arial"/>
          <w:color w:val="000000"/>
          <w:spacing w:val="-6"/>
          <w:sz w:val="20"/>
          <w:szCs w:val="20"/>
        </w:rPr>
        <w:t>board of directors</w:t>
      </w:r>
      <w:r w:rsidRPr="00F52B02">
        <w:rPr>
          <w:rFonts w:ascii="Arial" w:hAnsi="Arial" w:cs="Arial"/>
          <w:color w:val="000000"/>
          <w:spacing w:val="-6"/>
          <w:sz w:val="20"/>
          <w:szCs w:val="20"/>
        </w:rPr>
        <w:t xml:space="preserve">, consisting of the </w:t>
      </w:r>
      <w:r w:rsidR="0054559D" w:rsidRPr="00F52B02">
        <w:rPr>
          <w:rFonts w:ascii="Arial" w:hAnsi="Arial" w:cs="Arial"/>
          <w:color w:val="000000"/>
          <w:spacing w:val="-6"/>
          <w:sz w:val="20"/>
          <w:szCs w:val="20"/>
        </w:rPr>
        <w:t>C</w:t>
      </w:r>
      <w:r w:rsidRPr="00F52B02">
        <w:rPr>
          <w:rFonts w:ascii="Arial" w:hAnsi="Arial" w:cs="Arial"/>
          <w:color w:val="000000"/>
          <w:spacing w:val="-6"/>
          <w:sz w:val="20"/>
          <w:szCs w:val="20"/>
        </w:rPr>
        <w:t xml:space="preserve">hief </w:t>
      </w:r>
      <w:r w:rsidR="0054559D" w:rsidRPr="00F52B02">
        <w:rPr>
          <w:rFonts w:ascii="Arial" w:hAnsi="Arial" w:cs="Arial"/>
          <w:color w:val="000000"/>
          <w:spacing w:val="-6"/>
          <w:sz w:val="20"/>
          <w:szCs w:val="20"/>
        </w:rPr>
        <w:t>E</w:t>
      </w:r>
      <w:r w:rsidRPr="00F52B02">
        <w:rPr>
          <w:rFonts w:ascii="Arial" w:hAnsi="Arial" w:cs="Arial"/>
          <w:color w:val="000000"/>
          <w:spacing w:val="-6"/>
          <w:sz w:val="20"/>
          <w:szCs w:val="20"/>
        </w:rPr>
        <w:t xml:space="preserve">xecutive </w:t>
      </w:r>
      <w:r w:rsidR="0054559D" w:rsidRPr="00F52B02">
        <w:rPr>
          <w:rFonts w:ascii="Arial" w:hAnsi="Arial" w:cs="Arial"/>
          <w:color w:val="000000"/>
          <w:spacing w:val="-6"/>
          <w:sz w:val="20"/>
          <w:szCs w:val="20"/>
        </w:rPr>
        <w:t>O</w:t>
      </w:r>
      <w:r w:rsidRPr="00F52B02">
        <w:rPr>
          <w:rFonts w:ascii="Arial" w:hAnsi="Arial" w:cs="Arial"/>
          <w:color w:val="000000"/>
          <w:spacing w:val="-6"/>
          <w:sz w:val="20"/>
          <w:szCs w:val="20"/>
        </w:rPr>
        <w:t>fficer (CEO) examines the Company’s</w:t>
      </w:r>
      <w:r w:rsidRPr="00F52B02">
        <w:rPr>
          <w:rFonts w:ascii="Arial" w:hAnsi="Arial" w:cs="Arial"/>
          <w:color w:val="000000"/>
          <w:spacing w:val="-2"/>
          <w:sz w:val="20"/>
          <w:szCs w:val="20"/>
        </w:rPr>
        <w:t xml:space="preserve"> performance from </w:t>
      </w:r>
      <w:r w:rsidR="00516215" w:rsidRPr="00F52B02">
        <w:rPr>
          <w:rFonts w:ascii="Arial" w:hAnsi="Arial" w:cs="Arial"/>
          <w:color w:val="000000"/>
          <w:spacing w:val="-2"/>
          <w:sz w:val="20"/>
          <w:szCs w:val="20"/>
        </w:rPr>
        <w:t>one segment</w:t>
      </w:r>
      <w:r w:rsidRPr="00F52B02">
        <w:rPr>
          <w:rFonts w:ascii="Arial" w:hAnsi="Arial" w:cs="Arial"/>
          <w:color w:val="000000"/>
          <w:spacing w:val="-2"/>
          <w:sz w:val="20"/>
          <w:szCs w:val="20"/>
        </w:rPr>
        <w:t xml:space="preserve"> </w:t>
      </w:r>
      <w:r w:rsidR="00562913" w:rsidRPr="00F52B02">
        <w:rPr>
          <w:rFonts w:ascii="Arial" w:hAnsi="Arial" w:cs="Arial"/>
          <w:color w:val="000000"/>
          <w:spacing w:val="-2"/>
          <w:sz w:val="20"/>
          <w:szCs w:val="20"/>
        </w:rPr>
        <w:t xml:space="preserve">due to the Company’s principal business operations are the production and distribution </w:t>
      </w:r>
      <w:r w:rsidR="00E62E04" w:rsidRPr="00F52B02">
        <w:rPr>
          <w:rFonts w:ascii="Arial" w:hAnsi="Arial" w:cs="Arial"/>
          <w:color w:val="000000"/>
          <w:spacing w:val="-2"/>
          <w:sz w:val="20"/>
          <w:szCs w:val="20"/>
        </w:rPr>
        <w:t xml:space="preserve">of the same group of product and sells </w:t>
      </w:r>
      <w:r w:rsidR="00562913" w:rsidRPr="00F52B02">
        <w:rPr>
          <w:rFonts w:ascii="Arial" w:hAnsi="Arial" w:cs="Arial"/>
          <w:color w:val="000000"/>
          <w:spacing w:val="-2"/>
          <w:sz w:val="20"/>
          <w:szCs w:val="20"/>
        </w:rPr>
        <w:t>locally</w:t>
      </w:r>
      <w:r w:rsidR="00E859CC" w:rsidRPr="00F52B02">
        <w:rPr>
          <w:rFonts w:ascii="Arial" w:hAnsi="Arial" w:cs="Arial"/>
          <w:color w:val="000000"/>
          <w:spacing w:val="-2"/>
          <w:sz w:val="20"/>
          <w:szCs w:val="20"/>
        </w:rPr>
        <w:t xml:space="preserve">. Therefore, these financial </w:t>
      </w:r>
      <w:r w:rsidR="00266A1A" w:rsidRPr="00F52B02">
        <w:rPr>
          <w:rFonts w:ascii="Arial" w:hAnsi="Arial" w:cs="Arial"/>
          <w:color w:val="000000"/>
          <w:spacing w:val="-2"/>
          <w:sz w:val="20"/>
          <w:szCs w:val="20"/>
        </w:rPr>
        <w:t>information</w:t>
      </w:r>
      <w:r w:rsidR="00E62E04" w:rsidRPr="00F52B02">
        <w:rPr>
          <w:rFonts w:ascii="Arial" w:hAnsi="Arial" w:cs="Arial"/>
          <w:color w:val="000000"/>
          <w:spacing w:val="-2"/>
          <w:sz w:val="20"/>
          <w:szCs w:val="20"/>
        </w:rPr>
        <w:t xml:space="preserve"> </w:t>
      </w:r>
      <w:r w:rsidR="000406FA" w:rsidRPr="00F52B02">
        <w:rPr>
          <w:rFonts w:ascii="Arial" w:hAnsi="Arial" w:cs="Arial"/>
          <w:color w:val="000000"/>
          <w:spacing w:val="-2"/>
          <w:sz w:val="20"/>
          <w:szCs w:val="20"/>
        </w:rPr>
        <w:t>has been</w:t>
      </w:r>
      <w:r w:rsidR="00E62E04" w:rsidRPr="00F52B02">
        <w:rPr>
          <w:rFonts w:ascii="Arial" w:hAnsi="Arial" w:cs="Arial"/>
          <w:color w:val="000000"/>
          <w:spacing w:val="-2"/>
          <w:sz w:val="20"/>
          <w:szCs w:val="20"/>
        </w:rPr>
        <w:t xml:space="preserve"> present</w:t>
      </w:r>
      <w:r w:rsidR="000406FA" w:rsidRPr="00F52B02">
        <w:rPr>
          <w:rFonts w:ascii="Arial" w:hAnsi="Arial" w:cs="Arial"/>
          <w:color w:val="000000"/>
          <w:spacing w:val="-2"/>
          <w:sz w:val="20"/>
          <w:szCs w:val="20"/>
        </w:rPr>
        <w:t xml:space="preserve">ed as one reportable </w:t>
      </w:r>
      <w:r w:rsidR="00E62E04" w:rsidRPr="00F52B02">
        <w:rPr>
          <w:rFonts w:ascii="Arial" w:hAnsi="Arial" w:cs="Arial"/>
          <w:color w:val="000000"/>
          <w:spacing w:val="-2"/>
          <w:sz w:val="20"/>
          <w:szCs w:val="20"/>
        </w:rPr>
        <w:t>segment.</w:t>
      </w:r>
    </w:p>
    <w:p w14:paraId="350DDAA0" w14:textId="77777777" w:rsidR="003C4704" w:rsidRPr="00F52B02" w:rsidRDefault="003C4704" w:rsidP="00F93D3C">
      <w:pPr>
        <w:pStyle w:val="a"/>
        <w:ind w:left="0" w:right="0"/>
        <w:jc w:val="both"/>
        <w:rPr>
          <w:rFonts w:ascii="Arial" w:hAnsi="Arial" w:cs="Arial"/>
          <w:color w:val="000000"/>
          <w:spacing w:val="-2"/>
          <w:sz w:val="20"/>
          <w:szCs w:val="20"/>
        </w:rPr>
      </w:pPr>
    </w:p>
    <w:p w14:paraId="6F88F4E1" w14:textId="1FAF6FAD" w:rsidR="003C4704" w:rsidRPr="00F52B02" w:rsidRDefault="00E859CC" w:rsidP="00F93D3C">
      <w:pPr>
        <w:pStyle w:val="a"/>
        <w:ind w:left="0" w:right="0"/>
        <w:jc w:val="both"/>
        <w:rPr>
          <w:rFonts w:ascii="Arial" w:hAnsi="Arial" w:cs="Arial"/>
          <w:color w:val="000000"/>
          <w:spacing w:val="-2"/>
          <w:sz w:val="20"/>
          <w:szCs w:val="20"/>
        </w:rPr>
      </w:pPr>
      <w:r w:rsidRPr="00F52B02">
        <w:rPr>
          <w:rFonts w:ascii="Arial" w:hAnsi="Arial" w:cs="Arial"/>
          <w:color w:val="000000"/>
          <w:spacing w:val="-2"/>
          <w:sz w:val="20"/>
          <w:szCs w:val="20"/>
        </w:rPr>
        <w:t>Board of directors</w:t>
      </w:r>
      <w:r w:rsidR="003C4704" w:rsidRPr="00F52B02">
        <w:rPr>
          <w:rFonts w:ascii="Arial" w:hAnsi="Arial" w:cs="Arial"/>
          <w:color w:val="000000"/>
          <w:spacing w:val="-2"/>
          <w:sz w:val="20"/>
          <w:szCs w:val="20"/>
        </w:rPr>
        <w:t xml:space="preserve"> primarily use a measure of segments’ revenue and </w:t>
      </w:r>
      <w:r w:rsidR="00562913" w:rsidRPr="00F52B02">
        <w:rPr>
          <w:rFonts w:ascii="Arial" w:hAnsi="Arial" w:cs="Arial"/>
          <w:color w:val="000000"/>
          <w:spacing w:val="-2"/>
          <w:sz w:val="20"/>
          <w:szCs w:val="20"/>
        </w:rPr>
        <w:t>net profit before tax</w:t>
      </w:r>
      <w:r w:rsidR="00075843" w:rsidRPr="00F52B02">
        <w:rPr>
          <w:rFonts w:ascii="Arial" w:hAnsi="Arial" w:cs="Arial"/>
          <w:color w:val="000000"/>
          <w:spacing w:val="-2"/>
          <w:sz w:val="20"/>
          <w:szCs w:val="20"/>
        </w:rPr>
        <w:t xml:space="preserve"> to assess the performance of the operating segment</w:t>
      </w:r>
      <w:r w:rsidR="00F05C0C" w:rsidRPr="00F52B02">
        <w:rPr>
          <w:rFonts w:ascii="Arial" w:hAnsi="Arial" w:cs="Arial"/>
          <w:color w:val="000000"/>
          <w:spacing w:val="-2"/>
          <w:sz w:val="20"/>
          <w:szCs w:val="20"/>
        </w:rPr>
        <w:t>.</w:t>
      </w:r>
    </w:p>
    <w:p w14:paraId="12F38AAA" w14:textId="3625BC2F" w:rsidR="00570ED3" w:rsidRPr="00F52B02" w:rsidRDefault="00570ED3" w:rsidP="00F93D3C">
      <w:pPr>
        <w:pStyle w:val="a"/>
        <w:ind w:left="0" w:right="0"/>
        <w:jc w:val="both"/>
        <w:rPr>
          <w:rFonts w:ascii="Arial" w:hAnsi="Arial" w:cs="Arial"/>
          <w:color w:val="000000"/>
          <w:spacing w:val="-2"/>
          <w:sz w:val="20"/>
          <w:szCs w:val="20"/>
        </w:rPr>
      </w:pPr>
    </w:p>
    <w:p w14:paraId="068DC1C7" w14:textId="191B35AB" w:rsidR="00427D91" w:rsidRPr="00B74EEA" w:rsidRDefault="00427D91" w:rsidP="00427D91">
      <w:pPr>
        <w:pStyle w:val="a"/>
        <w:ind w:left="0" w:right="0"/>
        <w:jc w:val="both"/>
        <w:rPr>
          <w:rFonts w:ascii="Arial" w:hAnsi="Arial" w:cs="Arial"/>
          <w:color w:val="000000"/>
          <w:sz w:val="20"/>
          <w:szCs w:val="20"/>
        </w:rPr>
      </w:pPr>
      <w:r w:rsidRPr="00F52B02">
        <w:rPr>
          <w:rFonts w:ascii="Arial" w:hAnsi="Arial" w:cs="Arial"/>
          <w:color w:val="000000"/>
          <w:spacing w:val="-2"/>
          <w:sz w:val="20"/>
          <w:szCs w:val="20"/>
        </w:rPr>
        <w:t xml:space="preserve">For the </w:t>
      </w:r>
      <w:r w:rsidR="0005545A" w:rsidRPr="00F52B02">
        <w:rPr>
          <w:rFonts w:ascii="Arial" w:hAnsi="Arial" w:cs="Arial"/>
          <w:color w:val="000000"/>
          <w:spacing w:val="-2"/>
          <w:sz w:val="20"/>
          <w:szCs w:val="20"/>
        </w:rPr>
        <w:t>nine-month</w:t>
      </w:r>
      <w:r w:rsidRPr="00F52B02">
        <w:rPr>
          <w:rFonts w:ascii="Arial" w:hAnsi="Arial" w:cs="Arial"/>
          <w:color w:val="000000"/>
          <w:spacing w:val="-2"/>
          <w:sz w:val="20"/>
          <w:szCs w:val="20"/>
        </w:rPr>
        <w:t xml:space="preserve"> period ended </w:t>
      </w:r>
      <w:r w:rsidR="0005545A" w:rsidRPr="00F52B02">
        <w:rPr>
          <w:rFonts w:ascii="Arial" w:hAnsi="Arial" w:cs="Arial"/>
          <w:color w:val="000000"/>
          <w:spacing w:val="-2"/>
          <w:sz w:val="20"/>
          <w:szCs w:val="20"/>
        </w:rPr>
        <w:t>30 September</w:t>
      </w:r>
      <w:r w:rsidRPr="00F52B02">
        <w:rPr>
          <w:rFonts w:ascii="Arial" w:hAnsi="Arial" w:cs="Arial"/>
          <w:color w:val="000000"/>
          <w:spacing w:val="-2"/>
          <w:sz w:val="20"/>
          <w:szCs w:val="20"/>
        </w:rPr>
        <w:t xml:space="preserve"> 2022, the Company’s revenues are derived from </w:t>
      </w:r>
      <w:r w:rsidR="00995158" w:rsidRPr="00F52B02">
        <w:rPr>
          <w:rFonts w:ascii="Arial" w:hAnsi="Arial" w:cs="Arial"/>
          <w:color w:val="000000"/>
          <w:spacing w:val="-2"/>
          <w:sz w:val="20"/>
          <w:szCs w:val="20"/>
        </w:rPr>
        <w:t>one</w:t>
      </w:r>
      <w:r w:rsidRPr="00F52B02">
        <w:rPr>
          <w:rFonts w:ascii="Arial" w:hAnsi="Arial" w:cs="Arial"/>
          <w:color w:val="000000"/>
          <w:spacing w:val="-2"/>
          <w:sz w:val="20"/>
          <w:szCs w:val="20"/>
        </w:rPr>
        <w:t xml:space="preserve"> </w:t>
      </w:r>
      <w:r w:rsidRPr="00B74EEA">
        <w:rPr>
          <w:rFonts w:ascii="Arial" w:hAnsi="Arial" w:cs="Arial"/>
          <w:color w:val="000000"/>
          <w:sz w:val="20"/>
          <w:szCs w:val="20"/>
        </w:rPr>
        <w:t>major customer</w:t>
      </w:r>
      <w:r w:rsidR="004D659B" w:rsidRPr="00B74EEA">
        <w:rPr>
          <w:rFonts w:ascii="Arial" w:hAnsi="Arial" w:cs="Arial"/>
          <w:color w:val="000000"/>
          <w:sz w:val="20"/>
          <w:szCs w:val="20"/>
        </w:rPr>
        <w:t xml:space="preserve"> </w:t>
      </w:r>
      <w:r w:rsidRPr="00B74EEA">
        <w:rPr>
          <w:rFonts w:ascii="Arial" w:hAnsi="Arial" w:cs="Arial"/>
          <w:color w:val="000000"/>
          <w:sz w:val="20"/>
          <w:szCs w:val="20"/>
        </w:rPr>
        <w:t xml:space="preserve">of Baht </w:t>
      </w:r>
      <w:r w:rsidR="00995158" w:rsidRPr="00B74EEA">
        <w:rPr>
          <w:rFonts w:ascii="Arial" w:hAnsi="Arial" w:cs="Arial"/>
          <w:color w:val="000000"/>
          <w:sz w:val="20"/>
          <w:szCs w:val="20"/>
        </w:rPr>
        <w:t>135.52</w:t>
      </w:r>
      <w:r w:rsidRPr="00B74EEA">
        <w:rPr>
          <w:rFonts w:ascii="Arial" w:hAnsi="Arial" w:cs="Arial"/>
          <w:color w:val="000000"/>
          <w:sz w:val="20"/>
          <w:szCs w:val="20"/>
        </w:rPr>
        <w:t xml:space="preserve"> million (For the </w:t>
      </w:r>
      <w:r w:rsidR="0005545A" w:rsidRPr="00B74EEA">
        <w:rPr>
          <w:rFonts w:ascii="Arial" w:hAnsi="Arial" w:cs="Arial"/>
          <w:color w:val="000000"/>
          <w:sz w:val="20"/>
          <w:szCs w:val="20"/>
        </w:rPr>
        <w:t>nine-month</w:t>
      </w:r>
      <w:r w:rsidRPr="00B74EEA">
        <w:rPr>
          <w:rFonts w:ascii="Arial" w:hAnsi="Arial" w:cs="Arial"/>
          <w:color w:val="000000"/>
          <w:sz w:val="20"/>
          <w:szCs w:val="20"/>
        </w:rPr>
        <w:t xml:space="preserve"> period ended </w:t>
      </w:r>
      <w:r w:rsidR="0005545A" w:rsidRPr="00B74EEA">
        <w:rPr>
          <w:rFonts w:ascii="Arial" w:hAnsi="Arial" w:cs="Arial"/>
          <w:color w:val="000000"/>
          <w:sz w:val="20"/>
          <w:szCs w:val="20"/>
        </w:rPr>
        <w:t>30 September</w:t>
      </w:r>
      <w:r w:rsidRPr="00B74EEA">
        <w:rPr>
          <w:rFonts w:ascii="Arial" w:hAnsi="Arial" w:cs="Arial"/>
          <w:color w:val="000000"/>
          <w:sz w:val="20"/>
          <w:szCs w:val="20"/>
        </w:rPr>
        <w:t xml:space="preserve"> 2021</w:t>
      </w:r>
      <w:r w:rsidRPr="00B74EEA">
        <w:rPr>
          <w:rFonts w:ascii="Arial" w:hAnsi="Arial" w:cs="Arial"/>
          <w:color w:val="000000"/>
          <w:sz w:val="20"/>
          <w:szCs w:val="20"/>
          <w:cs/>
        </w:rPr>
        <w:t xml:space="preserve"> </w:t>
      </w:r>
      <w:r w:rsidRPr="00B74EEA">
        <w:rPr>
          <w:rFonts w:ascii="Arial" w:hAnsi="Arial" w:cs="Arial"/>
          <w:color w:val="000000"/>
          <w:sz w:val="20"/>
          <w:szCs w:val="20"/>
        </w:rPr>
        <w:t xml:space="preserve">: one major customer of Baht </w:t>
      </w:r>
      <w:r w:rsidR="0005545A" w:rsidRPr="00B74EEA">
        <w:rPr>
          <w:rFonts w:ascii="Arial" w:hAnsi="Arial" w:cs="Arial"/>
          <w:color w:val="000000"/>
          <w:sz w:val="20"/>
          <w:szCs w:val="20"/>
        </w:rPr>
        <w:t>95</w:t>
      </w:r>
      <w:r w:rsidRPr="00B74EEA">
        <w:rPr>
          <w:rFonts w:ascii="Arial" w:hAnsi="Arial" w:cs="Arial"/>
          <w:color w:val="000000"/>
          <w:sz w:val="20"/>
          <w:szCs w:val="20"/>
        </w:rPr>
        <w:t>.</w:t>
      </w:r>
      <w:r w:rsidR="0005545A" w:rsidRPr="00B74EEA">
        <w:rPr>
          <w:rFonts w:ascii="Arial" w:hAnsi="Arial" w:cs="Arial"/>
          <w:color w:val="000000"/>
          <w:sz w:val="20"/>
          <w:szCs w:val="20"/>
        </w:rPr>
        <w:t>71</w:t>
      </w:r>
      <w:r w:rsidRPr="00B74EEA">
        <w:rPr>
          <w:rFonts w:ascii="Arial" w:hAnsi="Arial" w:cs="Arial"/>
          <w:color w:val="000000"/>
          <w:sz w:val="20"/>
          <w:szCs w:val="20"/>
        </w:rPr>
        <w:t xml:space="preserve"> million).</w:t>
      </w:r>
    </w:p>
    <w:p w14:paraId="0CE2207F" w14:textId="01FEEA8C" w:rsidR="00570ED3" w:rsidRPr="00F52B02" w:rsidRDefault="00570ED3" w:rsidP="00F93D3C">
      <w:pPr>
        <w:ind w:left="0" w:right="0"/>
        <w:jc w:val="both"/>
        <w:rPr>
          <w:rFonts w:ascii="Arial" w:hAnsi="Arial" w:cs="Arial"/>
          <w:sz w:val="20"/>
          <w:szCs w:val="20"/>
        </w:rPr>
      </w:pPr>
    </w:p>
    <w:p w14:paraId="2B78A59F" w14:textId="77777777" w:rsidR="00427D91" w:rsidRPr="00F52B02" w:rsidRDefault="00427D91"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09CDE052" w14:textId="77777777" w:rsidTr="003E2D10">
        <w:trPr>
          <w:trHeight w:val="386"/>
        </w:trPr>
        <w:tc>
          <w:tcPr>
            <w:tcW w:w="9029" w:type="dxa"/>
            <w:shd w:val="clear" w:color="auto" w:fill="FFA543"/>
            <w:vAlign w:val="center"/>
          </w:tcPr>
          <w:p w14:paraId="50D1559A" w14:textId="1167CC74" w:rsidR="00F93D3C" w:rsidRPr="00F52B02" w:rsidRDefault="00C148A0"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7</w:t>
            </w:r>
            <w:r w:rsidR="00F337B5" w:rsidRPr="00F52B02">
              <w:rPr>
                <w:rFonts w:ascii="Arial" w:hAnsi="Arial" w:cs="Arial"/>
                <w:b/>
                <w:bCs/>
                <w:color w:val="FFFFFF"/>
                <w:sz w:val="20"/>
                <w:szCs w:val="20"/>
              </w:rPr>
              <w:tab/>
              <w:t>Trade and other receivables, net</w:t>
            </w:r>
          </w:p>
        </w:tc>
      </w:tr>
    </w:tbl>
    <w:p w14:paraId="3A23686E" w14:textId="77777777" w:rsidR="00F93D3C" w:rsidRPr="00F52B02" w:rsidRDefault="00F93D3C" w:rsidP="00F337B5">
      <w:pPr>
        <w:ind w:left="0"/>
        <w:jc w:val="left"/>
        <w:rPr>
          <w:rFonts w:ascii="Arial" w:eastAsia="Arial" w:hAnsi="Arial" w:cs="Arial"/>
          <w:sz w:val="20"/>
          <w:szCs w:val="20"/>
          <w:cs/>
          <w:lang w:eastAsia="en-GB"/>
        </w:rPr>
      </w:pPr>
    </w:p>
    <w:p w14:paraId="5604E2BA" w14:textId="5524F30E" w:rsidR="008B2419" w:rsidRPr="00B74EEA" w:rsidRDefault="008B2419" w:rsidP="00F337B5">
      <w:pPr>
        <w:ind w:left="0"/>
        <w:jc w:val="both"/>
        <w:rPr>
          <w:rFonts w:ascii="Arial" w:eastAsia="Arial" w:hAnsi="Arial" w:cs="Arial"/>
          <w:sz w:val="20"/>
          <w:szCs w:val="20"/>
          <w:lang w:eastAsia="en-GB"/>
        </w:rPr>
      </w:pPr>
      <w:r w:rsidRPr="00B74EEA">
        <w:rPr>
          <w:rFonts w:ascii="Arial" w:eastAsia="Arial" w:hAnsi="Arial" w:cs="Arial"/>
          <w:sz w:val="20"/>
          <w:szCs w:val="20"/>
          <w:lang w:eastAsia="en-GB"/>
        </w:rPr>
        <w:t xml:space="preserve">As at </w:t>
      </w:r>
      <w:r w:rsidR="0005545A" w:rsidRPr="00B74EEA">
        <w:rPr>
          <w:rFonts w:ascii="Arial" w:eastAsia="Arial" w:hAnsi="Arial" w:cs="Arial"/>
          <w:sz w:val="20"/>
          <w:szCs w:val="20"/>
          <w:lang w:eastAsia="en-GB"/>
        </w:rPr>
        <w:t>30 September</w:t>
      </w:r>
      <w:r w:rsidRPr="00B74EEA">
        <w:rPr>
          <w:rFonts w:ascii="Arial" w:eastAsia="Arial" w:hAnsi="Arial" w:cs="Arial"/>
          <w:sz w:val="20"/>
          <w:szCs w:val="20"/>
          <w:lang w:eastAsia="en-GB"/>
        </w:rPr>
        <w:t xml:space="preserve"> </w:t>
      </w:r>
      <w:r w:rsidR="004E4BA9" w:rsidRPr="00B74EEA">
        <w:rPr>
          <w:rFonts w:ascii="Arial" w:eastAsia="Arial" w:hAnsi="Arial" w:cs="Arial"/>
          <w:sz w:val="20"/>
          <w:szCs w:val="20"/>
          <w:lang w:eastAsia="en-GB"/>
        </w:rPr>
        <w:t>2022</w:t>
      </w:r>
      <w:r w:rsidRPr="00B74EEA">
        <w:rPr>
          <w:rFonts w:ascii="Arial" w:eastAsia="Arial" w:hAnsi="Arial" w:cs="Arial"/>
          <w:sz w:val="20"/>
          <w:szCs w:val="20"/>
          <w:lang w:eastAsia="en-GB"/>
        </w:rPr>
        <w:t xml:space="preserve"> and 31 December </w:t>
      </w:r>
      <w:r w:rsidR="004E4BA9" w:rsidRPr="00B74EEA">
        <w:rPr>
          <w:rFonts w:ascii="Arial" w:eastAsia="Arial" w:hAnsi="Arial" w:cs="Arial"/>
          <w:sz w:val="20"/>
          <w:szCs w:val="20"/>
          <w:lang w:eastAsia="en-GB"/>
        </w:rPr>
        <w:t>2021</w:t>
      </w:r>
      <w:r w:rsidRPr="00B74EEA">
        <w:rPr>
          <w:rFonts w:ascii="Arial" w:eastAsia="Arial" w:hAnsi="Arial" w:cs="Arial"/>
          <w:sz w:val="20"/>
          <w:szCs w:val="20"/>
          <w:lang w:eastAsia="en-GB"/>
        </w:rPr>
        <w:t>, trade receivables</w:t>
      </w:r>
      <w:r w:rsidR="00193306" w:rsidRPr="00B74EEA">
        <w:rPr>
          <w:rFonts w:ascii="Arial" w:eastAsia="Arial" w:hAnsi="Arial" w:cs="Arial"/>
          <w:sz w:val="20"/>
          <w:szCs w:val="20"/>
          <w:lang w:eastAsia="en-GB"/>
        </w:rPr>
        <w:t xml:space="preserve">, included in trade and other receivables in statement of financial position, can analyse </w:t>
      </w:r>
      <w:r w:rsidRPr="00B74EEA">
        <w:rPr>
          <w:rFonts w:ascii="Arial" w:eastAsia="Arial" w:hAnsi="Arial" w:cs="Arial"/>
          <w:sz w:val="20"/>
          <w:szCs w:val="20"/>
          <w:lang w:eastAsia="en-GB"/>
        </w:rPr>
        <w:t xml:space="preserve">aging as follows: </w:t>
      </w:r>
    </w:p>
    <w:p w14:paraId="4B11A143" w14:textId="7E64728F" w:rsidR="009E5ABA" w:rsidRPr="00F52B02" w:rsidRDefault="009E5ABA" w:rsidP="00F337B5">
      <w:pPr>
        <w:ind w:left="0"/>
        <w:jc w:val="both"/>
        <w:rPr>
          <w:rFonts w:ascii="Arial" w:eastAsia="Arial" w:hAnsi="Arial" w:cs="Arial"/>
          <w:sz w:val="20"/>
          <w:szCs w:val="20"/>
          <w:lang w:eastAsia="en-GB"/>
        </w:rPr>
      </w:pPr>
    </w:p>
    <w:p w14:paraId="6E8BD560" w14:textId="4D0863C7" w:rsidR="009E5ABA" w:rsidRPr="00F52B02" w:rsidRDefault="009E5ABA" w:rsidP="00F337B5">
      <w:pPr>
        <w:ind w:left="0"/>
        <w:jc w:val="both"/>
        <w:rPr>
          <w:rFonts w:ascii="Arial" w:eastAsia="Arial" w:hAnsi="Arial" w:cs="Arial"/>
          <w:sz w:val="20"/>
          <w:szCs w:val="20"/>
          <w:lang w:eastAsia="en-GB"/>
        </w:rPr>
      </w:pPr>
      <w:r w:rsidRPr="00F52B02">
        <w:rPr>
          <w:rFonts w:ascii="Arial" w:eastAsia="Arial" w:hAnsi="Arial" w:cs="Arial"/>
          <w:sz w:val="20"/>
          <w:szCs w:val="20"/>
          <w:lang w:eastAsia="en-GB"/>
        </w:rPr>
        <w:t>Trade receivable</w:t>
      </w:r>
      <w:r w:rsidR="001A4BC9" w:rsidRPr="00F52B02">
        <w:rPr>
          <w:rFonts w:ascii="Arial" w:eastAsia="Arial" w:hAnsi="Arial" w:cs="Arial"/>
          <w:sz w:val="20"/>
          <w:szCs w:val="20"/>
          <w:lang w:eastAsia="en-GB"/>
        </w:rPr>
        <w:t>s</w:t>
      </w:r>
      <w:r w:rsidRPr="00F52B02">
        <w:rPr>
          <w:rFonts w:ascii="Arial" w:eastAsia="Arial" w:hAnsi="Arial" w:cs="Arial"/>
          <w:sz w:val="20"/>
          <w:szCs w:val="20"/>
          <w:lang w:eastAsia="en-GB"/>
        </w:rPr>
        <w:t xml:space="preserve"> - other parties can be aged as follows:</w:t>
      </w:r>
    </w:p>
    <w:tbl>
      <w:tblPr>
        <w:tblW w:w="9378" w:type="dxa"/>
        <w:tblInd w:w="-252" w:type="dxa"/>
        <w:tblLayout w:type="fixed"/>
        <w:tblLook w:val="04A0" w:firstRow="1" w:lastRow="0" w:firstColumn="1" w:lastColumn="0" w:noHBand="0" w:noVBand="1"/>
      </w:tblPr>
      <w:tblGrid>
        <w:gridCol w:w="6498"/>
        <w:gridCol w:w="1440"/>
        <w:gridCol w:w="1440"/>
      </w:tblGrid>
      <w:tr w:rsidR="008B2419" w:rsidRPr="00F52B02" w14:paraId="3DDEE6EB" w14:textId="77777777" w:rsidTr="00F337B5">
        <w:trPr>
          <w:cantSplit/>
        </w:trPr>
        <w:tc>
          <w:tcPr>
            <w:tcW w:w="6498" w:type="dxa"/>
            <w:vAlign w:val="bottom"/>
          </w:tcPr>
          <w:p w14:paraId="4B2C255A" w14:textId="77777777" w:rsidR="008B2419" w:rsidRPr="00F52B02" w:rsidRDefault="008B2419" w:rsidP="00F337B5">
            <w:pPr>
              <w:ind w:left="282" w:right="-71"/>
              <w:jc w:val="left"/>
              <w:rPr>
                <w:rFonts w:ascii="Arial" w:hAnsi="Arial" w:cs="Arial"/>
                <w:b/>
                <w:bCs/>
                <w:sz w:val="20"/>
                <w:szCs w:val="20"/>
              </w:rPr>
            </w:pPr>
          </w:p>
        </w:tc>
        <w:tc>
          <w:tcPr>
            <w:tcW w:w="1440" w:type="dxa"/>
            <w:tcBorders>
              <w:top w:val="single" w:sz="4" w:space="0" w:color="auto"/>
            </w:tcBorders>
            <w:vAlign w:val="bottom"/>
          </w:tcPr>
          <w:p w14:paraId="77A1DD2F" w14:textId="77777777" w:rsidR="008B2419" w:rsidRPr="00F52B02" w:rsidRDefault="008B2419" w:rsidP="00F337B5">
            <w:pPr>
              <w:ind w:left="0" w:right="-72"/>
              <w:jc w:val="right"/>
              <w:rPr>
                <w:rFonts w:ascii="Arial" w:hAnsi="Arial" w:cs="Arial"/>
                <w:b/>
                <w:bCs/>
                <w:spacing w:val="-4"/>
                <w:sz w:val="20"/>
                <w:szCs w:val="20"/>
              </w:rPr>
            </w:pPr>
            <w:r w:rsidRPr="00F52B02">
              <w:rPr>
                <w:rFonts w:ascii="Arial" w:hAnsi="Arial" w:cs="Arial"/>
                <w:b/>
                <w:bCs/>
                <w:spacing w:val="-4"/>
                <w:sz w:val="20"/>
                <w:szCs w:val="20"/>
              </w:rPr>
              <w:t>Unaudited</w:t>
            </w:r>
          </w:p>
        </w:tc>
        <w:tc>
          <w:tcPr>
            <w:tcW w:w="1440" w:type="dxa"/>
            <w:tcBorders>
              <w:top w:val="single" w:sz="4" w:space="0" w:color="auto"/>
            </w:tcBorders>
            <w:vAlign w:val="bottom"/>
          </w:tcPr>
          <w:p w14:paraId="17AF5F12" w14:textId="77777777" w:rsidR="008B2419" w:rsidRPr="00F52B02" w:rsidRDefault="008B2419" w:rsidP="00F337B5">
            <w:pPr>
              <w:ind w:left="0" w:right="-72"/>
              <w:jc w:val="right"/>
              <w:rPr>
                <w:rFonts w:ascii="Arial" w:hAnsi="Arial" w:cs="Arial"/>
                <w:b/>
                <w:bCs/>
                <w:spacing w:val="-4"/>
                <w:sz w:val="20"/>
                <w:szCs w:val="20"/>
              </w:rPr>
            </w:pPr>
            <w:r w:rsidRPr="00F52B02">
              <w:rPr>
                <w:rFonts w:ascii="Arial" w:hAnsi="Arial" w:cs="Arial"/>
                <w:b/>
                <w:bCs/>
                <w:spacing w:val="-4"/>
                <w:sz w:val="20"/>
                <w:szCs w:val="20"/>
              </w:rPr>
              <w:t>Audited</w:t>
            </w:r>
          </w:p>
        </w:tc>
      </w:tr>
      <w:tr w:rsidR="008B2419" w:rsidRPr="00F52B02" w14:paraId="1CBA0550" w14:textId="77777777" w:rsidTr="00F337B5">
        <w:trPr>
          <w:cantSplit/>
        </w:trPr>
        <w:tc>
          <w:tcPr>
            <w:tcW w:w="6498" w:type="dxa"/>
            <w:vAlign w:val="bottom"/>
          </w:tcPr>
          <w:p w14:paraId="2B4D93BF" w14:textId="77777777" w:rsidR="008B2419" w:rsidRPr="00F52B02" w:rsidRDefault="008B2419" w:rsidP="00F337B5">
            <w:pPr>
              <w:ind w:left="282" w:right="-71"/>
              <w:jc w:val="left"/>
              <w:rPr>
                <w:rFonts w:ascii="Arial" w:hAnsi="Arial" w:cs="Arial"/>
                <w:b/>
                <w:bCs/>
                <w:sz w:val="20"/>
                <w:szCs w:val="20"/>
                <w:cs/>
              </w:rPr>
            </w:pPr>
          </w:p>
        </w:tc>
        <w:tc>
          <w:tcPr>
            <w:tcW w:w="1440" w:type="dxa"/>
            <w:vAlign w:val="bottom"/>
          </w:tcPr>
          <w:p w14:paraId="5A29E013" w14:textId="7DDD0AB3" w:rsidR="008B2419" w:rsidRPr="00F52B02" w:rsidRDefault="0005545A" w:rsidP="00F337B5">
            <w:pPr>
              <w:ind w:left="0" w:right="-72"/>
              <w:jc w:val="right"/>
              <w:rPr>
                <w:rFonts w:ascii="Arial" w:hAnsi="Arial" w:cs="Arial"/>
                <w:b/>
                <w:bCs/>
                <w:spacing w:val="-4"/>
                <w:sz w:val="20"/>
                <w:szCs w:val="20"/>
              </w:rPr>
            </w:pPr>
            <w:r w:rsidRPr="00F52B02">
              <w:rPr>
                <w:rFonts w:ascii="Arial" w:hAnsi="Arial" w:cs="Arial"/>
                <w:b/>
                <w:bCs/>
                <w:spacing w:val="-4"/>
                <w:sz w:val="20"/>
                <w:szCs w:val="20"/>
              </w:rPr>
              <w:t>30 September</w:t>
            </w:r>
          </w:p>
          <w:p w14:paraId="13862301" w14:textId="145A3B73" w:rsidR="008B2419" w:rsidRPr="00F52B02" w:rsidRDefault="004E4BA9" w:rsidP="00F337B5">
            <w:pPr>
              <w:ind w:left="0" w:right="-72"/>
              <w:jc w:val="right"/>
              <w:rPr>
                <w:rFonts w:ascii="Arial" w:hAnsi="Arial" w:cs="Arial"/>
                <w:b/>
                <w:bCs/>
                <w:spacing w:val="-4"/>
                <w:sz w:val="20"/>
                <w:szCs w:val="20"/>
              </w:rPr>
            </w:pPr>
            <w:r w:rsidRPr="00F52B02">
              <w:rPr>
                <w:rFonts w:ascii="Arial" w:hAnsi="Arial" w:cs="Arial"/>
                <w:b/>
                <w:bCs/>
                <w:spacing w:val="-4"/>
                <w:sz w:val="20"/>
                <w:szCs w:val="20"/>
              </w:rPr>
              <w:t>2022</w:t>
            </w:r>
          </w:p>
        </w:tc>
        <w:tc>
          <w:tcPr>
            <w:tcW w:w="1440" w:type="dxa"/>
            <w:vAlign w:val="bottom"/>
          </w:tcPr>
          <w:p w14:paraId="1BF998A2" w14:textId="77777777" w:rsidR="00846771" w:rsidRPr="00F52B02" w:rsidRDefault="008B2419" w:rsidP="00F337B5">
            <w:pPr>
              <w:ind w:left="0" w:right="-72"/>
              <w:jc w:val="right"/>
              <w:rPr>
                <w:rFonts w:ascii="Arial" w:hAnsi="Arial" w:cs="Arial"/>
                <w:b/>
                <w:bCs/>
                <w:spacing w:val="-4"/>
                <w:sz w:val="20"/>
                <w:szCs w:val="20"/>
              </w:rPr>
            </w:pPr>
            <w:r w:rsidRPr="00F52B02">
              <w:rPr>
                <w:rFonts w:ascii="Arial" w:hAnsi="Arial" w:cs="Arial"/>
                <w:b/>
                <w:bCs/>
                <w:spacing w:val="-4"/>
                <w:sz w:val="20"/>
                <w:szCs w:val="20"/>
              </w:rPr>
              <w:t xml:space="preserve">31 December </w:t>
            </w:r>
          </w:p>
          <w:p w14:paraId="51614C54" w14:textId="5B3562BC" w:rsidR="008B2419" w:rsidRPr="00F52B02" w:rsidRDefault="004E4BA9" w:rsidP="00F337B5">
            <w:pPr>
              <w:ind w:left="0" w:right="-72"/>
              <w:jc w:val="right"/>
              <w:rPr>
                <w:rFonts w:ascii="Arial" w:hAnsi="Arial" w:cs="Arial"/>
                <w:b/>
                <w:bCs/>
                <w:spacing w:val="-4"/>
                <w:sz w:val="20"/>
                <w:szCs w:val="20"/>
              </w:rPr>
            </w:pPr>
            <w:r w:rsidRPr="00F52B02">
              <w:rPr>
                <w:rFonts w:ascii="Arial" w:hAnsi="Arial" w:cs="Arial"/>
                <w:b/>
                <w:bCs/>
                <w:spacing w:val="-4"/>
                <w:sz w:val="20"/>
                <w:szCs w:val="20"/>
              </w:rPr>
              <w:t>2021</w:t>
            </w:r>
          </w:p>
        </w:tc>
      </w:tr>
      <w:tr w:rsidR="008B2419" w:rsidRPr="00F52B02" w14:paraId="4101ED4E" w14:textId="77777777" w:rsidTr="00F337B5">
        <w:trPr>
          <w:cantSplit/>
        </w:trPr>
        <w:tc>
          <w:tcPr>
            <w:tcW w:w="6498" w:type="dxa"/>
            <w:vAlign w:val="bottom"/>
          </w:tcPr>
          <w:p w14:paraId="276A9CE4" w14:textId="77777777" w:rsidR="008B2419" w:rsidRPr="00F52B02" w:rsidRDefault="008B2419" w:rsidP="00F337B5">
            <w:pPr>
              <w:ind w:left="282"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40118D9A" w14:textId="77777777" w:rsidR="008B2419" w:rsidRPr="00F52B02" w:rsidRDefault="008B2419" w:rsidP="00F337B5">
            <w:pPr>
              <w:ind w:left="0" w:right="-72"/>
              <w:jc w:val="right"/>
              <w:rPr>
                <w:rFonts w:ascii="Arial" w:hAnsi="Arial" w:cs="Arial"/>
                <w:b/>
                <w:bCs/>
                <w:spacing w:val="-4"/>
                <w:sz w:val="20"/>
                <w:szCs w:val="20"/>
              </w:rPr>
            </w:pPr>
            <w:r w:rsidRPr="00F52B02">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7C721E50" w14:textId="77777777" w:rsidR="008B2419" w:rsidRPr="00F52B02" w:rsidRDefault="008B2419" w:rsidP="00F337B5">
            <w:pPr>
              <w:ind w:left="0" w:right="-72"/>
              <w:jc w:val="right"/>
              <w:rPr>
                <w:rFonts w:ascii="Arial" w:hAnsi="Arial" w:cs="Arial"/>
                <w:b/>
                <w:bCs/>
                <w:spacing w:val="-4"/>
                <w:sz w:val="20"/>
                <w:szCs w:val="20"/>
              </w:rPr>
            </w:pPr>
            <w:r w:rsidRPr="00F52B02">
              <w:rPr>
                <w:rFonts w:ascii="Arial" w:hAnsi="Arial" w:cs="Arial"/>
                <w:b/>
                <w:bCs/>
                <w:spacing w:val="-4"/>
                <w:sz w:val="20"/>
                <w:szCs w:val="20"/>
              </w:rPr>
              <w:t>Baht</w:t>
            </w:r>
          </w:p>
        </w:tc>
      </w:tr>
      <w:tr w:rsidR="008B2419" w:rsidRPr="00F52B02" w14:paraId="5B4C57DD" w14:textId="77777777" w:rsidTr="00F337B5">
        <w:trPr>
          <w:cantSplit/>
        </w:trPr>
        <w:tc>
          <w:tcPr>
            <w:tcW w:w="6498" w:type="dxa"/>
            <w:vAlign w:val="bottom"/>
          </w:tcPr>
          <w:p w14:paraId="01F9A820" w14:textId="77777777" w:rsidR="008B2419" w:rsidRPr="00F52B02" w:rsidRDefault="008B2419" w:rsidP="00F337B5">
            <w:pPr>
              <w:ind w:left="282"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61B37E7B" w14:textId="77777777" w:rsidR="008B2419" w:rsidRPr="00F52B02" w:rsidRDefault="008B2419" w:rsidP="00F337B5">
            <w:pPr>
              <w:ind w:left="0" w:right="-72"/>
              <w:jc w:val="right"/>
              <w:rPr>
                <w:rFonts w:ascii="Arial" w:hAnsi="Arial" w:cs="Arial"/>
                <w:sz w:val="20"/>
                <w:szCs w:val="20"/>
              </w:rPr>
            </w:pPr>
          </w:p>
        </w:tc>
        <w:tc>
          <w:tcPr>
            <w:tcW w:w="1440" w:type="dxa"/>
            <w:tcBorders>
              <w:top w:val="single" w:sz="4" w:space="0" w:color="auto"/>
            </w:tcBorders>
            <w:vAlign w:val="bottom"/>
          </w:tcPr>
          <w:p w14:paraId="3E0830FE" w14:textId="77777777" w:rsidR="008B2419" w:rsidRPr="00F52B02" w:rsidRDefault="008B2419" w:rsidP="00F337B5">
            <w:pPr>
              <w:ind w:left="0" w:right="-72"/>
              <w:jc w:val="right"/>
              <w:rPr>
                <w:rFonts w:ascii="Arial" w:hAnsi="Arial" w:cs="Arial"/>
                <w:sz w:val="20"/>
                <w:szCs w:val="20"/>
              </w:rPr>
            </w:pPr>
          </w:p>
        </w:tc>
      </w:tr>
      <w:tr w:rsidR="002A3B5B" w:rsidRPr="00F52B02" w14:paraId="25324E4E" w14:textId="77777777" w:rsidTr="00F337B5">
        <w:trPr>
          <w:cantSplit/>
        </w:trPr>
        <w:tc>
          <w:tcPr>
            <w:tcW w:w="6498" w:type="dxa"/>
            <w:vAlign w:val="bottom"/>
            <w:hideMark/>
          </w:tcPr>
          <w:p w14:paraId="1AD3A017" w14:textId="77777777" w:rsidR="002A3B5B" w:rsidRPr="00F52B02" w:rsidRDefault="002A3B5B" w:rsidP="00F337B5">
            <w:pPr>
              <w:tabs>
                <w:tab w:val="left" w:pos="1710"/>
                <w:tab w:val="left" w:pos="9000"/>
              </w:tabs>
              <w:ind w:left="282" w:right="-71"/>
              <w:jc w:val="left"/>
              <w:rPr>
                <w:rFonts w:ascii="Arial" w:hAnsi="Arial" w:cs="Arial"/>
                <w:sz w:val="20"/>
                <w:szCs w:val="20"/>
              </w:rPr>
            </w:pPr>
            <w:r w:rsidRPr="00F52B02">
              <w:rPr>
                <w:rFonts w:ascii="Arial" w:hAnsi="Arial" w:cs="Arial"/>
                <w:sz w:val="20"/>
                <w:szCs w:val="20"/>
              </w:rPr>
              <w:t>Not overdue</w:t>
            </w:r>
          </w:p>
        </w:tc>
        <w:tc>
          <w:tcPr>
            <w:tcW w:w="1440" w:type="dxa"/>
            <w:shd w:val="clear" w:color="auto" w:fill="FAFAFA"/>
            <w:vAlign w:val="bottom"/>
          </w:tcPr>
          <w:p w14:paraId="43B14DEC" w14:textId="17FA08BF" w:rsidR="002A3B5B" w:rsidRPr="00F52B02" w:rsidRDefault="00995158" w:rsidP="00F337B5">
            <w:pPr>
              <w:ind w:left="0" w:right="-72"/>
              <w:jc w:val="right"/>
              <w:rPr>
                <w:rFonts w:ascii="Arial" w:hAnsi="Arial" w:cs="Arial"/>
                <w:sz w:val="20"/>
                <w:szCs w:val="20"/>
              </w:rPr>
            </w:pPr>
            <w:r w:rsidRPr="00F52B02">
              <w:rPr>
                <w:rFonts w:ascii="Arial" w:hAnsi="Arial" w:cs="Arial"/>
                <w:sz w:val="20"/>
                <w:szCs w:val="20"/>
              </w:rPr>
              <w:t>123,215,936</w:t>
            </w:r>
          </w:p>
        </w:tc>
        <w:tc>
          <w:tcPr>
            <w:tcW w:w="1440" w:type="dxa"/>
            <w:vAlign w:val="bottom"/>
          </w:tcPr>
          <w:p w14:paraId="04074016" w14:textId="507EDC97" w:rsidR="002A3B5B" w:rsidRPr="00F52B02" w:rsidRDefault="004C62DA" w:rsidP="00F337B5">
            <w:pPr>
              <w:ind w:left="0" w:right="-72"/>
              <w:jc w:val="right"/>
              <w:rPr>
                <w:rFonts w:ascii="Arial" w:hAnsi="Arial" w:cs="Arial"/>
                <w:sz w:val="20"/>
                <w:szCs w:val="20"/>
              </w:rPr>
            </w:pPr>
            <w:r w:rsidRPr="00F52B02">
              <w:rPr>
                <w:rFonts w:ascii="Arial" w:hAnsi="Arial" w:cs="Arial"/>
                <w:sz w:val="20"/>
                <w:szCs w:val="20"/>
              </w:rPr>
              <w:t>91,857,46</w:t>
            </w:r>
            <w:r w:rsidR="00A046D4" w:rsidRPr="00F52B02">
              <w:rPr>
                <w:rFonts w:ascii="Arial" w:hAnsi="Arial" w:cs="Arial"/>
                <w:sz w:val="20"/>
                <w:szCs w:val="20"/>
              </w:rPr>
              <w:t>2</w:t>
            </w:r>
          </w:p>
        </w:tc>
      </w:tr>
      <w:tr w:rsidR="002A3B5B" w:rsidRPr="00F52B02" w14:paraId="4149FABA" w14:textId="77777777" w:rsidTr="00F337B5">
        <w:trPr>
          <w:cantSplit/>
        </w:trPr>
        <w:tc>
          <w:tcPr>
            <w:tcW w:w="6498" w:type="dxa"/>
            <w:vAlign w:val="bottom"/>
          </w:tcPr>
          <w:p w14:paraId="15F2D6A9" w14:textId="77777777" w:rsidR="002A3B5B" w:rsidRPr="00F52B02" w:rsidRDefault="002A3B5B" w:rsidP="00F337B5">
            <w:pPr>
              <w:tabs>
                <w:tab w:val="left" w:pos="1710"/>
                <w:tab w:val="left" w:pos="9000"/>
              </w:tabs>
              <w:ind w:left="282" w:right="-71"/>
              <w:jc w:val="left"/>
              <w:rPr>
                <w:rFonts w:ascii="Arial" w:hAnsi="Arial" w:cs="Arial"/>
                <w:sz w:val="20"/>
                <w:szCs w:val="20"/>
                <w:cs/>
              </w:rPr>
            </w:pPr>
            <w:r w:rsidRPr="00F52B02">
              <w:rPr>
                <w:rFonts w:ascii="Arial" w:hAnsi="Arial" w:cs="Arial"/>
                <w:sz w:val="20"/>
                <w:szCs w:val="20"/>
              </w:rPr>
              <w:t>Less than 3 months</w:t>
            </w:r>
          </w:p>
        </w:tc>
        <w:tc>
          <w:tcPr>
            <w:tcW w:w="1440" w:type="dxa"/>
            <w:shd w:val="clear" w:color="auto" w:fill="FAFAFA"/>
            <w:vAlign w:val="bottom"/>
          </w:tcPr>
          <w:p w14:paraId="2021E072" w14:textId="301CFE82" w:rsidR="002A3B5B" w:rsidRPr="00F52B02" w:rsidRDefault="00995158" w:rsidP="00F337B5">
            <w:pPr>
              <w:ind w:left="0" w:right="-72"/>
              <w:jc w:val="right"/>
              <w:rPr>
                <w:rFonts w:ascii="Arial" w:hAnsi="Arial" w:cs="Arial"/>
                <w:sz w:val="20"/>
                <w:szCs w:val="20"/>
              </w:rPr>
            </w:pPr>
            <w:r w:rsidRPr="00F52B02">
              <w:rPr>
                <w:rFonts w:ascii="Arial" w:hAnsi="Arial" w:cs="Arial"/>
                <w:sz w:val="20"/>
                <w:szCs w:val="20"/>
              </w:rPr>
              <w:t>91,116,559</w:t>
            </w:r>
          </w:p>
        </w:tc>
        <w:tc>
          <w:tcPr>
            <w:tcW w:w="1440" w:type="dxa"/>
            <w:vAlign w:val="bottom"/>
          </w:tcPr>
          <w:p w14:paraId="4EAC4117" w14:textId="411CF337" w:rsidR="002A3B5B" w:rsidRPr="00F52B02" w:rsidRDefault="004C62DA" w:rsidP="00F337B5">
            <w:pPr>
              <w:ind w:left="0" w:right="-72"/>
              <w:jc w:val="right"/>
              <w:rPr>
                <w:rFonts w:ascii="Arial" w:hAnsi="Arial" w:cs="Arial"/>
                <w:sz w:val="20"/>
                <w:szCs w:val="20"/>
              </w:rPr>
            </w:pPr>
            <w:r w:rsidRPr="00F52B02">
              <w:rPr>
                <w:rFonts w:ascii="Arial" w:hAnsi="Arial" w:cs="Arial"/>
                <w:sz w:val="20"/>
                <w:szCs w:val="20"/>
              </w:rPr>
              <w:t>77,554,5</w:t>
            </w:r>
            <w:r w:rsidR="00A046D4" w:rsidRPr="00F52B02">
              <w:rPr>
                <w:rFonts w:ascii="Arial" w:hAnsi="Arial" w:cs="Arial"/>
                <w:sz w:val="20"/>
                <w:szCs w:val="20"/>
              </w:rPr>
              <w:t>40</w:t>
            </w:r>
          </w:p>
        </w:tc>
      </w:tr>
      <w:tr w:rsidR="002A3B5B" w:rsidRPr="00F52B02" w14:paraId="28C3AB04" w14:textId="77777777" w:rsidTr="00F337B5">
        <w:trPr>
          <w:cantSplit/>
        </w:trPr>
        <w:tc>
          <w:tcPr>
            <w:tcW w:w="6498" w:type="dxa"/>
            <w:vAlign w:val="bottom"/>
            <w:hideMark/>
          </w:tcPr>
          <w:p w14:paraId="4E249693" w14:textId="77777777" w:rsidR="002A3B5B" w:rsidRPr="00F52B02" w:rsidRDefault="002A3B5B" w:rsidP="00F337B5">
            <w:pPr>
              <w:pStyle w:val="STDtablerowheader"/>
              <w:ind w:left="282"/>
              <w:rPr>
                <w:rFonts w:ascii="Arial" w:hAnsi="Arial" w:cs="Arial"/>
                <w:color w:val="000000"/>
                <w:sz w:val="20"/>
                <w:szCs w:val="20"/>
                <w:rtl/>
                <w:cs/>
                <w:lang w:val="en-US"/>
              </w:rPr>
            </w:pPr>
            <w:r w:rsidRPr="00F52B02">
              <w:rPr>
                <w:rFonts w:ascii="Arial" w:hAnsi="Arial" w:cs="Arial"/>
                <w:color w:val="000000"/>
                <w:sz w:val="20"/>
                <w:szCs w:val="20"/>
                <w:lang w:val="en-GB"/>
              </w:rPr>
              <w:t>3</w:t>
            </w:r>
            <w:r w:rsidRPr="00F52B02">
              <w:rPr>
                <w:rFonts w:ascii="Arial" w:hAnsi="Arial" w:cs="Arial"/>
                <w:color w:val="000000"/>
                <w:sz w:val="20"/>
                <w:szCs w:val="20"/>
                <w:lang w:val="en-US"/>
              </w:rPr>
              <w:t xml:space="preserve"> - </w:t>
            </w:r>
            <w:r w:rsidRPr="00F52B02">
              <w:rPr>
                <w:rFonts w:ascii="Arial" w:hAnsi="Arial" w:cs="Arial"/>
                <w:color w:val="000000"/>
                <w:sz w:val="20"/>
                <w:szCs w:val="20"/>
                <w:lang w:val="en-GB"/>
              </w:rPr>
              <w:t>6</w:t>
            </w:r>
            <w:r w:rsidRPr="00F52B02">
              <w:rPr>
                <w:rFonts w:ascii="Arial" w:hAnsi="Arial" w:cs="Arial"/>
                <w:color w:val="000000"/>
                <w:sz w:val="20"/>
                <w:szCs w:val="20"/>
                <w:lang w:val="en-US"/>
              </w:rPr>
              <w:t xml:space="preserve"> months</w:t>
            </w:r>
          </w:p>
        </w:tc>
        <w:tc>
          <w:tcPr>
            <w:tcW w:w="1440" w:type="dxa"/>
            <w:shd w:val="clear" w:color="auto" w:fill="FAFAFA"/>
            <w:vAlign w:val="bottom"/>
          </w:tcPr>
          <w:p w14:paraId="6CB1598B" w14:textId="12ACE03A" w:rsidR="002A3B5B" w:rsidRPr="00F52B02" w:rsidRDefault="00995158" w:rsidP="00F337B5">
            <w:pPr>
              <w:ind w:left="0" w:right="-72"/>
              <w:jc w:val="right"/>
              <w:rPr>
                <w:rFonts w:ascii="Arial" w:hAnsi="Arial" w:cs="Arial"/>
                <w:sz w:val="20"/>
                <w:szCs w:val="20"/>
              </w:rPr>
            </w:pPr>
            <w:r w:rsidRPr="00F52B02">
              <w:rPr>
                <w:rFonts w:ascii="Arial" w:hAnsi="Arial" w:cs="Arial"/>
                <w:sz w:val="20"/>
                <w:szCs w:val="20"/>
              </w:rPr>
              <w:t>2,950,000</w:t>
            </w:r>
          </w:p>
        </w:tc>
        <w:tc>
          <w:tcPr>
            <w:tcW w:w="1440" w:type="dxa"/>
            <w:vAlign w:val="bottom"/>
          </w:tcPr>
          <w:p w14:paraId="6AC52906" w14:textId="601687D0" w:rsidR="002A3B5B" w:rsidRPr="00F52B02" w:rsidRDefault="004C62DA" w:rsidP="00F337B5">
            <w:pPr>
              <w:ind w:left="0" w:right="-72"/>
              <w:jc w:val="right"/>
              <w:rPr>
                <w:rFonts w:ascii="Arial" w:hAnsi="Arial" w:cs="Arial"/>
                <w:sz w:val="20"/>
                <w:szCs w:val="20"/>
              </w:rPr>
            </w:pPr>
            <w:r w:rsidRPr="00F52B02">
              <w:rPr>
                <w:rFonts w:ascii="Arial" w:hAnsi="Arial" w:cs="Arial"/>
                <w:sz w:val="20"/>
                <w:szCs w:val="20"/>
              </w:rPr>
              <w:t>246,80</w:t>
            </w:r>
            <w:r w:rsidR="00A046D4" w:rsidRPr="00F52B02">
              <w:rPr>
                <w:rFonts w:ascii="Arial" w:hAnsi="Arial" w:cs="Arial"/>
                <w:sz w:val="20"/>
                <w:szCs w:val="20"/>
              </w:rPr>
              <w:t>3</w:t>
            </w:r>
          </w:p>
        </w:tc>
      </w:tr>
      <w:tr w:rsidR="002A3B5B" w:rsidRPr="00F52B02" w14:paraId="50286851" w14:textId="77777777" w:rsidTr="00F337B5">
        <w:trPr>
          <w:cantSplit/>
        </w:trPr>
        <w:tc>
          <w:tcPr>
            <w:tcW w:w="6498" w:type="dxa"/>
            <w:vAlign w:val="bottom"/>
            <w:hideMark/>
          </w:tcPr>
          <w:p w14:paraId="75847837" w14:textId="77777777" w:rsidR="002A3B5B" w:rsidRPr="00F52B02" w:rsidRDefault="002A3B5B" w:rsidP="00F337B5">
            <w:pPr>
              <w:tabs>
                <w:tab w:val="left" w:pos="1134"/>
                <w:tab w:val="left" w:pos="1276"/>
                <w:tab w:val="center" w:pos="3402"/>
                <w:tab w:val="center" w:pos="4536"/>
                <w:tab w:val="center" w:pos="5670"/>
                <w:tab w:val="center" w:pos="6804"/>
                <w:tab w:val="right" w:pos="7655"/>
              </w:tabs>
              <w:ind w:left="282"/>
              <w:jc w:val="left"/>
              <w:rPr>
                <w:rFonts w:ascii="Arial" w:hAnsi="Arial" w:cs="Arial"/>
                <w:sz w:val="20"/>
                <w:szCs w:val="20"/>
              </w:rPr>
            </w:pPr>
            <w:r w:rsidRPr="00F52B02">
              <w:rPr>
                <w:rFonts w:ascii="Arial" w:hAnsi="Arial" w:cs="Arial"/>
                <w:sz w:val="20"/>
                <w:szCs w:val="20"/>
              </w:rPr>
              <w:t>6 - 12 months</w:t>
            </w:r>
          </w:p>
        </w:tc>
        <w:tc>
          <w:tcPr>
            <w:tcW w:w="1440" w:type="dxa"/>
            <w:shd w:val="clear" w:color="auto" w:fill="FAFAFA"/>
            <w:vAlign w:val="bottom"/>
          </w:tcPr>
          <w:p w14:paraId="7604C5EC" w14:textId="0D61864A" w:rsidR="002A3B5B" w:rsidRPr="00F52B02" w:rsidRDefault="00995158" w:rsidP="00F337B5">
            <w:pPr>
              <w:ind w:left="0" w:right="-72"/>
              <w:jc w:val="right"/>
              <w:rPr>
                <w:rFonts w:ascii="Arial" w:hAnsi="Arial" w:cs="Arial"/>
                <w:sz w:val="20"/>
                <w:szCs w:val="20"/>
              </w:rPr>
            </w:pPr>
            <w:r w:rsidRPr="00F52B02">
              <w:rPr>
                <w:rFonts w:ascii="Arial" w:hAnsi="Arial" w:cs="Arial"/>
                <w:sz w:val="20"/>
                <w:szCs w:val="20"/>
              </w:rPr>
              <w:t>219,280</w:t>
            </w:r>
          </w:p>
        </w:tc>
        <w:tc>
          <w:tcPr>
            <w:tcW w:w="1440" w:type="dxa"/>
            <w:vAlign w:val="bottom"/>
          </w:tcPr>
          <w:p w14:paraId="3029D6F6" w14:textId="7DD5DC5D" w:rsidR="002A3B5B" w:rsidRPr="00F52B02" w:rsidRDefault="004C62DA" w:rsidP="00F337B5">
            <w:pPr>
              <w:ind w:left="0" w:right="-72"/>
              <w:jc w:val="right"/>
              <w:rPr>
                <w:rFonts w:ascii="Arial" w:hAnsi="Arial" w:cs="Arial"/>
                <w:sz w:val="20"/>
                <w:szCs w:val="20"/>
              </w:rPr>
            </w:pPr>
            <w:r w:rsidRPr="00F52B02">
              <w:rPr>
                <w:rFonts w:ascii="Arial" w:hAnsi="Arial" w:cs="Arial"/>
                <w:sz w:val="20"/>
                <w:szCs w:val="20"/>
              </w:rPr>
              <w:t>2,900,157</w:t>
            </w:r>
          </w:p>
        </w:tc>
      </w:tr>
      <w:tr w:rsidR="002A3B5B" w:rsidRPr="00F52B02" w14:paraId="1D939E81" w14:textId="77777777" w:rsidTr="00F337B5">
        <w:trPr>
          <w:cantSplit/>
        </w:trPr>
        <w:tc>
          <w:tcPr>
            <w:tcW w:w="6498" w:type="dxa"/>
            <w:vAlign w:val="bottom"/>
            <w:hideMark/>
          </w:tcPr>
          <w:p w14:paraId="3936DA2C" w14:textId="77777777" w:rsidR="002A3B5B" w:rsidRPr="00F52B02" w:rsidRDefault="002A3B5B" w:rsidP="00F337B5">
            <w:pPr>
              <w:pStyle w:val="STDtablerowheader"/>
              <w:ind w:left="282"/>
              <w:rPr>
                <w:rFonts w:ascii="Arial" w:hAnsi="Arial" w:cs="Arial"/>
                <w:color w:val="000000"/>
                <w:sz w:val="20"/>
                <w:szCs w:val="20"/>
                <w:lang w:val="en-US"/>
              </w:rPr>
            </w:pPr>
            <w:r w:rsidRPr="00F52B02">
              <w:rPr>
                <w:rFonts w:ascii="Arial" w:hAnsi="Arial" w:cs="Arial"/>
                <w:color w:val="000000"/>
                <w:sz w:val="20"/>
                <w:szCs w:val="20"/>
                <w:lang w:val="en-US"/>
              </w:rPr>
              <w:t xml:space="preserve">Over </w:t>
            </w:r>
            <w:r w:rsidRPr="00F52B02">
              <w:rPr>
                <w:rFonts w:ascii="Arial" w:hAnsi="Arial" w:cs="Arial"/>
                <w:color w:val="000000"/>
                <w:sz w:val="20"/>
                <w:szCs w:val="20"/>
                <w:lang w:val="en-GB"/>
              </w:rPr>
              <w:t>12</w:t>
            </w:r>
            <w:r w:rsidRPr="00F52B02">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085C8F4C" w14:textId="0099CF4B" w:rsidR="002A3B5B" w:rsidRPr="00F52B02" w:rsidRDefault="00995158" w:rsidP="00F337B5">
            <w:pPr>
              <w:ind w:left="0" w:right="-72"/>
              <w:jc w:val="right"/>
              <w:rPr>
                <w:rFonts w:ascii="Arial" w:hAnsi="Arial" w:cs="Arial"/>
                <w:sz w:val="20"/>
                <w:szCs w:val="20"/>
              </w:rPr>
            </w:pPr>
            <w:r w:rsidRPr="00F52B02">
              <w:rPr>
                <w:rFonts w:ascii="Arial" w:hAnsi="Arial" w:cs="Arial"/>
                <w:sz w:val="20"/>
                <w:szCs w:val="20"/>
              </w:rPr>
              <w:t>4,102,695</w:t>
            </w:r>
          </w:p>
        </w:tc>
        <w:tc>
          <w:tcPr>
            <w:tcW w:w="1440" w:type="dxa"/>
            <w:tcBorders>
              <w:bottom w:val="single" w:sz="4" w:space="0" w:color="auto"/>
            </w:tcBorders>
            <w:vAlign w:val="bottom"/>
          </w:tcPr>
          <w:p w14:paraId="61F20AC2" w14:textId="210915B0" w:rsidR="002A3B5B" w:rsidRPr="00F52B02" w:rsidRDefault="004C62DA" w:rsidP="00F337B5">
            <w:pPr>
              <w:ind w:left="0" w:right="-72"/>
              <w:jc w:val="right"/>
              <w:rPr>
                <w:rFonts w:ascii="Arial" w:hAnsi="Arial" w:cs="Arial"/>
                <w:sz w:val="20"/>
                <w:szCs w:val="20"/>
              </w:rPr>
            </w:pPr>
            <w:r w:rsidRPr="00F52B02">
              <w:rPr>
                <w:rFonts w:ascii="Arial" w:hAnsi="Arial" w:cs="Arial"/>
                <w:sz w:val="20"/>
                <w:szCs w:val="20"/>
              </w:rPr>
              <w:t>2,738,539</w:t>
            </w:r>
          </w:p>
        </w:tc>
      </w:tr>
      <w:tr w:rsidR="008B2419" w:rsidRPr="00F52B02" w14:paraId="4663CD88" w14:textId="77777777" w:rsidTr="0024544B">
        <w:trPr>
          <w:cantSplit/>
        </w:trPr>
        <w:tc>
          <w:tcPr>
            <w:tcW w:w="6498" w:type="dxa"/>
            <w:vAlign w:val="bottom"/>
          </w:tcPr>
          <w:p w14:paraId="43346F2A" w14:textId="77777777" w:rsidR="008B2419" w:rsidRPr="00F52B02" w:rsidRDefault="008B2419" w:rsidP="00F337B5">
            <w:pPr>
              <w:ind w:left="282"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4D996FDB" w14:textId="323286E6" w:rsidR="008B2419" w:rsidRPr="00F52B02" w:rsidRDefault="008B2419" w:rsidP="00F337B5">
            <w:pPr>
              <w:ind w:left="0" w:right="-72"/>
              <w:jc w:val="right"/>
              <w:rPr>
                <w:rFonts w:ascii="Arial" w:hAnsi="Arial" w:cs="Arial"/>
                <w:sz w:val="20"/>
                <w:szCs w:val="20"/>
              </w:rPr>
            </w:pPr>
          </w:p>
        </w:tc>
        <w:tc>
          <w:tcPr>
            <w:tcW w:w="1440" w:type="dxa"/>
            <w:tcBorders>
              <w:top w:val="single" w:sz="4" w:space="0" w:color="auto"/>
            </w:tcBorders>
            <w:vAlign w:val="bottom"/>
          </w:tcPr>
          <w:p w14:paraId="1264F6FC" w14:textId="0A27C162" w:rsidR="008B2419" w:rsidRPr="00F52B02" w:rsidRDefault="008B2419" w:rsidP="00F337B5">
            <w:pPr>
              <w:ind w:left="0" w:right="-72"/>
              <w:jc w:val="right"/>
              <w:rPr>
                <w:rFonts w:ascii="Arial" w:hAnsi="Arial" w:cs="Arial"/>
                <w:sz w:val="20"/>
                <w:szCs w:val="20"/>
              </w:rPr>
            </w:pPr>
          </w:p>
        </w:tc>
      </w:tr>
      <w:tr w:rsidR="0024544B" w:rsidRPr="00F52B02" w14:paraId="1BE03FB7" w14:textId="77777777" w:rsidTr="0024544B">
        <w:trPr>
          <w:cantSplit/>
        </w:trPr>
        <w:tc>
          <w:tcPr>
            <w:tcW w:w="6498" w:type="dxa"/>
            <w:vAlign w:val="bottom"/>
          </w:tcPr>
          <w:p w14:paraId="40C0FB4A" w14:textId="5FDEB421" w:rsidR="0024544B" w:rsidRPr="00F52B02" w:rsidRDefault="00995158" w:rsidP="0024544B">
            <w:pPr>
              <w:ind w:left="282" w:right="-71"/>
              <w:jc w:val="left"/>
              <w:rPr>
                <w:rFonts w:ascii="Arial" w:hAnsi="Arial" w:cs="Arial"/>
                <w:sz w:val="20"/>
                <w:szCs w:val="20"/>
              </w:rPr>
            </w:pPr>
            <w:r w:rsidRPr="00F52B02">
              <w:rPr>
                <w:rFonts w:ascii="Arial" w:hAnsi="Arial" w:cs="Arial"/>
                <w:sz w:val="20"/>
                <w:szCs w:val="20"/>
              </w:rPr>
              <w:t>Total</w:t>
            </w:r>
          </w:p>
        </w:tc>
        <w:tc>
          <w:tcPr>
            <w:tcW w:w="1440" w:type="dxa"/>
            <w:shd w:val="clear" w:color="auto" w:fill="FAFAFA"/>
            <w:vAlign w:val="bottom"/>
          </w:tcPr>
          <w:p w14:paraId="46750E30" w14:textId="2ED7F599" w:rsidR="0024544B" w:rsidRPr="00F52B02" w:rsidRDefault="00995158" w:rsidP="0024544B">
            <w:pPr>
              <w:ind w:left="0" w:right="-72"/>
              <w:jc w:val="right"/>
              <w:rPr>
                <w:rFonts w:ascii="Arial" w:hAnsi="Arial" w:cs="Arial"/>
                <w:sz w:val="20"/>
                <w:szCs w:val="20"/>
              </w:rPr>
            </w:pPr>
            <w:r w:rsidRPr="00F52B02">
              <w:rPr>
                <w:rFonts w:ascii="Arial" w:hAnsi="Arial" w:cs="Arial"/>
                <w:sz w:val="20"/>
                <w:szCs w:val="20"/>
              </w:rPr>
              <w:t>221,604,470</w:t>
            </w:r>
          </w:p>
        </w:tc>
        <w:tc>
          <w:tcPr>
            <w:tcW w:w="1440" w:type="dxa"/>
            <w:vAlign w:val="bottom"/>
          </w:tcPr>
          <w:p w14:paraId="13AE2C25" w14:textId="559BD7FF" w:rsidR="0024544B" w:rsidRPr="00F52B02" w:rsidRDefault="0024544B" w:rsidP="0024544B">
            <w:pPr>
              <w:ind w:left="0" w:right="-72"/>
              <w:jc w:val="right"/>
              <w:rPr>
                <w:rFonts w:ascii="Arial" w:hAnsi="Arial" w:cs="Arial"/>
                <w:sz w:val="20"/>
                <w:szCs w:val="20"/>
              </w:rPr>
            </w:pPr>
            <w:r w:rsidRPr="00F52B02">
              <w:rPr>
                <w:rFonts w:ascii="Arial" w:hAnsi="Arial" w:cs="Arial"/>
                <w:sz w:val="20"/>
                <w:szCs w:val="20"/>
              </w:rPr>
              <w:t>175,297,501</w:t>
            </w:r>
          </w:p>
        </w:tc>
      </w:tr>
      <w:tr w:rsidR="0024544B" w:rsidRPr="00F52B02" w14:paraId="7BC34C51" w14:textId="77777777" w:rsidTr="00F337B5">
        <w:trPr>
          <w:cantSplit/>
        </w:trPr>
        <w:tc>
          <w:tcPr>
            <w:tcW w:w="6498" w:type="dxa"/>
            <w:vAlign w:val="bottom"/>
            <w:hideMark/>
          </w:tcPr>
          <w:p w14:paraId="4EA0DACE" w14:textId="6B804552" w:rsidR="0024544B" w:rsidRPr="00F52B02" w:rsidRDefault="0024544B" w:rsidP="0024544B">
            <w:pPr>
              <w:pStyle w:val="STDtablerowheader"/>
              <w:ind w:left="282"/>
              <w:rPr>
                <w:rFonts w:ascii="Arial" w:hAnsi="Arial" w:cs="Arial"/>
                <w:color w:val="000000"/>
                <w:sz w:val="20"/>
                <w:szCs w:val="20"/>
                <w:lang w:val="en-GB"/>
              </w:rPr>
            </w:pPr>
            <w:r w:rsidRPr="00F52B02">
              <w:rPr>
                <w:rFonts w:ascii="Arial" w:hAnsi="Arial" w:cs="Arial"/>
                <w:color w:val="000000"/>
                <w:sz w:val="20"/>
                <w:szCs w:val="20"/>
                <w:u w:val="single"/>
                <w:lang w:val="en-US"/>
              </w:rPr>
              <w:t>Less</w:t>
            </w:r>
            <w:r w:rsidRPr="00F52B02">
              <w:rPr>
                <w:rFonts w:ascii="Arial" w:hAnsi="Arial" w:cs="Arial"/>
                <w:color w:val="000000"/>
                <w:sz w:val="20"/>
                <w:szCs w:val="20"/>
                <w:lang w:val="en-US"/>
              </w:rPr>
              <w:t xml:space="preserve">  </w:t>
            </w:r>
            <w:r w:rsidR="00566E32" w:rsidRPr="00F52B02">
              <w:rPr>
                <w:rFonts w:ascii="Arial" w:hAnsi="Arial" w:cs="Arial"/>
                <w:color w:val="000000"/>
                <w:sz w:val="20"/>
                <w:szCs w:val="20"/>
                <w:lang w:val="en-US"/>
              </w:rPr>
              <w:t>Expected credit loss</w:t>
            </w:r>
            <w:r w:rsidR="00995158" w:rsidRPr="00F52B02">
              <w:rPr>
                <w:rFonts w:ascii="Arial" w:hAnsi="Arial" w:cs="Arial"/>
                <w:color w:val="000000"/>
                <w:sz w:val="20"/>
                <w:szCs w:val="20"/>
                <w:lang w:val="en-US"/>
              </w:rPr>
              <w:t>es</w:t>
            </w:r>
          </w:p>
        </w:tc>
        <w:tc>
          <w:tcPr>
            <w:tcW w:w="1440" w:type="dxa"/>
            <w:tcBorders>
              <w:bottom w:val="single" w:sz="4" w:space="0" w:color="auto"/>
            </w:tcBorders>
            <w:shd w:val="clear" w:color="auto" w:fill="FAFAFA"/>
            <w:vAlign w:val="bottom"/>
          </w:tcPr>
          <w:p w14:paraId="0BF6F698" w14:textId="39F04F4B" w:rsidR="0024544B" w:rsidRPr="00F52B02" w:rsidRDefault="00995158" w:rsidP="0024544B">
            <w:pPr>
              <w:ind w:left="0" w:right="-72"/>
              <w:jc w:val="right"/>
              <w:rPr>
                <w:rFonts w:ascii="Arial" w:hAnsi="Arial" w:cs="Arial"/>
                <w:sz w:val="20"/>
                <w:szCs w:val="20"/>
                <w:cs/>
              </w:rPr>
            </w:pPr>
            <w:r w:rsidRPr="00F52B02">
              <w:rPr>
                <w:rFonts w:ascii="Arial" w:hAnsi="Arial" w:cs="Arial"/>
                <w:sz w:val="20"/>
                <w:szCs w:val="20"/>
              </w:rPr>
              <w:t>(4,849,798)</w:t>
            </w:r>
          </w:p>
        </w:tc>
        <w:tc>
          <w:tcPr>
            <w:tcW w:w="1440" w:type="dxa"/>
            <w:tcBorders>
              <w:bottom w:val="single" w:sz="4" w:space="0" w:color="auto"/>
            </w:tcBorders>
            <w:vAlign w:val="bottom"/>
          </w:tcPr>
          <w:p w14:paraId="1C5ECBF6" w14:textId="7D8CA01B" w:rsidR="0024544B" w:rsidRPr="00F52B02" w:rsidRDefault="0024544B" w:rsidP="0024544B">
            <w:pPr>
              <w:ind w:left="0" w:right="-72"/>
              <w:jc w:val="right"/>
              <w:rPr>
                <w:rFonts w:ascii="Arial" w:hAnsi="Arial" w:cs="Arial"/>
                <w:sz w:val="20"/>
                <w:szCs w:val="20"/>
              </w:rPr>
            </w:pPr>
            <w:r w:rsidRPr="00F52B02">
              <w:rPr>
                <w:rFonts w:ascii="Arial" w:hAnsi="Arial" w:cs="Arial"/>
                <w:sz w:val="20"/>
                <w:szCs w:val="20"/>
              </w:rPr>
              <w:t>(3,873,985)</w:t>
            </w:r>
          </w:p>
        </w:tc>
      </w:tr>
      <w:tr w:rsidR="0024544B" w:rsidRPr="00F52B02" w14:paraId="1DA74598" w14:textId="77777777" w:rsidTr="00F337B5">
        <w:trPr>
          <w:cantSplit/>
        </w:trPr>
        <w:tc>
          <w:tcPr>
            <w:tcW w:w="6498" w:type="dxa"/>
            <w:vAlign w:val="bottom"/>
          </w:tcPr>
          <w:p w14:paraId="0E53C939" w14:textId="77777777" w:rsidR="0024544B" w:rsidRPr="00F52B02" w:rsidRDefault="0024544B" w:rsidP="0024544B">
            <w:pPr>
              <w:ind w:left="282"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F5B44AF" w14:textId="77777777" w:rsidR="0024544B" w:rsidRPr="00F52B02" w:rsidRDefault="0024544B" w:rsidP="0024544B">
            <w:pPr>
              <w:ind w:left="0" w:right="-72"/>
              <w:jc w:val="right"/>
              <w:rPr>
                <w:rFonts w:ascii="Arial" w:hAnsi="Arial" w:cs="Arial"/>
                <w:sz w:val="20"/>
                <w:szCs w:val="20"/>
              </w:rPr>
            </w:pPr>
          </w:p>
        </w:tc>
        <w:tc>
          <w:tcPr>
            <w:tcW w:w="1440" w:type="dxa"/>
            <w:tcBorders>
              <w:top w:val="single" w:sz="4" w:space="0" w:color="auto"/>
            </w:tcBorders>
            <w:vAlign w:val="bottom"/>
          </w:tcPr>
          <w:p w14:paraId="2B66B129" w14:textId="77777777" w:rsidR="0024544B" w:rsidRPr="00F52B02" w:rsidRDefault="0024544B" w:rsidP="0024544B">
            <w:pPr>
              <w:ind w:left="0" w:right="-72"/>
              <w:jc w:val="right"/>
              <w:rPr>
                <w:rFonts w:ascii="Arial" w:hAnsi="Arial" w:cs="Arial"/>
                <w:sz w:val="20"/>
                <w:szCs w:val="20"/>
              </w:rPr>
            </w:pPr>
          </w:p>
        </w:tc>
      </w:tr>
      <w:tr w:rsidR="0024544B" w:rsidRPr="00F52B02" w14:paraId="7B5CCB12" w14:textId="77777777" w:rsidTr="00F337B5">
        <w:trPr>
          <w:cantSplit/>
        </w:trPr>
        <w:tc>
          <w:tcPr>
            <w:tcW w:w="6498" w:type="dxa"/>
            <w:vAlign w:val="bottom"/>
            <w:hideMark/>
          </w:tcPr>
          <w:p w14:paraId="35258793" w14:textId="4AD774F4" w:rsidR="0024544B" w:rsidRPr="00F52B02" w:rsidRDefault="00995158" w:rsidP="0024544B">
            <w:pPr>
              <w:tabs>
                <w:tab w:val="left" w:pos="9000"/>
              </w:tabs>
              <w:ind w:left="282" w:right="-71"/>
              <w:jc w:val="left"/>
              <w:rPr>
                <w:rFonts w:ascii="Arial" w:hAnsi="Arial" w:cs="Arial"/>
                <w:sz w:val="20"/>
                <w:szCs w:val="20"/>
              </w:rPr>
            </w:pPr>
            <w:r w:rsidRPr="00F52B02">
              <w:rPr>
                <w:rFonts w:ascii="Arial" w:hAnsi="Arial" w:cs="Arial"/>
                <w:sz w:val="20"/>
                <w:szCs w:val="20"/>
              </w:rPr>
              <w:t>Net</w:t>
            </w:r>
          </w:p>
        </w:tc>
        <w:tc>
          <w:tcPr>
            <w:tcW w:w="1440" w:type="dxa"/>
            <w:tcBorders>
              <w:bottom w:val="single" w:sz="4" w:space="0" w:color="auto"/>
            </w:tcBorders>
            <w:shd w:val="clear" w:color="auto" w:fill="FAFAFA"/>
            <w:vAlign w:val="bottom"/>
          </w:tcPr>
          <w:p w14:paraId="7BCEE472" w14:textId="57A57754" w:rsidR="0024544B" w:rsidRPr="00F52B02" w:rsidRDefault="00995158" w:rsidP="0024544B">
            <w:pPr>
              <w:ind w:left="0" w:right="-72"/>
              <w:jc w:val="right"/>
              <w:rPr>
                <w:rFonts w:ascii="Arial" w:hAnsi="Arial" w:cs="Arial"/>
                <w:sz w:val="20"/>
                <w:szCs w:val="20"/>
              </w:rPr>
            </w:pPr>
            <w:r w:rsidRPr="00F52B02">
              <w:rPr>
                <w:rFonts w:ascii="Arial" w:hAnsi="Arial" w:cs="Arial"/>
                <w:sz w:val="20"/>
                <w:szCs w:val="20"/>
              </w:rPr>
              <w:t>216,754,672</w:t>
            </w:r>
          </w:p>
        </w:tc>
        <w:tc>
          <w:tcPr>
            <w:tcW w:w="1440" w:type="dxa"/>
            <w:tcBorders>
              <w:bottom w:val="single" w:sz="4" w:space="0" w:color="auto"/>
            </w:tcBorders>
            <w:vAlign w:val="bottom"/>
          </w:tcPr>
          <w:p w14:paraId="4B1EE5A5" w14:textId="7863FA29" w:rsidR="0024544B" w:rsidRPr="00F52B02" w:rsidRDefault="0024544B" w:rsidP="0024544B">
            <w:pPr>
              <w:ind w:left="0" w:right="-72"/>
              <w:jc w:val="right"/>
              <w:rPr>
                <w:rFonts w:ascii="Arial" w:hAnsi="Arial" w:cs="Arial"/>
                <w:sz w:val="20"/>
                <w:szCs w:val="20"/>
                <w:cs/>
              </w:rPr>
            </w:pPr>
            <w:r w:rsidRPr="00F52B02">
              <w:rPr>
                <w:rFonts w:ascii="Arial" w:hAnsi="Arial" w:cs="Arial"/>
                <w:sz w:val="20"/>
                <w:szCs w:val="20"/>
              </w:rPr>
              <w:t>171,423,516</w:t>
            </w:r>
          </w:p>
        </w:tc>
      </w:tr>
    </w:tbl>
    <w:p w14:paraId="46B3FBEC" w14:textId="63DF7705" w:rsidR="00F56D6B" w:rsidRDefault="00F56D6B" w:rsidP="00F337B5">
      <w:pPr>
        <w:ind w:left="0"/>
        <w:jc w:val="both"/>
        <w:rPr>
          <w:rFonts w:ascii="Arial" w:hAnsi="Arial" w:cs="Arial"/>
          <w:sz w:val="20"/>
          <w:szCs w:val="20"/>
        </w:rPr>
      </w:pPr>
    </w:p>
    <w:p w14:paraId="0EE5D87B" w14:textId="2161B82E" w:rsidR="001E5C36" w:rsidRDefault="00B74EEA" w:rsidP="00F337B5">
      <w:pPr>
        <w:ind w:left="0"/>
        <w:jc w:val="both"/>
        <w:rPr>
          <w:rFonts w:ascii="Arial" w:hAnsi="Arial" w:cs="Arial"/>
          <w:sz w:val="20"/>
          <w:szCs w:val="20"/>
        </w:rPr>
      </w:pPr>
      <w:r>
        <w:rPr>
          <w:rFonts w:ascii="Arial" w:hAnsi="Arial" w:cs="Arial"/>
          <w:sz w:val="20"/>
          <w:szCs w:val="20"/>
        </w:rPr>
        <w:br w:type="page"/>
      </w:r>
    </w:p>
    <w:p w14:paraId="1FA7A535" w14:textId="7D799D38" w:rsidR="001E5C36" w:rsidRDefault="001E5C36" w:rsidP="00F337B5">
      <w:pPr>
        <w:ind w:left="0"/>
        <w:jc w:val="both"/>
        <w:rPr>
          <w:rFonts w:ascii="Arial" w:hAnsi="Arial" w:cs="Arial"/>
          <w:sz w:val="20"/>
          <w:szCs w:val="20"/>
        </w:rPr>
      </w:pPr>
    </w:p>
    <w:p w14:paraId="2437E5F2" w14:textId="576A8B3C" w:rsidR="009E5ABA" w:rsidRPr="00F52B02" w:rsidRDefault="009E5ABA" w:rsidP="00693A39">
      <w:pPr>
        <w:ind w:left="0" w:right="0"/>
        <w:jc w:val="both"/>
        <w:rPr>
          <w:rFonts w:ascii="Arial" w:hAnsi="Arial" w:cs="Arial"/>
          <w:sz w:val="20"/>
          <w:szCs w:val="20"/>
        </w:rPr>
      </w:pPr>
      <w:r w:rsidRPr="00F52B02">
        <w:rPr>
          <w:rFonts w:ascii="Arial" w:hAnsi="Arial" w:cs="Arial"/>
          <w:sz w:val="20"/>
          <w:szCs w:val="20"/>
        </w:rPr>
        <w:t>Trade receivable</w:t>
      </w:r>
      <w:r w:rsidR="001A4BC9" w:rsidRPr="00F52B02">
        <w:rPr>
          <w:rFonts w:ascii="Arial" w:hAnsi="Arial" w:cs="Arial"/>
          <w:sz w:val="20"/>
          <w:szCs w:val="20"/>
        </w:rPr>
        <w:t>s</w:t>
      </w:r>
      <w:r w:rsidRPr="00F52B02">
        <w:rPr>
          <w:rFonts w:ascii="Arial" w:hAnsi="Arial" w:cs="Arial"/>
          <w:sz w:val="20"/>
          <w:szCs w:val="20"/>
        </w:rPr>
        <w:t xml:space="preserve"> - related parties can be aged as follows:</w:t>
      </w:r>
    </w:p>
    <w:p w14:paraId="1245296B" w14:textId="06BB9FAD" w:rsidR="009E5ABA" w:rsidRPr="00F52B02" w:rsidRDefault="009E5ABA" w:rsidP="00045A9C">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9E5ABA" w:rsidRPr="00F52B02" w14:paraId="082A6F93" w14:textId="77777777" w:rsidTr="0024544B">
        <w:trPr>
          <w:cantSplit/>
        </w:trPr>
        <w:tc>
          <w:tcPr>
            <w:tcW w:w="6437" w:type="dxa"/>
            <w:vAlign w:val="bottom"/>
          </w:tcPr>
          <w:p w14:paraId="0252B26F" w14:textId="77777777" w:rsidR="009E5ABA" w:rsidRPr="00F52B02" w:rsidRDefault="009E5ABA" w:rsidP="00045A9C">
            <w:pPr>
              <w:ind w:left="225" w:right="-71"/>
              <w:jc w:val="left"/>
              <w:rPr>
                <w:rFonts w:ascii="Arial" w:hAnsi="Arial" w:cs="Arial"/>
                <w:b/>
                <w:bCs/>
                <w:sz w:val="20"/>
                <w:szCs w:val="20"/>
              </w:rPr>
            </w:pPr>
          </w:p>
        </w:tc>
        <w:tc>
          <w:tcPr>
            <w:tcW w:w="1440" w:type="dxa"/>
            <w:tcBorders>
              <w:top w:val="single" w:sz="4" w:space="0" w:color="auto"/>
            </w:tcBorders>
            <w:vAlign w:val="center"/>
          </w:tcPr>
          <w:p w14:paraId="39940785" w14:textId="77777777" w:rsidR="009E5ABA" w:rsidRPr="00F52B02" w:rsidRDefault="009E5ABA" w:rsidP="00F337B5">
            <w:pPr>
              <w:ind w:left="0" w:right="-72"/>
              <w:jc w:val="right"/>
              <w:rPr>
                <w:rFonts w:ascii="Arial" w:hAnsi="Arial" w:cs="Arial"/>
                <w:b/>
                <w:bCs/>
                <w:spacing w:val="-4"/>
                <w:sz w:val="20"/>
                <w:szCs w:val="20"/>
              </w:rPr>
            </w:pPr>
            <w:r w:rsidRPr="00F52B02">
              <w:rPr>
                <w:rFonts w:ascii="Arial" w:hAnsi="Arial" w:cs="Arial"/>
                <w:b/>
                <w:bCs/>
                <w:spacing w:val="-4"/>
                <w:sz w:val="20"/>
                <w:szCs w:val="20"/>
              </w:rPr>
              <w:t>Unaudited</w:t>
            </w:r>
          </w:p>
        </w:tc>
        <w:tc>
          <w:tcPr>
            <w:tcW w:w="1440" w:type="dxa"/>
            <w:tcBorders>
              <w:top w:val="single" w:sz="4" w:space="0" w:color="auto"/>
            </w:tcBorders>
            <w:vAlign w:val="center"/>
          </w:tcPr>
          <w:p w14:paraId="7EF13FD3" w14:textId="77777777" w:rsidR="009E5ABA" w:rsidRPr="00F52B02" w:rsidRDefault="009E5ABA" w:rsidP="00F337B5">
            <w:pPr>
              <w:ind w:left="0" w:right="-72"/>
              <w:jc w:val="right"/>
              <w:rPr>
                <w:rFonts w:ascii="Arial" w:hAnsi="Arial" w:cs="Arial"/>
                <w:b/>
                <w:bCs/>
                <w:spacing w:val="-4"/>
                <w:sz w:val="20"/>
                <w:szCs w:val="20"/>
              </w:rPr>
            </w:pPr>
            <w:r w:rsidRPr="00F52B02">
              <w:rPr>
                <w:rFonts w:ascii="Arial" w:hAnsi="Arial" w:cs="Arial"/>
                <w:b/>
                <w:bCs/>
                <w:spacing w:val="-4"/>
                <w:sz w:val="20"/>
                <w:szCs w:val="20"/>
              </w:rPr>
              <w:t>Audited</w:t>
            </w:r>
          </w:p>
        </w:tc>
      </w:tr>
      <w:tr w:rsidR="009E5ABA" w:rsidRPr="00F52B02" w14:paraId="74E1C3D9" w14:textId="77777777" w:rsidTr="0024544B">
        <w:trPr>
          <w:cantSplit/>
        </w:trPr>
        <w:tc>
          <w:tcPr>
            <w:tcW w:w="6437" w:type="dxa"/>
            <w:vAlign w:val="bottom"/>
          </w:tcPr>
          <w:p w14:paraId="5F071FDC" w14:textId="77777777" w:rsidR="009E5ABA" w:rsidRPr="00F52B02" w:rsidRDefault="009E5ABA" w:rsidP="00045A9C">
            <w:pPr>
              <w:ind w:left="225" w:right="-71"/>
              <w:jc w:val="left"/>
              <w:rPr>
                <w:rFonts w:ascii="Arial" w:hAnsi="Arial" w:cs="Arial"/>
                <w:b/>
                <w:bCs/>
                <w:sz w:val="20"/>
                <w:szCs w:val="20"/>
              </w:rPr>
            </w:pPr>
          </w:p>
        </w:tc>
        <w:tc>
          <w:tcPr>
            <w:tcW w:w="1440" w:type="dxa"/>
            <w:vAlign w:val="center"/>
          </w:tcPr>
          <w:p w14:paraId="2F5E2360" w14:textId="5B94812E" w:rsidR="009E5ABA" w:rsidRPr="00F52B02" w:rsidRDefault="0005545A" w:rsidP="00F337B5">
            <w:pPr>
              <w:ind w:left="0" w:right="-72"/>
              <w:jc w:val="right"/>
              <w:rPr>
                <w:rFonts w:ascii="Arial" w:hAnsi="Arial" w:cs="Arial"/>
                <w:b/>
                <w:bCs/>
                <w:spacing w:val="-4"/>
                <w:sz w:val="20"/>
                <w:szCs w:val="20"/>
              </w:rPr>
            </w:pPr>
            <w:r w:rsidRPr="00F52B02">
              <w:rPr>
                <w:rFonts w:ascii="Arial" w:hAnsi="Arial" w:cs="Arial"/>
                <w:b/>
                <w:bCs/>
                <w:spacing w:val="-4"/>
                <w:sz w:val="20"/>
                <w:szCs w:val="20"/>
              </w:rPr>
              <w:t>30 September</w:t>
            </w:r>
          </w:p>
          <w:p w14:paraId="497FD54B" w14:textId="07B768AC" w:rsidR="009E5ABA" w:rsidRPr="00F52B02" w:rsidRDefault="004E4BA9" w:rsidP="00F337B5">
            <w:pPr>
              <w:ind w:left="0" w:right="-72"/>
              <w:jc w:val="right"/>
              <w:rPr>
                <w:rFonts w:ascii="Arial" w:hAnsi="Arial" w:cs="Arial"/>
                <w:b/>
                <w:bCs/>
                <w:spacing w:val="-4"/>
                <w:sz w:val="20"/>
                <w:szCs w:val="20"/>
              </w:rPr>
            </w:pPr>
            <w:r w:rsidRPr="00F52B02">
              <w:rPr>
                <w:rFonts w:ascii="Arial" w:hAnsi="Arial" w:cs="Arial"/>
                <w:b/>
                <w:bCs/>
                <w:spacing w:val="-4"/>
                <w:sz w:val="20"/>
                <w:szCs w:val="20"/>
              </w:rPr>
              <w:t>2022</w:t>
            </w:r>
          </w:p>
        </w:tc>
        <w:tc>
          <w:tcPr>
            <w:tcW w:w="1440" w:type="dxa"/>
            <w:vAlign w:val="center"/>
          </w:tcPr>
          <w:p w14:paraId="482679A9" w14:textId="77777777" w:rsidR="009E5ABA" w:rsidRPr="00F52B02" w:rsidRDefault="009E5ABA" w:rsidP="00F337B5">
            <w:pPr>
              <w:ind w:left="0" w:right="-72"/>
              <w:jc w:val="right"/>
              <w:rPr>
                <w:rFonts w:ascii="Arial" w:hAnsi="Arial" w:cs="Arial"/>
                <w:b/>
                <w:bCs/>
                <w:spacing w:val="-4"/>
                <w:sz w:val="20"/>
                <w:szCs w:val="20"/>
              </w:rPr>
            </w:pPr>
            <w:r w:rsidRPr="00F52B02">
              <w:rPr>
                <w:rFonts w:ascii="Arial" w:hAnsi="Arial" w:cs="Arial"/>
                <w:b/>
                <w:bCs/>
                <w:spacing w:val="-4"/>
                <w:sz w:val="20"/>
                <w:szCs w:val="20"/>
              </w:rPr>
              <w:t xml:space="preserve">31 December </w:t>
            </w:r>
          </w:p>
          <w:p w14:paraId="071612F4" w14:textId="375D0B24" w:rsidR="009E5ABA" w:rsidRPr="00F52B02" w:rsidRDefault="004E4BA9" w:rsidP="00F337B5">
            <w:pPr>
              <w:ind w:left="0" w:right="-72"/>
              <w:jc w:val="right"/>
              <w:rPr>
                <w:rFonts w:ascii="Arial" w:hAnsi="Arial" w:cs="Arial"/>
                <w:b/>
                <w:bCs/>
                <w:spacing w:val="-4"/>
                <w:sz w:val="20"/>
                <w:szCs w:val="20"/>
              </w:rPr>
            </w:pPr>
            <w:r w:rsidRPr="00F52B02">
              <w:rPr>
                <w:rFonts w:ascii="Arial" w:hAnsi="Arial" w:cs="Arial"/>
                <w:b/>
                <w:bCs/>
                <w:spacing w:val="-4"/>
                <w:sz w:val="20"/>
                <w:szCs w:val="20"/>
              </w:rPr>
              <w:t>2021</w:t>
            </w:r>
          </w:p>
        </w:tc>
      </w:tr>
      <w:tr w:rsidR="009E5ABA" w:rsidRPr="00F52B02" w14:paraId="6B8ECF87" w14:textId="77777777" w:rsidTr="0024544B">
        <w:trPr>
          <w:cantSplit/>
        </w:trPr>
        <w:tc>
          <w:tcPr>
            <w:tcW w:w="6437" w:type="dxa"/>
            <w:vAlign w:val="bottom"/>
          </w:tcPr>
          <w:p w14:paraId="1423584A" w14:textId="77777777" w:rsidR="009E5ABA" w:rsidRPr="00F52B02" w:rsidRDefault="009E5ABA" w:rsidP="00045A9C">
            <w:pPr>
              <w:ind w:left="225"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2AFEDD7C" w14:textId="77777777" w:rsidR="009E5ABA" w:rsidRPr="00F52B02" w:rsidRDefault="009E5ABA" w:rsidP="00F337B5">
            <w:pPr>
              <w:ind w:left="0" w:right="-72"/>
              <w:jc w:val="right"/>
              <w:rPr>
                <w:rFonts w:ascii="Arial" w:hAnsi="Arial" w:cs="Arial"/>
                <w:b/>
                <w:bCs/>
                <w:spacing w:val="-4"/>
                <w:sz w:val="20"/>
                <w:szCs w:val="20"/>
              </w:rPr>
            </w:pPr>
            <w:r w:rsidRPr="00F52B02">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0E83A648" w14:textId="77777777" w:rsidR="009E5ABA" w:rsidRPr="00F52B02" w:rsidRDefault="009E5ABA" w:rsidP="00F337B5">
            <w:pPr>
              <w:ind w:left="0" w:right="-72"/>
              <w:jc w:val="right"/>
              <w:rPr>
                <w:rFonts w:ascii="Arial" w:hAnsi="Arial" w:cs="Arial"/>
                <w:b/>
                <w:bCs/>
                <w:spacing w:val="-4"/>
                <w:sz w:val="20"/>
                <w:szCs w:val="20"/>
              </w:rPr>
            </w:pPr>
            <w:r w:rsidRPr="00F52B02">
              <w:rPr>
                <w:rFonts w:ascii="Arial" w:hAnsi="Arial" w:cs="Arial"/>
                <w:b/>
                <w:bCs/>
                <w:spacing w:val="-4"/>
                <w:sz w:val="20"/>
                <w:szCs w:val="20"/>
              </w:rPr>
              <w:t>Baht</w:t>
            </w:r>
          </w:p>
        </w:tc>
      </w:tr>
      <w:tr w:rsidR="009E5ABA" w:rsidRPr="00F52B02" w14:paraId="0E4F4EEE" w14:textId="77777777" w:rsidTr="0024544B">
        <w:trPr>
          <w:cantSplit/>
          <w:trHeight w:val="99"/>
        </w:trPr>
        <w:tc>
          <w:tcPr>
            <w:tcW w:w="6437" w:type="dxa"/>
            <w:vAlign w:val="bottom"/>
          </w:tcPr>
          <w:p w14:paraId="60BC50CC" w14:textId="77777777" w:rsidR="009E5ABA" w:rsidRPr="00F52B02" w:rsidRDefault="009E5ABA" w:rsidP="00045A9C">
            <w:pPr>
              <w:ind w:left="22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3748B89" w14:textId="77777777" w:rsidR="009E5ABA" w:rsidRPr="00F52B02" w:rsidRDefault="009E5ABA" w:rsidP="00F337B5">
            <w:pPr>
              <w:ind w:left="0" w:right="-72"/>
              <w:jc w:val="right"/>
              <w:rPr>
                <w:rFonts w:ascii="Arial" w:hAnsi="Arial" w:cs="Arial"/>
                <w:sz w:val="20"/>
                <w:szCs w:val="20"/>
              </w:rPr>
            </w:pPr>
          </w:p>
        </w:tc>
        <w:tc>
          <w:tcPr>
            <w:tcW w:w="1440" w:type="dxa"/>
            <w:tcBorders>
              <w:top w:val="single" w:sz="4" w:space="0" w:color="auto"/>
            </w:tcBorders>
            <w:vAlign w:val="bottom"/>
          </w:tcPr>
          <w:p w14:paraId="1919D00D" w14:textId="77777777" w:rsidR="009E5ABA" w:rsidRPr="00F52B02" w:rsidRDefault="009E5ABA" w:rsidP="00F337B5">
            <w:pPr>
              <w:ind w:left="0" w:right="-72"/>
              <w:jc w:val="right"/>
              <w:rPr>
                <w:rFonts w:ascii="Arial" w:hAnsi="Arial" w:cs="Arial"/>
                <w:sz w:val="20"/>
                <w:szCs w:val="20"/>
              </w:rPr>
            </w:pPr>
          </w:p>
        </w:tc>
      </w:tr>
      <w:tr w:rsidR="002A3B5B" w:rsidRPr="00F52B02" w14:paraId="6103B31A" w14:textId="77777777" w:rsidTr="0024544B">
        <w:trPr>
          <w:cantSplit/>
        </w:trPr>
        <w:tc>
          <w:tcPr>
            <w:tcW w:w="6437" w:type="dxa"/>
            <w:hideMark/>
          </w:tcPr>
          <w:p w14:paraId="1393A986" w14:textId="77777777" w:rsidR="002A3B5B" w:rsidRPr="00F52B02" w:rsidRDefault="002A3B5B" w:rsidP="00045A9C">
            <w:pPr>
              <w:tabs>
                <w:tab w:val="left" w:pos="1710"/>
                <w:tab w:val="left" w:pos="9000"/>
              </w:tabs>
              <w:ind w:left="225" w:right="-71"/>
              <w:jc w:val="left"/>
              <w:rPr>
                <w:rFonts w:ascii="Arial" w:hAnsi="Arial" w:cs="Arial"/>
                <w:sz w:val="20"/>
                <w:szCs w:val="20"/>
              </w:rPr>
            </w:pPr>
            <w:r w:rsidRPr="00F52B02">
              <w:rPr>
                <w:rFonts w:ascii="Arial" w:hAnsi="Arial" w:cs="Arial"/>
                <w:sz w:val="20"/>
                <w:szCs w:val="20"/>
              </w:rPr>
              <w:t>Not overdue</w:t>
            </w:r>
          </w:p>
        </w:tc>
        <w:tc>
          <w:tcPr>
            <w:tcW w:w="1440" w:type="dxa"/>
            <w:shd w:val="clear" w:color="auto" w:fill="FAFAFA"/>
          </w:tcPr>
          <w:p w14:paraId="22DB41D6" w14:textId="7D334ABF" w:rsidR="002A3B5B" w:rsidRPr="00F52B02" w:rsidRDefault="00995158" w:rsidP="00F337B5">
            <w:pPr>
              <w:ind w:left="0" w:right="-72"/>
              <w:jc w:val="right"/>
              <w:rPr>
                <w:rFonts w:ascii="Arial" w:hAnsi="Arial" w:cs="Arial"/>
                <w:sz w:val="20"/>
                <w:szCs w:val="20"/>
              </w:rPr>
            </w:pPr>
            <w:r w:rsidRPr="00F52B02">
              <w:rPr>
                <w:rFonts w:ascii="Arial" w:hAnsi="Arial" w:cs="Arial"/>
                <w:sz w:val="20"/>
                <w:szCs w:val="20"/>
              </w:rPr>
              <w:t>3,180,209</w:t>
            </w:r>
          </w:p>
        </w:tc>
        <w:tc>
          <w:tcPr>
            <w:tcW w:w="1440" w:type="dxa"/>
            <w:vAlign w:val="bottom"/>
          </w:tcPr>
          <w:p w14:paraId="50798582" w14:textId="71FEF543" w:rsidR="002A3B5B" w:rsidRPr="00F52B02" w:rsidRDefault="00102080" w:rsidP="00F337B5">
            <w:pPr>
              <w:ind w:left="0" w:right="-72"/>
              <w:jc w:val="right"/>
              <w:rPr>
                <w:rFonts w:ascii="Arial" w:hAnsi="Arial" w:cs="Arial"/>
                <w:sz w:val="20"/>
                <w:szCs w:val="20"/>
              </w:rPr>
            </w:pPr>
            <w:r w:rsidRPr="00F52B02">
              <w:rPr>
                <w:rFonts w:ascii="Arial" w:hAnsi="Arial" w:cs="Arial"/>
                <w:sz w:val="20"/>
                <w:szCs w:val="20"/>
              </w:rPr>
              <w:t>3,890,910</w:t>
            </w:r>
          </w:p>
        </w:tc>
      </w:tr>
      <w:tr w:rsidR="002A3B5B" w:rsidRPr="00F52B02" w14:paraId="30121BC9" w14:textId="77777777" w:rsidTr="0024544B">
        <w:trPr>
          <w:cantSplit/>
        </w:trPr>
        <w:tc>
          <w:tcPr>
            <w:tcW w:w="6437" w:type="dxa"/>
          </w:tcPr>
          <w:p w14:paraId="65FAD558" w14:textId="77777777" w:rsidR="002A3B5B" w:rsidRPr="00F52B02" w:rsidRDefault="002A3B5B" w:rsidP="00045A9C">
            <w:pPr>
              <w:tabs>
                <w:tab w:val="left" w:pos="1710"/>
                <w:tab w:val="left" w:pos="9000"/>
              </w:tabs>
              <w:ind w:left="225" w:right="-71"/>
              <w:jc w:val="left"/>
              <w:rPr>
                <w:rFonts w:ascii="Arial" w:hAnsi="Arial" w:cs="Arial"/>
                <w:sz w:val="20"/>
                <w:szCs w:val="20"/>
                <w:cs/>
              </w:rPr>
            </w:pPr>
            <w:r w:rsidRPr="00F52B02">
              <w:rPr>
                <w:rFonts w:ascii="Arial" w:hAnsi="Arial" w:cs="Arial"/>
                <w:sz w:val="20"/>
                <w:szCs w:val="20"/>
              </w:rPr>
              <w:t>Less than 3 months</w:t>
            </w:r>
          </w:p>
        </w:tc>
        <w:tc>
          <w:tcPr>
            <w:tcW w:w="1440" w:type="dxa"/>
            <w:shd w:val="clear" w:color="auto" w:fill="FAFAFA"/>
          </w:tcPr>
          <w:p w14:paraId="62D77632" w14:textId="48AD4F47" w:rsidR="002A3B5B" w:rsidRPr="00F52B02" w:rsidRDefault="00995158" w:rsidP="00F337B5">
            <w:pPr>
              <w:ind w:left="0" w:right="-72"/>
              <w:jc w:val="right"/>
              <w:rPr>
                <w:rFonts w:ascii="Arial" w:hAnsi="Arial" w:cs="Arial"/>
                <w:sz w:val="20"/>
                <w:szCs w:val="20"/>
              </w:rPr>
            </w:pPr>
            <w:r w:rsidRPr="00F52B02">
              <w:rPr>
                <w:rFonts w:ascii="Arial" w:hAnsi="Arial" w:cs="Arial"/>
                <w:sz w:val="20"/>
                <w:szCs w:val="20"/>
              </w:rPr>
              <w:t>1,180,085</w:t>
            </w:r>
          </w:p>
        </w:tc>
        <w:tc>
          <w:tcPr>
            <w:tcW w:w="1440" w:type="dxa"/>
            <w:vAlign w:val="bottom"/>
          </w:tcPr>
          <w:p w14:paraId="7EDE4536" w14:textId="2E79ED08" w:rsidR="002A3B5B" w:rsidRPr="00F52B02" w:rsidRDefault="00102080" w:rsidP="00F337B5">
            <w:pPr>
              <w:ind w:left="0" w:right="-72"/>
              <w:jc w:val="right"/>
              <w:rPr>
                <w:rFonts w:ascii="Arial" w:hAnsi="Arial" w:cs="Arial"/>
                <w:sz w:val="20"/>
                <w:szCs w:val="20"/>
              </w:rPr>
            </w:pPr>
            <w:r w:rsidRPr="00F52B02">
              <w:rPr>
                <w:rFonts w:ascii="Arial" w:hAnsi="Arial" w:cs="Arial"/>
                <w:sz w:val="20"/>
                <w:szCs w:val="20"/>
              </w:rPr>
              <w:t>563,386</w:t>
            </w:r>
          </w:p>
        </w:tc>
      </w:tr>
      <w:tr w:rsidR="009E5ABA" w:rsidRPr="00F52B02" w14:paraId="62CE0E24" w14:textId="77777777" w:rsidTr="0024544B">
        <w:trPr>
          <w:cantSplit/>
        </w:trPr>
        <w:tc>
          <w:tcPr>
            <w:tcW w:w="6437" w:type="dxa"/>
            <w:vAlign w:val="center"/>
            <w:hideMark/>
          </w:tcPr>
          <w:p w14:paraId="41C0A88A" w14:textId="77777777" w:rsidR="009E5ABA" w:rsidRPr="00F52B02" w:rsidRDefault="009E5ABA" w:rsidP="00045A9C">
            <w:pPr>
              <w:pStyle w:val="STDtablerowheader"/>
              <w:ind w:left="225"/>
              <w:rPr>
                <w:rFonts w:ascii="Arial" w:hAnsi="Arial" w:cs="Arial"/>
                <w:color w:val="000000"/>
                <w:sz w:val="20"/>
                <w:szCs w:val="20"/>
                <w:rtl/>
                <w:cs/>
                <w:lang w:val="en-US"/>
              </w:rPr>
            </w:pPr>
            <w:r w:rsidRPr="00F52B02">
              <w:rPr>
                <w:rFonts w:ascii="Arial" w:hAnsi="Arial" w:cs="Arial"/>
                <w:color w:val="000000"/>
                <w:sz w:val="20"/>
                <w:szCs w:val="20"/>
                <w:lang w:val="en-GB"/>
              </w:rPr>
              <w:t>3</w:t>
            </w:r>
            <w:r w:rsidRPr="00F52B02">
              <w:rPr>
                <w:rFonts w:ascii="Arial" w:hAnsi="Arial" w:cs="Arial"/>
                <w:color w:val="000000"/>
                <w:sz w:val="20"/>
                <w:szCs w:val="20"/>
                <w:lang w:val="en-US"/>
              </w:rPr>
              <w:t xml:space="preserve"> - </w:t>
            </w:r>
            <w:r w:rsidRPr="00F52B02">
              <w:rPr>
                <w:rFonts w:ascii="Arial" w:hAnsi="Arial" w:cs="Arial"/>
                <w:color w:val="000000"/>
                <w:sz w:val="20"/>
                <w:szCs w:val="20"/>
                <w:lang w:val="en-GB"/>
              </w:rPr>
              <w:t>6</w:t>
            </w:r>
            <w:r w:rsidRPr="00F52B02">
              <w:rPr>
                <w:rFonts w:ascii="Arial" w:hAnsi="Arial" w:cs="Arial"/>
                <w:color w:val="000000"/>
                <w:sz w:val="20"/>
                <w:szCs w:val="20"/>
                <w:lang w:val="en-US"/>
              </w:rPr>
              <w:t xml:space="preserve"> months</w:t>
            </w:r>
          </w:p>
        </w:tc>
        <w:tc>
          <w:tcPr>
            <w:tcW w:w="1440" w:type="dxa"/>
            <w:shd w:val="clear" w:color="auto" w:fill="FAFAFA"/>
            <w:vAlign w:val="bottom"/>
          </w:tcPr>
          <w:p w14:paraId="170E8AA8" w14:textId="3BC72265" w:rsidR="009E5ABA" w:rsidRPr="00F52B02" w:rsidRDefault="00995158" w:rsidP="00F337B5">
            <w:pPr>
              <w:ind w:left="0" w:right="-72"/>
              <w:jc w:val="right"/>
              <w:rPr>
                <w:rFonts w:ascii="Arial" w:hAnsi="Arial" w:cs="Arial"/>
                <w:sz w:val="20"/>
                <w:szCs w:val="20"/>
              </w:rPr>
            </w:pPr>
            <w:r w:rsidRPr="00F52B02">
              <w:rPr>
                <w:rFonts w:ascii="Arial" w:hAnsi="Arial" w:cs="Arial"/>
                <w:sz w:val="20"/>
                <w:szCs w:val="20"/>
              </w:rPr>
              <w:t>-</w:t>
            </w:r>
          </w:p>
        </w:tc>
        <w:tc>
          <w:tcPr>
            <w:tcW w:w="1440" w:type="dxa"/>
            <w:vAlign w:val="bottom"/>
          </w:tcPr>
          <w:p w14:paraId="23E9FE50" w14:textId="2A4913EC" w:rsidR="009E5ABA" w:rsidRPr="00F52B02" w:rsidRDefault="00102080" w:rsidP="00F337B5">
            <w:pPr>
              <w:ind w:left="0" w:right="-72"/>
              <w:jc w:val="right"/>
              <w:rPr>
                <w:rFonts w:ascii="Arial" w:hAnsi="Arial" w:cs="Arial"/>
                <w:sz w:val="20"/>
                <w:szCs w:val="20"/>
              </w:rPr>
            </w:pPr>
            <w:r w:rsidRPr="00F52B02">
              <w:rPr>
                <w:rFonts w:ascii="Arial" w:hAnsi="Arial" w:cs="Arial"/>
                <w:sz w:val="20"/>
                <w:szCs w:val="20"/>
              </w:rPr>
              <w:t>-</w:t>
            </w:r>
          </w:p>
        </w:tc>
      </w:tr>
      <w:tr w:rsidR="009E5ABA" w:rsidRPr="00F52B02" w14:paraId="56D51C98" w14:textId="77777777" w:rsidTr="0024544B">
        <w:trPr>
          <w:cantSplit/>
        </w:trPr>
        <w:tc>
          <w:tcPr>
            <w:tcW w:w="6437" w:type="dxa"/>
            <w:hideMark/>
          </w:tcPr>
          <w:p w14:paraId="16015512" w14:textId="77777777" w:rsidR="009E5ABA" w:rsidRPr="00F52B02" w:rsidRDefault="009E5ABA" w:rsidP="00045A9C">
            <w:pPr>
              <w:tabs>
                <w:tab w:val="left" w:pos="1134"/>
                <w:tab w:val="left" w:pos="1276"/>
                <w:tab w:val="center" w:pos="3402"/>
                <w:tab w:val="center" w:pos="4536"/>
                <w:tab w:val="center" w:pos="5670"/>
                <w:tab w:val="center" w:pos="6804"/>
                <w:tab w:val="right" w:pos="7655"/>
              </w:tabs>
              <w:ind w:left="225"/>
              <w:jc w:val="left"/>
              <w:rPr>
                <w:rFonts w:ascii="Arial" w:hAnsi="Arial" w:cs="Arial"/>
                <w:sz w:val="20"/>
                <w:szCs w:val="20"/>
              </w:rPr>
            </w:pPr>
            <w:r w:rsidRPr="00F52B02">
              <w:rPr>
                <w:rFonts w:ascii="Arial" w:hAnsi="Arial" w:cs="Arial"/>
                <w:sz w:val="20"/>
                <w:szCs w:val="20"/>
              </w:rPr>
              <w:t>6 - 12 months</w:t>
            </w:r>
          </w:p>
        </w:tc>
        <w:tc>
          <w:tcPr>
            <w:tcW w:w="1440" w:type="dxa"/>
            <w:shd w:val="clear" w:color="auto" w:fill="FAFAFA"/>
            <w:vAlign w:val="bottom"/>
          </w:tcPr>
          <w:p w14:paraId="4C294CC9" w14:textId="617F6118" w:rsidR="009E5ABA" w:rsidRPr="00F52B02" w:rsidRDefault="00995158" w:rsidP="00F337B5">
            <w:pPr>
              <w:ind w:left="0" w:right="-72"/>
              <w:jc w:val="right"/>
              <w:rPr>
                <w:rFonts w:ascii="Arial" w:hAnsi="Arial" w:cs="Arial"/>
                <w:sz w:val="20"/>
                <w:szCs w:val="20"/>
              </w:rPr>
            </w:pPr>
            <w:r w:rsidRPr="00F52B02">
              <w:rPr>
                <w:rFonts w:ascii="Arial" w:hAnsi="Arial" w:cs="Arial"/>
                <w:sz w:val="20"/>
                <w:szCs w:val="20"/>
              </w:rPr>
              <w:t>-</w:t>
            </w:r>
          </w:p>
        </w:tc>
        <w:tc>
          <w:tcPr>
            <w:tcW w:w="1440" w:type="dxa"/>
            <w:vAlign w:val="bottom"/>
          </w:tcPr>
          <w:p w14:paraId="67738C2A" w14:textId="50CBEDCF" w:rsidR="009E5ABA" w:rsidRPr="00F52B02" w:rsidRDefault="00102080" w:rsidP="00F337B5">
            <w:pPr>
              <w:ind w:left="0" w:right="-72"/>
              <w:jc w:val="right"/>
              <w:rPr>
                <w:rFonts w:ascii="Arial" w:hAnsi="Arial" w:cs="Arial"/>
                <w:sz w:val="20"/>
                <w:szCs w:val="20"/>
              </w:rPr>
            </w:pPr>
            <w:r w:rsidRPr="00F52B02">
              <w:rPr>
                <w:rFonts w:ascii="Arial" w:hAnsi="Arial" w:cs="Arial"/>
                <w:sz w:val="20"/>
                <w:szCs w:val="20"/>
              </w:rPr>
              <w:t>-</w:t>
            </w:r>
          </w:p>
        </w:tc>
      </w:tr>
      <w:tr w:rsidR="009E5ABA" w:rsidRPr="00F52B02" w14:paraId="3FE00388" w14:textId="77777777" w:rsidTr="0024544B">
        <w:trPr>
          <w:cantSplit/>
        </w:trPr>
        <w:tc>
          <w:tcPr>
            <w:tcW w:w="6437" w:type="dxa"/>
            <w:vAlign w:val="center"/>
            <w:hideMark/>
          </w:tcPr>
          <w:p w14:paraId="48B6DE4B" w14:textId="77777777" w:rsidR="009E5ABA" w:rsidRPr="00F52B02" w:rsidRDefault="009E5ABA" w:rsidP="00045A9C">
            <w:pPr>
              <w:pStyle w:val="STDtablerowheader"/>
              <w:ind w:left="225"/>
              <w:rPr>
                <w:rFonts w:ascii="Arial" w:hAnsi="Arial" w:cs="Arial"/>
                <w:color w:val="000000"/>
                <w:sz w:val="20"/>
                <w:szCs w:val="20"/>
                <w:lang w:val="en-US"/>
              </w:rPr>
            </w:pPr>
            <w:r w:rsidRPr="00F52B02">
              <w:rPr>
                <w:rFonts w:ascii="Arial" w:hAnsi="Arial" w:cs="Arial"/>
                <w:color w:val="000000"/>
                <w:sz w:val="20"/>
                <w:szCs w:val="20"/>
                <w:lang w:val="en-US"/>
              </w:rPr>
              <w:t xml:space="preserve">Over </w:t>
            </w:r>
            <w:r w:rsidRPr="00F52B02">
              <w:rPr>
                <w:rFonts w:ascii="Arial" w:hAnsi="Arial" w:cs="Arial"/>
                <w:color w:val="000000"/>
                <w:sz w:val="20"/>
                <w:szCs w:val="20"/>
                <w:lang w:val="en-GB"/>
              </w:rPr>
              <w:t>12</w:t>
            </w:r>
            <w:r w:rsidRPr="00F52B02">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2A7AAC61" w14:textId="6EBCBED7" w:rsidR="009E5ABA" w:rsidRPr="00F52B02" w:rsidRDefault="00995158" w:rsidP="00F337B5">
            <w:pPr>
              <w:ind w:left="0" w:right="-72"/>
              <w:jc w:val="right"/>
              <w:rPr>
                <w:rFonts w:ascii="Arial" w:hAnsi="Arial" w:cs="Arial"/>
                <w:sz w:val="20"/>
                <w:szCs w:val="20"/>
              </w:rPr>
            </w:pPr>
            <w:r w:rsidRPr="00F52B02">
              <w:rPr>
                <w:rFonts w:ascii="Arial" w:hAnsi="Arial" w:cs="Arial"/>
                <w:sz w:val="20"/>
                <w:szCs w:val="20"/>
              </w:rPr>
              <w:t>-</w:t>
            </w:r>
          </w:p>
        </w:tc>
        <w:tc>
          <w:tcPr>
            <w:tcW w:w="1440" w:type="dxa"/>
            <w:tcBorders>
              <w:bottom w:val="single" w:sz="4" w:space="0" w:color="auto"/>
            </w:tcBorders>
            <w:vAlign w:val="bottom"/>
          </w:tcPr>
          <w:p w14:paraId="3F33C381" w14:textId="3A6F08D3" w:rsidR="009E5ABA" w:rsidRPr="00F52B02" w:rsidRDefault="00102080" w:rsidP="00F337B5">
            <w:pPr>
              <w:ind w:left="0" w:right="-72"/>
              <w:jc w:val="right"/>
              <w:rPr>
                <w:rFonts w:ascii="Arial" w:hAnsi="Arial" w:cs="Arial"/>
                <w:sz w:val="20"/>
                <w:szCs w:val="20"/>
              </w:rPr>
            </w:pPr>
            <w:r w:rsidRPr="00F52B02">
              <w:rPr>
                <w:rFonts w:ascii="Arial" w:hAnsi="Arial" w:cs="Arial"/>
                <w:sz w:val="20"/>
                <w:szCs w:val="20"/>
              </w:rPr>
              <w:t>-</w:t>
            </w:r>
          </w:p>
        </w:tc>
      </w:tr>
      <w:tr w:rsidR="001624C9" w:rsidRPr="00F52B02" w14:paraId="18CBFCF4" w14:textId="77777777" w:rsidTr="0024544B">
        <w:trPr>
          <w:cantSplit/>
        </w:trPr>
        <w:tc>
          <w:tcPr>
            <w:tcW w:w="6437" w:type="dxa"/>
            <w:vAlign w:val="bottom"/>
          </w:tcPr>
          <w:p w14:paraId="0FF43FD1" w14:textId="77777777" w:rsidR="001624C9" w:rsidRPr="00F52B02" w:rsidRDefault="001624C9" w:rsidP="00045A9C">
            <w:pPr>
              <w:ind w:left="22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2840EC60" w14:textId="6AE1BDE7" w:rsidR="001624C9" w:rsidRPr="00F52B02" w:rsidRDefault="001624C9" w:rsidP="00F337B5">
            <w:pPr>
              <w:ind w:left="0" w:right="-72"/>
              <w:jc w:val="right"/>
              <w:rPr>
                <w:rFonts w:ascii="Arial" w:hAnsi="Arial" w:cs="Arial"/>
                <w:sz w:val="20"/>
                <w:szCs w:val="20"/>
              </w:rPr>
            </w:pPr>
          </w:p>
        </w:tc>
        <w:tc>
          <w:tcPr>
            <w:tcW w:w="1440" w:type="dxa"/>
            <w:tcBorders>
              <w:top w:val="single" w:sz="4" w:space="0" w:color="auto"/>
            </w:tcBorders>
            <w:vAlign w:val="bottom"/>
          </w:tcPr>
          <w:p w14:paraId="5DB8E23C" w14:textId="38031FA5" w:rsidR="001624C9" w:rsidRPr="00F52B02" w:rsidRDefault="001624C9" w:rsidP="00F337B5">
            <w:pPr>
              <w:ind w:left="0" w:right="-72"/>
              <w:jc w:val="right"/>
              <w:rPr>
                <w:rFonts w:ascii="Arial" w:hAnsi="Arial" w:cs="Arial"/>
                <w:sz w:val="20"/>
                <w:szCs w:val="20"/>
              </w:rPr>
            </w:pPr>
          </w:p>
        </w:tc>
      </w:tr>
      <w:tr w:rsidR="0024544B" w:rsidRPr="00F52B02" w14:paraId="23CC327E" w14:textId="77777777" w:rsidTr="0024544B">
        <w:trPr>
          <w:cantSplit/>
        </w:trPr>
        <w:tc>
          <w:tcPr>
            <w:tcW w:w="6437" w:type="dxa"/>
            <w:hideMark/>
          </w:tcPr>
          <w:p w14:paraId="64B3D85B" w14:textId="38275A93" w:rsidR="0024544B" w:rsidRPr="00F52B02" w:rsidRDefault="00995158" w:rsidP="00045A9C">
            <w:pPr>
              <w:tabs>
                <w:tab w:val="left" w:pos="9000"/>
              </w:tabs>
              <w:ind w:left="225" w:right="-71"/>
              <w:jc w:val="left"/>
              <w:rPr>
                <w:rFonts w:ascii="Arial" w:hAnsi="Arial" w:cs="Arial"/>
                <w:sz w:val="20"/>
                <w:szCs w:val="20"/>
                <w:cs/>
              </w:rPr>
            </w:pPr>
            <w:r w:rsidRPr="00F52B02">
              <w:rPr>
                <w:rFonts w:ascii="Arial" w:hAnsi="Arial" w:cs="Arial"/>
                <w:sz w:val="20"/>
                <w:szCs w:val="20"/>
              </w:rPr>
              <w:t>Total</w:t>
            </w:r>
          </w:p>
        </w:tc>
        <w:tc>
          <w:tcPr>
            <w:tcW w:w="1440" w:type="dxa"/>
            <w:shd w:val="clear" w:color="auto" w:fill="FAFAFA"/>
            <w:vAlign w:val="bottom"/>
          </w:tcPr>
          <w:p w14:paraId="62801258" w14:textId="0E9F053F" w:rsidR="0024544B" w:rsidRPr="00F52B02" w:rsidRDefault="00995158" w:rsidP="0024544B">
            <w:pPr>
              <w:ind w:left="0" w:right="-72"/>
              <w:jc w:val="right"/>
              <w:rPr>
                <w:rFonts w:ascii="Arial" w:hAnsi="Arial" w:cs="Arial"/>
                <w:sz w:val="20"/>
                <w:szCs w:val="20"/>
              </w:rPr>
            </w:pPr>
            <w:r w:rsidRPr="00F52B02">
              <w:rPr>
                <w:rFonts w:ascii="Arial" w:hAnsi="Arial" w:cs="Arial"/>
                <w:sz w:val="20"/>
                <w:szCs w:val="20"/>
              </w:rPr>
              <w:t>4,360,294</w:t>
            </w:r>
          </w:p>
        </w:tc>
        <w:tc>
          <w:tcPr>
            <w:tcW w:w="1440" w:type="dxa"/>
            <w:vAlign w:val="bottom"/>
          </w:tcPr>
          <w:p w14:paraId="664C9A66" w14:textId="01F60D2F" w:rsidR="0024544B" w:rsidRPr="00F52B02" w:rsidRDefault="0024544B" w:rsidP="0024544B">
            <w:pPr>
              <w:ind w:left="0" w:right="-72"/>
              <w:jc w:val="right"/>
              <w:rPr>
                <w:rFonts w:ascii="Arial" w:hAnsi="Arial" w:cs="Arial"/>
                <w:sz w:val="20"/>
                <w:szCs w:val="20"/>
              </w:rPr>
            </w:pPr>
            <w:r w:rsidRPr="00F52B02">
              <w:rPr>
                <w:rFonts w:ascii="Arial" w:hAnsi="Arial" w:cs="Arial"/>
                <w:sz w:val="20"/>
                <w:szCs w:val="20"/>
              </w:rPr>
              <w:t>4,454,296</w:t>
            </w:r>
          </w:p>
        </w:tc>
      </w:tr>
      <w:tr w:rsidR="0024544B" w:rsidRPr="00F52B02" w14:paraId="37A5CF69" w14:textId="77777777" w:rsidTr="0024544B">
        <w:trPr>
          <w:cantSplit/>
        </w:trPr>
        <w:tc>
          <w:tcPr>
            <w:tcW w:w="6437" w:type="dxa"/>
            <w:vAlign w:val="center"/>
            <w:hideMark/>
          </w:tcPr>
          <w:p w14:paraId="6BB9D3C7" w14:textId="44D7CDF5" w:rsidR="0024544B" w:rsidRPr="00F52B02" w:rsidRDefault="0024544B" w:rsidP="00045A9C">
            <w:pPr>
              <w:pStyle w:val="STDtablerowheader"/>
              <w:ind w:left="225"/>
              <w:rPr>
                <w:rFonts w:ascii="Arial" w:hAnsi="Arial" w:cs="Arial"/>
                <w:color w:val="000000"/>
                <w:sz w:val="20"/>
                <w:szCs w:val="20"/>
                <w:lang w:val="en-US"/>
              </w:rPr>
            </w:pPr>
            <w:r w:rsidRPr="00F52B02">
              <w:rPr>
                <w:rFonts w:ascii="Arial" w:hAnsi="Arial" w:cs="Arial"/>
                <w:color w:val="000000"/>
                <w:sz w:val="20"/>
                <w:szCs w:val="20"/>
                <w:u w:val="single"/>
                <w:lang w:val="en-US"/>
              </w:rPr>
              <w:t>Less</w:t>
            </w:r>
            <w:r w:rsidRPr="00F52B02">
              <w:rPr>
                <w:rFonts w:ascii="Arial" w:hAnsi="Arial" w:cs="Arial"/>
                <w:color w:val="000000"/>
                <w:sz w:val="20"/>
                <w:szCs w:val="20"/>
                <w:lang w:val="en-US"/>
              </w:rPr>
              <w:t xml:space="preserve">  </w:t>
            </w:r>
            <w:r w:rsidR="00566E32" w:rsidRPr="00F52B02">
              <w:rPr>
                <w:rFonts w:ascii="Arial" w:hAnsi="Arial" w:cs="Arial"/>
                <w:color w:val="000000"/>
                <w:sz w:val="20"/>
                <w:szCs w:val="20"/>
                <w:lang w:val="en-US"/>
              </w:rPr>
              <w:t>Expected credit loss</w:t>
            </w:r>
            <w:r w:rsidR="00995158" w:rsidRPr="00F52B02">
              <w:rPr>
                <w:rFonts w:ascii="Arial" w:hAnsi="Arial" w:cs="Arial"/>
                <w:color w:val="000000"/>
                <w:sz w:val="20"/>
                <w:szCs w:val="20"/>
                <w:lang w:val="en-US"/>
              </w:rPr>
              <w:t>es</w:t>
            </w:r>
          </w:p>
        </w:tc>
        <w:tc>
          <w:tcPr>
            <w:tcW w:w="1440" w:type="dxa"/>
            <w:tcBorders>
              <w:bottom w:val="single" w:sz="4" w:space="0" w:color="auto"/>
            </w:tcBorders>
            <w:shd w:val="clear" w:color="auto" w:fill="FAFAFA"/>
            <w:vAlign w:val="bottom"/>
          </w:tcPr>
          <w:p w14:paraId="52FE687C" w14:textId="16C230BB" w:rsidR="0024544B" w:rsidRPr="00F52B02" w:rsidRDefault="00995158" w:rsidP="0024544B">
            <w:pPr>
              <w:ind w:left="0" w:right="-72"/>
              <w:jc w:val="right"/>
              <w:rPr>
                <w:rFonts w:ascii="Arial" w:hAnsi="Arial" w:cs="Arial"/>
                <w:sz w:val="20"/>
                <w:szCs w:val="20"/>
                <w:cs/>
              </w:rPr>
            </w:pPr>
            <w:r w:rsidRPr="00F52B02">
              <w:rPr>
                <w:rFonts w:ascii="Arial" w:hAnsi="Arial" w:cs="Arial"/>
                <w:sz w:val="20"/>
                <w:szCs w:val="20"/>
              </w:rPr>
              <w:t>(2,360)</w:t>
            </w:r>
          </w:p>
        </w:tc>
        <w:tc>
          <w:tcPr>
            <w:tcW w:w="1440" w:type="dxa"/>
            <w:tcBorders>
              <w:bottom w:val="single" w:sz="4" w:space="0" w:color="auto"/>
            </w:tcBorders>
            <w:vAlign w:val="bottom"/>
          </w:tcPr>
          <w:p w14:paraId="04FB4C2B" w14:textId="7F1DF8D7" w:rsidR="0024544B" w:rsidRPr="00F52B02" w:rsidRDefault="0024544B" w:rsidP="0024544B">
            <w:pPr>
              <w:ind w:left="0" w:right="-72"/>
              <w:jc w:val="right"/>
              <w:rPr>
                <w:rFonts w:ascii="Arial" w:hAnsi="Arial" w:cs="Arial"/>
                <w:sz w:val="20"/>
                <w:szCs w:val="20"/>
              </w:rPr>
            </w:pPr>
            <w:r w:rsidRPr="00F52B02">
              <w:rPr>
                <w:rFonts w:ascii="Arial" w:hAnsi="Arial" w:cs="Arial"/>
                <w:sz w:val="20"/>
                <w:szCs w:val="20"/>
              </w:rPr>
              <w:t>(564)</w:t>
            </w:r>
          </w:p>
        </w:tc>
      </w:tr>
      <w:tr w:rsidR="0024544B" w:rsidRPr="00F52B02" w14:paraId="38F8B296" w14:textId="77777777" w:rsidTr="0024544B">
        <w:trPr>
          <w:cantSplit/>
        </w:trPr>
        <w:tc>
          <w:tcPr>
            <w:tcW w:w="6437" w:type="dxa"/>
            <w:vAlign w:val="bottom"/>
          </w:tcPr>
          <w:p w14:paraId="6F12B50D" w14:textId="77777777" w:rsidR="0024544B" w:rsidRPr="00F52B02" w:rsidRDefault="0024544B" w:rsidP="00045A9C">
            <w:pPr>
              <w:ind w:left="22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BB89F9F" w14:textId="77777777" w:rsidR="0024544B" w:rsidRPr="00F52B02" w:rsidRDefault="0024544B" w:rsidP="0024544B">
            <w:pPr>
              <w:ind w:left="0" w:right="-72"/>
              <w:jc w:val="right"/>
              <w:rPr>
                <w:rFonts w:ascii="Arial" w:hAnsi="Arial" w:cs="Arial"/>
                <w:sz w:val="20"/>
                <w:szCs w:val="20"/>
              </w:rPr>
            </w:pPr>
          </w:p>
        </w:tc>
        <w:tc>
          <w:tcPr>
            <w:tcW w:w="1440" w:type="dxa"/>
            <w:tcBorders>
              <w:top w:val="single" w:sz="4" w:space="0" w:color="auto"/>
            </w:tcBorders>
            <w:vAlign w:val="bottom"/>
          </w:tcPr>
          <w:p w14:paraId="34D05FD1" w14:textId="77777777" w:rsidR="0024544B" w:rsidRPr="00F52B02" w:rsidRDefault="0024544B" w:rsidP="0024544B">
            <w:pPr>
              <w:ind w:left="0" w:right="-72"/>
              <w:jc w:val="right"/>
              <w:rPr>
                <w:rFonts w:ascii="Arial" w:hAnsi="Arial" w:cs="Arial"/>
                <w:sz w:val="20"/>
                <w:szCs w:val="20"/>
              </w:rPr>
            </w:pPr>
          </w:p>
        </w:tc>
      </w:tr>
      <w:tr w:rsidR="0024544B" w:rsidRPr="00F52B02" w14:paraId="1E36C089" w14:textId="77777777" w:rsidTr="0024544B">
        <w:trPr>
          <w:cantSplit/>
        </w:trPr>
        <w:tc>
          <w:tcPr>
            <w:tcW w:w="6437" w:type="dxa"/>
            <w:hideMark/>
          </w:tcPr>
          <w:p w14:paraId="37E80048" w14:textId="4243F6CC" w:rsidR="0024544B" w:rsidRPr="00F52B02" w:rsidRDefault="00995158" w:rsidP="00045A9C">
            <w:pPr>
              <w:tabs>
                <w:tab w:val="left" w:pos="9000"/>
              </w:tabs>
              <w:ind w:left="225" w:right="-71"/>
              <w:jc w:val="left"/>
              <w:rPr>
                <w:rFonts w:ascii="Arial" w:hAnsi="Arial" w:cs="Arial"/>
                <w:sz w:val="20"/>
                <w:szCs w:val="20"/>
              </w:rPr>
            </w:pPr>
            <w:r w:rsidRPr="00F52B02">
              <w:rPr>
                <w:rFonts w:ascii="Arial" w:hAnsi="Arial" w:cs="Arial"/>
                <w:sz w:val="20"/>
                <w:szCs w:val="20"/>
              </w:rPr>
              <w:t>Net</w:t>
            </w:r>
          </w:p>
        </w:tc>
        <w:tc>
          <w:tcPr>
            <w:tcW w:w="1440" w:type="dxa"/>
            <w:tcBorders>
              <w:bottom w:val="single" w:sz="4" w:space="0" w:color="auto"/>
            </w:tcBorders>
            <w:shd w:val="clear" w:color="auto" w:fill="FAFAFA"/>
            <w:vAlign w:val="bottom"/>
          </w:tcPr>
          <w:p w14:paraId="5A5F9130" w14:textId="122A2F1C" w:rsidR="0024544B" w:rsidRPr="00F52B02" w:rsidRDefault="00995158" w:rsidP="0024544B">
            <w:pPr>
              <w:ind w:left="0" w:right="-72"/>
              <w:jc w:val="right"/>
              <w:rPr>
                <w:rFonts w:ascii="Arial" w:hAnsi="Arial" w:cs="Arial"/>
                <w:sz w:val="20"/>
                <w:szCs w:val="20"/>
              </w:rPr>
            </w:pPr>
            <w:r w:rsidRPr="00F52B02">
              <w:rPr>
                <w:rFonts w:ascii="Arial" w:hAnsi="Arial" w:cs="Arial"/>
                <w:sz w:val="20"/>
                <w:szCs w:val="20"/>
              </w:rPr>
              <w:t>4,357,934</w:t>
            </w:r>
          </w:p>
        </w:tc>
        <w:tc>
          <w:tcPr>
            <w:tcW w:w="1440" w:type="dxa"/>
            <w:tcBorders>
              <w:bottom w:val="single" w:sz="4" w:space="0" w:color="auto"/>
            </w:tcBorders>
            <w:vAlign w:val="bottom"/>
          </w:tcPr>
          <w:p w14:paraId="1F51BFC6" w14:textId="065FF510" w:rsidR="0024544B" w:rsidRPr="00F52B02" w:rsidRDefault="0024544B" w:rsidP="0024544B">
            <w:pPr>
              <w:ind w:left="0" w:right="-72"/>
              <w:jc w:val="right"/>
              <w:rPr>
                <w:rFonts w:ascii="Arial" w:hAnsi="Arial" w:cs="Arial"/>
                <w:sz w:val="20"/>
                <w:szCs w:val="20"/>
                <w:cs/>
              </w:rPr>
            </w:pPr>
            <w:r w:rsidRPr="00F52B02">
              <w:rPr>
                <w:rFonts w:ascii="Arial" w:hAnsi="Arial" w:cs="Arial"/>
                <w:sz w:val="20"/>
                <w:szCs w:val="20"/>
              </w:rPr>
              <w:t>4,453,732</w:t>
            </w:r>
          </w:p>
        </w:tc>
      </w:tr>
    </w:tbl>
    <w:p w14:paraId="69C9DDBC" w14:textId="1ECBAAF7" w:rsidR="00E5493F" w:rsidRPr="00F52B02" w:rsidRDefault="00E5493F" w:rsidP="00F93D3C">
      <w:pPr>
        <w:ind w:left="0" w:right="0"/>
        <w:jc w:val="both"/>
        <w:rPr>
          <w:rFonts w:ascii="Arial" w:hAnsi="Arial" w:cs="Arial"/>
          <w:sz w:val="20"/>
          <w:szCs w:val="20"/>
        </w:rPr>
      </w:pPr>
    </w:p>
    <w:p w14:paraId="066A9648" w14:textId="77777777" w:rsidR="00C148A0" w:rsidRPr="00F52B02" w:rsidRDefault="00C148A0"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7EC6C205" w14:textId="77777777" w:rsidTr="003E2D10">
        <w:trPr>
          <w:trHeight w:val="386"/>
        </w:trPr>
        <w:tc>
          <w:tcPr>
            <w:tcW w:w="9029" w:type="dxa"/>
            <w:shd w:val="clear" w:color="auto" w:fill="FFA543"/>
            <w:vAlign w:val="center"/>
          </w:tcPr>
          <w:p w14:paraId="3C7C11E1" w14:textId="152D5611" w:rsidR="00F93D3C" w:rsidRPr="00F52B02" w:rsidRDefault="00C148A0" w:rsidP="003E2D10">
            <w:pPr>
              <w:ind w:left="432" w:hanging="432"/>
              <w:jc w:val="both"/>
              <w:rPr>
                <w:rFonts w:ascii="Arial" w:hAnsi="Arial" w:cs="Arial"/>
                <w:b/>
                <w:bCs/>
                <w:color w:val="FFFFFF"/>
                <w:sz w:val="20"/>
                <w:szCs w:val="20"/>
                <w:cs/>
              </w:rPr>
            </w:pPr>
            <w:bookmarkStart w:id="0" w:name="_Hlk110344640"/>
            <w:r w:rsidRPr="00F52B02">
              <w:rPr>
                <w:rFonts w:ascii="Arial" w:hAnsi="Arial" w:cs="Arial"/>
                <w:b/>
                <w:bCs/>
                <w:color w:val="FFFFFF"/>
                <w:sz w:val="20"/>
                <w:szCs w:val="20"/>
              </w:rPr>
              <w:t>8</w:t>
            </w:r>
            <w:r w:rsidR="00F337B5" w:rsidRPr="00F52B02">
              <w:rPr>
                <w:rFonts w:ascii="Arial" w:hAnsi="Arial" w:cs="Arial"/>
                <w:b/>
                <w:bCs/>
                <w:color w:val="FFFFFF"/>
                <w:sz w:val="20"/>
                <w:szCs w:val="20"/>
              </w:rPr>
              <w:tab/>
            </w:r>
            <w:r w:rsidR="00703BC5" w:rsidRPr="00F52B02">
              <w:rPr>
                <w:rFonts w:ascii="Arial" w:hAnsi="Arial" w:cs="Arial"/>
                <w:b/>
                <w:bCs/>
                <w:color w:val="FFFFFF"/>
                <w:sz w:val="20"/>
                <w:szCs w:val="20"/>
              </w:rPr>
              <w:t>Inventories, net</w:t>
            </w:r>
          </w:p>
        </w:tc>
      </w:tr>
      <w:bookmarkEnd w:id="0"/>
    </w:tbl>
    <w:p w14:paraId="2A0E3F7D" w14:textId="3C4D9A40" w:rsidR="00F93D3C" w:rsidRPr="00F52B02" w:rsidRDefault="00F93D3C" w:rsidP="00F337B5">
      <w:pPr>
        <w:ind w:left="0" w:right="0"/>
        <w:jc w:val="both"/>
        <w:rPr>
          <w:rFonts w:ascii="Arial" w:hAnsi="Arial" w:cs="Arial"/>
          <w:sz w:val="16"/>
          <w:szCs w:val="16"/>
        </w:rPr>
      </w:pPr>
    </w:p>
    <w:tbl>
      <w:tblPr>
        <w:tblW w:w="9317" w:type="dxa"/>
        <w:tblInd w:w="-176" w:type="dxa"/>
        <w:tblLayout w:type="fixed"/>
        <w:tblLook w:val="04A0" w:firstRow="1" w:lastRow="0" w:firstColumn="1" w:lastColumn="0" w:noHBand="0" w:noVBand="1"/>
      </w:tblPr>
      <w:tblGrid>
        <w:gridCol w:w="6437"/>
        <w:gridCol w:w="1440"/>
        <w:gridCol w:w="1440"/>
      </w:tblGrid>
      <w:tr w:rsidR="00703BC5" w:rsidRPr="00F52B02" w14:paraId="3BB7E089" w14:textId="77777777" w:rsidTr="00B3394F">
        <w:trPr>
          <w:cantSplit/>
        </w:trPr>
        <w:tc>
          <w:tcPr>
            <w:tcW w:w="6437" w:type="dxa"/>
            <w:vAlign w:val="bottom"/>
          </w:tcPr>
          <w:p w14:paraId="2A190D4B" w14:textId="77777777" w:rsidR="00703BC5" w:rsidRPr="00F52B02" w:rsidRDefault="00703BC5" w:rsidP="00B3394F">
            <w:pPr>
              <w:ind w:left="225" w:right="-71"/>
              <w:jc w:val="left"/>
              <w:rPr>
                <w:rFonts w:ascii="Arial" w:hAnsi="Arial" w:cs="Arial"/>
                <w:b/>
                <w:bCs/>
                <w:sz w:val="20"/>
                <w:szCs w:val="20"/>
              </w:rPr>
            </w:pPr>
          </w:p>
        </w:tc>
        <w:tc>
          <w:tcPr>
            <w:tcW w:w="1440" w:type="dxa"/>
            <w:tcBorders>
              <w:top w:val="single" w:sz="4" w:space="0" w:color="auto"/>
            </w:tcBorders>
            <w:vAlign w:val="center"/>
          </w:tcPr>
          <w:p w14:paraId="1E1FC8F8" w14:textId="77777777" w:rsidR="00703BC5" w:rsidRPr="00F52B02" w:rsidRDefault="00703BC5" w:rsidP="00B3394F">
            <w:pPr>
              <w:ind w:left="0" w:right="-72"/>
              <w:jc w:val="right"/>
              <w:rPr>
                <w:rFonts w:ascii="Arial" w:hAnsi="Arial" w:cs="Arial"/>
                <w:b/>
                <w:bCs/>
                <w:spacing w:val="-4"/>
                <w:sz w:val="20"/>
                <w:szCs w:val="20"/>
              </w:rPr>
            </w:pPr>
            <w:r w:rsidRPr="00F52B02">
              <w:rPr>
                <w:rFonts w:ascii="Arial" w:hAnsi="Arial" w:cs="Arial"/>
                <w:b/>
                <w:bCs/>
                <w:spacing w:val="-4"/>
                <w:sz w:val="20"/>
                <w:szCs w:val="20"/>
              </w:rPr>
              <w:t>Unaudited</w:t>
            </w:r>
          </w:p>
        </w:tc>
        <w:tc>
          <w:tcPr>
            <w:tcW w:w="1440" w:type="dxa"/>
            <w:tcBorders>
              <w:top w:val="single" w:sz="4" w:space="0" w:color="auto"/>
            </w:tcBorders>
            <w:vAlign w:val="center"/>
          </w:tcPr>
          <w:p w14:paraId="446D99F3" w14:textId="77777777" w:rsidR="00703BC5" w:rsidRPr="00F52B02" w:rsidRDefault="00703BC5" w:rsidP="00B3394F">
            <w:pPr>
              <w:ind w:left="0" w:right="-72"/>
              <w:jc w:val="right"/>
              <w:rPr>
                <w:rFonts w:ascii="Arial" w:hAnsi="Arial" w:cs="Arial"/>
                <w:b/>
                <w:bCs/>
                <w:spacing w:val="-4"/>
                <w:sz w:val="20"/>
                <w:szCs w:val="20"/>
              </w:rPr>
            </w:pPr>
            <w:r w:rsidRPr="00F52B02">
              <w:rPr>
                <w:rFonts w:ascii="Arial" w:hAnsi="Arial" w:cs="Arial"/>
                <w:b/>
                <w:bCs/>
                <w:spacing w:val="-4"/>
                <w:sz w:val="20"/>
                <w:szCs w:val="20"/>
              </w:rPr>
              <w:t>Audited</w:t>
            </w:r>
          </w:p>
        </w:tc>
      </w:tr>
      <w:tr w:rsidR="00703BC5" w:rsidRPr="00F52B02" w14:paraId="2ECBEB8B" w14:textId="77777777" w:rsidTr="00B3394F">
        <w:trPr>
          <w:cantSplit/>
        </w:trPr>
        <w:tc>
          <w:tcPr>
            <w:tcW w:w="6437" w:type="dxa"/>
            <w:vAlign w:val="bottom"/>
          </w:tcPr>
          <w:p w14:paraId="182DB8C5" w14:textId="77777777" w:rsidR="00703BC5" w:rsidRPr="00F52B02" w:rsidRDefault="00703BC5" w:rsidP="00B3394F">
            <w:pPr>
              <w:ind w:left="225" w:right="-71"/>
              <w:jc w:val="left"/>
              <w:rPr>
                <w:rFonts w:ascii="Arial" w:hAnsi="Arial" w:cs="Arial"/>
                <w:b/>
                <w:bCs/>
                <w:sz w:val="20"/>
                <w:szCs w:val="20"/>
              </w:rPr>
            </w:pPr>
          </w:p>
        </w:tc>
        <w:tc>
          <w:tcPr>
            <w:tcW w:w="1440" w:type="dxa"/>
            <w:vAlign w:val="center"/>
          </w:tcPr>
          <w:p w14:paraId="2D161E9B" w14:textId="2CA83BBF" w:rsidR="00703BC5" w:rsidRPr="00F52B02" w:rsidRDefault="0005545A" w:rsidP="00B3394F">
            <w:pPr>
              <w:ind w:left="0" w:right="-72"/>
              <w:jc w:val="right"/>
              <w:rPr>
                <w:rFonts w:ascii="Arial" w:hAnsi="Arial" w:cs="Arial"/>
                <w:b/>
                <w:bCs/>
                <w:spacing w:val="-4"/>
                <w:sz w:val="20"/>
                <w:szCs w:val="20"/>
              </w:rPr>
            </w:pPr>
            <w:r w:rsidRPr="00F52B02">
              <w:rPr>
                <w:rFonts w:ascii="Arial" w:hAnsi="Arial" w:cs="Arial"/>
                <w:b/>
                <w:bCs/>
                <w:spacing w:val="-4"/>
                <w:sz w:val="20"/>
                <w:szCs w:val="20"/>
              </w:rPr>
              <w:t>30 September</w:t>
            </w:r>
          </w:p>
          <w:p w14:paraId="44A0ED43" w14:textId="77777777" w:rsidR="00703BC5" w:rsidRPr="00F52B02" w:rsidRDefault="00703BC5" w:rsidP="00B3394F">
            <w:pPr>
              <w:ind w:left="0" w:right="-72"/>
              <w:jc w:val="right"/>
              <w:rPr>
                <w:rFonts w:ascii="Arial" w:hAnsi="Arial" w:cs="Arial"/>
                <w:b/>
                <w:bCs/>
                <w:spacing w:val="-4"/>
                <w:sz w:val="20"/>
                <w:szCs w:val="20"/>
              </w:rPr>
            </w:pPr>
            <w:r w:rsidRPr="00F52B02">
              <w:rPr>
                <w:rFonts w:ascii="Arial" w:hAnsi="Arial" w:cs="Arial"/>
                <w:b/>
                <w:bCs/>
                <w:spacing w:val="-4"/>
                <w:sz w:val="20"/>
                <w:szCs w:val="20"/>
              </w:rPr>
              <w:t>2022</w:t>
            </w:r>
          </w:p>
        </w:tc>
        <w:tc>
          <w:tcPr>
            <w:tcW w:w="1440" w:type="dxa"/>
            <w:vAlign w:val="center"/>
          </w:tcPr>
          <w:p w14:paraId="6CBAEBB8" w14:textId="77777777" w:rsidR="00703BC5" w:rsidRPr="00F52B02" w:rsidRDefault="00703BC5" w:rsidP="00B3394F">
            <w:pPr>
              <w:ind w:left="0" w:right="-72"/>
              <w:jc w:val="right"/>
              <w:rPr>
                <w:rFonts w:ascii="Arial" w:hAnsi="Arial" w:cs="Arial"/>
                <w:b/>
                <w:bCs/>
                <w:spacing w:val="-4"/>
                <w:sz w:val="20"/>
                <w:szCs w:val="20"/>
              </w:rPr>
            </w:pPr>
            <w:r w:rsidRPr="00F52B02">
              <w:rPr>
                <w:rFonts w:ascii="Arial" w:hAnsi="Arial" w:cs="Arial"/>
                <w:b/>
                <w:bCs/>
                <w:spacing w:val="-4"/>
                <w:sz w:val="20"/>
                <w:szCs w:val="20"/>
              </w:rPr>
              <w:t xml:space="preserve">31 December </w:t>
            </w:r>
          </w:p>
          <w:p w14:paraId="59F1DD84" w14:textId="77777777" w:rsidR="00703BC5" w:rsidRPr="00F52B02" w:rsidRDefault="00703BC5" w:rsidP="00B3394F">
            <w:pPr>
              <w:ind w:left="0" w:right="-72"/>
              <w:jc w:val="right"/>
              <w:rPr>
                <w:rFonts w:ascii="Arial" w:hAnsi="Arial" w:cs="Arial"/>
                <w:b/>
                <w:bCs/>
                <w:spacing w:val="-4"/>
                <w:sz w:val="20"/>
                <w:szCs w:val="20"/>
              </w:rPr>
            </w:pPr>
            <w:r w:rsidRPr="00F52B02">
              <w:rPr>
                <w:rFonts w:ascii="Arial" w:hAnsi="Arial" w:cs="Arial"/>
                <w:b/>
                <w:bCs/>
                <w:spacing w:val="-4"/>
                <w:sz w:val="20"/>
                <w:szCs w:val="20"/>
              </w:rPr>
              <w:t>2021</w:t>
            </w:r>
          </w:p>
        </w:tc>
      </w:tr>
      <w:tr w:rsidR="00703BC5" w:rsidRPr="00F52B02" w14:paraId="696F151E" w14:textId="77777777" w:rsidTr="00B3394F">
        <w:trPr>
          <w:cantSplit/>
        </w:trPr>
        <w:tc>
          <w:tcPr>
            <w:tcW w:w="6437" w:type="dxa"/>
            <w:vAlign w:val="bottom"/>
          </w:tcPr>
          <w:p w14:paraId="6017FE1F" w14:textId="77777777" w:rsidR="00703BC5" w:rsidRPr="00F52B02" w:rsidRDefault="00703BC5" w:rsidP="00B3394F">
            <w:pPr>
              <w:ind w:left="225"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137CE82C" w14:textId="77777777" w:rsidR="00703BC5" w:rsidRPr="00F52B02" w:rsidRDefault="00703BC5" w:rsidP="00B3394F">
            <w:pPr>
              <w:ind w:left="0" w:right="-72"/>
              <w:jc w:val="right"/>
              <w:rPr>
                <w:rFonts w:ascii="Arial" w:hAnsi="Arial" w:cs="Arial"/>
                <w:b/>
                <w:bCs/>
                <w:spacing w:val="-4"/>
                <w:sz w:val="20"/>
                <w:szCs w:val="20"/>
              </w:rPr>
            </w:pPr>
            <w:r w:rsidRPr="00F52B02">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39E38B98" w14:textId="77777777" w:rsidR="00703BC5" w:rsidRPr="00F52B02" w:rsidRDefault="00703BC5" w:rsidP="00B3394F">
            <w:pPr>
              <w:ind w:left="0" w:right="-72"/>
              <w:jc w:val="right"/>
              <w:rPr>
                <w:rFonts w:ascii="Arial" w:hAnsi="Arial" w:cs="Arial"/>
                <w:b/>
                <w:bCs/>
                <w:spacing w:val="-4"/>
                <w:sz w:val="20"/>
                <w:szCs w:val="20"/>
              </w:rPr>
            </w:pPr>
            <w:r w:rsidRPr="00F52B02">
              <w:rPr>
                <w:rFonts w:ascii="Arial" w:hAnsi="Arial" w:cs="Arial"/>
                <w:b/>
                <w:bCs/>
                <w:spacing w:val="-4"/>
                <w:sz w:val="20"/>
                <w:szCs w:val="20"/>
              </w:rPr>
              <w:t>Baht</w:t>
            </w:r>
          </w:p>
        </w:tc>
      </w:tr>
      <w:tr w:rsidR="00703BC5" w:rsidRPr="00F52B02" w14:paraId="1398B039" w14:textId="77777777" w:rsidTr="00B3394F">
        <w:trPr>
          <w:cantSplit/>
          <w:trHeight w:val="99"/>
        </w:trPr>
        <w:tc>
          <w:tcPr>
            <w:tcW w:w="6437" w:type="dxa"/>
            <w:vAlign w:val="bottom"/>
          </w:tcPr>
          <w:p w14:paraId="658A0400" w14:textId="77777777" w:rsidR="00703BC5" w:rsidRPr="00F52B02" w:rsidRDefault="00703BC5" w:rsidP="00B3394F">
            <w:pPr>
              <w:ind w:left="22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7AC8679C" w14:textId="77777777" w:rsidR="00703BC5" w:rsidRPr="00F52B02" w:rsidRDefault="00703BC5" w:rsidP="00B3394F">
            <w:pPr>
              <w:ind w:left="0" w:right="-72"/>
              <w:jc w:val="right"/>
              <w:rPr>
                <w:rFonts w:ascii="Arial" w:hAnsi="Arial" w:cs="Arial"/>
                <w:sz w:val="20"/>
                <w:szCs w:val="20"/>
              </w:rPr>
            </w:pPr>
          </w:p>
        </w:tc>
        <w:tc>
          <w:tcPr>
            <w:tcW w:w="1440" w:type="dxa"/>
            <w:tcBorders>
              <w:top w:val="single" w:sz="4" w:space="0" w:color="auto"/>
            </w:tcBorders>
            <w:vAlign w:val="bottom"/>
          </w:tcPr>
          <w:p w14:paraId="753BD649" w14:textId="77777777" w:rsidR="00703BC5" w:rsidRPr="00F52B02" w:rsidRDefault="00703BC5" w:rsidP="00B3394F">
            <w:pPr>
              <w:ind w:left="0" w:right="-72"/>
              <w:jc w:val="right"/>
              <w:rPr>
                <w:rFonts w:ascii="Arial" w:hAnsi="Arial" w:cs="Arial"/>
                <w:sz w:val="20"/>
                <w:szCs w:val="20"/>
              </w:rPr>
            </w:pPr>
          </w:p>
        </w:tc>
      </w:tr>
      <w:tr w:rsidR="00703BC5" w:rsidRPr="00F52B02" w14:paraId="21C48651" w14:textId="77777777" w:rsidTr="00B3394F">
        <w:trPr>
          <w:cantSplit/>
        </w:trPr>
        <w:tc>
          <w:tcPr>
            <w:tcW w:w="6437" w:type="dxa"/>
            <w:hideMark/>
          </w:tcPr>
          <w:p w14:paraId="63AD3E5E" w14:textId="18515967" w:rsidR="00703BC5" w:rsidRPr="00F52B02" w:rsidRDefault="00703BC5" w:rsidP="00703BC5">
            <w:pPr>
              <w:tabs>
                <w:tab w:val="left" w:pos="1710"/>
                <w:tab w:val="left" w:pos="9000"/>
              </w:tabs>
              <w:ind w:left="225" w:right="-71"/>
              <w:jc w:val="left"/>
              <w:rPr>
                <w:rFonts w:ascii="Arial" w:hAnsi="Arial" w:cs="Arial"/>
                <w:sz w:val="20"/>
                <w:szCs w:val="20"/>
              </w:rPr>
            </w:pPr>
            <w:r w:rsidRPr="00F52B02">
              <w:rPr>
                <w:rFonts w:ascii="Arial" w:hAnsi="Arial" w:cs="Arial"/>
                <w:sz w:val="20"/>
                <w:szCs w:val="20"/>
              </w:rPr>
              <w:t>Raw materials and consumables</w:t>
            </w:r>
          </w:p>
        </w:tc>
        <w:tc>
          <w:tcPr>
            <w:tcW w:w="1440" w:type="dxa"/>
            <w:shd w:val="clear" w:color="auto" w:fill="FAFAFA"/>
          </w:tcPr>
          <w:p w14:paraId="083E76D1" w14:textId="3FC01D40" w:rsidR="00703BC5" w:rsidRPr="00F52B02" w:rsidRDefault="003451EF" w:rsidP="00703BC5">
            <w:pPr>
              <w:ind w:left="0" w:right="-72"/>
              <w:jc w:val="right"/>
              <w:rPr>
                <w:rFonts w:ascii="Arial" w:hAnsi="Arial" w:cs="Arial"/>
                <w:sz w:val="20"/>
                <w:szCs w:val="20"/>
              </w:rPr>
            </w:pPr>
            <w:r w:rsidRPr="00F52B02">
              <w:rPr>
                <w:rFonts w:ascii="Arial" w:hAnsi="Arial" w:cs="Arial"/>
                <w:sz w:val="20"/>
                <w:szCs w:val="20"/>
              </w:rPr>
              <w:t>27,548,609</w:t>
            </w:r>
          </w:p>
        </w:tc>
        <w:tc>
          <w:tcPr>
            <w:tcW w:w="1440" w:type="dxa"/>
          </w:tcPr>
          <w:p w14:paraId="5F60DB28" w14:textId="5CDAE911" w:rsidR="00703BC5" w:rsidRPr="00F52B02" w:rsidRDefault="00703BC5" w:rsidP="00703BC5">
            <w:pPr>
              <w:ind w:left="0" w:right="-72"/>
              <w:jc w:val="right"/>
              <w:rPr>
                <w:rFonts w:ascii="Arial" w:hAnsi="Arial" w:cs="Arial"/>
                <w:sz w:val="20"/>
                <w:szCs w:val="20"/>
              </w:rPr>
            </w:pPr>
            <w:r w:rsidRPr="00F52B02">
              <w:rPr>
                <w:rFonts w:ascii="Arial" w:hAnsi="Arial" w:cs="Arial"/>
                <w:sz w:val="20"/>
                <w:szCs w:val="20"/>
              </w:rPr>
              <w:t xml:space="preserve"> 21,944,763 </w:t>
            </w:r>
          </w:p>
        </w:tc>
      </w:tr>
      <w:tr w:rsidR="00703BC5" w:rsidRPr="00F52B02" w14:paraId="6C1F5FA6" w14:textId="77777777" w:rsidTr="00703BC5">
        <w:trPr>
          <w:cantSplit/>
        </w:trPr>
        <w:tc>
          <w:tcPr>
            <w:tcW w:w="6437" w:type="dxa"/>
          </w:tcPr>
          <w:p w14:paraId="0B61A3C7" w14:textId="3373EAE9" w:rsidR="00703BC5" w:rsidRPr="00F52B02" w:rsidRDefault="00703BC5" w:rsidP="00703BC5">
            <w:pPr>
              <w:tabs>
                <w:tab w:val="left" w:pos="1710"/>
                <w:tab w:val="left" w:pos="9000"/>
              </w:tabs>
              <w:ind w:left="225" w:right="-71"/>
              <w:jc w:val="left"/>
              <w:rPr>
                <w:rFonts w:ascii="Arial" w:hAnsi="Arial" w:cs="Arial"/>
                <w:sz w:val="20"/>
                <w:szCs w:val="20"/>
                <w:cs/>
              </w:rPr>
            </w:pPr>
            <w:r w:rsidRPr="00F52B02">
              <w:rPr>
                <w:rFonts w:ascii="Arial" w:hAnsi="Arial" w:cs="Arial"/>
                <w:sz w:val="20"/>
                <w:szCs w:val="20"/>
              </w:rPr>
              <w:t>Work in progress</w:t>
            </w:r>
          </w:p>
        </w:tc>
        <w:tc>
          <w:tcPr>
            <w:tcW w:w="1440" w:type="dxa"/>
            <w:shd w:val="clear" w:color="auto" w:fill="FAFAFA"/>
          </w:tcPr>
          <w:p w14:paraId="3BD4AE4F" w14:textId="2D7F0013" w:rsidR="00703BC5" w:rsidRPr="00F52B02" w:rsidRDefault="003451EF" w:rsidP="00703BC5">
            <w:pPr>
              <w:ind w:left="0" w:right="-72"/>
              <w:jc w:val="right"/>
              <w:rPr>
                <w:rFonts w:ascii="Arial" w:hAnsi="Arial" w:cs="Arial"/>
                <w:sz w:val="20"/>
                <w:szCs w:val="20"/>
              </w:rPr>
            </w:pPr>
            <w:r w:rsidRPr="00F52B02">
              <w:rPr>
                <w:rFonts w:ascii="Arial" w:hAnsi="Arial" w:cs="Arial"/>
                <w:sz w:val="20"/>
                <w:szCs w:val="20"/>
              </w:rPr>
              <w:t>25,875,720</w:t>
            </w:r>
          </w:p>
        </w:tc>
        <w:tc>
          <w:tcPr>
            <w:tcW w:w="1440" w:type="dxa"/>
          </w:tcPr>
          <w:p w14:paraId="692FDC32" w14:textId="5D5F2854" w:rsidR="00703BC5" w:rsidRPr="00F52B02" w:rsidRDefault="00703BC5" w:rsidP="00703BC5">
            <w:pPr>
              <w:ind w:left="0" w:right="-72"/>
              <w:jc w:val="right"/>
              <w:rPr>
                <w:rFonts w:ascii="Arial" w:hAnsi="Arial" w:cs="Arial"/>
                <w:sz w:val="20"/>
                <w:szCs w:val="20"/>
              </w:rPr>
            </w:pPr>
            <w:r w:rsidRPr="00F52B02">
              <w:rPr>
                <w:rFonts w:ascii="Arial" w:hAnsi="Arial" w:cs="Arial"/>
                <w:sz w:val="20"/>
                <w:szCs w:val="20"/>
              </w:rPr>
              <w:t xml:space="preserve"> 18,584,209 </w:t>
            </w:r>
          </w:p>
        </w:tc>
      </w:tr>
      <w:tr w:rsidR="00703BC5" w:rsidRPr="00F52B02" w14:paraId="0EF41391" w14:textId="77777777" w:rsidTr="00703BC5">
        <w:trPr>
          <w:cantSplit/>
        </w:trPr>
        <w:tc>
          <w:tcPr>
            <w:tcW w:w="6437" w:type="dxa"/>
            <w:hideMark/>
          </w:tcPr>
          <w:p w14:paraId="0AA55C51" w14:textId="2067EAF7" w:rsidR="00703BC5" w:rsidRPr="00F52B02" w:rsidRDefault="00703BC5" w:rsidP="00703BC5">
            <w:pPr>
              <w:pStyle w:val="STDtablerowheader"/>
              <w:ind w:left="225"/>
              <w:rPr>
                <w:rFonts w:ascii="Arial" w:hAnsi="Arial" w:cs="Arial"/>
                <w:color w:val="000000"/>
                <w:sz w:val="20"/>
                <w:szCs w:val="20"/>
                <w:rtl/>
                <w:cs/>
                <w:lang w:val="en-US"/>
              </w:rPr>
            </w:pPr>
            <w:r w:rsidRPr="00F52B02">
              <w:rPr>
                <w:rFonts w:ascii="Arial" w:hAnsi="Arial" w:cs="Arial"/>
                <w:sz w:val="20"/>
                <w:szCs w:val="20"/>
              </w:rPr>
              <w:t>Finished goods</w:t>
            </w:r>
          </w:p>
        </w:tc>
        <w:tc>
          <w:tcPr>
            <w:tcW w:w="1440" w:type="dxa"/>
            <w:tcBorders>
              <w:bottom w:val="single" w:sz="4" w:space="0" w:color="auto"/>
            </w:tcBorders>
            <w:shd w:val="clear" w:color="auto" w:fill="FAFAFA"/>
          </w:tcPr>
          <w:p w14:paraId="04D35064" w14:textId="5FDDE9F5" w:rsidR="00703BC5" w:rsidRPr="00F52B02" w:rsidRDefault="003451EF" w:rsidP="00703BC5">
            <w:pPr>
              <w:ind w:left="0" w:right="-72"/>
              <w:jc w:val="right"/>
              <w:rPr>
                <w:rFonts w:ascii="Arial" w:hAnsi="Arial" w:cs="Arial"/>
                <w:sz w:val="20"/>
                <w:szCs w:val="20"/>
              </w:rPr>
            </w:pPr>
            <w:r w:rsidRPr="00F52B02">
              <w:rPr>
                <w:rFonts w:ascii="Arial" w:hAnsi="Arial" w:cs="Arial"/>
                <w:sz w:val="20"/>
                <w:szCs w:val="20"/>
              </w:rPr>
              <w:t>29,919,231</w:t>
            </w:r>
          </w:p>
        </w:tc>
        <w:tc>
          <w:tcPr>
            <w:tcW w:w="1440" w:type="dxa"/>
            <w:tcBorders>
              <w:bottom w:val="single" w:sz="4" w:space="0" w:color="auto"/>
            </w:tcBorders>
          </w:tcPr>
          <w:p w14:paraId="39BFD250" w14:textId="7B85B48C" w:rsidR="00703BC5" w:rsidRPr="00F52B02" w:rsidRDefault="00703BC5" w:rsidP="00703BC5">
            <w:pPr>
              <w:ind w:left="0" w:right="-72"/>
              <w:jc w:val="right"/>
              <w:rPr>
                <w:rFonts w:ascii="Arial" w:hAnsi="Arial" w:cs="Arial"/>
                <w:sz w:val="20"/>
                <w:szCs w:val="20"/>
              </w:rPr>
            </w:pPr>
            <w:r w:rsidRPr="00F52B02">
              <w:rPr>
                <w:rFonts w:ascii="Arial" w:hAnsi="Arial" w:cs="Arial"/>
                <w:sz w:val="20"/>
                <w:szCs w:val="20"/>
              </w:rPr>
              <w:t xml:space="preserve"> 21,048,602 </w:t>
            </w:r>
          </w:p>
        </w:tc>
      </w:tr>
      <w:tr w:rsidR="00703BC5" w:rsidRPr="00F52B02" w14:paraId="2B6A5C9C" w14:textId="77777777" w:rsidTr="00703BC5">
        <w:trPr>
          <w:cantSplit/>
        </w:trPr>
        <w:tc>
          <w:tcPr>
            <w:tcW w:w="6437" w:type="dxa"/>
            <w:hideMark/>
          </w:tcPr>
          <w:p w14:paraId="449F669C" w14:textId="536C61E8" w:rsidR="00703BC5" w:rsidRPr="00F52B02" w:rsidRDefault="00703BC5" w:rsidP="00703BC5">
            <w:pPr>
              <w:tabs>
                <w:tab w:val="left" w:pos="1134"/>
                <w:tab w:val="left" w:pos="1276"/>
                <w:tab w:val="center" w:pos="3402"/>
                <w:tab w:val="center" w:pos="4536"/>
                <w:tab w:val="center" w:pos="5670"/>
                <w:tab w:val="center" w:pos="6804"/>
                <w:tab w:val="right" w:pos="7655"/>
              </w:tabs>
              <w:ind w:left="225"/>
              <w:jc w:val="left"/>
              <w:rPr>
                <w:rFonts w:ascii="Arial" w:hAnsi="Arial" w:cs="Arial"/>
                <w:sz w:val="20"/>
                <w:szCs w:val="20"/>
              </w:rPr>
            </w:pPr>
          </w:p>
        </w:tc>
        <w:tc>
          <w:tcPr>
            <w:tcW w:w="1440" w:type="dxa"/>
            <w:tcBorders>
              <w:top w:val="single" w:sz="4" w:space="0" w:color="auto"/>
            </w:tcBorders>
            <w:shd w:val="clear" w:color="auto" w:fill="FAFAFA"/>
            <w:vAlign w:val="bottom"/>
          </w:tcPr>
          <w:p w14:paraId="32304CB5" w14:textId="7FF4F5A4" w:rsidR="00703BC5" w:rsidRPr="00F52B02" w:rsidRDefault="00703BC5" w:rsidP="00703BC5">
            <w:pPr>
              <w:ind w:left="0" w:right="-72"/>
              <w:jc w:val="right"/>
              <w:rPr>
                <w:rFonts w:ascii="Arial" w:hAnsi="Arial" w:cs="Arial"/>
                <w:sz w:val="20"/>
                <w:szCs w:val="20"/>
              </w:rPr>
            </w:pPr>
          </w:p>
        </w:tc>
        <w:tc>
          <w:tcPr>
            <w:tcW w:w="1440" w:type="dxa"/>
            <w:tcBorders>
              <w:top w:val="single" w:sz="4" w:space="0" w:color="auto"/>
            </w:tcBorders>
            <w:vAlign w:val="bottom"/>
          </w:tcPr>
          <w:p w14:paraId="01FB9406" w14:textId="73809826" w:rsidR="00703BC5" w:rsidRPr="00F52B02" w:rsidRDefault="00703BC5" w:rsidP="00703BC5">
            <w:pPr>
              <w:ind w:left="0" w:right="-72"/>
              <w:jc w:val="right"/>
              <w:rPr>
                <w:rFonts w:ascii="Arial" w:hAnsi="Arial" w:cs="Arial"/>
                <w:sz w:val="20"/>
                <w:szCs w:val="20"/>
              </w:rPr>
            </w:pPr>
          </w:p>
        </w:tc>
      </w:tr>
      <w:tr w:rsidR="00703BC5" w:rsidRPr="00F52B02" w14:paraId="087E9220" w14:textId="77777777" w:rsidTr="00703BC5">
        <w:trPr>
          <w:cantSplit/>
        </w:trPr>
        <w:tc>
          <w:tcPr>
            <w:tcW w:w="6437" w:type="dxa"/>
            <w:hideMark/>
          </w:tcPr>
          <w:p w14:paraId="2A6F8985" w14:textId="693C96A7" w:rsidR="00703BC5" w:rsidRPr="00F52B02" w:rsidRDefault="003451EF" w:rsidP="00703BC5">
            <w:pPr>
              <w:pStyle w:val="STDtablerowheader"/>
              <w:ind w:left="225"/>
              <w:rPr>
                <w:rFonts w:ascii="Arial" w:hAnsi="Arial" w:cs="Arial"/>
                <w:color w:val="000000"/>
                <w:sz w:val="20"/>
                <w:szCs w:val="20"/>
                <w:lang w:val="en-US"/>
              </w:rPr>
            </w:pPr>
            <w:r w:rsidRPr="00F52B02">
              <w:rPr>
                <w:rFonts w:ascii="Arial" w:hAnsi="Arial" w:cs="Arial"/>
                <w:color w:val="000000"/>
                <w:sz w:val="20"/>
                <w:szCs w:val="20"/>
                <w:lang w:val="en-US"/>
              </w:rPr>
              <w:t>Total</w:t>
            </w:r>
          </w:p>
        </w:tc>
        <w:tc>
          <w:tcPr>
            <w:tcW w:w="1440" w:type="dxa"/>
            <w:shd w:val="clear" w:color="auto" w:fill="FAFAFA"/>
          </w:tcPr>
          <w:p w14:paraId="13FB6A51" w14:textId="0BB56A0C" w:rsidR="00703BC5" w:rsidRPr="00F52B02" w:rsidRDefault="003451EF" w:rsidP="00703BC5">
            <w:pPr>
              <w:ind w:left="0" w:right="-72"/>
              <w:jc w:val="right"/>
              <w:rPr>
                <w:rFonts w:ascii="Arial" w:hAnsi="Arial" w:cs="Arial"/>
                <w:sz w:val="20"/>
                <w:szCs w:val="20"/>
              </w:rPr>
            </w:pPr>
            <w:r w:rsidRPr="00F52B02">
              <w:rPr>
                <w:rFonts w:ascii="Arial" w:hAnsi="Arial" w:cs="Arial"/>
                <w:sz w:val="20"/>
                <w:szCs w:val="20"/>
              </w:rPr>
              <w:t>83,343,560</w:t>
            </w:r>
          </w:p>
        </w:tc>
        <w:tc>
          <w:tcPr>
            <w:tcW w:w="1440" w:type="dxa"/>
          </w:tcPr>
          <w:p w14:paraId="2F2A6557" w14:textId="5DDEA527" w:rsidR="00703BC5" w:rsidRPr="00F52B02" w:rsidRDefault="00703BC5" w:rsidP="00703BC5">
            <w:pPr>
              <w:ind w:left="0" w:right="-72"/>
              <w:jc w:val="right"/>
              <w:rPr>
                <w:rFonts w:ascii="Arial" w:hAnsi="Arial" w:cs="Arial"/>
                <w:sz w:val="20"/>
                <w:szCs w:val="20"/>
              </w:rPr>
            </w:pPr>
            <w:r w:rsidRPr="00F52B02">
              <w:rPr>
                <w:rFonts w:ascii="Arial" w:hAnsi="Arial" w:cs="Arial"/>
                <w:sz w:val="20"/>
                <w:szCs w:val="20"/>
              </w:rPr>
              <w:t>61,577,574</w:t>
            </w:r>
          </w:p>
        </w:tc>
      </w:tr>
      <w:tr w:rsidR="00703BC5" w:rsidRPr="00F52B02" w14:paraId="27310913" w14:textId="77777777" w:rsidTr="00703BC5">
        <w:trPr>
          <w:cantSplit/>
        </w:trPr>
        <w:tc>
          <w:tcPr>
            <w:tcW w:w="6437" w:type="dxa"/>
          </w:tcPr>
          <w:p w14:paraId="7AB88F17" w14:textId="1F5324A6" w:rsidR="00703BC5" w:rsidRPr="00F52B02" w:rsidRDefault="00703BC5" w:rsidP="00703BC5">
            <w:pPr>
              <w:ind w:left="225" w:right="-71"/>
              <w:jc w:val="left"/>
              <w:rPr>
                <w:rFonts w:ascii="Arial" w:hAnsi="Arial" w:cs="Arial"/>
                <w:b/>
                <w:bCs/>
                <w:sz w:val="20"/>
                <w:szCs w:val="20"/>
              </w:rPr>
            </w:pPr>
            <w:r w:rsidRPr="00F52B02">
              <w:rPr>
                <w:rFonts w:ascii="Arial" w:hAnsi="Arial" w:cs="Arial"/>
                <w:sz w:val="20"/>
                <w:szCs w:val="20"/>
                <w:u w:val="single"/>
              </w:rPr>
              <w:t>Less</w:t>
            </w:r>
            <w:r w:rsidRPr="00F52B02">
              <w:rPr>
                <w:rFonts w:ascii="Arial" w:hAnsi="Arial" w:cs="Arial"/>
                <w:sz w:val="20"/>
                <w:szCs w:val="20"/>
              </w:rPr>
              <w:t xml:space="preserve">  Allowance for obsolete inventories </w:t>
            </w:r>
          </w:p>
        </w:tc>
        <w:tc>
          <w:tcPr>
            <w:tcW w:w="1440" w:type="dxa"/>
            <w:tcBorders>
              <w:bottom w:val="single" w:sz="4" w:space="0" w:color="auto"/>
            </w:tcBorders>
            <w:shd w:val="clear" w:color="auto" w:fill="FAFAFA"/>
          </w:tcPr>
          <w:p w14:paraId="155671C6" w14:textId="3F06A2E3" w:rsidR="00703BC5" w:rsidRPr="00F52B02" w:rsidRDefault="008A42B0" w:rsidP="00703BC5">
            <w:pPr>
              <w:ind w:left="0" w:right="-72"/>
              <w:jc w:val="right"/>
              <w:rPr>
                <w:rFonts w:ascii="Arial" w:hAnsi="Arial" w:cs="Arial"/>
                <w:sz w:val="20"/>
                <w:szCs w:val="20"/>
              </w:rPr>
            </w:pPr>
            <w:r w:rsidRPr="00F52B02">
              <w:rPr>
                <w:rFonts w:ascii="Arial" w:hAnsi="Arial" w:cs="Arial"/>
                <w:sz w:val="20"/>
                <w:szCs w:val="20"/>
              </w:rPr>
              <w:t>(737,961)</w:t>
            </w:r>
          </w:p>
        </w:tc>
        <w:tc>
          <w:tcPr>
            <w:tcW w:w="1440" w:type="dxa"/>
            <w:tcBorders>
              <w:bottom w:val="single" w:sz="4" w:space="0" w:color="auto"/>
            </w:tcBorders>
          </w:tcPr>
          <w:p w14:paraId="30577BB1" w14:textId="44623B43" w:rsidR="00703BC5" w:rsidRPr="00F52B02" w:rsidRDefault="00703BC5" w:rsidP="00703BC5">
            <w:pPr>
              <w:ind w:left="0" w:right="-72"/>
              <w:jc w:val="right"/>
              <w:rPr>
                <w:rFonts w:ascii="Arial" w:hAnsi="Arial" w:cs="Arial"/>
                <w:sz w:val="20"/>
                <w:szCs w:val="20"/>
              </w:rPr>
            </w:pPr>
            <w:r w:rsidRPr="00F52B02">
              <w:rPr>
                <w:rFonts w:ascii="Arial" w:hAnsi="Arial" w:cs="Arial"/>
                <w:sz w:val="20"/>
                <w:szCs w:val="20"/>
              </w:rPr>
              <w:t>(784,535)</w:t>
            </w:r>
          </w:p>
        </w:tc>
      </w:tr>
      <w:tr w:rsidR="00703BC5" w:rsidRPr="00F52B02" w14:paraId="1A150247" w14:textId="77777777" w:rsidTr="00703BC5">
        <w:trPr>
          <w:cantSplit/>
        </w:trPr>
        <w:tc>
          <w:tcPr>
            <w:tcW w:w="6437" w:type="dxa"/>
            <w:hideMark/>
          </w:tcPr>
          <w:p w14:paraId="1F35D43A" w14:textId="77777777" w:rsidR="00703BC5" w:rsidRPr="00F52B02" w:rsidRDefault="00703BC5" w:rsidP="00703BC5">
            <w:pPr>
              <w:tabs>
                <w:tab w:val="left" w:pos="9000"/>
              </w:tabs>
              <w:ind w:left="225" w:right="-71"/>
              <w:jc w:val="left"/>
              <w:rPr>
                <w:rFonts w:ascii="Arial" w:hAnsi="Arial" w:cs="Arial"/>
                <w:sz w:val="20"/>
                <w:szCs w:val="20"/>
                <w:cs/>
              </w:rPr>
            </w:pPr>
          </w:p>
        </w:tc>
        <w:tc>
          <w:tcPr>
            <w:tcW w:w="1440" w:type="dxa"/>
            <w:tcBorders>
              <w:top w:val="single" w:sz="4" w:space="0" w:color="auto"/>
            </w:tcBorders>
            <w:shd w:val="clear" w:color="auto" w:fill="FAFAFA"/>
            <w:vAlign w:val="bottom"/>
          </w:tcPr>
          <w:p w14:paraId="6F1B82FE" w14:textId="078858A7" w:rsidR="00703BC5" w:rsidRPr="00F52B02" w:rsidRDefault="00703BC5" w:rsidP="00703BC5">
            <w:pPr>
              <w:ind w:left="0" w:right="-72"/>
              <w:jc w:val="right"/>
              <w:rPr>
                <w:rFonts w:ascii="Arial" w:hAnsi="Arial" w:cs="Arial"/>
                <w:sz w:val="20"/>
                <w:szCs w:val="20"/>
              </w:rPr>
            </w:pPr>
          </w:p>
        </w:tc>
        <w:tc>
          <w:tcPr>
            <w:tcW w:w="1440" w:type="dxa"/>
            <w:tcBorders>
              <w:top w:val="single" w:sz="4" w:space="0" w:color="auto"/>
            </w:tcBorders>
            <w:vAlign w:val="bottom"/>
          </w:tcPr>
          <w:p w14:paraId="0D7D46E2" w14:textId="14BDB3F2" w:rsidR="00703BC5" w:rsidRPr="00F52B02" w:rsidRDefault="00703BC5" w:rsidP="00703BC5">
            <w:pPr>
              <w:ind w:left="0" w:right="-72"/>
              <w:jc w:val="right"/>
              <w:rPr>
                <w:rFonts w:ascii="Arial" w:hAnsi="Arial" w:cs="Arial"/>
                <w:sz w:val="20"/>
                <w:szCs w:val="20"/>
              </w:rPr>
            </w:pPr>
          </w:p>
        </w:tc>
      </w:tr>
      <w:tr w:rsidR="00703BC5" w:rsidRPr="00F52B02" w14:paraId="696BCBCF" w14:textId="77777777" w:rsidTr="00B3394F">
        <w:trPr>
          <w:cantSplit/>
        </w:trPr>
        <w:tc>
          <w:tcPr>
            <w:tcW w:w="6437" w:type="dxa"/>
            <w:hideMark/>
          </w:tcPr>
          <w:p w14:paraId="33051DC8" w14:textId="3BA737EA" w:rsidR="00703BC5" w:rsidRPr="00F52B02" w:rsidRDefault="003451EF" w:rsidP="00703BC5">
            <w:pPr>
              <w:pStyle w:val="STDtablerowheader"/>
              <w:ind w:left="225"/>
              <w:rPr>
                <w:rFonts w:ascii="Arial" w:hAnsi="Arial" w:cs="Arial"/>
                <w:color w:val="000000"/>
                <w:sz w:val="20"/>
                <w:szCs w:val="20"/>
                <w:rtl/>
                <w:lang w:val="en-US"/>
              </w:rPr>
            </w:pPr>
            <w:r w:rsidRPr="00F52B02">
              <w:rPr>
                <w:rFonts w:ascii="Arial" w:hAnsi="Arial" w:cs="Arial"/>
                <w:sz w:val="20"/>
                <w:szCs w:val="20"/>
                <w:rtl/>
              </w:rPr>
              <w:t>Net</w:t>
            </w:r>
          </w:p>
        </w:tc>
        <w:tc>
          <w:tcPr>
            <w:tcW w:w="1440" w:type="dxa"/>
            <w:tcBorders>
              <w:bottom w:val="single" w:sz="4" w:space="0" w:color="auto"/>
            </w:tcBorders>
            <w:shd w:val="clear" w:color="auto" w:fill="FAFAFA"/>
          </w:tcPr>
          <w:p w14:paraId="66546024" w14:textId="53E35DFC" w:rsidR="00703BC5" w:rsidRPr="00F52B02" w:rsidRDefault="008A42B0" w:rsidP="00703BC5">
            <w:pPr>
              <w:ind w:left="0" w:right="-72"/>
              <w:jc w:val="right"/>
              <w:rPr>
                <w:rFonts w:ascii="Arial" w:hAnsi="Arial" w:cs="Arial"/>
                <w:sz w:val="20"/>
                <w:szCs w:val="20"/>
                <w:cs/>
              </w:rPr>
            </w:pPr>
            <w:r w:rsidRPr="00F52B02">
              <w:rPr>
                <w:rFonts w:ascii="Arial" w:hAnsi="Arial" w:cs="Arial"/>
                <w:sz w:val="20"/>
                <w:szCs w:val="20"/>
              </w:rPr>
              <w:t>82,605,599</w:t>
            </w:r>
          </w:p>
        </w:tc>
        <w:tc>
          <w:tcPr>
            <w:tcW w:w="1440" w:type="dxa"/>
            <w:tcBorders>
              <w:bottom w:val="single" w:sz="4" w:space="0" w:color="auto"/>
            </w:tcBorders>
          </w:tcPr>
          <w:p w14:paraId="4DF920CA" w14:textId="66428190" w:rsidR="00703BC5" w:rsidRPr="00F52B02" w:rsidRDefault="00703BC5" w:rsidP="00703BC5">
            <w:pPr>
              <w:ind w:left="0" w:right="-72"/>
              <w:jc w:val="right"/>
              <w:rPr>
                <w:rFonts w:ascii="Arial" w:hAnsi="Arial" w:cs="Arial"/>
                <w:sz w:val="20"/>
                <w:szCs w:val="20"/>
              </w:rPr>
            </w:pPr>
            <w:r w:rsidRPr="00F52B02">
              <w:rPr>
                <w:rFonts w:ascii="Arial" w:hAnsi="Arial" w:cs="Arial"/>
                <w:sz w:val="20"/>
                <w:szCs w:val="20"/>
              </w:rPr>
              <w:t>60,793,039</w:t>
            </w:r>
          </w:p>
        </w:tc>
      </w:tr>
    </w:tbl>
    <w:p w14:paraId="4687CB62" w14:textId="38127E29" w:rsidR="00703BC5" w:rsidRPr="00F52B02" w:rsidRDefault="00703BC5" w:rsidP="00F337B5">
      <w:pPr>
        <w:ind w:left="0" w:right="0"/>
        <w:jc w:val="both"/>
        <w:rPr>
          <w:rFonts w:ascii="Arial" w:hAnsi="Arial" w:cs="Arial"/>
          <w:sz w:val="20"/>
          <w:szCs w:val="20"/>
        </w:rPr>
      </w:pPr>
    </w:p>
    <w:p w14:paraId="387ECDF3" w14:textId="77777777" w:rsidR="00F52B02" w:rsidRPr="00F52B02" w:rsidRDefault="00F52B02" w:rsidP="00F337B5">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03BC5" w:rsidRPr="00F52B02" w14:paraId="2DC7F89E" w14:textId="77777777" w:rsidTr="00B3394F">
        <w:trPr>
          <w:trHeight w:val="386"/>
        </w:trPr>
        <w:tc>
          <w:tcPr>
            <w:tcW w:w="9029" w:type="dxa"/>
            <w:shd w:val="clear" w:color="auto" w:fill="FFA543"/>
            <w:vAlign w:val="center"/>
          </w:tcPr>
          <w:p w14:paraId="19BAC944" w14:textId="78EC0122" w:rsidR="00703BC5" w:rsidRPr="00F52B02" w:rsidRDefault="00C148A0" w:rsidP="00B3394F">
            <w:pPr>
              <w:ind w:left="432" w:hanging="432"/>
              <w:jc w:val="both"/>
              <w:rPr>
                <w:rFonts w:ascii="Arial" w:hAnsi="Arial" w:cs="Arial"/>
                <w:b/>
                <w:bCs/>
                <w:color w:val="FFFFFF"/>
                <w:sz w:val="20"/>
                <w:szCs w:val="20"/>
                <w:cs/>
              </w:rPr>
            </w:pPr>
            <w:r w:rsidRPr="00F52B02">
              <w:rPr>
                <w:rFonts w:ascii="Arial" w:hAnsi="Arial" w:cs="Arial"/>
                <w:b/>
                <w:bCs/>
                <w:color w:val="FFFFFF"/>
                <w:sz w:val="20"/>
                <w:szCs w:val="20"/>
              </w:rPr>
              <w:t>9</w:t>
            </w:r>
            <w:r w:rsidR="00703BC5" w:rsidRPr="00F52B02">
              <w:rPr>
                <w:rFonts w:ascii="Arial" w:hAnsi="Arial" w:cs="Arial"/>
                <w:b/>
                <w:bCs/>
                <w:color w:val="FFFFFF"/>
                <w:sz w:val="20"/>
                <w:szCs w:val="20"/>
              </w:rPr>
              <w:tab/>
              <w:t>Property, plant and equipment and right-of-use assets, net</w:t>
            </w:r>
          </w:p>
        </w:tc>
      </w:tr>
    </w:tbl>
    <w:p w14:paraId="33C34037" w14:textId="77777777" w:rsidR="00703BC5" w:rsidRPr="00F52B02" w:rsidRDefault="00703BC5" w:rsidP="00F337B5">
      <w:pPr>
        <w:ind w:left="0" w:right="0"/>
        <w:jc w:val="both"/>
        <w:rPr>
          <w:rFonts w:ascii="Arial" w:hAnsi="Arial" w:cs="Arial"/>
          <w:sz w:val="20"/>
          <w:szCs w:val="20"/>
          <w:cs/>
        </w:rPr>
      </w:pPr>
    </w:p>
    <w:tbl>
      <w:tblPr>
        <w:tblW w:w="9027" w:type="dxa"/>
        <w:tblInd w:w="108" w:type="dxa"/>
        <w:tblLayout w:type="fixed"/>
        <w:tblLook w:val="04A0" w:firstRow="1" w:lastRow="0" w:firstColumn="1" w:lastColumn="0" w:noHBand="0" w:noVBand="1"/>
      </w:tblPr>
      <w:tblGrid>
        <w:gridCol w:w="4707"/>
        <w:gridCol w:w="1440"/>
        <w:gridCol w:w="1440"/>
        <w:gridCol w:w="1440"/>
      </w:tblGrid>
      <w:tr w:rsidR="00EE22E0" w:rsidRPr="00F52B02" w14:paraId="42B701A7" w14:textId="77777777" w:rsidTr="00F337B5">
        <w:tc>
          <w:tcPr>
            <w:tcW w:w="4707" w:type="dxa"/>
          </w:tcPr>
          <w:p w14:paraId="118B21CD" w14:textId="77777777" w:rsidR="00576DEF" w:rsidRPr="00F52B02" w:rsidRDefault="00576DEF" w:rsidP="00F337B5">
            <w:pPr>
              <w:pStyle w:val="a"/>
              <w:ind w:left="-105" w:right="0"/>
              <w:jc w:val="both"/>
              <w:rPr>
                <w:rFonts w:ascii="Arial" w:hAnsi="Arial" w:cs="Arial"/>
                <w:color w:val="auto"/>
                <w:sz w:val="20"/>
                <w:szCs w:val="20"/>
              </w:rPr>
            </w:pPr>
          </w:p>
        </w:tc>
        <w:tc>
          <w:tcPr>
            <w:tcW w:w="1440" w:type="dxa"/>
            <w:tcBorders>
              <w:top w:val="single" w:sz="4" w:space="0" w:color="auto"/>
              <w:bottom w:val="single" w:sz="4" w:space="0" w:color="auto"/>
            </w:tcBorders>
          </w:tcPr>
          <w:p w14:paraId="093F0BEE" w14:textId="77777777" w:rsidR="00C337CF" w:rsidRPr="00F52B02" w:rsidRDefault="00C337CF" w:rsidP="00F337B5">
            <w:pPr>
              <w:pStyle w:val="Heading6"/>
              <w:keepNext w:val="0"/>
              <w:ind w:left="0" w:right="-72"/>
              <w:jc w:val="right"/>
              <w:rPr>
                <w:rFonts w:ascii="Arial" w:hAnsi="Arial" w:cs="Arial"/>
                <w:color w:val="auto"/>
                <w:spacing w:val="-3"/>
                <w:lang w:val="en-GB" w:eastAsia="en-US"/>
              </w:rPr>
            </w:pPr>
            <w:r w:rsidRPr="00F52B02">
              <w:rPr>
                <w:rFonts w:ascii="Arial" w:hAnsi="Arial" w:cs="Arial"/>
                <w:color w:val="auto"/>
                <w:spacing w:val="-3"/>
                <w:lang w:val="en-GB" w:eastAsia="en-US"/>
              </w:rPr>
              <w:t>Property,</w:t>
            </w:r>
          </w:p>
          <w:p w14:paraId="52B96C25" w14:textId="77777777" w:rsidR="00C337CF" w:rsidRPr="00F52B02" w:rsidRDefault="00C337CF" w:rsidP="00F337B5">
            <w:pPr>
              <w:pStyle w:val="Heading6"/>
              <w:keepNext w:val="0"/>
              <w:ind w:left="0" w:right="-72"/>
              <w:jc w:val="right"/>
              <w:rPr>
                <w:rFonts w:ascii="Arial" w:hAnsi="Arial" w:cs="Arial"/>
                <w:color w:val="auto"/>
                <w:spacing w:val="-3"/>
                <w:lang w:val="en-GB" w:eastAsia="en-US"/>
              </w:rPr>
            </w:pPr>
            <w:r w:rsidRPr="00F52B02">
              <w:rPr>
                <w:rFonts w:ascii="Arial" w:hAnsi="Arial" w:cs="Arial"/>
                <w:color w:val="auto"/>
                <w:spacing w:val="-3"/>
                <w:lang w:val="en-GB" w:eastAsia="en-US"/>
              </w:rPr>
              <w:t>plant and equipment</w:t>
            </w:r>
          </w:p>
          <w:p w14:paraId="62DE86E2" w14:textId="2E76BA9C" w:rsidR="00576DEF" w:rsidRPr="00F52B02" w:rsidRDefault="00C337CF" w:rsidP="00F337B5">
            <w:pPr>
              <w:pStyle w:val="Heading6"/>
              <w:keepNext w:val="0"/>
              <w:ind w:left="0" w:right="-72"/>
              <w:jc w:val="right"/>
              <w:rPr>
                <w:rFonts w:ascii="Arial" w:hAnsi="Arial" w:cs="Arial"/>
                <w:color w:val="auto"/>
                <w:spacing w:val="-3"/>
                <w:lang w:val="en-GB" w:eastAsia="en-US"/>
              </w:rPr>
            </w:pPr>
            <w:r w:rsidRPr="00F52B02">
              <w:rPr>
                <w:rFonts w:ascii="Arial" w:hAnsi="Arial" w:cs="Arial"/>
                <w:color w:val="auto"/>
                <w:spacing w:val="-3"/>
                <w:lang w:val="en-GB" w:eastAsia="en-US"/>
              </w:rPr>
              <w:t>Baht</w:t>
            </w:r>
          </w:p>
        </w:tc>
        <w:tc>
          <w:tcPr>
            <w:tcW w:w="1440" w:type="dxa"/>
            <w:tcBorders>
              <w:top w:val="single" w:sz="4" w:space="0" w:color="auto"/>
              <w:bottom w:val="single" w:sz="4" w:space="0" w:color="auto"/>
            </w:tcBorders>
            <w:shd w:val="clear" w:color="auto" w:fill="auto"/>
            <w:hideMark/>
          </w:tcPr>
          <w:p w14:paraId="6C70091A" w14:textId="77777777" w:rsidR="00C337CF" w:rsidRPr="00F52B02" w:rsidRDefault="00C337CF" w:rsidP="00F337B5">
            <w:pPr>
              <w:pStyle w:val="Heading6"/>
              <w:ind w:left="0" w:right="-72"/>
              <w:jc w:val="right"/>
              <w:rPr>
                <w:rFonts w:ascii="Arial" w:hAnsi="Arial" w:cs="Arial"/>
                <w:color w:val="auto"/>
                <w:spacing w:val="-3"/>
                <w:lang w:val="en-GB" w:eastAsia="en-US"/>
              </w:rPr>
            </w:pPr>
          </w:p>
          <w:p w14:paraId="211A0EB4" w14:textId="77777777" w:rsidR="00C337CF" w:rsidRPr="00F52B02" w:rsidRDefault="00C337CF" w:rsidP="00F337B5">
            <w:pPr>
              <w:pStyle w:val="Heading6"/>
              <w:ind w:left="0" w:right="-72"/>
              <w:jc w:val="right"/>
              <w:rPr>
                <w:rFonts w:ascii="Arial" w:hAnsi="Arial" w:cs="Arial"/>
                <w:color w:val="auto"/>
                <w:spacing w:val="-3"/>
                <w:lang w:val="en-GB" w:eastAsia="en-US"/>
              </w:rPr>
            </w:pPr>
            <w:r w:rsidRPr="00F52B02">
              <w:rPr>
                <w:rFonts w:ascii="Arial" w:hAnsi="Arial" w:cs="Arial"/>
                <w:color w:val="auto"/>
                <w:spacing w:val="-3"/>
                <w:lang w:val="en-GB" w:eastAsia="en-US"/>
              </w:rPr>
              <w:t>Right-of-use</w:t>
            </w:r>
          </w:p>
          <w:p w14:paraId="7FB2C45D" w14:textId="77777777" w:rsidR="00C337CF" w:rsidRPr="00F52B02" w:rsidRDefault="00C337CF" w:rsidP="00F337B5">
            <w:pPr>
              <w:pStyle w:val="Heading6"/>
              <w:keepNext w:val="0"/>
              <w:ind w:left="0" w:right="-72"/>
              <w:jc w:val="right"/>
              <w:rPr>
                <w:rFonts w:ascii="Arial" w:hAnsi="Arial" w:cs="Arial"/>
                <w:color w:val="auto"/>
                <w:spacing w:val="-3"/>
                <w:lang w:val="en-GB" w:eastAsia="en-US"/>
              </w:rPr>
            </w:pPr>
            <w:r w:rsidRPr="00F52B02">
              <w:rPr>
                <w:rFonts w:ascii="Arial" w:hAnsi="Arial" w:cs="Arial"/>
                <w:color w:val="auto"/>
                <w:spacing w:val="-3"/>
                <w:lang w:val="en-GB" w:eastAsia="en-US"/>
              </w:rPr>
              <w:t>assets</w:t>
            </w:r>
          </w:p>
          <w:p w14:paraId="51DE1359" w14:textId="08240DBD" w:rsidR="00576DEF" w:rsidRPr="00F52B02" w:rsidRDefault="00C337CF" w:rsidP="00F337B5">
            <w:pPr>
              <w:pStyle w:val="Heading6"/>
              <w:keepNext w:val="0"/>
              <w:ind w:left="0" w:right="-72"/>
              <w:jc w:val="right"/>
              <w:rPr>
                <w:rFonts w:ascii="Arial" w:hAnsi="Arial" w:cs="Arial"/>
                <w:color w:val="auto"/>
                <w:spacing w:val="-3"/>
                <w:lang w:val="en-GB" w:eastAsia="en-US"/>
              </w:rPr>
            </w:pPr>
            <w:r w:rsidRPr="00F52B02">
              <w:rPr>
                <w:rFonts w:ascii="Arial" w:hAnsi="Arial" w:cs="Arial"/>
                <w:color w:val="auto"/>
                <w:spacing w:val="-3"/>
                <w:lang w:val="en-GB" w:eastAsia="en-US"/>
              </w:rPr>
              <w:t>Baht</w:t>
            </w:r>
          </w:p>
        </w:tc>
        <w:tc>
          <w:tcPr>
            <w:tcW w:w="1440" w:type="dxa"/>
            <w:tcBorders>
              <w:top w:val="single" w:sz="4" w:space="0" w:color="auto"/>
              <w:bottom w:val="single" w:sz="4" w:space="0" w:color="auto"/>
            </w:tcBorders>
          </w:tcPr>
          <w:p w14:paraId="4F990C28" w14:textId="23DC92A1" w:rsidR="00576DEF" w:rsidRPr="00F52B02" w:rsidRDefault="00576DEF" w:rsidP="00F337B5">
            <w:pPr>
              <w:pStyle w:val="Heading6"/>
              <w:keepNext w:val="0"/>
              <w:ind w:left="0" w:right="-72"/>
              <w:jc w:val="right"/>
              <w:rPr>
                <w:rFonts w:ascii="Arial" w:hAnsi="Arial" w:cs="Arial"/>
                <w:color w:val="auto"/>
                <w:spacing w:val="-3"/>
                <w:lang w:val="en-GB" w:eastAsia="en-US"/>
              </w:rPr>
            </w:pPr>
          </w:p>
          <w:p w14:paraId="5FF1E1EF" w14:textId="77777777" w:rsidR="00DC748F" w:rsidRPr="00F52B02" w:rsidRDefault="00DC748F" w:rsidP="00F337B5">
            <w:pPr>
              <w:pStyle w:val="Heading6"/>
              <w:keepNext w:val="0"/>
              <w:ind w:left="0" w:right="-72"/>
              <w:jc w:val="right"/>
              <w:rPr>
                <w:rFonts w:ascii="Arial" w:hAnsi="Arial" w:cs="Arial"/>
                <w:color w:val="auto"/>
                <w:spacing w:val="-3"/>
                <w:lang w:val="en-GB" w:eastAsia="en-US"/>
              </w:rPr>
            </w:pPr>
          </w:p>
          <w:p w14:paraId="3D7437AB" w14:textId="77777777" w:rsidR="00576DEF" w:rsidRPr="00F52B02" w:rsidRDefault="00576DEF" w:rsidP="00F337B5">
            <w:pPr>
              <w:pStyle w:val="Heading6"/>
              <w:keepNext w:val="0"/>
              <w:ind w:left="0" w:right="-72"/>
              <w:jc w:val="right"/>
              <w:rPr>
                <w:rFonts w:ascii="Arial" w:hAnsi="Arial" w:cs="Arial"/>
                <w:color w:val="auto"/>
                <w:spacing w:val="-3"/>
                <w:lang w:val="en-GB" w:eastAsia="en-US"/>
              </w:rPr>
            </w:pPr>
            <w:r w:rsidRPr="00F52B02">
              <w:rPr>
                <w:rFonts w:ascii="Arial" w:hAnsi="Arial" w:cs="Arial"/>
                <w:color w:val="auto"/>
                <w:spacing w:val="-3"/>
                <w:lang w:val="en-GB" w:eastAsia="en-US"/>
              </w:rPr>
              <w:t>Total</w:t>
            </w:r>
          </w:p>
          <w:p w14:paraId="2E886C7F" w14:textId="77777777" w:rsidR="00576DEF" w:rsidRPr="00F52B02" w:rsidRDefault="00576DEF" w:rsidP="00F337B5">
            <w:pPr>
              <w:pStyle w:val="Heading6"/>
              <w:keepNext w:val="0"/>
              <w:ind w:left="0" w:right="-72"/>
              <w:jc w:val="right"/>
              <w:rPr>
                <w:rFonts w:ascii="Arial" w:hAnsi="Arial" w:cs="Arial"/>
                <w:color w:val="auto"/>
                <w:spacing w:val="-3"/>
                <w:lang w:val="en-GB" w:eastAsia="en-US"/>
              </w:rPr>
            </w:pPr>
            <w:r w:rsidRPr="00F52B02">
              <w:rPr>
                <w:rFonts w:ascii="Arial" w:hAnsi="Arial" w:cs="Arial"/>
                <w:color w:val="auto"/>
                <w:spacing w:val="-3"/>
                <w:lang w:val="en-GB" w:eastAsia="en-US"/>
              </w:rPr>
              <w:t>Baht</w:t>
            </w:r>
          </w:p>
        </w:tc>
      </w:tr>
      <w:tr w:rsidR="00EE22E0" w:rsidRPr="00F52B02" w14:paraId="21C3E3F3" w14:textId="77777777" w:rsidTr="00277325">
        <w:trPr>
          <w:trHeight w:val="80"/>
        </w:trPr>
        <w:tc>
          <w:tcPr>
            <w:tcW w:w="4707" w:type="dxa"/>
          </w:tcPr>
          <w:p w14:paraId="44BF57B5" w14:textId="026BBC4F" w:rsidR="00576DEF" w:rsidRPr="00F52B02" w:rsidRDefault="00576DEF" w:rsidP="00F337B5">
            <w:pPr>
              <w:pStyle w:val="a"/>
              <w:ind w:left="-105" w:right="0"/>
              <w:jc w:val="both"/>
              <w:rPr>
                <w:rFonts w:ascii="Arial" w:hAnsi="Arial" w:cs="Arial"/>
                <w:b/>
                <w:bCs/>
                <w:color w:val="auto"/>
                <w:sz w:val="20"/>
                <w:szCs w:val="20"/>
              </w:rPr>
            </w:pPr>
            <w:r w:rsidRPr="00F52B02">
              <w:rPr>
                <w:rFonts w:ascii="Arial" w:hAnsi="Arial" w:cs="Arial"/>
                <w:b/>
                <w:bCs/>
                <w:color w:val="auto"/>
                <w:sz w:val="20"/>
                <w:szCs w:val="20"/>
              </w:rPr>
              <w:t xml:space="preserve">For the </w:t>
            </w:r>
            <w:r w:rsidR="0005545A" w:rsidRPr="00F52B02">
              <w:rPr>
                <w:rFonts w:ascii="Arial" w:hAnsi="Arial" w:cs="Arial"/>
                <w:b/>
                <w:bCs/>
                <w:color w:val="auto"/>
                <w:sz w:val="20"/>
                <w:szCs w:val="20"/>
              </w:rPr>
              <w:t>nine-month</w:t>
            </w:r>
            <w:r w:rsidR="004E4BA9" w:rsidRPr="00F52B02">
              <w:rPr>
                <w:rFonts w:ascii="Arial" w:hAnsi="Arial" w:cs="Arial"/>
                <w:b/>
                <w:bCs/>
                <w:color w:val="auto"/>
                <w:sz w:val="20"/>
                <w:szCs w:val="20"/>
              </w:rPr>
              <w:t xml:space="preserve"> </w:t>
            </w:r>
            <w:r w:rsidRPr="00F52B02">
              <w:rPr>
                <w:rFonts w:ascii="Arial" w:hAnsi="Arial" w:cs="Arial"/>
                <w:b/>
                <w:bCs/>
                <w:color w:val="auto"/>
                <w:sz w:val="20"/>
                <w:szCs w:val="20"/>
              </w:rPr>
              <w:t>period ended</w:t>
            </w:r>
          </w:p>
          <w:p w14:paraId="7B94A23A" w14:textId="65BCB90A" w:rsidR="00576DEF" w:rsidRPr="00F52B02" w:rsidRDefault="00576DEF" w:rsidP="00F337B5">
            <w:pPr>
              <w:pStyle w:val="a"/>
              <w:ind w:left="-105" w:right="0"/>
              <w:jc w:val="both"/>
              <w:rPr>
                <w:rFonts w:ascii="Arial" w:hAnsi="Arial" w:cs="Arial"/>
                <w:b/>
                <w:bCs/>
                <w:color w:val="auto"/>
                <w:sz w:val="20"/>
                <w:szCs w:val="20"/>
              </w:rPr>
            </w:pPr>
            <w:r w:rsidRPr="00F52B02">
              <w:rPr>
                <w:rFonts w:ascii="Arial" w:hAnsi="Arial" w:cs="Arial"/>
                <w:b/>
                <w:bCs/>
                <w:color w:val="auto"/>
                <w:sz w:val="20"/>
                <w:szCs w:val="20"/>
              </w:rPr>
              <w:t xml:space="preserve">   </w:t>
            </w:r>
            <w:r w:rsidR="0005545A" w:rsidRPr="00F52B02">
              <w:rPr>
                <w:rFonts w:ascii="Arial" w:hAnsi="Arial" w:cs="Arial"/>
                <w:b/>
                <w:bCs/>
                <w:color w:val="auto"/>
                <w:sz w:val="20"/>
                <w:szCs w:val="20"/>
              </w:rPr>
              <w:t>30 September</w:t>
            </w:r>
            <w:r w:rsidRPr="00F52B02">
              <w:rPr>
                <w:rFonts w:ascii="Arial" w:hAnsi="Arial" w:cs="Arial"/>
                <w:b/>
                <w:bCs/>
                <w:color w:val="auto"/>
                <w:sz w:val="20"/>
                <w:szCs w:val="20"/>
              </w:rPr>
              <w:t xml:space="preserve"> </w:t>
            </w:r>
            <w:r w:rsidR="004E4BA9" w:rsidRPr="00F52B02">
              <w:rPr>
                <w:rFonts w:ascii="Arial" w:hAnsi="Arial" w:cs="Arial"/>
                <w:b/>
                <w:bCs/>
                <w:color w:val="auto"/>
                <w:sz w:val="20"/>
                <w:szCs w:val="20"/>
              </w:rPr>
              <w:t>2022</w:t>
            </w:r>
          </w:p>
        </w:tc>
        <w:tc>
          <w:tcPr>
            <w:tcW w:w="1440" w:type="dxa"/>
            <w:shd w:val="clear" w:color="auto" w:fill="FAFAFA"/>
            <w:vAlign w:val="bottom"/>
          </w:tcPr>
          <w:p w14:paraId="1020855B" w14:textId="3D447135" w:rsidR="00576DEF" w:rsidRPr="00F52B02"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AA8B851" w14:textId="6D825D5C" w:rsidR="00576DEF" w:rsidRPr="00F52B02"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5B3E779" w14:textId="1D9162A7" w:rsidR="00576DEF" w:rsidRPr="00F52B02" w:rsidRDefault="00576DEF" w:rsidP="00277325">
            <w:pPr>
              <w:pStyle w:val="a"/>
              <w:ind w:left="0" w:right="-72"/>
              <w:jc w:val="right"/>
              <w:rPr>
                <w:rFonts w:ascii="Arial" w:hAnsi="Arial" w:cs="Arial"/>
                <w:noProof/>
                <w:color w:val="auto"/>
                <w:sz w:val="20"/>
                <w:szCs w:val="20"/>
                <w:cs/>
                <w:lang w:eastAsia="ja-JP"/>
              </w:rPr>
            </w:pPr>
          </w:p>
        </w:tc>
      </w:tr>
      <w:tr w:rsidR="00827280" w:rsidRPr="00F52B02" w14:paraId="56F6EB4F" w14:textId="77777777" w:rsidTr="00492452">
        <w:trPr>
          <w:trHeight w:val="153"/>
        </w:trPr>
        <w:tc>
          <w:tcPr>
            <w:tcW w:w="4707" w:type="dxa"/>
          </w:tcPr>
          <w:p w14:paraId="730CB6B1" w14:textId="77777777" w:rsidR="00827280" w:rsidRPr="00F52B02" w:rsidRDefault="00827280" w:rsidP="00827280">
            <w:pPr>
              <w:pStyle w:val="a"/>
              <w:ind w:left="-105" w:right="0"/>
              <w:jc w:val="both"/>
              <w:rPr>
                <w:rFonts w:ascii="Arial" w:hAnsi="Arial" w:cs="Arial"/>
                <w:color w:val="auto"/>
                <w:sz w:val="20"/>
                <w:szCs w:val="20"/>
              </w:rPr>
            </w:pPr>
            <w:r w:rsidRPr="00F52B02">
              <w:rPr>
                <w:rFonts w:ascii="Arial" w:hAnsi="Arial" w:cs="Arial"/>
                <w:color w:val="auto"/>
                <w:sz w:val="20"/>
                <w:szCs w:val="20"/>
              </w:rPr>
              <w:t>Opening net book amount (Audited)</w:t>
            </w:r>
          </w:p>
        </w:tc>
        <w:tc>
          <w:tcPr>
            <w:tcW w:w="1440" w:type="dxa"/>
            <w:shd w:val="clear" w:color="auto" w:fill="FAFAFA"/>
          </w:tcPr>
          <w:p w14:paraId="49C9A733" w14:textId="7384A922" w:rsidR="00827280" w:rsidRPr="00F52B02" w:rsidRDefault="00827280" w:rsidP="00827280">
            <w:pPr>
              <w:pStyle w:val="a"/>
              <w:ind w:left="0" w:right="-72"/>
              <w:jc w:val="right"/>
              <w:rPr>
                <w:rFonts w:ascii="Arial" w:hAnsi="Arial" w:cs="Arial"/>
                <w:color w:val="auto"/>
                <w:sz w:val="20"/>
                <w:szCs w:val="20"/>
              </w:rPr>
            </w:pPr>
            <w:r w:rsidRPr="00827280">
              <w:rPr>
                <w:rFonts w:ascii="Arial" w:hAnsi="Arial" w:cs="Arial"/>
                <w:color w:val="auto"/>
                <w:sz w:val="20"/>
                <w:szCs w:val="20"/>
              </w:rPr>
              <w:t>463,929,485</w:t>
            </w:r>
          </w:p>
        </w:tc>
        <w:tc>
          <w:tcPr>
            <w:tcW w:w="1440" w:type="dxa"/>
            <w:tcBorders>
              <w:top w:val="nil"/>
              <w:left w:val="nil"/>
              <w:bottom w:val="nil"/>
              <w:right w:val="nil"/>
            </w:tcBorders>
            <w:shd w:val="clear" w:color="auto" w:fill="FAFAFA"/>
          </w:tcPr>
          <w:p w14:paraId="582035F4" w14:textId="580506DB" w:rsidR="00827280" w:rsidRPr="00F52B02" w:rsidRDefault="00827280" w:rsidP="00827280">
            <w:pPr>
              <w:pStyle w:val="a"/>
              <w:ind w:left="0" w:right="-72"/>
              <w:jc w:val="right"/>
              <w:rPr>
                <w:rFonts w:ascii="Arial" w:hAnsi="Arial" w:cs="Arial"/>
                <w:color w:val="auto"/>
                <w:sz w:val="20"/>
                <w:szCs w:val="20"/>
              </w:rPr>
            </w:pPr>
            <w:r w:rsidRPr="00827280">
              <w:rPr>
                <w:rFonts w:ascii="Arial" w:hAnsi="Arial" w:cs="Arial"/>
                <w:color w:val="auto"/>
                <w:sz w:val="20"/>
                <w:szCs w:val="20"/>
              </w:rPr>
              <w:t>1,116,053</w:t>
            </w:r>
          </w:p>
        </w:tc>
        <w:tc>
          <w:tcPr>
            <w:tcW w:w="1440" w:type="dxa"/>
            <w:tcBorders>
              <w:top w:val="nil"/>
              <w:left w:val="nil"/>
              <w:bottom w:val="nil"/>
              <w:right w:val="nil"/>
            </w:tcBorders>
            <w:shd w:val="clear" w:color="auto" w:fill="FAFAFA"/>
          </w:tcPr>
          <w:p w14:paraId="66C2B717" w14:textId="0FB0F5FE" w:rsidR="00827280" w:rsidRPr="00F52B02" w:rsidRDefault="00827280" w:rsidP="00827280">
            <w:pPr>
              <w:pStyle w:val="a"/>
              <w:ind w:left="0" w:right="-72"/>
              <w:jc w:val="right"/>
              <w:rPr>
                <w:rFonts w:ascii="Arial" w:hAnsi="Arial" w:cs="Arial"/>
                <w:color w:val="auto"/>
                <w:sz w:val="20"/>
                <w:szCs w:val="20"/>
              </w:rPr>
            </w:pPr>
            <w:r w:rsidRPr="00827280">
              <w:rPr>
                <w:rFonts w:ascii="Arial" w:hAnsi="Arial" w:cs="Arial"/>
                <w:color w:val="auto"/>
                <w:sz w:val="20"/>
                <w:szCs w:val="20"/>
              </w:rPr>
              <w:t>465,045,538</w:t>
            </w:r>
          </w:p>
        </w:tc>
      </w:tr>
      <w:tr w:rsidR="0005545A" w:rsidRPr="00F52B02" w14:paraId="00A10F34" w14:textId="77777777" w:rsidTr="00277325">
        <w:tc>
          <w:tcPr>
            <w:tcW w:w="4707" w:type="dxa"/>
          </w:tcPr>
          <w:p w14:paraId="59AE1C80" w14:textId="77777777" w:rsidR="0005545A" w:rsidRPr="00F52B02" w:rsidRDefault="0005545A" w:rsidP="0005545A">
            <w:pPr>
              <w:pStyle w:val="a"/>
              <w:ind w:left="-105" w:right="0"/>
              <w:jc w:val="both"/>
              <w:rPr>
                <w:rFonts w:ascii="Arial" w:hAnsi="Arial" w:cs="Arial"/>
                <w:color w:val="auto"/>
                <w:sz w:val="20"/>
                <w:szCs w:val="20"/>
                <w:cs/>
              </w:rPr>
            </w:pPr>
            <w:r w:rsidRPr="00F52B02">
              <w:rPr>
                <w:rFonts w:ascii="Arial" w:hAnsi="Arial" w:cs="Arial"/>
                <w:color w:val="auto"/>
                <w:sz w:val="20"/>
                <w:szCs w:val="20"/>
              </w:rPr>
              <w:t>Additions</w:t>
            </w:r>
          </w:p>
        </w:tc>
        <w:tc>
          <w:tcPr>
            <w:tcW w:w="1440" w:type="dxa"/>
            <w:shd w:val="clear" w:color="auto" w:fill="FAFAFA"/>
            <w:vAlign w:val="bottom"/>
          </w:tcPr>
          <w:p w14:paraId="07883C6F" w14:textId="13AA4756" w:rsidR="0005545A" w:rsidRPr="00F52B02" w:rsidRDefault="004E2E8E" w:rsidP="0005545A">
            <w:pPr>
              <w:pStyle w:val="a"/>
              <w:ind w:left="0" w:right="-72"/>
              <w:jc w:val="right"/>
              <w:rPr>
                <w:rFonts w:ascii="Arial" w:hAnsi="Arial" w:cs="Arial"/>
                <w:color w:val="auto"/>
                <w:sz w:val="20"/>
                <w:szCs w:val="20"/>
              </w:rPr>
            </w:pPr>
            <w:r w:rsidRPr="00F52B02">
              <w:rPr>
                <w:rFonts w:ascii="Arial" w:hAnsi="Arial" w:cs="Arial"/>
                <w:color w:val="auto"/>
                <w:sz w:val="20"/>
                <w:szCs w:val="20"/>
              </w:rPr>
              <w:t>26,632,798</w:t>
            </w:r>
          </w:p>
        </w:tc>
        <w:tc>
          <w:tcPr>
            <w:tcW w:w="1440" w:type="dxa"/>
            <w:tcBorders>
              <w:top w:val="nil"/>
              <w:left w:val="nil"/>
              <w:bottom w:val="nil"/>
              <w:right w:val="nil"/>
            </w:tcBorders>
            <w:shd w:val="clear" w:color="auto" w:fill="FAFAFA"/>
            <w:vAlign w:val="bottom"/>
          </w:tcPr>
          <w:p w14:paraId="10833150" w14:textId="093917B1" w:rsidR="0005545A" w:rsidRPr="00F52B02" w:rsidRDefault="004E2E8E" w:rsidP="0005545A">
            <w:pPr>
              <w:pStyle w:val="a"/>
              <w:ind w:left="0" w:right="-72"/>
              <w:jc w:val="right"/>
              <w:rPr>
                <w:rFonts w:ascii="Arial" w:hAnsi="Arial" w:cs="Arial"/>
                <w:color w:val="auto"/>
                <w:sz w:val="20"/>
                <w:szCs w:val="20"/>
              </w:rPr>
            </w:pPr>
            <w:r w:rsidRPr="00F52B02">
              <w:rPr>
                <w:rFonts w:ascii="Arial" w:hAnsi="Arial" w:cs="Arial"/>
                <w:color w:val="auto"/>
                <w:sz w:val="20"/>
                <w:szCs w:val="20"/>
              </w:rPr>
              <w:t>-</w:t>
            </w:r>
          </w:p>
        </w:tc>
        <w:tc>
          <w:tcPr>
            <w:tcW w:w="1440" w:type="dxa"/>
            <w:tcBorders>
              <w:top w:val="nil"/>
              <w:left w:val="nil"/>
              <w:bottom w:val="nil"/>
              <w:right w:val="nil"/>
            </w:tcBorders>
            <w:shd w:val="clear" w:color="auto" w:fill="FAFAFA"/>
            <w:vAlign w:val="bottom"/>
          </w:tcPr>
          <w:p w14:paraId="14078C61" w14:textId="6F15484F" w:rsidR="0005545A" w:rsidRPr="00F52B02" w:rsidRDefault="004E2E8E" w:rsidP="0005545A">
            <w:pPr>
              <w:pStyle w:val="a"/>
              <w:ind w:left="0" w:right="-72"/>
              <w:jc w:val="right"/>
              <w:rPr>
                <w:rFonts w:ascii="Arial" w:hAnsi="Arial" w:cs="Arial"/>
                <w:color w:val="auto"/>
                <w:sz w:val="20"/>
                <w:szCs w:val="20"/>
              </w:rPr>
            </w:pPr>
            <w:r w:rsidRPr="00F52B02">
              <w:rPr>
                <w:rFonts w:ascii="Arial" w:hAnsi="Arial" w:cs="Arial"/>
                <w:color w:val="auto"/>
                <w:sz w:val="20"/>
                <w:szCs w:val="20"/>
              </w:rPr>
              <w:t>26,632,798</w:t>
            </w:r>
          </w:p>
        </w:tc>
      </w:tr>
      <w:tr w:rsidR="0005545A" w:rsidRPr="00F52B02" w14:paraId="01625295" w14:textId="77777777" w:rsidTr="00277325">
        <w:tc>
          <w:tcPr>
            <w:tcW w:w="4707" w:type="dxa"/>
          </w:tcPr>
          <w:p w14:paraId="3DD0E694" w14:textId="77777777" w:rsidR="0005545A" w:rsidRPr="00F52B02" w:rsidRDefault="0005545A" w:rsidP="0005545A">
            <w:pPr>
              <w:pStyle w:val="a"/>
              <w:ind w:left="-105" w:right="0"/>
              <w:jc w:val="both"/>
              <w:rPr>
                <w:rFonts w:ascii="Arial" w:hAnsi="Arial" w:cs="Arial"/>
                <w:color w:val="auto"/>
                <w:sz w:val="20"/>
                <w:szCs w:val="20"/>
              </w:rPr>
            </w:pPr>
            <w:r w:rsidRPr="00F52B02">
              <w:rPr>
                <w:rFonts w:ascii="Arial" w:hAnsi="Arial" w:cs="Arial"/>
                <w:color w:val="auto"/>
                <w:sz w:val="20"/>
                <w:szCs w:val="20"/>
              </w:rPr>
              <w:t>Disposals, net</w:t>
            </w:r>
          </w:p>
        </w:tc>
        <w:tc>
          <w:tcPr>
            <w:tcW w:w="1440" w:type="dxa"/>
            <w:shd w:val="clear" w:color="auto" w:fill="FAFAFA"/>
            <w:vAlign w:val="bottom"/>
          </w:tcPr>
          <w:p w14:paraId="122A8773" w14:textId="5B227083" w:rsidR="0005545A" w:rsidRPr="00F52B02" w:rsidRDefault="004E2E8E" w:rsidP="0005545A">
            <w:pPr>
              <w:pStyle w:val="a"/>
              <w:ind w:left="0" w:right="-72"/>
              <w:jc w:val="right"/>
              <w:rPr>
                <w:rFonts w:ascii="Arial" w:hAnsi="Arial" w:cs="Arial"/>
                <w:color w:val="auto"/>
                <w:sz w:val="20"/>
                <w:szCs w:val="20"/>
              </w:rPr>
            </w:pPr>
            <w:r w:rsidRPr="00F52B02">
              <w:rPr>
                <w:rFonts w:ascii="Arial" w:hAnsi="Arial" w:cs="Arial"/>
                <w:color w:val="auto"/>
                <w:sz w:val="20"/>
                <w:szCs w:val="20"/>
              </w:rPr>
              <w:t>(59,303)</w:t>
            </w:r>
          </w:p>
        </w:tc>
        <w:tc>
          <w:tcPr>
            <w:tcW w:w="1440" w:type="dxa"/>
            <w:tcBorders>
              <w:top w:val="nil"/>
              <w:left w:val="nil"/>
              <w:right w:val="nil"/>
            </w:tcBorders>
            <w:shd w:val="clear" w:color="auto" w:fill="FAFAFA"/>
            <w:vAlign w:val="bottom"/>
          </w:tcPr>
          <w:p w14:paraId="049AF0E4" w14:textId="6E4E8CE8" w:rsidR="0005545A" w:rsidRPr="00F52B02" w:rsidRDefault="004E2E8E" w:rsidP="0005545A">
            <w:pPr>
              <w:pStyle w:val="a"/>
              <w:ind w:left="0" w:right="-72"/>
              <w:jc w:val="right"/>
              <w:rPr>
                <w:rFonts w:ascii="Arial" w:hAnsi="Arial" w:cs="Arial"/>
                <w:noProof/>
                <w:color w:val="auto"/>
                <w:sz w:val="20"/>
                <w:szCs w:val="20"/>
                <w:lang w:eastAsia="ja-JP"/>
              </w:rPr>
            </w:pPr>
            <w:r w:rsidRPr="00F52B02">
              <w:rPr>
                <w:rFonts w:ascii="Arial" w:hAnsi="Arial" w:cs="Arial"/>
                <w:noProof/>
                <w:color w:val="auto"/>
                <w:sz w:val="20"/>
                <w:szCs w:val="20"/>
                <w:lang w:eastAsia="ja-JP"/>
              </w:rPr>
              <w:t>-</w:t>
            </w:r>
          </w:p>
        </w:tc>
        <w:tc>
          <w:tcPr>
            <w:tcW w:w="1440" w:type="dxa"/>
            <w:tcBorders>
              <w:top w:val="nil"/>
              <w:left w:val="nil"/>
              <w:right w:val="nil"/>
            </w:tcBorders>
            <w:shd w:val="clear" w:color="auto" w:fill="FAFAFA"/>
            <w:vAlign w:val="bottom"/>
          </w:tcPr>
          <w:p w14:paraId="47181173" w14:textId="310966D3" w:rsidR="0005545A" w:rsidRPr="00F52B02" w:rsidRDefault="004E2E8E" w:rsidP="0005545A">
            <w:pPr>
              <w:pStyle w:val="a"/>
              <w:ind w:left="0" w:right="-72"/>
              <w:jc w:val="right"/>
              <w:rPr>
                <w:rFonts w:ascii="Arial" w:hAnsi="Arial" w:cs="Arial"/>
                <w:noProof/>
                <w:color w:val="auto"/>
                <w:sz w:val="20"/>
                <w:szCs w:val="20"/>
                <w:lang w:eastAsia="ja-JP"/>
              </w:rPr>
            </w:pPr>
            <w:r w:rsidRPr="00F52B02">
              <w:rPr>
                <w:rFonts w:ascii="Arial" w:hAnsi="Arial" w:cs="Arial"/>
                <w:noProof/>
                <w:color w:val="auto"/>
                <w:sz w:val="20"/>
                <w:szCs w:val="20"/>
                <w:lang w:eastAsia="ja-JP"/>
              </w:rPr>
              <w:t>(59,303)</w:t>
            </w:r>
          </w:p>
        </w:tc>
      </w:tr>
      <w:tr w:rsidR="0005545A" w:rsidRPr="00F52B02" w14:paraId="2C33DB73" w14:textId="77777777" w:rsidTr="00277325">
        <w:tc>
          <w:tcPr>
            <w:tcW w:w="4707" w:type="dxa"/>
          </w:tcPr>
          <w:p w14:paraId="56CD4D86" w14:textId="695812AC" w:rsidR="0005545A" w:rsidRPr="00F52B02" w:rsidRDefault="0005545A" w:rsidP="0005545A">
            <w:pPr>
              <w:pStyle w:val="a"/>
              <w:ind w:left="-105" w:right="0"/>
              <w:jc w:val="both"/>
              <w:rPr>
                <w:rFonts w:ascii="Arial" w:hAnsi="Arial" w:cs="Arial"/>
                <w:color w:val="auto"/>
                <w:sz w:val="20"/>
                <w:szCs w:val="20"/>
              </w:rPr>
            </w:pPr>
            <w:r w:rsidRPr="00F52B02">
              <w:rPr>
                <w:rFonts w:ascii="Arial" w:hAnsi="Arial" w:cs="Arial"/>
                <w:color w:val="auto"/>
                <w:sz w:val="20"/>
                <w:szCs w:val="20"/>
              </w:rPr>
              <w:t>Write-off, net</w:t>
            </w:r>
          </w:p>
        </w:tc>
        <w:tc>
          <w:tcPr>
            <w:tcW w:w="1440" w:type="dxa"/>
            <w:shd w:val="clear" w:color="auto" w:fill="FAFAFA"/>
            <w:vAlign w:val="bottom"/>
          </w:tcPr>
          <w:p w14:paraId="1D23EE44" w14:textId="33063609" w:rsidR="0005545A" w:rsidRPr="00F52B02" w:rsidRDefault="004E2E8E" w:rsidP="0005545A">
            <w:pPr>
              <w:pStyle w:val="a"/>
              <w:ind w:left="0" w:right="-72"/>
              <w:jc w:val="right"/>
              <w:rPr>
                <w:rFonts w:ascii="Arial" w:hAnsi="Arial" w:cs="Arial"/>
                <w:color w:val="auto"/>
                <w:sz w:val="20"/>
                <w:szCs w:val="20"/>
              </w:rPr>
            </w:pPr>
            <w:r w:rsidRPr="00F52B02">
              <w:rPr>
                <w:rFonts w:ascii="Arial" w:hAnsi="Arial" w:cs="Arial"/>
                <w:color w:val="auto"/>
                <w:sz w:val="20"/>
                <w:szCs w:val="20"/>
              </w:rPr>
              <w:t>(11,175)</w:t>
            </w:r>
          </w:p>
        </w:tc>
        <w:tc>
          <w:tcPr>
            <w:tcW w:w="1440" w:type="dxa"/>
            <w:tcBorders>
              <w:top w:val="nil"/>
              <w:left w:val="nil"/>
              <w:right w:val="nil"/>
            </w:tcBorders>
            <w:shd w:val="clear" w:color="auto" w:fill="FAFAFA"/>
            <w:vAlign w:val="bottom"/>
          </w:tcPr>
          <w:p w14:paraId="06785F5A" w14:textId="5680958B" w:rsidR="0005545A" w:rsidRPr="00F52B02" w:rsidRDefault="004E2E8E" w:rsidP="0005545A">
            <w:pPr>
              <w:pStyle w:val="a"/>
              <w:ind w:left="0" w:right="-72"/>
              <w:jc w:val="right"/>
              <w:rPr>
                <w:rFonts w:ascii="Arial" w:hAnsi="Arial" w:cs="Arial"/>
                <w:noProof/>
                <w:color w:val="auto"/>
                <w:sz w:val="20"/>
                <w:szCs w:val="20"/>
                <w:lang w:eastAsia="ja-JP"/>
              </w:rPr>
            </w:pPr>
            <w:r w:rsidRPr="00F52B02">
              <w:rPr>
                <w:rFonts w:ascii="Arial" w:hAnsi="Arial" w:cs="Arial"/>
                <w:noProof/>
                <w:color w:val="auto"/>
                <w:sz w:val="20"/>
                <w:szCs w:val="20"/>
                <w:lang w:eastAsia="ja-JP"/>
              </w:rPr>
              <w:t>-</w:t>
            </w:r>
          </w:p>
        </w:tc>
        <w:tc>
          <w:tcPr>
            <w:tcW w:w="1440" w:type="dxa"/>
            <w:tcBorders>
              <w:top w:val="nil"/>
              <w:left w:val="nil"/>
              <w:right w:val="nil"/>
            </w:tcBorders>
            <w:shd w:val="clear" w:color="auto" w:fill="FAFAFA"/>
            <w:vAlign w:val="bottom"/>
          </w:tcPr>
          <w:p w14:paraId="52EEBF75" w14:textId="6156DD9C" w:rsidR="0005545A" w:rsidRPr="00F52B02" w:rsidRDefault="004E2E8E" w:rsidP="0005545A">
            <w:pPr>
              <w:pStyle w:val="a"/>
              <w:ind w:left="0" w:right="-72"/>
              <w:jc w:val="right"/>
              <w:rPr>
                <w:rFonts w:ascii="Arial" w:hAnsi="Arial" w:cs="Arial"/>
                <w:noProof/>
                <w:color w:val="auto"/>
                <w:sz w:val="20"/>
                <w:szCs w:val="20"/>
                <w:lang w:eastAsia="ja-JP"/>
              </w:rPr>
            </w:pPr>
            <w:r w:rsidRPr="00F52B02">
              <w:rPr>
                <w:rFonts w:ascii="Arial" w:hAnsi="Arial" w:cs="Arial"/>
                <w:noProof/>
                <w:color w:val="auto"/>
                <w:sz w:val="20"/>
                <w:szCs w:val="20"/>
                <w:lang w:eastAsia="ja-JP"/>
              </w:rPr>
              <w:t>(11,175)</w:t>
            </w:r>
          </w:p>
        </w:tc>
      </w:tr>
      <w:tr w:rsidR="0005545A" w:rsidRPr="00F52B02" w14:paraId="7BEFD3A7" w14:textId="77777777" w:rsidTr="00277325">
        <w:tc>
          <w:tcPr>
            <w:tcW w:w="4707" w:type="dxa"/>
          </w:tcPr>
          <w:p w14:paraId="4CE11DD9" w14:textId="6E08B643" w:rsidR="0005545A" w:rsidRPr="00F52B02" w:rsidRDefault="0005545A" w:rsidP="0005545A">
            <w:pPr>
              <w:pStyle w:val="a"/>
              <w:ind w:left="-105" w:right="0"/>
              <w:jc w:val="both"/>
              <w:rPr>
                <w:rFonts w:ascii="Arial" w:hAnsi="Arial" w:cs="Arial"/>
                <w:color w:val="auto"/>
                <w:sz w:val="20"/>
                <w:szCs w:val="20"/>
                <w:cs/>
              </w:rPr>
            </w:pPr>
            <w:r w:rsidRPr="00F52B02">
              <w:rPr>
                <w:rFonts w:ascii="Arial" w:hAnsi="Arial" w:cs="Arial"/>
                <w:color w:val="auto"/>
                <w:sz w:val="20"/>
                <w:szCs w:val="20"/>
              </w:rPr>
              <w:t>Depreciation and amortisation</w:t>
            </w:r>
          </w:p>
        </w:tc>
        <w:tc>
          <w:tcPr>
            <w:tcW w:w="1440" w:type="dxa"/>
            <w:tcBorders>
              <w:bottom w:val="single" w:sz="4" w:space="0" w:color="auto"/>
            </w:tcBorders>
            <w:shd w:val="clear" w:color="auto" w:fill="FAFAFA"/>
            <w:vAlign w:val="bottom"/>
          </w:tcPr>
          <w:p w14:paraId="7342E858" w14:textId="56325C9D" w:rsidR="0005545A" w:rsidRPr="00F52B02" w:rsidRDefault="004E2E8E" w:rsidP="0005545A">
            <w:pPr>
              <w:ind w:left="0" w:right="-72"/>
              <w:jc w:val="right"/>
              <w:rPr>
                <w:rFonts w:ascii="Arial" w:hAnsi="Arial" w:cs="Arial"/>
                <w:color w:val="auto"/>
                <w:sz w:val="20"/>
                <w:szCs w:val="20"/>
              </w:rPr>
            </w:pPr>
            <w:r w:rsidRPr="00F52B02">
              <w:rPr>
                <w:rFonts w:ascii="Arial" w:hAnsi="Arial" w:cs="Arial"/>
                <w:color w:val="auto"/>
                <w:sz w:val="20"/>
                <w:szCs w:val="20"/>
              </w:rPr>
              <w:t>(34,406,981)</w:t>
            </w:r>
          </w:p>
        </w:tc>
        <w:tc>
          <w:tcPr>
            <w:tcW w:w="1440" w:type="dxa"/>
            <w:tcBorders>
              <w:bottom w:val="single" w:sz="4" w:space="0" w:color="auto"/>
            </w:tcBorders>
            <w:shd w:val="clear" w:color="auto" w:fill="FAFAFA"/>
            <w:vAlign w:val="bottom"/>
          </w:tcPr>
          <w:p w14:paraId="68D861FD" w14:textId="651C4968" w:rsidR="0005545A" w:rsidRPr="00F52B02" w:rsidRDefault="004E2E8E" w:rsidP="0005545A">
            <w:pPr>
              <w:pStyle w:val="a"/>
              <w:ind w:left="0" w:right="-72"/>
              <w:jc w:val="right"/>
              <w:rPr>
                <w:rFonts w:ascii="Arial" w:hAnsi="Arial" w:cs="Arial"/>
                <w:noProof/>
                <w:color w:val="auto"/>
                <w:sz w:val="20"/>
                <w:szCs w:val="20"/>
                <w:lang w:eastAsia="ja-JP"/>
              </w:rPr>
            </w:pPr>
            <w:r w:rsidRPr="00F52B02">
              <w:rPr>
                <w:rFonts w:ascii="Arial" w:hAnsi="Arial" w:cs="Arial"/>
                <w:noProof/>
                <w:color w:val="auto"/>
                <w:sz w:val="20"/>
                <w:szCs w:val="20"/>
                <w:lang w:eastAsia="ja-JP"/>
              </w:rPr>
              <w:t>(203,789)</w:t>
            </w:r>
          </w:p>
        </w:tc>
        <w:tc>
          <w:tcPr>
            <w:tcW w:w="1440" w:type="dxa"/>
            <w:tcBorders>
              <w:bottom w:val="single" w:sz="4" w:space="0" w:color="auto"/>
            </w:tcBorders>
            <w:shd w:val="clear" w:color="auto" w:fill="FAFAFA"/>
            <w:vAlign w:val="bottom"/>
          </w:tcPr>
          <w:p w14:paraId="50342803" w14:textId="5C2DFC88" w:rsidR="0005545A" w:rsidRPr="00F52B02" w:rsidRDefault="004E2E8E" w:rsidP="0005545A">
            <w:pPr>
              <w:pStyle w:val="a"/>
              <w:ind w:left="0" w:right="-72"/>
              <w:jc w:val="right"/>
              <w:rPr>
                <w:rFonts w:ascii="Arial" w:hAnsi="Arial" w:cs="Arial"/>
                <w:noProof/>
                <w:color w:val="auto"/>
                <w:sz w:val="20"/>
                <w:szCs w:val="20"/>
                <w:lang w:eastAsia="ja-JP"/>
              </w:rPr>
            </w:pPr>
            <w:r w:rsidRPr="00F52B02">
              <w:rPr>
                <w:rFonts w:ascii="Arial" w:hAnsi="Arial" w:cs="Arial"/>
                <w:noProof/>
                <w:color w:val="auto"/>
                <w:sz w:val="20"/>
                <w:szCs w:val="20"/>
                <w:lang w:eastAsia="ja-JP"/>
              </w:rPr>
              <w:t>(34,610,770)</w:t>
            </w:r>
          </w:p>
        </w:tc>
      </w:tr>
      <w:tr w:rsidR="0005545A" w:rsidRPr="00F52B02" w14:paraId="1708BC23" w14:textId="77777777" w:rsidTr="00277325">
        <w:tc>
          <w:tcPr>
            <w:tcW w:w="4707" w:type="dxa"/>
          </w:tcPr>
          <w:p w14:paraId="3A97A255" w14:textId="77777777" w:rsidR="0005545A" w:rsidRPr="00F52B02" w:rsidRDefault="0005545A" w:rsidP="0005545A">
            <w:pPr>
              <w:pStyle w:val="a"/>
              <w:ind w:left="-105" w:right="0"/>
              <w:jc w:val="both"/>
              <w:rPr>
                <w:rFonts w:ascii="Arial" w:hAnsi="Arial" w:cs="Arial"/>
                <w:color w:val="auto"/>
                <w:sz w:val="20"/>
                <w:szCs w:val="20"/>
              </w:rPr>
            </w:pPr>
          </w:p>
        </w:tc>
        <w:tc>
          <w:tcPr>
            <w:tcW w:w="1440" w:type="dxa"/>
            <w:tcBorders>
              <w:top w:val="single" w:sz="4" w:space="0" w:color="auto"/>
            </w:tcBorders>
            <w:shd w:val="clear" w:color="auto" w:fill="FAFAFA"/>
            <w:vAlign w:val="bottom"/>
          </w:tcPr>
          <w:p w14:paraId="663B69AC" w14:textId="77777777" w:rsidR="0005545A" w:rsidRPr="00F52B02" w:rsidRDefault="0005545A" w:rsidP="0005545A">
            <w:pPr>
              <w:pStyle w:val="a"/>
              <w:ind w:left="0" w:right="-72"/>
              <w:jc w:val="right"/>
              <w:rPr>
                <w:rFonts w:ascii="Arial" w:hAnsi="Arial" w:cs="Arial"/>
                <w:noProof/>
                <w:color w:val="auto"/>
                <w:sz w:val="20"/>
                <w:szCs w:val="20"/>
                <w:lang w:eastAsia="ja-JP"/>
              </w:rPr>
            </w:pPr>
          </w:p>
        </w:tc>
        <w:tc>
          <w:tcPr>
            <w:tcW w:w="1440" w:type="dxa"/>
            <w:tcBorders>
              <w:top w:val="single" w:sz="4" w:space="0" w:color="auto"/>
            </w:tcBorders>
            <w:shd w:val="clear" w:color="auto" w:fill="FAFAFA"/>
            <w:vAlign w:val="bottom"/>
          </w:tcPr>
          <w:p w14:paraId="1051E0AD" w14:textId="77777777" w:rsidR="0005545A" w:rsidRPr="00F52B02" w:rsidRDefault="0005545A" w:rsidP="0005545A">
            <w:pPr>
              <w:pStyle w:val="a"/>
              <w:ind w:left="0" w:right="-72"/>
              <w:jc w:val="right"/>
              <w:rPr>
                <w:rFonts w:ascii="Arial" w:hAnsi="Arial" w:cs="Arial"/>
                <w:noProof/>
                <w:color w:val="auto"/>
                <w:sz w:val="20"/>
                <w:szCs w:val="20"/>
                <w:lang w:eastAsia="ja-JP"/>
              </w:rPr>
            </w:pPr>
          </w:p>
        </w:tc>
        <w:tc>
          <w:tcPr>
            <w:tcW w:w="1440" w:type="dxa"/>
            <w:tcBorders>
              <w:top w:val="single" w:sz="4" w:space="0" w:color="auto"/>
            </w:tcBorders>
            <w:shd w:val="clear" w:color="auto" w:fill="FAFAFA"/>
            <w:vAlign w:val="bottom"/>
          </w:tcPr>
          <w:p w14:paraId="3025039F" w14:textId="77777777" w:rsidR="0005545A" w:rsidRPr="00F52B02" w:rsidRDefault="0005545A" w:rsidP="0005545A">
            <w:pPr>
              <w:pStyle w:val="a"/>
              <w:ind w:left="0" w:right="-72"/>
              <w:jc w:val="right"/>
              <w:rPr>
                <w:rFonts w:ascii="Arial" w:hAnsi="Arial" w:cs="Arial"/>
                <w:noProof/>
                <w:color w:val="auto"/>
                <w:sz w:val="20"/>
                <w:szCs w:val="20"/>
                <w:lang w:eastAsia="ja-JP"/>
              </w:rPr>
            </w:pPr>
          </w:p>
        </w:tc>
      </w:tr>
      <w:tr w:rsidR="0005545A" w:rsidRPr="00F52B02" w14:paraId="6663874C" w14:textId="77777777" w:rsidTr="00277325">
        <w:tc>
          <w:tcPr>
            <w:tcW w:w="4707" w:type="dxa"/>
          </w:tcPr>
          <w:p w14:paraId="4526483B" w14:textId="77777777" w:rsidR="0005545A" w:rsidRPr="00F52B02" w:rsidRDefault="0005545A" w:rsidP="0005545A">
            <w:pPr>
              <w:pStyle w:val="a"/>
              <w:ind w:left="-105" w:right="0"/>
              <w:jc w:val="both"/>
              <w:rPr>
                <w:rFonts w:ascii="Arial" w:hAnsi="Arial" w:cs="Arial"/>
                <w:color w:val="auto"/>
                <w:sz w:val="20"/>
                <w:szCs w:val="20"/>
              </w:rPr>
            </w:pPr>
            <w:r w:rsidRPr="00F52B02">
              <w:rPr>
                <w:rFonts w:ascii="Arial" w:hAnsi="Arial" w:cs="Arial"/>
                <w:color w:val="auto"/>
                <w:sz w:val="20"/>
                <w:szCs w:val="20"/>
              </w:rPr>
              <w:t>Closing net book amount (Unaudited)</w:t>
            </w:r>
          </w:p>
        </w:tc>
        <w:tc>
          <w:tcPr>
            <w:tcW w:w="1440" w:type="dxa"/>
            <w:tcBorders>
              <w:bottom w:val="single" w:sz="4" w:space="0" w:color="auto"/>
            </w:tcBorders>
            <w:shd w:val="clear" w:color="auto" w:fill="FAFAFA"/>
            <w:vAlign w:val="bottom"/>
          </w:tcPr>
          <w:p w14:paraId="68ADDE24" w14:textId="69A588A4" w:rsidR="0005545A" w:rsidRPr="00F52B02" w:rsidRDefault="004E2E8E" w:rsidP="0005545A">
            <w:pPr>
              <w:pStyle w:val="a"/>
              <w:ind w:left="0" w:right="-72"/>
              <w:jc w:val="right"/>
              <w:rPr>
                <w:rFonts w:ascii="Arial" w:hAnsi="Arial" w:cs="Arial"/>
                <w:noProof/>
                <w:color w:val="auto"/>
                <w:sz w:val="20"/>
                <w:szCs w:val="20"/>
                <w:cs/>
                <w:lang w:eastAsia="ja-JP"/>
              </w:rPr>
            </w:pPr>
            <w:r w:rsidRPr="00F52B02">
              <w:rPr>
                <w:rFonts w:ascii="Arial" w:hAnsi="Arial" w:cs="Arial"/>
                <w:noProof/>
                <w:color w:val="auto"/>
                <w:sz w:val="20"/>
                <w:szCs w:val="20"/>
                <w:lang w:eastAsia="ja-JP"/>
              </w:rPr>
              <w:t>456,084,824</w:t>
            </w:r>
          </w:p>
        </w:tc>
        <w:tc>
          <w:tcPr>
            <w:tcW w:w="1440" w:type="dxa"/>
            <w:tcBorders>
              <w:bottom w:val="single" w:sz="4" w:space="0" w:color="auto"/>
            </w:tcBorders>
            <w:shd w:val="clear" w:color="auto" w:fill="FAFAFA"/>
            <w:vAlign w:val="bottom"/>
          </w:tcPr>
          <w:p w14:paraId="712FFBB1" w14:textId="21057B4D" w:rsidR="0005545A" w:rsidRPr="00F52B02" w:rsidRDefault="004E2E8E" w:rsidP="0005545A">
            <w:pPr>
              <w:pStyle w:val="a"/>
              <w:ind w:left="0" w:right="-72"/>
              <w:jc w:val="right"/>
              <w:rPr>
                <w:rFonts w:ascii="Arial" w:hAnsi="Arial" w:cs="Arial"/>
                <w:noProof/>
                <w:color w:val="auto"/>
                <w:sz w:val="20"/>
                <w:szCs w:val="20"/>
                <w:cs/>
                <w:lang w:eastAsia="ja-JP"/>
              </w:rPr>
            </w:pPr>
            <w:r w:rsidRPr="00F52B02">
              <w:rPr>
                <w:rFonts w:ascii="Arial" w:hAnsi="Arial" w:cs="Arial"/>
                <w:noProof/>
                <w:color w:val="auto"/>
                <w:sz w:val="20"/>
                <w:szCs w:val="20"/>
                <w:lang w:eastAsia="ja-JP"/>
              </w:rPr>
              <w:t>912,264</w:t>
            </w:r>
          </w:p>
        </w:tc>
        <w:tc>
          <w:tcPr>
            <w:tcW w:w="1440" w:type="dxa"/>
            <w:tcBorders>
              <w:bottom w:val="single" w:sz="4" w:space="0" w:color="auto"/>
            </w:tcBorders>
            <w:shd w:val="clear" w:color="auto" w:fill="FAFAFA"/>
            <w:vAlign w:val="bottom"/>
          </w:tcPr>
          <w:p w14:paraId="58D7B5BA" w14:textId="7090F581" w:rsidR="0005545A" w:rsidRPr="00F52B02" w:rsidRDefault="004E2E8E" w:rsidP="0005545A">
            <w:pPr>
              <w:pStyle w:val="a"/>
              <w:ind w:left="0" w:right="-72"/>
              <w:jc w:val="right"/>
              <w:rPr>
                <w:rFonts w:ascii="Arial" w:hAnsi="Arial" w:cs="Arial"/>
                <w:noProof/>
                <w:color w:val="auto"/>
                <w:sz w:val="20"/>
                <w:szCs w:val="20"/>
                <w:cs/>
                <w:lang w:eastAsia="ja-JP"/>
              </w:rPr>
            </w:pPr>
            <w:r w:rsidRPr="00F52B02">
              <w:rPr>
                <w:rFonts w:ascii="Arial" w:hAnsi="Arial" w:cs="Arial"/>
                <w:noProof/>
                <w:color w:val="auto"/>
                <w:sz w:val="20"/>
                <w:szCs w:val="20"/>
                <w:lang w:eastAsia="ja-JP"/>
              </w:rPr>
              <w:t>456,997,088</w:t>
            </w:r>
          </w:p>
        </w:tc>
      </w:tr>
    </w:tbl>
    <w:p w14:paraId="134A4993" w14:textId="77777777" w:rsidR="00576DEF" w:rsidRPr="00F52B02" w:rsidRDefault="00576DEF" w:rsidP="00F337B5">
      <w:pPr>
        <w:ind w:left="0" w:right="0"/>
        <w:jc w:val="both"/>
        <w:rPr>
          <w:rFonts w:ascii="Arial" w:hAnsi="Arial" w:cs="Arial"/>
          <w:sz w:val="20"/>
          <w:szCs w:val="20"/>
        </w:rPr>
      </w:pPr>
    </w:p>
    <w:p w14:paraId="23F55383" w14:textId="19483E15" w:rsidR="00576DEF" w:rsidRPr="00F52B02" w:rsidRDefault="00576DEF" w:rsidP="00F337B5">
      <w:pPr>
        <w:ind w:left="0" w:right="0"/>
        <w:jc w:val="both"/>
        <w:rPr>
          <w:rFonts w:ascii="Arial" w:hAnsi="Arial" w:cs="Arial"/>
          <w:sz w:val="20"/>
          <w:szCs w:val="20"/>
        </w:rPr>
      </w:pPr>
      <w:r w:rsidRPr="00F52B02">
        <w:rPr>
          <w:rFonts w:ascii="Arial" w:hAnsi="Arial" w:cs="Arial"/>
          <w:spacing w:val="-2"/>
          <w:sz w:val="20"/>
          <w:szCs w:val="20"/>
        </w:rPr>
        <w:t xml:space="preserve">As at </w:t>
      </w:r>
      <w:r w:rsidR="0005545A" w:rsidRPr="00F52B02">
        <w:rPr>
          <w:rFonts w:ascii="Arial" w:hAnsi="Arial" w:cs="Arial"/>
          <w:spacing w:val="-2"/>
          <w:sz w:val="20"/>
          <w:szCs w:val="20"/>
        </w:rPr>
        <w:t>30 September</w:t>
      </w:r>
      <w:r w:rsidRPr="00F52B02">
        <w:rPr>
          <w:rFonts w:ascii="Arial" w:hAnsi="Arial" w:cs="Arial"/>
          <w:spacing w:val="-2"/>
          <w:sz w:val="20"/>
          <w:szCs w:val="20"/>
        </w:rPr>
        <w:t xml:space="preserve"> </w:t>
      </w:r>
      <w:r w:rsidR="004E4BA9" w:rsidRPr="00F52B02">
        <w:rPr>
          <w:rFonts w:ascii="Arial" w:hAnsi="Arial" w:cs="Arial"/>
          <w:spacing w:val="-2"/>
          <w:sz w:val="20"/>
          <w:szCs w:val="20"/>
        </w:rPr>
        <w:t>2022</w:t>
      </w:r>
      <w:r w:rsidRPr="00F52B02">
        <w:rPr>
          <w:rFonts w:ascii="Arial" w:hAnsi="Arial" w:cs="Arial"/>
          <w:spacing w:val="-2"/>
          <w:sz w:val="20"/>
          <w:szCs w:val="20"/>
        </w:rPr>
        <w:t xml:space="preserve">, </w:t>
      </w:r>
      <w:r w:rsidR="000B1506" w:rsidRPr="00F52B02">
        <w:rPr>
          <w:rFonts w:ascii="Arial" w:hAnsi="Arial" w:cs="Arial"/>
          <w:spacing w:val="-2"/>
          <w:sz w:val="20"/>
          <w:szCs w:val="20"/>
        </w:rPr>
        <w:t>property</w:t>
      </w:r>
      <w:r w:rsidR="00B02F42" w:rsidRPr="00F52B02">
        <w:rPr>
          <w:rFonts w:ascii="Arial" w:hAnsi="Arial" w:cs="Arial"/>
          <w:spacing w:val="-2"/>
          <w:sz w:val="20"/>
          <w:szCs w:val="20"/>
        </w:rPr>
        <w:t xml:space="preserve">, </w:t>
      </w:r>
      <w:r w:rsidR="000B1506" w:rsidRPr="00F52B02">
        <w:rPr>
          <w:rFonts w:ascii="Arial" w:hAnsi="Arial" w:cs="Arial"/>
          <w:spacing w:val="-2"/>
          <w:sz w:val="20"/>
          <w:szCs w:val="20"/>
        </w:rPr>
        <w:t>plant</w:t>
      </w:r>
      <w:r w:rsidR="00B02F42" w:rsidRPr="00F52B02">
        <w:rPr>
          <w:rFonts w:ascii="Arial" w:hAnsi="Arial" w:cs="Arial"/>
          <w:spacing w:val="-2"/>
          <w:sz w:val="20"/>
          <w:szCs w:val="20"/>
        </w:rPr>
        <w:t xml:space="preserve"> and </w:t>
      </w:r>
      <w:r w:rsidRPr="00F52B02">
        <w:rPr>
          <w:rFonts w:ascii="Arial" w:hAnsi="Arial" w:cs="Arial"/>
          <w:spacing w:val="-2"/>
          <w:sz w:val="20"/>
          <w:szCs w:val="20"/>
        </w:rPr>
        <w:t>a certain par</w:t>
      </w:r>
      <w:r w:rsidR="00B02F42" w:rsidRPr="00F52B02">
        <w:rPr>
          <w:rFonts w:ascii="Arial" w:hAnsi="Arial" w:cs="Arial"/>
          <w:spacing w:val="-2"/>
          <w:sz w:val="20"/>
          <w:szCs w:val="20"/>
        </w:rPr>
        <w:t>t</w:t>
      </w:r>
      <w:r w:rsidRPr="00F52B02">
        <w:rPr>
          <w:rFonts w:ascii="Arial" w:hAnsi="Arial" w:cs="Arial"/>
          <w:spacing w:val="-2"/>
          <w:sz w:val="20"/>
          <w:szCs w:val="20"/>
        </w:rPr>
        <w:t xml:space="preserve"> machinery</w:t>
      </w:r>
      <w:r w:rsidR="00B02F42" w:rsidRPr="00F52B02">
        <w:rPr>
          <w:rFonts w:ascii="Arial" w:hAnsi="Arial" w:cs="Arial"/>
          <w:spacing w:val="-2"/>
          <w:sz w:val="20"/>
          <w:szCs w:val="20"/>
        </w:rPr>
        <w:t xml:space="preserve"> </w:t>
      </w:r>
      <w:r w:rsidRPr="00F52B02">
        <w:rPr>
          <w:rFonts w:ascii="Arial" w:hAnsi="Arial" w:cs="Arial"/>
          <w:spacing w:val="-2"/>
          <w:sz w:val="20"/>
          <w:szCs w:val="20"/>
        </w:rPr>
        <w:t xml:space="preserve">at the </w:t>
      </w:r>
      <w:r w:rsidR="00B02F42" w:rsidRPr="00F52B02">
        <w:rPr>
          <w:rFonts w:ascii="Arial" w:hAnsi="Arial" w:cs="Arial"/>
          <w:spacing w:val="-2"/>
          <w:sz w:val="20"/>
          <w:szCs w:val="20"/>
        </w:rPr>
        <w:t>carrying amount</w:t>
      </w:r>
      <w:r w:rsidRPr="00F52B02">
        <w:rPr>
          <w:rFonts w:ascii="Arial" w:hAnsi="Arial" w:cs="Arial"/>
          <w:spacing w:val="-2"/>
          <w:sz w:val="20"/>
          <w:szCs w:val="20"/>
        </w:rPr>
        <w:t xml:space="preserve"> of Baht </w:t>
      </w:r>
      <w:r w:rsidR="00F42310" w:rsidRPr="00F52B02">
        <w:rPr>
          <w:rFonts w:ascii="Arial" w:hAnsi="Arial" w:cs="Arial"/>
          <w:spacing w:val="-2"/>
          <w:sz w:val="20"/>
          <w:szCs w:val="20"/>
        </w:rPr>
        <w:t>372,093,961</w:t>
      </w:r>
      <w:r w:rsidR="006D1460" w:rsidRPr="00F52B02">
        <w:rPr>
          <w:rFonts w:ascii="Arial" w:hAnsi="Arial" w:cs="Arial"/>
          <w:spacing w:val="-2"/>
          <w:sz w:val="20"/>
          <w:szCs w:val="20"/>
        </w:rPr>
        <w:t xml:space="preserve"> </w:t>
      </w:r>
      <w:r w:rsidRPr="00F52B02">
        <w:rPr>
          <w:rFonts w:ascii="Arial" w:hAnsi="Arial" w:cs="Arial"/>
          <w:spacing w:val="-4"/>
          <w:sz w:val="20"/>
          <w:szCs w:val="20"/>
        </w:rPr>
        <w:t>(</w:t>
      </w:r>
      <w:r w:rsidR="00DC748F" w:rsidRPr="00F52B02">
        <w:rPr>
          <w:rFonts w:ascii="Arial" w:hAnsi="Arial" w:cs="Arial"/>
          <w:spacing w:val="-4"/>
          <w:sz w:val="20"/>
          <w:szCs w:val="20"/>
        </w:rPr>
        <w:t xml:space="preserve">31 December </w:t>
      </w:r>
      <w:r w:rsidR="004E4BA9" w:rsidRPr="00F52B02">
        <w:rPr>
          <w:rFonts w:ascii="Arial" w:hAnsi="Arial" w:cs="Arial"/>
          <w:spacing w:val="-4"/>
          <w:sz w:val="20"/>
          <w:szCs w:val="20"/>
        </w:rPr>
        <w:t>2021</w:t>
      </w:r>
      <w:r w:rsidR="00EE01D6" w:rsidRPr="00F52B02">
        <w:rPr>
          <w:rFonts w:ascii="Arial" w:hAnsi="Arial" w:cs="Arial"/>
          <w:spacing w:val="-4"/>
          <w:sz w:val="20"/>
          <w:szCs w:val="20"/>
        </w:rPr>
        <w:t xml:space="preserve"> </w:t>
      </w:r>
      <w:r w:rsidR="00927190" w:rsidRPr="00F52B02">
        <w:rPr>
          <w:rFonts w:ascii="Arial" w:hAnsi="Arial" w:cs="Arial"/>
          <w:spacing w:val="-4"/>
          <w:sz w:val="20"/>
          <w:szCs w:val="20"/>
        </w:rPr>
        <w:t xml:space="preserve">: </w:t>
      </w:r>
      <w:r w:rsidRPr="00F52B02">
        <w:rPr>
          <w:rFonts w:ascii="Arial" w:hAnsi="Arial" w:cs="Arial"/>
          <w:spacing w:val="-4"/>
          <w:sz w:val="20"/>
          <w:szCs w:val="20"/>
        </w:rPr>
        <w:t xml:space="preserve">Baht </w:t>
      </w:r>
      <w:r w:rsidR="006D1460" w:rsidRPr="00F52B02">
        <w:rPr>
          <w:rFonts w:ascii="Arial" w:hAnsi="Arial" w:cs="Arial"/>
          <w:spacing w:val="-4"/>
          <w:sz w:val="20"/>
          <w:szCs w:val="20"/>
        </w:rPr>
        <w:t>351,496,796</w:t>
      </w:r>
      <w:r w:rsidRPr="00F52B02">
        <w:rPr>
          <w:rFonts w:ascii="Arial" w:hAnsi="Arial" w:cs="Arial"/>
          <w:spacing w:val="-4"/>
          <w:sz w:val="20"/>
          <w:szCs w:val="20"/>
        </w:rPr>
        <w:t xml:space="preserve">) </w:t>
      </w:r>
      <w:bookmarkStart w:id="1" w:name="_Hlk69386374"/>
      <w:r w:rsidRPr="00F52B02">
        <w:rPr>
          <w:rFonts w:ascii="Arial" w:hAnsi="Arial" w:cs="Arial"/>
          <w:sz w:val="20"/>
          <w:szCs w:val="20"/>
        </w:rPr>
        <w:t xml:space="preserve">has been pledged as collateral against </w:t>
      </w:r>
      <w:bookmarkEnd w:id="1"/>
      <w:r w:rsidRPr="00F52B02">
        <w:rPr>
          <w:rFonts w:ascii="Arial" w:hAnsi="Arial" w:cs="Arial"/>
          <w:sz w:val="20"/>
          <w:szCs w:val="20"/>
        </w:rPr>
        <w:t>loans from</w:t>
      </w:r>
      <w:r w:rsidR="002633D4" w:rsidRPr="00F52B02">
        <w:rPr>
          <w:rFonts w:ascii="Arial" w:hAnsi="Arial" w:cs="Arial"/>
          <w:sz w:val="20"/>
          <w:szCs w:val="20"/>
        </w:rPr>
        <w:t xml:space="preserve"> </w:t>
      </w:r>
      <w:r w:rsidRPr="00F52B02">
        <w:rPr>
          <w:rFonts w:ascii="Arial" w:hAnsi="Arial" w:cs="Arial"/>
          <w:sz w:val="20"/>
          <w:szCs w:val="20"/>
        </w:rPr>
        <w:t>financial institutions.</w:t>
      </w:r>
    </w:p>
    <w:p w14:paraId="1DCCA484" w14:textId="520DF5CA" w:rsidR="00DC748F" w:rsidRPr="00F52B02" w:rsidRDefault="00DC748F" w:rsidP="00DC748F">
      <w:pPr>
        <w:ind w:left="0" w:right="0"/>
        <w:jc w:val="both"/>
        <w:rPr>
          <w:rFonts w:ascii="Arial" w:hAnsi="Arial" w:cs="Arial"/>
          <w:sz w:val="20"/>
          <w:szCs w:val="20"/>
        </w:rPr>
      </w:pPr>
    </w:p>
    <w:p w14:paraId="30A4FDD2" w14:textId="38B4B109" w:rsidR="00F93D3C" w:rsidRPr="00F52B02" w:rsidRDefault="00F52B02" w:rsidP="00F93D3C">
      <w:pPr>
        <w:ind w:left="0" w:right="0"/>
        <w:jc w:val="both"/>
        <w:rPr>
          <w:rFonts w:ascii="Arial" w:hAnsi="Arial" w:cs="Arial"/>
          <w:sz w:val="20"/>
          <w:szCs w:val="20"/>
        </w:rPr>
      </w:pPr>
      <w:r w:rsidRPr="00F52B02">
        <w:rPr>
          <w:rFonts w:ascii="Arial" w:hAnsi="Arial" w:cs="Arial"/>
          <w:sz w:val="20"/>
          <w:szCs w:val="20"/>
        </w:rPr>
        <w:br w:type="page"/>
      </w:r>
    </w:p>
    <w:p w14:paraId="06F87C37" w14:textId="77777777" w:rsidR="00F52B02" w:rsidRPr="00F52B02"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4E4CD975" w14:textId="77777777" w:rsidTr="003E2D10">
        <w:trPr>
          <w:trHeight w:val="386"/>
        </w:trPr>
        <w:tc>
          <w:tcPr>
            <w:tcW w:w="9029" w:type="dxa"/>
            <w:shd w:val="clear" w:color="auto" w:fill="FFA543"/>
            <w:vAlign w:val="center"/>
          </w:tcPr>
          <w:p w14:paraId="44AA24A6" w14:textId="4C8B0CF5" w:rsidR="00F93D3C" w:rsidRPr="00F52B02" w:rsidRDefault="00C148A0"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10</w:t>
            </w:r>
            <w:r w:rsidR="002E0170" w:rsidRPr="00F52B02">
              <w:rPr>
                <w:rFonts w:ascii="Arial" w:hAnsi="Arial" w:cs="Arial"/>
                <w:b/>
                <w:bCs/>
                <w:color w:val="FFFFFF"/>
                <w:sz w:val="20"/>
                <w:szCs w:val="20"/>
              </w:rPr>
              <w:tab/>
              <w:t>Loans</w:t>
            </w:r>
          </w:p>
        </w:tc>
      </w:tr>
    </w:tbl>
    <w:p w14:paraId="5D1341AB" w14:textId="77777777" w:rsidR="00DC748F" w:rsidRPr="00F52B02" w:rsidRDefault="00DC748F" w:rsidP="002E0170">
      <w:pPr>
        <w:ind w:left="0" w:right="0"/>
        <w:jc w:val="both"/>
        <w:rPr>
          <w:rFonts w:ascii="Arial" w:hAnsi="Arial" w:cs="Arial"/>
          <w:sz w:val="16"/>
          <w:szCs w:val="16"/>
        </w:rPr>
      </w:pPr>
    </w:p>
    <w:p w14:paraId="3610C9FB" w14:textId="561FA6B6" w:rsidR="0018477D" w:rsidRPr="00F52B02" w:rsidRDefault="00C148A0"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F52B02">
        <w:rPr>
          <w:rFonts w:ascii="Arial" w:hAnsi="Arial" w:cs="Arial"/>
          <w:b/>
          <w:bCs/>
          <w:color w:val="CF4A02"/>
          <w:sz w:val="20"/>
          <w:szCs w:val="20"/>
        </w:rPr>
        <w:t>10</w:t>
      </w:r>
      <w:r w:rsidR="009040C7" w:rsidRPr="00F52B02">
        <w:rPr>
          <w:rFonts w:ascii="Arial" w:hAnsi="Arial" w:cs="Arial"/>
          <w:b/>
          <w:bCs/>
          <w:color w:val="CF4A02"/>
          <w:sz w:val="20"/>
          <w:szCs w:val="20"/>
        </w:rPr>
        <w:t>.1</w:t>
      </w:r>
      <w:r w:rsidR="00E37B97" w:rsidRPr="00F52B02">
        <w:rPr>
          <w:rFonts w:ascii="Arial" w:hAnsi="Arial" w:cs="Arial"/>
          <w:b/>
          <w:bCs/>
          <w:color w:val="CF4A02"/>
          <w:sz w:val="20"/>
          <w:szCs w:val="20"/>
        </w:rPr>
        <w:tab/>
      </w:r>
      <w:r w:rsidR="0018477D" w:rsidRPr="00F52B02">
        <w:rPr>
          <w:rFonts w:ascii="Arial" w:hAnsi="Arial" w:cs="Arial"/>
          <w:b/>
          <w:bCs/>
          <w:color w:val="CF4A02"/>
          <w:sz w:val="20"/>
          <w:szCs w:val="20"/>
        </w:rPr>
        <w:t>Bank overdrafts and short-term loans from financial institutions</w:t>
      </w:r>
    </w:p>
    <w:p w14:paraId="43378A60" w14:textId="740CBF72" w:rsidR="0018477D" w:rsidRPr="00F52B02" w:rsidRDefault="0018477D" w:rsidP="002E0170">
      <w:pPr>
        <w:pStyle w:val="Header"/>
        <w:tabs>
          <w:tab w:val="clear" w:pos="4153"/>
          <w:tab w:val="clear" w:pos="8306"/>
        </w:tabs>
        <w:ind w:left="540" w:right="0"/>
        <w:jc w:val="both"/>
        <w:rPr>
          <w:rFonts w:ascii="Arial" w:hAnsi="Arial" w:cs="Arial"/>
          <w:b/>
          <w:bCs/>
          <w:sz w:val="16"/>
          <w:szCs w:val="16"/>
        </w:rPr>
      </w:pPr>
    </w:p>
    <w:tbl>
      <w:tblPr>
        <w:tblW w:w="8865" w:type="dxa"/>
        <w:tblInd w:w="261" w:type="dxa"/>
        <w:tblLayout w:type="fixed"/>
        <w:tblLook w:val="04A0" w:firstRow="1" w:lastRow="0" w:firstColumn="1" w:lastColumn="0" w:noHBand="0" w:noVBand="1"/>
      </w:tblPr>
      <w:tblGrid>
        <w:gridCol w:w="5985"/>
        <w:gridCol w:w="1440"/>
        <w:gridCol w:w="1440"/>
      </w:tblGrid>
      <w:tr w:rsidR="0018477D" w:rsidRPr="00F52B02" w14:paraId="19272107" w14:textId="77777777" w:rsidTr="002E0170">
        <w:trPr>
          <w:cantSplit/>
        </w:trPr>
        <w:tc>
          <w:tcPr>
            <w:tcW w:w="5985" w:type="dxa"/>
            <w:vAlign w:val="bottom"/>
          </w:tcPr>
          <w:p w14:paraId="6E7495BC" w14:textId="77777777" w:rsidR="0018477D" w:rsidRPr="00F52B02" w:rsidRDefault="0018477D" w:rsidP="002E0170">
            <w:pPr>
              <w:ind w:left="285" w:right="-71"/>
              <w:jc w:val="left"/>
              <w:rPr>
                <w:rFonts w:ascii="Arial" w:hAnsi="Arial" w:cs="Arial"/>
                <w:b/>
                <w:bCs/>
                <w:sz w:val="20"/>
                <w:szCs w:val="20"/>
              </w:rPr>
            </w:pPr>
          </w:p>
        </w:tc>
        <w:tc>
          <w:tcPr>
            <w:tcW w:w="1440" w:type="dxa"/>
            <w:tcBorders>
              <w:top w:val="single" w:sz="4" w:space="0" w:color="auto"/>
            </w:tcBorders>
            <w:vAlign w:val="center"/>
          </w:tcPr>
          <w:p w14:paraId="09A148DB" w14:textId="77777777" w:rsidR="0018477D" w:rsidRPr="00F52B02" w:rsidRDefault="0018477D" w:rsidP="002E0170">
            <w:pPr>
              <w:ind w:left="0" w:right="-72"/>
              <w:jc w:val="right"/>
              <w:rPr>
                <w:rFonts w:ascii="Arial" w:hAnsi="Arial" w:cs="Arial"/>
                <w:b/>
                <w:bCs/>
                <w:spacing w:val="-4"/>
                <w:sz w:val="20"/>
                <w:szCs w:val="20"/>
              </w:rPr>
            </w:pPr>
            <w:r w:rsidRPr="00F52B02">
              <w:rPr>
                <w:rFonts w:ascii="Arial" w:hAnsi="Arial" w:cs="Arial"/>
                <w:b/>
                <w:bCs/>
                <w:spacing w:val="-4"/>
                <w:sz w:val="20"/>
                <w:szCs w:val="20"/>
              </w:rPr>
              <w:t>Unaudited</w:t>
            </w:r>
          </w:p>
        </w:tc>
        <w:tc>
          <w:tcPr>
            <w:tcW w:w="1440" w:type="dxa"/>
            <w:tcBorders>
              <w:top w:val="single" w:sz="4" w:space="0" w:color="auto"/>
            </w:tcBorders>
            <w:vAlign w:val="center"/>
          </w:tcPr>
          <w:p w14:paraId="0B74C145" w14:textId="77777777" w:rsidR="0018477D" w:rsidRPr="00F52B02" w:rsidRDefault="0018477D" w:rsidP="002E0170">
            <w:pPr>
              <w:ind w:left="0" w:right="-72"/>
              <w:jc w:val="right"/>
              <w:rPr>
                <w:rFonts w:ascii="Arial" w:hAnsi="Arial" w:cs="Arial"/>
                <w:b/>
                <w:bCs/>
                <w:spacing w:val="-4"/>
                <w:sz w:val="20"/>
                <w:szCs w:val="20"/>
              </w:rPr>
            </w:pPr>
            <w:r w:rsidRPr="00F52B02">
              <w:rPr>
                <w:rFonts w:ascii="Arial" w:hAnsi="Arial" w:cs="Arial"/>
                <w:b/>
                <w:bCs/>
                <w:spacing w:val="-4"/>
                <w:sz w:val="20"/>
                <w:szCs w:val="20"/>
              </w:rPr>
              <w:t>Audited</w:t>
            </w:r>
          </w:p>
        </w:tc>
      </w:tr>
      <w:tr w:rsidR="0018477D" w:rsidRPr="00F52B02" w14:paraId="6BF08761" w14:textId="77777777" w:rsidTr="002E0170">
        <w:trPr>
          <w:cantSplit/>
        </w:trPr>
        <w:tc>
          <w:tcPr>
            <w:tcW w:w="5985" w:type="dxa"/>
            <w:vAlign w:val="bottom"/>
          </w:tcPr>
          <w:p w14:paraId="0D2ABC6C" w14:textId="77777777" w:rsidR="0018477D" w:rsidRPr="00F52B02" w:rsidRDefault="0018477D" w:rsidP="002E0170">
            <w:pPr>
              <w:ind w:left="285" w:right="-71"/>
              <w:jc w:val="left"/>
              <w:rPr>
                <w:rFonts w:ascii="Arial" w:hAnsi="Arial" w:cs="Arial"/>
                <w:b/>
                <w:bCs/>
                <w:sz w:val="20"/>
                <w:szCs w:val="20"/>
              </w:rPr>
            </w:pPr>
          </w:p>
        </w:tc>
        <w:tc>
          <w:tcPr>
            <w:tcW w:w="1440" w:type="dxa"/>
            <w:vAlign w:val="center"/>
          </w:tcPr>
          <w:p w14:paraId="3B8B3B86" w14:textId="0B8FFA33" w:rsidR="0018477D" w:rsidRPr="00F52B02" w:rsidRDefault="0005545A" w:rsidP="002E0170">
            <w:pPr>
              <w:ind w:left="0" w:right="-72"/>
              <w:jc w:val="right"/>
              <w:rPr>
                <w:rFonts w:ascii="Arial" w:hAnsi="Arial" w:cs="Arial"/>
                <w:b/>
                <w:bCs/>
                <w:spacing w:val="-4"/>
                <w:sz w:val="20"/>
                <w:szCs w:val="20"/>
              </w:rPr>
            </w:pPr>
            <w:r w:rsidRPr="00F52B02">
              <w:rPr>
                <w:rFonts w:ascii="Arial" w:hAnsi="Arial" w:cs="Arial"/>
                <w:b/>
                <w:bCs/>
                <w:spacing w:val="-4"/>
                <w:sz w:val="20"/>
                <w:szCs w:val="20"/>
              </w:rPr>
              <w:t>30 September</w:t>
            </w:r>
          </w:p>
          <w:p w14:paraId="677757AC" w14:textId="3D8F826E" w:rsidR="0018477D" w:rsidRPr="00F52B02" w:rsidRDefault="004E4BA9" w:rsidP="002E0170">
            <w:pPr>
              <w:ind w:left="0" w:right="-72"/>
              <w:jc w:val="right"/>
              <w:rPr>
                <w:rFonts w:ascii="Arial" w:hAnsi="Arial" w:cs="Arial"/>
                <w:b/>
                <w:bCs/>
                <w:spacing w:val="-4"/>
                <w:sz w:val="20"/>
                <w:szCs w:val="20"/>
              </w:rPr>
            </w:pPr>
            <w:r w:rsidRPr="00F52B02">
              <w:rPr>
                <w:rFonts w:ascii="Arial" w:hAnsi="Arial" w:cs="Arial"/>
                <w:b/>
                <w:bCs/>
                <w:spacing w:val="-4"/>
                <w:sz w:val="20"/>
                <w:szCs w:val="20"/>
              </w:rPr>
              <w:t>2022</w:t>
            </w:r>
          </w:p>
        </w:tc>
        <w:tc>
          <w:tcPr>
            <w:tcW w:w="1440" w:type="dxa"/>
            <w:vAlign w:val="center"/>
          </w:tcPr>
          <w:p w14:paraId="686B5313" w14:textId="77777777" w:rsidR="0018477D" w:rsidRPr="00F52B02" w:rsidRDefault="0018477D" w:rsidP="002E0170">
            <w:pPr>
              <w:ind w:left="0" w:right="-72"/>
              <w:jc w:val="right"/>
              <w:rPr>
                <w:rFonts w:ascii="Arial" w:hAnsi="Arial" w:cs="Arial"/>
                <w:b/>
                <w:bCs/>
                <w:spacing w:val="-4"/>
                <w:sz w:val="20"/>
                <w:szCs w:val="20"/>
              </w:rPr>
            </w:pPr>
            <w:r w:rsidRPr="00F52B02">
              <w:rPr>
                <w:rFonts w:ascii="Arial" w:hAnsi="Arial" w:cs="Arial"/>
                <w:b/>
                <w:bCs/>
                <w:spacing w:val="-4"/>
                <w:sz w:val="20"/>
                <w:szCs w:val="20"/>
              </w:rPr>
              <w:t xml:space="preserve">31 December </w:t>
            </w:r>
          </w:p>
          <w:p w14:paraId="785EE7D3" w14:textId="11BD56B0" w:rsidR="0018477D" w:rsidRPr="00F52B02" w:rsidRDefault="004E4BA9" w:rsidP="002E0170">
            <w:pPr>
              <w:ind w:left="0" w:right="-72"/>
              <w:jc w:val="right"/>
              <w:rPr>
                <w:rFonts w:ascii="Arial" w:hAnsi="Arial" w:cs="Arial"/>
                <w:b/>
                <w:bCs/>
                <w:spacing w:val="-4"/>
                <w:sz w:val="20"/>
                <w:szCs w:val="20"/>
              </w:rPr>
            </w:pPr>
            <w:r w:rsidRPr="00F52B02">
              <w:rPr>
                <w:rFonts w:ascii="Arial" w:hAnsi="Arial" w:cs="Arial"/>
                <w:b/>
                <w:bCs/>
                <w:spacing w:val="-4"/>
                <w:sz w:val="20"/>
                <w:szCs w:val="20"/>
              </w:rPr>
              <w:t>2021</w:t>
            </w:r>
          </w:p>
        </w:tc>
      </w:tr>
      <w:tr w:rsidR="0018477D" w:rsidRPr="00F52B02" w14:paraId="522F3E9C" w14:textId="77777777" w:rsidTr="002E0170">
        <w:trPr>
          <w:cantSplit/>
        </w:trPr>
        <w:tc>
          <w:tcPr>
            <w:tcW w:w="5985" w:type="dxa"/>
            <w:vAlign w:val="bottom"/>
          </w:tcPr>
          <w:p w14:paraId="05868CA7" w14:textId="77777777" w:rsidR="0018477D" w:rsidRPr="00F52B02" w:rsidRDefault="0018477D" w:rsidP="002E0170">
            <w:pPr>
              <w:ind w:left="285"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15CE9240" w14:textId="77777777" w:rsidR="0018477D" w:rsidRPr="00F52B02" w:rsidRDefault="0018477D" w:rsidP="002E0170">
            <w:pPr>
              <w:ind w:left="0" w:right="-72"/>
              <w:jc w:val="right"/>
              <w:rPr>
                <w:rFonts w:ascii="Arial" w:hAnsi="Arial" w:cs="Arial"/>
                <w:b/>
                <w:bCs/>
                <w:spacing w:val="-4"/>
                <w:sz w:val="20"/>
                <w:szCs w:val="20"/>
              </w:rPr>
            </w:pPr>
            <w:r w:rsidRPr="00F52B02">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30CD61D7" w14:textId="77777777" w:rsidR="0018477D" w:rsidRPr="00F52B02" w:rsidRDefault="0018477D" w:rsidP="002E0170">
            <w:pPr>
              <w:ind w:left="0" w:right="-72"/>
              <w:jc w:val="right"/>
              <w:rPr>
                <w:rFonts w:ascii="Arial" w:hAnsi="Arial" w:cs="Arial"/>
                <w:b/>
                <w:bCs/>
                <w:spacing w:val="-4"/>
                <w:sz w:val="20"/>
                <w:szCs w:val="20"/>
              </w:rPr>
            </w:pPr>
            <w:r w:rsidRPr="00F52B02">
              <w:rPr>
                <w:rFonts w:ascii="Arial" w:hAnsi="Arial" w:cs="Arial"/>
                <w:b/>
                <w:bCs/>
                <w:spacing w:val="-4"/>
                <w:sz w:val="20"/>
                <w:szCs w:val="20"/>
              </w:rPr>
              <w:t>Baht</w:t>
            </w:r>
          </w:p>
        </w:tc>
      </w:tr>
      <w:tr w:rsidR="0018477D" w:rsidRPr="00F52B02" w14:paraId="240299B4" w14:textId="77777777" w:rsidTr="002E0170">
        <w:trPr>
          <w:cantSplit/>
          <w:trHeight w:val="99"/>
        </w:trPr>
        <w:tc>
          <w:tcPr>
            <w:tcW w:w="5985" w:type="dxa"/>
            <w:vAlign w:val="bottom"/>
          </w:tcPr>
          <w:p w14:paraId="7981C7C7" w14:textId="77777777" w:rsidR="0018477D" w:rsidRPr="00F52B02" w:rsidRDefault="0018477D" w:rsidP="002E0170">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02DA06B9" w14:textId="77777777" w:rsidR="0018477D" w:rsidRPr="00F52B02" w:rsidRDefault="0018477D" w:rsidP="002E0170">
            <w:pPr>
              <w:ind w:left="0" w:right="-72"/>
              <w:jc w:val="right"/>
              <w:rPr>
                <w:rFonts w:ascii="Arial" w:hAnsi="Arial" w:cs="Arial"/>
                <w:sz w:val="20"/>
                <w:szCs w:val="20"/>
              </w:rPr>
            </w:pPr>
          </w:p>
        </w:tc>
        <w:tc>
          <w:tcPr>
            <w:tcW w:w="1440" w:type="dxa"/>
            <w:tcBorders>
              <w:top w:val="single" w:sz="4" w:space="0" w:color="auto"/>
            </w:tcBorders>
            <w:vAlign w:val="bottom"/>
          </w:tcPr>
          <w:p w14:paraId="01408A34" w14:textId="77777777" w:rsidR="0018477D" w:rsidRPr="00F52B02" w:rsidRDefault="0018477D" w:rsidP="002E0170">
            <w:pPr>
              <w:ind w:left="0" w:right="-72"/>
              <w:jc w:val="right"/>
              <w:rPr>
                <w:rFonts w:ascii="Arial" w:hAnsi="Arial" w:cs="Arial"/>
                <w:sz w:val="20"/>
                <w:szCs w:val="20"/>
              </w:rPr>
            </w:pPr>
          </w:p>
        </w:tc>
      </w:tr>
      <w:tr w:rsidR="0018477D" w:rsidRPr="00F52B02" w14:paraId="2A3DE4CE" w14:textId="77777777" w:rsidTr="002E0170">
        <w:trPr>
          <w:cantSplit/>
        </w:trPr>
        <w:tc>
          <w:tcPr>
            <w:tcW w:w="5985" w:type="dxa"/>
            <w:hideMark/>
          </w:tcPr>
          <w:p w14:paraId="12CF4A55" w14:textId="5C84C30E" w:rsidR="0018477D" w:rsidRPr="00F52B02" w:rsidRDefault="0018477D" w:rsidP="002E0170">
            <w:pPr>
              <w:tabs>
                <w:tab w:val="left" w:pos="1710"/>
                <w:tab w:val="left" w:pos="9000"/>
              </w:tabs>
              <w:ind w:left="285" w:right="-71"/>
              <w:jc w:val="left"/>
              <w:rPr>
                <w:rFonts w:ascii="Arial" w:hAnsi="Arial" w:cs="Arial"/>
                <w:sz w:val="20"/>
                <w:szCs w:val="20"/>
              </w:rPr>
            </w:pPr>
            <w:r w:rsidRPr="00F52B02">
              <w:rPr>
                <w:rFonts w:ascii="Arial" w:hAnsi="Arial" w:cs="Arial"/>
                <w:sz w:val="20"/>
                <w:szCs w:val="20"/>
              </w:rPr>
              <w:t>Bank overdrafts</w:t>
            </w:r>
          </w:p>
        </w:tc>
        <w:tc>
          <w:tcPr>
            <w:tcW w:w="1440" w:type="dxa"/>
            <w:shd w:val="clear" w:color="auto" w:fill="FAFAFA"/>
            <w:vAlign w:val="bottom"/>
          </w:tcPr>
          <w:p w14:paraId="35634B33" w14:textId="7969656B" w:rsidR="0018477D" w:rsidRPr="00F52B02" w:rsidRDefault="002F7A82" w:rsidP="002E0170">
            <w:pPr>
              <w:spacing w:before="10" w:after="10"/>
              <w:ind w:left="0" w:right="-72"/>
              <w:jc w:val="right"/>
              <w:rPr>
                <w:rFonts w:ascii="Arial" w:hAnsi="Arial" w:cs="Arial"/>
                <w:sz w:val="20"/>
                <w:szCs w:val="20"/>
              </w:rPr>
            </w:pPr>
            <w:r w:rsidRPr="00F52B02">
              <w:rPr>
                <w:rFonts w:ascii="Arial" w:hAnsi="Arial" w:cs="Arial"/>
                <w:sz w:val="20"/>
                <w:szCs w:val="20"/>
              </w:rPr>
              <w:t>23,219,470</w:t>
            </w:r>
          </w:p>
        </w:tc>
        <w:tc>
          <w:tcPr>
            <w:tcW w:w="1440" w:type="dxa"/>
            <w:vAlign w:val="bottom"/>
          </w:tcPr>
          <w:p w14:paraId="3D48BB15" w14:textId="00A1599C" w:rsidR="0018477D" w:rsidRPr="00F52B02" w:rsidRDefault="00773CAE" w:rsidP="002E0170">
            <w:pPr>
              <w:spacing w:before="10" w:after="10"/>
              <w:ind w:left="0" w:right="-72"/>
              <w:jc w:val="right"/>
              <w:rPr>
                <w:rFonts w:ascii="Arial" w:hAnsi="Arial" w:cs="Arial"/>
                <w:sz w:val="20"/>
                <w:szCs w:val="20"/>
              </w:rPr>
            </w:pPr>
            <w:r w:rsidRPr="00F52B02">
              <w:rPr>
                <w:rFonts w:ascii="Arial" w:hAnsi="Arial" w:cs="Arial"/>
                <w:sz w:val="20"/>
                <w:szCs w:val="20"/>
              </w:rPr>
              <w:t>22,957,746</w:t>
            </w:r>
          </w:p>
        </w:tc>
      </w:tr>
      <w:tr w:rsidR="0018477D" w:rsidRPr="00F52B02" w14:paraId="7BC9C023" w14:textId="77777777" w:rsidTr="002E0170">
        <w:trPr>
          <w:cantSplit/>
        </w:trPr>
        <w:tc>
          <w:tcPr>
            <w:tcW w:w="5985" w:type="dxa"/>
          </w:tcPr>
          <w:p w14:paraId="237F73F3" w14:textId="6DDC38C4" w:rsidR="0018477D" w:rsidRPr="00F52B02" w:rsidRDefault="0018477D" w:rsidP="002E0170">
            <w:pPr>
              <w:tabs>
                <w:tab w:val="left" w:pos="1710"/>
                <w:tab w:val="left" w:pos="9000"/>
              </w:tabs>
              <w:ind w:left="285" w:right="-71"/>
              <w:jc w:val="left"/>
              <w:rPr>
                <w:rFonts w:ascii="Arial" w:hAnsi="Arial" w:cs="Arial"/>
                <w:sz w:val="20"/>
                <w:szCs w:val="20"/>
                <w:cs/>
              </w:rPr>
            </w:pPr>
            <w:r w:rsidRPr="00F52B02">
              <w:rPr>
                <w:rFonts w:ascii="Arial" w:hAnsi="Arial" w:cs="Arial"/>
                <w:sz w:val="20"/>
                <w:szCs w:val="20"/>
              </w:rPr>
              <w:t>Promissory notes</w:t>
            </w:r>
          </w:p>
        </w:tc>
        <w:tc>
          <w:tcPr>
            <w:tcW w:w="1440" w:type="dxa"/>
            <w:tcBorders>
              <w:bottom w:val="single" w:sz="4" w:space="0" w:color="auto"/>
            </w:tcBorders>
            <w:shd w:val="clear" w:color="auto" w:fill="FAFAFA"/>
            <w:vAlign w:val="bottom"/>
          </w:tcPr>
          <w:p w14:paraId="6B900532" w14:textId="20050CC8" w:rsidR="0018477D" w:rsidRPr="00F52B02" w:rsidRDefault="002F7A82" w:rsidP="002E0170">
            <w:pPr>
              <w:spacing w:before="10" w:after="10"/>
              <w:ind w:left="0" w:right="-72"/>
              <w:jc w:val="right"/>
              <w:rPr>
                <w:rFonts w:ascii="Arial" w:hAnsi="Arial" w:cs="Arial"/>
                <w:sz w:val="20"/>
                <w:szCs w:val="20"/>
              </w:rPr>
            </w:pPr>
            <w:r w:rsidRPr="00F52B02">
              <w:rPr>
                <w:rFonts w:ascii="Arial" w:hAnsi="Arial" w:cs="Arial"/>
                <w:sz w:val="20"/>
                <w:szCs w:val="20"/>
              </w:rPr>
              <w:t>75,000,000</w:t>
            </w:r>
          </w:p>
        </w:tc>
        <w:tc>
          <w:tcPr>
            <w:tcW w:w="1440" w:type="dxa"/>
            <w:tcBorders>
              <w:bottom w:val="single" w:sz="4" w:space="0" w:color="auto"/>
            </w:tcBorders>
            <w:vAlign w:val="bottom"/>
          </w:tcPr>
          <w:p w14:paraId="0F2439CA" w14:textId="4E6A6FAB" w:rsidR="0018477D" w:rsidRPr="00F52B02" w:rsidRDefault="00773CAE" w:rsidP="002E0170">
            <w:pPr>
              <w:spacing w:before="10" w:after="10"/>
              <w:ind w:left="0" w:right="-72"/>
              <w:jc w:val="right"/>
              <w:rPr>
                <w:rFonts w:ascii="Arial" w:hAnsi="Arial" w:cs="Arial"/>
                <w:sz w:val="20"/>
                <w:szCs w:val="20"/>
              </w:rPr>
            </w:pPr>
            <w:r w:rsidRPr="00F52B02">
              <w:rPr>
                <w:rFonts w:ascii="Arial" w:hAnsi="Arial" w:cs="Arial"/>
                <w:sz w:val="20"/>
                <w:szCs w:val="20"/>
              </w:rPr>
              <w:t>75,000,000</w:t>
            </w:r>
          </w:p>
        </w:tc>
      </w:tr>
      <w:tr w:rsidR="0018477D" w:rsidRPr="00F52B02" w14:paraId="3B07AB67" w14:textId="77777777" w:rsidTr="002E0170">
        <w:trPr>
          <w:cantSplit/>
        </w:trPr>
        <w:tc>
          <w:tcPr>
            <w:tcW w:w="5985" w:type="dxa"/>
            <w:vAlign w:val="bottom"/>
          </w:tcPr>
          <w:p w14:paraId="1A588803" w14:textId="77777777" w:rsidR="0018477D" w:rsidRPr="00F52B02" w:rsidRDefault="0018477D" w:rsidP="002E0170">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5166A1F9" w14:textId="77777777" w:rsidR="0018477D" w:rsidRPr="00F52B02" w:rsidRDefault="0018477D" w:rsidP="002E0170">
            <w:pPr>
              <w:ind w:left="0" w:right="-72"/>
              <w:jc w:val="right"/>
              <w:rPr>
                <w:rFonts w:ascii="Arial" w:hAnsi="Arial" w:cs="Arial"/>
                <w:sz w:val="20"/>
                <w:szCs w:val="20"/>
              </w:rPr>
            </w:pPr>
          </w:p>
        </w:tc>
        <w:tc>
          <w:tcPr>
            <w:tcW w:w="1440" w:type="dxa"/>
            <w:tcBorders>
              <w:top w:val="single" w:sz="4" w:space="0" w:color="auto"/>
            </w:tcBorders>
            <w:vAlign w:val="bottom"/>
          </w:tcPr>
          <w:p w14:paraId="6960A0DA" w14:textId="77777777" w:rsidR="0018477D" w:rsidRPr="00F52B02" w:rsidRDefault="0018477D" w:rsidP="002E0170">
            <w:pPr>
              <w:ind w:left="0" w:right="-72"/>
              <w:jc w:val="right"/>
              <w:rPr>
                <w:rFonts w:ascii="Arial" w:hAnsi="Arial" w:cs="Arial"/>
                <w:sz w:val="20"/>
                <w:szCs w:val="20"/>
              </w:rPr>
            </w:pPr>
          </w:p>
        </w:tc>
      </w:tr>
      <w:tr w:rsidR="0018477D" w:rsidRPr="00F52B02" w14:paraId="16002C6A" w14:textId="77777777" w:rsidTr="002E0170">
        <w:trPr>
          <w:cantSplit/>
        </w:trPr>
        <w:tc>
          <w:tcPr>
            <w:tcW w:w="5985" w:type="dxa"/>
            <w:hideMark/>
          </w:tcPr>
          <w:p w14:paraId="304770F3" w14:textId="77777777" w:rsidR="0018477D" w:rsidRPr="00F52B02" w:rsidRDefault="0018477D" w:rsidP="002E0170">
            <w:pPr>
              <w:tabs>
                <w:tab w:val="left" w:pos="9000"/>
              </w:tabs>
              <w:ind w:left="285" w:right="-71"/>
              <w:jc w:val="left"/>
              <w:rPr>
                <w:rFonts w:ascii="Arial" w:hAnsi="Arial" w:cs="Arial"/>
                <w:sz w:val="20"/>
                <w:szCs w:val="20"/>
              </w:rPr>
            </w:pPr>
            <w:r w:rsidRPr="00F52B02">
              <w:rPr>
                <w:rFonts w:ascii="Arial" w:hAnsi="Arial" w:cs="Arial"/>
                <w:sz w:val="20"/>
                <w:szCs w:val="20"/>
              </w:rPr>
              <w:t>Total</w:t>
            </w:r>
          </w:p>
        </w:tc>
        <w:tc>
          <w:tcPr>
            <w:tcW w:w="1440" w:type="dxa"/>
            <w:tcBorders>
              <w:bottom w:val="single" w:sz="4" w:space="0" w:color="auto"/>
            </w:tcBorders>
            <w:shd w:val="clear" w:color="auto" w:fill="FAFAFA"/>
            <w:vAlign w:val="bottom"/>
          </w:tcPr>
          <w:p w14:paraId="3FC4EEA6" w14:textId="049BC227" w:rsidR="0018477D" w:rsidRPr="00F52B02" w:rsidRDefault="002F7A82" w:rsidP="002E0170">
            <w:pPr>
              <w:spacing w:before="10" w:after="10"/>
              <w:ind w:left="0" w:right="-72"/>
              <w:jc w:val="right"/>
              <w:rPr>
                <w:rFonts w:ascii="Arial" w:hAnsi="Arial" w:cs="Arial"/>
                <w:sz w:val="20"/>
                <w:szCs w:val="20"/>
              </w:rPr>
            </w:pPr>
            <w:r w:rsidRPr="00F52B02">
              <w:rPr>
                <w:rFonts w:ascii="Arial" w:hAnsi="Arial" w:cs="Arial"/>
                <w:sz w:val="20"/>
                <w:szCs w:val="20"/>
              </w:rPr>
              <w:t>98,219,470</w:t>
            </w:r>
          </w:p>
        </w:tc>
        <w:tc>
          <w:tcPr>
            <w:tcW w:w="1440" w:type="dxa"/>
            <w:tcBorders>
              <w:bottom w:val="single" w:sz="4" w:space="0" w:color="auto"/>
            </w:tcBorders>
            <w:vAlign w:val="bottom"/>
          </w:tcPr>
          <w:p w14:paraId="01041E04" w14:textId="3057180A" w:rsidR="0018477D" w:rsidRPr="00F52B02" w:rsidRDefault="00773CAE" w:rsidP="002E0170">
            <w:pPr>
              <w:spacing w:before="10" w:after="10"/>
              <w:ind w:left="0" w:right="-72"/>
              <w:jc w:val="right"/>
              <w:rPr>
                <w:rFonts w:ascii="Arial" w:hAnsi="Arial" w:cs="Arial"/>
                <w:sz w:val="20"/>
                <w:szCs w:val="20"/>
                <w:cs/>
              </w:rPr>
            </w:pPr>
            <w:r w:rsidRPr="00F52B02">
              <w:rPr>
                <w:rFonts w:ascii="Arial" w:hAnsi="Arial" w:cs="Arial"/>
                <w:sz w:val="20"/>
                <w:szCs w:val="20"/>
              </w:rPr>
              <w:fldChar w:fldCharType="begin"/>
            </w:r>
            <w:r w:rsidRPr="00F52B02">
              <w:rPr>
                <w:rFonts w:ascii="Arial" w:hAnsi="Arial" w:cs="Arial"/>
                <w:sz w:val="20"/>
                <w:szCs w:val="20"/>
              </w:rPr>
              <w:instrText xml:space="preserve"> =SUM(ABOVE) </w:instrText>
            </w:r>
            <w:r w:rsidRPr="00F52B02">
              <w:rPr>
                <w:rFonts w:ascii="Arial" w:hAnsi="Arial" w:cs="Arial"/>
                <w:sz w:val="20"/>
                <w:szCs w:val="20"/>
              </w:rPr>
              <w:fldChar w:fldCharType="separate"/>
            </w:r>
            <w:r w:rsidRPr="00F52B02">
              <w:rPr>
                <w:rFonts w:ascii="Arial" w:hAnsi="Arial" w:cs="Arial"/>
                <w:noProof/>
                <w:sz w:val="20"/>
                <w:szCs w:val="20"/>
              </w:rPr>
              <w:t>97,957,746</w:t>
            </w:r>
            <w:r w:rsidRPr="00F52B02">
              <w:rPr>
                <w:rFonts w:ascii="Arial" w:hAnsi="Arial" w:cs="Arial"/>
                <w:sz w:val="20"/>
                <w:szCs w:val="20"/>
              </w:rPr>
              <w:fldChar w:fldCharType="end"/>
            </w:r>
          </w:p>
        </w:tc>
      </w:tr>
    </w:tbl>
    <w:p w14:paraId="2819685C" w14:textId="77777777" w:rsidR="0018477D" w:rsidRPr="00B74EEA" w:rsidRDefault="0018477D" w:rsidP="00B74EEA">
      <w:pPr>
        <w:pStyle w:val="Header"/>
        <w:tabs>
          <w:tab w:val="clear" w:pos="4153"/>
          <w:tab w:val="clear" w:pos="8306"/>
        </w:tabs>
        <w:ind w:left="540" w:right="0"/>
        <w:jc w:val="both"/>
        <w:rPr>
          <w:rFonts w:ascii="Arial" w:hAnsi="Arial" w:cs="Arial"/>
          <w:b/>
          <w:bCs/>
          <w:sz w:val="16"/>
          <w:szCs w:val="16"/>
        </w:rPr>
      </w:pPr>
    </w:p>
    <w:p w14:paraId="08FBD9E1" w14:textId="54F29A6B" w:rsidR="009040C7" w:rsidRPr="00B74EEA" w:rsidRDefault="0018477D" w:rsidP="00B74EEA">
      <w:pPr>
        <w:pStyle w:val="a"/>
        <w:ind w:left="540" w:right="0"/>
        <w:jc w:val="both"/>
        <w:outlineLvl w:val="0"/>
        <w:rPr>
          <w:rFonts w:ascii="Arial" w:hAnsi="Arial" w:cs="Arial"/>
          <w:color w:val="000000"/>
          <w:sz w:val="20"/>
          <w:szCs w:val="20"/>
        </w:rPr>
      </w:pPr>
      <w:r w:rsidRPr="00B74EEA">
        <w:rPr>
          <w:rFonts w:ascii="Arial" w:hAnsi="Arial" w:cs="Arial"/>
          <w:color w:val="000000"/>
          <w:sz w:val="20"/>
          <w:szCs w:val="20"/>
        </w:rPr>
        <w:t xml:space="preserve">As at </w:t>
      </w:r>
      <w:r w:rsidR="0005545A" w:rsidRPr="00B74EEA">
        <w:rPr>
          <w:rFonts w:ascii="Arial" w:hAnsi="Arial" w:cs="Arial"/>
          <w:color w:val="000000"/>
          <w:sz w:val="20"/>
          <w:szCs w:val="20"/>
        </w:rPr>
        <w:t>30 September</w:t>
      </w:r>
      <w:r w:rsidRPr="00B74EEA">
        <w:rPr>
          <w:rFonts w:ascii="Arial" w:hAnsi="Arial" w:cs="Arial"/>
          <w:color w:val="000000"/>
          <w:sz w:val="20"/>
          <w:szCs w:val="20"/>
        </w:rPr>
        <w:t xml:space="preserve"> </w:t>
      </w:r>
      <w:r w:rsidR="004E4BA9" w:rsidRPr="00B74EEA">
        <w:rPr>
          <w:rFonts w:ascii="Arial" w:hAnsi="Arial" w:cs="Arial"/>
          <w:color w:val="000000"/>
          <w:sz w:val="20"/>
          <w:szCs w:val="20"/>
        </w:rPr>
        <w:t>2022</w:t>
      </w:r>
      <w:r w:rsidRPr="00B74EEA">
        <w:rPr>
          <w:rFonts w:ascii="Arial" w:hAnsi="Arial" w:cs="Arial"/>
          <w:color w:val="000000"/>
          <w:sz w:val="20"/>
          <w:szCs w:val="20"/>
        </w:rPr>
        <w:t xml:space="preserve">, Bank overdrafts </w:t>
      </w:r>
      <w:r w:rsidR="00175A88" w:rsidRPr="00B74EEA">
        <w:rPr>
          <w:rFonts w:ascii="Arial" w:hAnsi="Arial" w:cs="Arial"/>
          <w:color w:val="000000"/>
          <w:sz w:val="20"/>
          <w:szCs w:val="20"/>
        </w:rPr>
        <w:t xml:space="preserve">are </w:t>
      </w:r>
      <w:r w:rsidR="001B5CA1" w:rsidRPr="00B74EEA">
        <w:rPr>
          <w:rFonts w:ascii="Arial" w:hAnsi="Arial" w:cs="Arial"/>
          <w:color w:val="000000"/>
          <w:sz w:val="20"/>
          <w:szCs w:val="20"/>
        </w:rPr>
        <w:t xml:space="preserve">denominated in Thai Baht </w:t>
      </w:r>
      <w:r w:rsidRPr="00B74EEA">
        <w:rPr>
          <w:rFonts w:ascii="Arial" w:hAnsi="Arial" w:cs="Arial"/>
          <w:color w:val="000000"/>
          <w:sz w:val="20"/>
          <w:szCs w:val="20"/>
        </w:rPr>
        <w:t>with the commercial banks in Thailand</w:t>
      </w:r>
      <w:r w:rsidR="00D159A6" w:rsidRPr="00B74EEA">
        <w:rPr>
          <w:rFonts w:ascii="Arial" w:hAnsi="Arial" w:cs="Arial"/>
          <w:color w:val="000000"/>
          <w:sz w:val="20"/>
          <w:szCs w:val="20"/>
        </w:rPr>
        <w:t xml:space="preserve">. The interest rates are at </w:t>
      </w:r>
      <w:r w:rsidR="002F7A82" w:rsidRPr="00B74EEA">
        <w:rPr>
          <w:rFonts w:ascii="Arial" w:hAnsi="Arial" w:cs="Arial"/>
          <w:color w:val="000000"/>
          <w:sz w:val="20"/>
          <w:szCs w:val="20"/>
        </w:rPr>
        <w:t xml:space="preserve">MOR and </w:t>
      </w:r>
      <w:r w:rsidR="00D159A6" w:rsidRPr="00B74EEA">
        <w:rPr>
          <w:rFonts w:ascii="Arial" w:hAnsi="Arial" w:cs="Arial"/>
          <w:color w:val="000000"/>
          <w:sz w:val="20"/>
          <w:szCs w:val="20"/>
        </w:rPr>
        <w:t>MRR-</w:t>
      </w:r>
      <w:r w:rsidR="002F7A82" w:rsidRPr="00B74EEA">
        <w:rPr>
          <w:rFonts w:ascii="Arial" w:hAnsi="Arial" w:cs="Arial"/>
          <w:color w:val="000000"/>
          <w:sz w:val="20"/>
          <w:szCs w:val="20"/>
        </w:rPr>
        <w:t>1.00</w:t>
      </w:r>
      <w:r w:rsidR="00D159A6" w:rsidRPr="00B74EEA">
        <w:rPr>
          <w:rFonts w:ascii="Arial" w:hAnsi="Arial" w:cs="Arial"/>
          <w:color w:val="000000"/>
          <w:sz w:val="20"/>
          <w:szCs w:val="20"/>
        </w:rPr>
        <w:t xml:space="preserve">% per annum </w:t>
      </w:r>
      <w:r w:rsidR="009C7DC2" w:rsidRPr="00B74EEA">
        <w:rPr>
          <w:rFonts w:ascii="Arial" w:hAnsi="Arial" w:cs="Arial"/>
          <w:color w:val="000000"/>
          <w:sz w:val="20"/>
          <w:szCs w:val="20"/>
          <w:lang w:val="en-US"/>
        </w:rPr>
        <w:t>and Promissory notes to financial institutions is denominated in Thai Baht</w:t>
      </w:r>
      <w:r w:rsidR="00D159A6" w:rsidRPr="00B74EEA">
        <w:rPr>
          <w:rFonts w:ascii="Arial" w:hAnsi="Arial" w:cs="Arial"/>
          <w:color w:val="000000"/>
          <w:sz w:val="20"/>
          <w:szCs w:val="20"/>
          <w:lang w:val="en-US"/>
        </w:rPr>
        <w:t>.</w:t>
      </w:r>
      <w:r w:rsidR="009C7DC2" w:rsidRPr="00B74EEA">
        <w:rPr>
          <w:rFonts w:ascii="Arial" w:hAnsi="Arial" w:cs="Arial"/>
          <w:color w:val="000000"/>
          <w:sz w:val="20"/>
          <w:szCs w:val="20"/>
          <w:lang w:val="en-US"/>
        </w:rPr>
        <w:t xml:space="preserve"> </w:t>
      </w:r>
      <w:r w:rsidR="00D159A6" w:rsidRPr="00B74EEA">
        <w:rPr>
          <w:rFonts w:ascii="Arial" w:hAnsi="Arial" w:cs="Arial"/>
          <w:color w:val="000000"/>
          <w:sz w:val="20"/>
          <w:szCs w:val="20"/>
        </w:rPr>
        <w:t xml:space="preserve">The interest rates are at </w:t>
      </w:r>
      <w:r w:rsidR="00A06A48" w:rsidRPr="00B74EEA">
        <w:rPr>
          <w:rFonts w:ascii="Arial" w:hAnsi="Arial" w:cs="Arial"/>
          <w:color w:val="000000"/>
          <w:sz w:val="20"/>
          <w:szCs w:val="20"/>
        </w:rPr>
        <w:t xml:space="preserve">MLR-1.00% </w:t>
      </w:r>
      <w:r w:rsidR="00A06A48" w:rsidRPr="00B74EEA">
        <w:rPr>
          <w:rFonts w:ascii="Arial" w:hAnsi="Arial" w:cs="Arial"/>
          <w:color w:val="000000"/>
          <w:spacing w:val="-4"/>
          <w:sz w:val="20"/>
          <w:szCs w:val="20"/>
        </w:rPr>
        <w:t xml:space="preserve">and </w:t>
      </w:r>
      <w:r w:rsidR="00D159A6" w:rsidRPr="00B74EEA">
        <w:rPr>
          <w:rFonts w:ascii="Arial" w:hAnsi="Arial" w:cs="Arial"/>
          <w:color w:val="000000"/>
          <w:spacing w:val="-4"/>
          <w:sz w:val="20"/>
          <w:szCs w:val="20"/>
        </w:rPr>
        <w:t>MLR-</w:t>
      </w:r>
      <w:r w:rsidR="002F7A82" w:rsidRPr="00B74EEA">
        <w:rPr>
          <w:rFonts w:ascii="Arial" w:hAnsi="Arial" w:cs="Arial"/>
          <w:color w:val="000000"/>
          <w:spacing w:val="-4"/>
          <w:sz w:val="20"/>
          <w:szCs w:val="20"/>
        </w:rPr>
        <w:t>2.50</w:t>
      </w:r>
      <w:r w:rsidR="00D159A6" w:rsidRPr="00B74EEA">
        <w:rPr>
          <w:rFonts w:ascii="Arial" w:hAnsi="Arial" w:cs="Arial"/>
          <w:color w:val="000000"/>
          <w:spacing w:val="-4"/>
          <w:sz w:val="20"/>
          <w:szCs w:val="20"/>
        </w:rPr>
        <w:t>% per annum. Promissory notes are</w:t>
      </w:r>
      <w:r w:rsidR="001B5CA1" w:rsidRPr="00B74EEA">
        <w:rPr>
          <w:rFonts w:ascii="Arial" w:hAnsi="Arial" w:cs="Arial"/>
          <w:color w:val="000000"/>
          <w:spacing w:val="-4"/>
          <w:sz w:val="20"/>
          <w:szCs w:val="20"/>
        </w:rPr>
        <w:t xml:space="preserve"> secured by property and plant of the Company</w:t>
      </w:r>
      <w:r w:rsidR="001B5CA1" w:rsidRPr="00B74EEA">
        <w:rPr>
          <w:rFonts w:ascii="Arial" w:hAnsi="Arial" w:cs="Arial"/>
          <w:color w:val="000000"/>
          <w:sz w:val="20"/>
          <w:szCs w:val="20"/>
        </w:rPr>
        <w:t xml:space="preserve"> and Directors.</w:t>
      </w:r>
      <w:r w:rsidR="009C7DC2" w:rsidRPr="00B74EEA">
        <w:rPr>
          <w:rFonts w:ascii="Arial" w:hAnsi="Arial" w:cs="Arial"/>
          <w:color w:val="000000"/>
          <w:sz w:val="20"/>
          <w:szCs w:val="20"/>
        </w:rPr>
        <w:t xml:space="preserve"> </w:t>
      </w:r>
    </w:p>
    <w:p w14:paraId="37DB24EB" w14:textId="2400DABE" w:rsidR="00EA70D5" w:rsidRPr="00B74EEA" w:rsidRDefault="00EA70D5" w:rsidP="00B74EEA">
      <w:pPr>
        <w:pStyle w:val="Header"/>
        <w:tabs>
          <w:tab w:val="clear" w:pos="4153"/>
          <w:tab w:val="clear" w:pos="8306"/>
        </w:tabs>
        <w:ind w:left="540" w:right="0"/>
        <w:jc w:val="both"/>
        <w:rPr>
          <w:rFonts w:ascii="Arial" w:hAnsi="Arial" w:cs="Arial"/>
          <w:b/>
          <w:bCs/>
          <w:sz w:val="16"/>
          <w:szCs w:val="16"/>
        </w:rPr>
      </w:pPr>
    </w:p>
    <w:p w14:paraId="0DB19B82" w14:textId="6E3E6940" w:rsidR="009040C7" w:rsidRPr="00F52B02" w:rsidRDefault="00C148A0"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F52B02">
        <w:rPr>
          <w:rFonts w:ascii="Arial" w:hAnsi="Arial" w:cs="Arial"/>
          <w:b/>
          <w:bCs/>
          <w:color w:val="CF4A02"/>
          <w:sz w:val="20"/>
          <w:szCs w:val="20"/>
        </w:rPr>
        <w:t>10</w:t>
      </w:r>
      <w:r w:rsidR="009040C7" w:rsidRPr="00F52B02">
        <w:rPr>
          <w:rFonts w:ascii="Arial" w:hAnsi="Arial" w:cs="Arial"/>
          <w:b/>
          <w:bCs/>
          <w:color w:val="CF4A02"/>
          <w:sz w:val="20"/>
          <w:szCs w:val="20"/>
        </w:rPr>
        <w:t>.2</w:t>
      </w:r>
      <w:r w:rsidR="00E37B97" w:rsidRPr="00F52B02">
        <w:rPr>
          <w:rFonts w:ascii="Arial" w:hAnsi="Arial" w:cs="Arial"/>
          <w:b/>
          <w:bCs/>
          <w:color w:val="CF4A02"/>
          <w:sz w:val="20"/>
          <w:szCs w:val="20"/>
        </w:rPr>
        <w:tab/>
      </w:r>
      <w:r w:rsidR="009040C7" w:rsidRPr="00F52B02">
        <w:rPr>
          <w:rFonts w:ascii="Arial" w:hAnsi="Arial" w:cs="Arial"/>
          <w:b/>
          <w:bCs/>
          <w:color w:val="CF4A02"/>
          <w:sz w:val="20"/>
          <w:szCs w:val="20"/>
        </w:rPr>
        <w:t>Long-term loans from financial institutions, net</w:t>
      </w:r>
    </w:p>
    <w:p w14:paraId="1D4087CD" w14:textId="77777777" w:rsidR="009040C7" w:rsidRPr="00F52B02" w:rsidRDefault="009040C7" w:rsidP="00F52B02">
      <w:pPr>
        <w:pStyle w:val="Header"/>
        <w:tabs>
          <w:tab w:val="clear" w:pos="4153"/>
          <w:tab w:val="clear" w:pos="8306"/>
        </w:tabs>
        <w:ind w:left="540" w:right="0"/>
        <w:jc w:val="both"/>
        <w:rPr>
          <w:rFonts w:ascii="Arial" w:hAnsi="Arial" w:cs="Arial"/>
          <w:b/>
          <w:bCs/>
          <w:sz w:val="16"/>
          <w:szCs w:val="16"/>
        </w:rPr>
      </w:pPr>
    </w:p>
    <w:p w14:paraId="46CB2DBD" w14:textId="7FF836CC" w:rsidR="00DC748F" w:rsidRPr="00F52B02" w:rsidRDefault="00DC748F" w:rsidP="002E0170">
      <w:pPr>
        <w:pStyle w:val="Header"/>
        <w:tabs>
          <w:tab w:val="clear" w:pos="4153"/>
          <w:tab w:val="clear" w:pos="8306"/>
        </w:tabs>
        <w:ind w:left="540" w:right="0"/>
        <w:jc w:val="both"/>
        <w:rPr>
          <w:rFonts w:ascii="Arial" w:hAnsi="Arial" w:cs="Arial"/>
          <w:color w:val="auto"/>
          <w:spacing w:val="-2"/>
          <w:sz w:val="20"/>
          <w:szCs w:val="20"/>
        </w:rPr>
      </w:pPr>
      <w:r w:rsidRPr="00F52B02">
        <w:rPr>
          <w:rFonts w:ascii="Arial" w:hAnsi="Arial" w:cs="Arial"/>
          <w:spacing w:val="-2"/>
          <w:sz w:val="20"/>
          <w:szCs w:val="20"/>
        </w:rPr>
        <w:t xml:space="preserve">The </w:t>
      </w:r>
      <w:r w:rsidRPr="00F52B02">
        <w:rPr>
          <w:rFonts w:ascii="Arial" w:hAnsi="Arial" w:cs="Arial"/>
          <w:color w:val="auto"/>
          <w:spacing w:val="-2"/>
          <w:sz w:val="20"/>
          <w:szCs w:val="20"/>
        </w:rPr>
        <w:t>movement of long-term loans from financial institution</w:t>
      </w:r>
      <w:r w:rsidR="00AA15DD" w:rsidRPr="00F52B02">
        <w:rPr>
          <w:rFonts w:ascii="Arial" w:hAnsi="Arial" w:cs="Arial"/>
          <w:color w:val="auto"/>
          <w:spacing w:val="-2"/>
          <w:sz w:val="20"/>
          <w:szCs w:val="20"/>
        </w:rPr>
        <w:t>s</w:t>
      </w:r>
      <w:r w:rsidRPr="00F52B02">
        <w:rPr>
          <w:rFonts w:ascii="Arial" w:hAnsi="Arial" w:cs="Arial"/>
          <w:color w:val="auto"/>
          <w:spacing w:val="-2"/>
          <w:sz w:val="20"/>
          <w:szCs w:val="20"/>
        </w:rPr>
        <w:t xml:space="preserve"> </w:t>
      </w:r>
      <w:r w:rsidR="00916176" w:rsidRPr="00F52B02">
        <w:rPr>
          <w:rFonts w:ascii="Arial" w:hAnsi="Arial" w:cs="Arial"/>
          <w:color w:val="auto"/>
          <w:spacing w:val="-2"/>
          <w:sz w:val="20"/>
          <w:szCs w:val="20"/>
        </w:rPr>
        <w:t xml:space="preserve">for the </w:t>
      </w:r>
      <w:r w:rsidR="0005545A" w:rsidRPr="00F52B02">
        <w:rPr>
          <w:rFonts w:ascii="Arial" w:hAnsi="Arial" w:cs="Arial"/>
          <w:color w:val="auto"/>
          <w:spacing w:val="-2"/>
          <w:sz w:val="20"/>
          <w:szCs w:val="20"/>
        </w:rPr>
        <w:t>nine-month</w:t>
      </w:r>
      <w:r w:rsidR="00916176" w:rsidRPr="00F52B02">
        <w:rPr>
          <w:rFonts w:ascii="Arial" w:hAnsi="Arial" w:cs="Arial"/>
          <w:color w:val="auto"/>
          <w:spacing w:val="-2"/>
          <w:sz w:val="20"/>
          <w:szCs w:val="20"/>
        </w:rPr>
        <w:t xml:space="preserve"> period ended </w:t>
      </w:r>
      <w:r w:rsidR="00916176" w:rsidRPr="00F52B02">
        <w:rPr>
          <w:rFonts w:ascii="Arial" w:hAnsi="Arial" w:cs="Arial"/>
          <w:color w:val="auto"/>
          <w:spacing w:val="-2"/>
          <w:sz w:val="20"/>
          <w:szCs w:val="20"/>
        </w:rPr>
        <w:br/>
      </w:r>
      <w:r w:rsidR="0005545A" w:rsidRPr="00F52B02">
        <w:rPr>
          <w:rFonts w:ascii="Arial" w:hAnsi="Arial" w:cs="Arial"/>
          <w:color w:val="auto"/>
          <w:spacing w:val="-2"/>
          <w:sz w:val="20"/>
          <w:szCs w:val="20"/>
        </w:rPr>
        <w:t>30 September</w:t>
      </w:r>
      <w:r w:rsidR="00916176" w:rsidRPr="00F52B02">
        <w:rPr>
          <w:rFonts w:ascii="Arial" w:hAnsi="Arial" w:cs="Arial"/>
          <w:color w:val="auto"/>
          <w:spacing w:val="-2"/>
          <w:sz w:val="20"/>
          <w:szCs w:val="20"/>
        </w:rPr>
        <w:t xml:space="preserve"> 2022</w:t>
      </w:r>
      <w:r w:rsidR="00FD6350" w:rsidRPr="00F52B02">
        <w:rPr>
          <w:rFonts w:ascii="Arial" w:hAnsi="Arial" w:cs="Arial"/>
          <w:color w:val="auto"/>
          <w:spacing w:val="-2"/>
          <w:sz w:val="20"/>
          <w:szCs w:val="20"/>
        </w:rPr>
        <w:t xml:space="preserve"> </w:t>
      </w:r>
      <w:r w:rsidR="00EC461D" w:rsidRPr="00F52B02">
        <w:rPr>
          <w:rFonts w:ascii="Arial" w:hAnsi="Arial" w:cs="Arial"/>
          <w:color w:val="auto"/>
          <w:spacing w:val="-2"/>
          <w:sz w:val="20"/>
          <w:szCs w:val="20"/>
        </w:rPr>
        <w:t>wa</w:t>
      </w:r>
      <w:r w:rsidRPr="00F52B02">
        <w:rPr>
          <w:rFonts w:ascii="Arial" w:hAnsi="Arial" w:cs="Arial"/>
          <w:color w:val="auto"/>
          <w:spacing w:val="-2"/>
          <w:sz w:val="20"/>
          <w:szCs w:val="20"/>
        </w:rPr>
        <w:t>s as follows:</w:t>
      </w:r>
    </w:p>
    <w:p w14:paraId="7BA685B8" w14:textId="77777777" w:rsidR="00DC748F" w:rsidRPr="00F52B02" w:rsidRDefault="00DC748F" w:rsidP="00F52B02">
      <w:pPr>
        <w:pStyle w:val="Header"/>
        <w:tabs>
          <w:tab w:val="clear" w:pos="4153"/>
          <w:tab w:val="clear" w:pos="8306"/>
        </w:tabs>
        <w:ind w:left="540" w:right="0"/>
        <w:jc w:val="both"/>
        <w:rPr>
          <w:rFonts w:ascii="Arial" w:hAnsi="Arial" w:cs="Arial"/>
          <w:b/>
          <w:bCs/>
          <w:sz w:val="16"/>
          <w:szCs w:val="16"/>
        </w:rPr>
      </w:pPr>
    </w:p>
    <w:tbl>
      <w:tblPr>
        <w:tblW w:w="9144" w:type="dxa"/>
        <w:tblLayout w:type="fixed"/>
        <w:tblLook w:val="0000" w:firstRow="0" w:lastRow="0" w:firstColumn="0" w:lastColumn="0" w:noHBand="0" w:noVBand="0"/>
      </w:tblPr>
      <w:tblGrid>
        <w:gridCol w:w="7704"/>
        <w:gridCol w:w="1440"/>
      </w:tblGrid>
      <w:tr w:rsidR="001624C9" w:rsidRPr="00F52B02" w14:paraId="63607BAC" w14:textId="77777777" w:rsidTr="0095522A">
        <w:tc>
          <w:tcPr>
            <w:tcW w:w="7704" w:type="dxa"/>
            <w:tcBorders>
              <w:top w:val="nil"/>
              <w:left w:val="nil"/>
              <w:bottom w:val="nil"/>
              <w:right w:val="nil"/>
            </w:tcBorders>
            <w:vAlign w:val="bottom"/>
          </w:tcPr>
          <w:p w14:paraId="5EF00972" w14:textId="77777777" w:rsidR="00DC748F" w:rsidRPr="00F52B02" w:rsidRDefault="00DC748F" w:rsidP="002E0170">
            <w:pPr>
              <w:ind w:left="540"/>
              <w:jc w:val="left"/>
              <w:rPr>
                <w:rFonts w:ascii="Arial" w:hAnsi="Arial" w:cs="Arial"/>
                <w:color w:val="auto"/>
                <w:sz w:val="20"/>
                <w:szCs w:val="20"/>
              </w:rPr>
            </w:pPr>
          </w:p>
        </w:tc>
        <w:tc>
          <w:tcPr>
            <w:tcW w:w="1440" w:type="dxa"/>
            <w:tcBorders>
              <w:top w:val="single" w:sz="4" w:space="0" w:color="auto"/>
              <w:left w:val="nil"/>
              <w:bottom w:val="single" w:sz="4" w:space="0" w:color="auto"/>
              <w:right w:val="nil"/>
            </w:tcBorders>
            <w:vAlign w:val="bottom"/>
          </w:tcPr>
          <w:p w14:paraId="39A75479" w14:textId="77777777" w:rsidR="00DC748F" w:rsidRPr="00F52B02" w:rsidRDefault="00DC748F" w:rsidP="002E0170">
            <w:pPr>
              <w:pStyle w:val="a"/>
              <w:ind w:left="0" w:right="-72"/>
              <w:jc w:val="right"/>
              <w:rPr>
                <w:rFonts w:ascii="Arial" w:hAnsi="Arial" w:cs="Arial"/>
                <w:b/>
                <w:bCs/>
                <w:color w:val="auto"/>
                <w:sz w:val="20"/>
                <w:szCs w:val="20"/>
              </w:rPr>
            </w:pPr>
            <w:r w:rsidRPr="00F52B02">
              <w:rPr>
                <w:rFonts w:ascii="Arial" w:hAnsi="Arial" w:cs="Arial"/>
                <w:b/>
                <w:bCs/>
                <w:color w:val="auto"/>
                <w:sz w:val="20"/>
                <w:szCs w:val="20"/>
              </w:rPr>
              <w:t>Baht</w:t>
            </w:r>
          </w:p>
        </w:tc>
      </w:tr>
      <w:tr w:rsidR="001624C9" w:rsidRPr="00F52B02" w14:paraId="5AA5DF6E" w14:textId="77777777" w:rsidTr="002E0170">
        <w:tc>
          <w:tcPr>
            <w:tcW w:w="7704" w:type="dxa"/>
            <w:tcBorders>
              <w:top w:val="nil"/>
              <w:left w:val="nil"/>
              <w:bottom w:val="nil"/>
              <w:right w:val="nil"/>
            </w:tcBorders>
            <w:vAlign w:val="bottom"/>
          </w:tcPr>
          <w:p w14:paraId="07756DE6" w14:textId="77777777" w:rsidR="00DC748F" w:rsidRPr="00F52B02" w:rsidRDefault="00DC748F" w:rsidP="002E0170">
            <w:pPr>
              <w:tabs>
                <w:tab w:val="left" w:pos="1800"/>
              </w:tabs>
              <w:ind w:left="540"/>
              <w:jc w:val="left"/>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3F05C00F" w14:textId="77777777" w:rsidR="00DC748F" w:rsidRPr="00F52B02" w:rsidRDefault="00DC748F" w:rsidP="002E0170">
            <w:pPr>
              <w:ind w:left="0" w:right="-72"/>
              <w:jc w:val="right"/>
              <w:rPr>
                <w:rFonts w:ascii="Arial" w:hAnsi="Arial" w:cs="Arial"/>
                <w:color w:val="auto"/>
                <w:sz w:val="20"/>
                <w:szCs w:val="20"/>
              </w:rPr>
            </w:pPr>
          </w:p>
        </w:tc>
      </w:tr>
      <w:tr w:rsidR="001624C9" w:rsidRPr="00F52B02" w14:paraId="4B9BFAAC" w14:textId="77777777" w:rsidTr="002E0170">
        <w:tc>
          <w:tcPr>
            <w:tcW w:w="7704" w:type="dxa"/>
            <w:tcBorders>
              <w:top w:val="nil"/>
              <w:left w:val="nil"/>
              <w:bottom w:val="nil"/>
              <w:right w:val="nil"/>
            </w:tcBorders>
            <w:vAlign w:val="bottom"/>
          </w:tcPr>
          <w:p w14:paraId="287972F4" w14:textId="75C1CC42" w:rsidR="00DC748F" w:rsidRPr="00F52B02" w:rsidRDefault="00DC748F" w:rsidP="002E0170">
            <w:pPr>
              <w:ind w:left="540"/>
              <w:jc w:val="left"/>
              <w:rPr>
                <w:rFonts w:ascii="Arial" w:hAnsi="Arial" w:cs="Arial"/>
                <w:color w:val="auto"/>
                <w:sz w:val="20"/>
                <w:szCs w:val="20"/>
                <w:cs/>
              </w:rPr>
            </w:pPr>
            <w:r w:rsidRPr="00F52B02">
              <w:rPr>
                <w:rFonts w:ascii="Arial" w:hAnsi="Arial" w:cs="Arial"/>
                <w:color w:val="auto"/>
                <w:sz w:val="20"/>
                <w:szCs w:val="20"/>
              </w:rPr>
              <w:t>Opening balance</w:t>
            </w:r>
            <w:r w:rsidR="00B5026C" w:rsidRPr="00F52B02">
              <w:rPr>
                <w:rFonts w:ascii="Arial" w:hAnsi="Arial" w:cs="Arial"/>
                <w:color w:val="auto"/>
                <w:sz w:val="20"/>
                <w:szCs w:val="20"/>
              </w:rPr>
              <w:t xml:space="preserve"> (Audited)</w:t>
            </w:r>
          </w:p>
        </w:tc>
        <w:tc>
          <w:tcPr>
            <w:tcW w:w="1440" w:type="dxa"/>
            <w:tcBorders>
              <w:top w:val="nil"/>
              <w:left w:val="nil"/>
              <w:bottom w:val="nil"/>
              <w:right w:val="nil"/>
            </w:tcBorders>
            <w:shd w:val="clear" w:color="auto" w:fill="FAFAFA"/>
            <w:vAlign w:val="center"/>
          </w:tcPr>
          <w:p w14:paraId="563BB502" w14:textId="18AE63CB" w:rsidR="00DC748F" w:rsidRPr="00F52B02" w:rsidRDefault="00512F99" w:rsidP="002E0170">
            <w:pPr>
              <w:ind w:left="0" w:right="-72"/>
              <w:jc w:val="right"/>
              <w:rPr>
                <w:rFonts w:ascii="Arial" w:hAnsi="Arial" w:cs="Arial"/>
                <w:color w:val="auto"/>
                <w:sz w:val="20"/>
                <w:szCs w:val="20"/>
              </w:rPr>
            </w:pPr>
            <w:r w:rsidRPr="00F52B02">
              <w:rPr>
                <w:rFonts w:ascii="Arial" w:hAnsi="Arial" w:cs="Arial"/>
                <w:color w:val="auto"/>
                <w:sz w:val="20"/>
                <w:szCs w:val="20"/>
              </w:rPr>
              <w:t>159,470,200</w:t>
            </w:r>
          </w:p>
        </w:tc>
      </w:tr>
      <w:tr w:rsidR="00671D46" w:rsidRPr="00F52B02" w14:paraId="0C48C077" w14:textId="77777777" w:rsidTr="002E0170">
        <w:tc>
          <w:tcPr>
            <w:tcW w:w="7704" w:type="dxa"/>
            <w:tcBorders>
              <w:top w:val="nil"/>
              <w:left w:val="nil"/>
              <w:bottom w:val="nil"/>
              <w:right w:val="nil"/>
            </w:tcBorders>
            <w:vAlign w:val="bottom"/>
          </w:tcPr>
          <w:p w14:paraId="54FCB9EF" w14:textId="4198B8D1" w:rsidR="00671D46" w:rsidRPr="00F52B02" w:rsidRDefault="00671D46" w:rsidP="002E0170">
            <w:pPr>
              <w:ind w:left="540"/>
              <w:jc w:val="left"/>
              <w:rPr>
                <w:rFonts w:ascii="Arial" w:hAnsi="Arial" w:cs="Arial"/>
                <w:color w:val="auto"/>
                <w:sz w:val="20"/>
                <w:szCs w:val="20"/>
              </w:rPr>
            </w:pPr>
            <w:r w:rsidRPr="00F52B02">
              <w:rPr>
                <w:rFonts w:ascii="Arial" w:hAnsi="Arial" w:cs="Arial"/>
                <w:color w:val="auto"/>
                <w:sz w:val="20"/>
                <w:szCs w:val="20"/>
              </w:rPr>
              <w:t>Additions during the period</w:t>
            </w:r>
          </w:p>
        </w:tc>
        <w:tc>
          <w:tcPr>
            <w:tcW w:w="1440" w:type="dxa"/>
            <w:tcBorders>
              <w:top w:val="nil"/>
              <w:left w:val="nil"/>
              <w:bottom w:val="nil"/>
              <w:right w:val="nil"/>
            </w:tcBorders>
            <w:shd w:val="clear" w:color="auto" w:fill="FAFAFA"/>
            <w:vAlign w:val="center"/>
          </w:tcPr>
          <w:p w14:paraId="7E75E7C1" w14:textId="329A2EAC" w:rsidR="00671D46" w:rsidRPr="00F52B02" w:rsidRDefault="00512F99" w:rsidP="002E0170">
            <w:pPr>
              <w:ind w:left="0" w:right="-72"/>
              <w:jc w:val="right"/>
              <w:rPr>
                <w:rFonts w:ascii="Arial" w:hAnsi="Arial" w:cs="Arial"/>
                <w:color w:val="auto"/>
                <w:sz w:val="20"/>
                <w:szCs w:val="20"/>
              </w:rPr>
            </w:pPr>
            <w:r w:rsidRPr="00F52B02">
              <w:rPr>
                <w:rFonts w:ascii="Arial" w:hAnsi="Arial" w:cs="Arial"/>
                <w:color w:val="auto"/>
                <w:sz w:val="20"/>
                <w:szCs w:val="20"/>
              </w:rPr>
              <w:t>73,922,400</w:t>
            </w:r>
          </w:p>
        </w:tc>
      </w:tr>
      <w:tr w:rsidR="001624C9" w:rsidRPr="00F52B02" w14:paraId="0EA8ED24" w14:textId="77777777" w:rsidTr="002E0170">
        <w:tc>
          <w:tcPr>
            <w:tcW w:w="7704" w:type="dxa"/>
            <w:tcBorders>
              <w:top w:val="nil"/>
              <w:left w:val="nil"/>
              <w:bottom w:val="nil"/>
              <w:right w:val="nil"/>
            </w:tcBorders>
            <w:vAlign w:val="bottom"/>
          </w:tcPr>
          <w:p w14:paraId="39EC765F" w14:textId="73158CB7" w:rsidR="00DC748F" w:rsidRPr="00F52B02" w:rsidRDefault="00DC748F" w:rsidP="002E0170">
            <w:pPr>
              <w:ind w:left="540"/>
              <w:jc w:val="left"/>
              <w:rPr>
                <w:rFonts w:ascii="Arial" w:hAnsi="Arial" w:cs="Arial"/>
                <w:color w:val="auto"/>
                <w:sz w:val="20"/>
                <w:szCs w:val="20"/>
                <w:cs/>
              </w:rPr>
            </w:pPr>
            <w:r w:rsidRPr="00F52B02">
              <w:rPr>
                <w:rFonts w:ascii="Arial" w:hAnsi="Arial" w:cs="Arial"/>
                <w:color w:val="auto"/>
                <w:sz w:val="20"/>
                <w:szCs w:val="20"/>
              </w:rPr>
              <w:t>Repayments during the period</w:t>
            </w:r>
          </w:p>
        </w:tc>
        <w:tc>
          <w:tcPr>
            <w:tcW w:w="1440" w:type="dxa"/>
            <w:tcBorders>
              <w:top w:val="nil"/>
              <w:left w:val="nil"/>
              <w:bottom w:val="nil"/>
              <w:right w:val="nil"/>
            </w:tcBorders>
            <w:shd w:val="clear" w:color="auto" w:fill="FAFAFA"/>
            <w:vAlign w:val="center"/>
          </w:tcPr>
          <w:p w14:paraId="3F85E4D7" w14:textId="38962D80" w:rsidR="00DC748F" w:rsidRPr="00F52B02" w:rsidRDefault="00512F99" w:rsidP="002E0170">
            <w:pPr>
              <w:ind w:left="0" w:right="-72"/>
              <w:jc w:val="right"/>
              <w:rPr>
                <w:rFonts w:ascii="Arial" w:hAnsi="Arial" w:cs="Arial"/>
                <w:color w:val="auto"/>
                <w:sz w:val="20"/>
                <w:szCs w:val="20"/>
              </w:rPr>
            </w:pPr>
            <w:r w:rsidRPr="00F52B02">
              <w:rPr>
                <w:rFonts w:ascii="Arial" w:hAnsi="Arial" w:cs="Arial"/>
                <w:color w:val="auto"/>
                <w:sz w:val="20"/>
                <w:szCs w:val="20"/>
              </w:rPr>
              <w:t>(43,467,411)</w:t>
            </w:r>
          </w:p>
        </w:tc>
      </w:tr>
      <w:tr w:rsidR="00DA3F5B" w:rsidRPr="00F52B02" w14:paraId="46EE0763" w14:textId="77777777" w:rsidTr="002E0170">
        <w:tc>
          <w:tcPr>
            <w:tcW w:w="7704" w:type="dxa"/>
            <w:tcBorders>
              <w:top w:val="nil"/>
              <w:left w:val="nil"/>
              <w:bottom w:val="nil"/>
              <w:right w:val="nil"/>
            </w:tcBorders>
            <w:vAlign w:val="bottom"/>
          </w:tcPr>
          <w:p w14:paraId="5E0B4818" w14:textId="13E41E0C" w:rsidR="00DA3F5B" w:rsidRPr="00F52B02" w:rsidRDefault="002D59BF" w:rsidP="002E0170">
            <w:pPr>
              <w:ind w:left="540"/>
              <w:jc w:val="left"/>
              <w:rPr>
                <w:rFonts w:ascii="Arial" w:hAnsi="Arial" w:cs="Arial"/>
                <w:color w:val="auto"/>
                <w:sz w:val="20"/>
                <w:szCs w:val="20"/>
              </w:rPr>
            </w:pPr>
            <w:r w:rsidRPr="00F52B02">
              <w:rPr>
                <w:rFonts w:ascii="Arial" w:hAnsi="Arial" w:cs="Arial"/>
                <w:color w:val="auto"/>
                <w:sz w:val="20"/>
                <w:szCs w:val="20"/>
              </w:rPr>
              <w:t>T</w:t>
            </w:r>
            <w:r w:rsidR="00DA3F5B" w:rsidRPr="00F52B02">
              <w:rPr>
                <w:rFonts w:ascii="Arial" w:hAnsi="Arial" w:cs="Arial"/>
                <w:color w:val="auto"/>
                <w:sz w:val="20"/>
                <w:szCs w:val="20"/>
              </w:rPr>
              <w:t xml:space="preserve">ransaction costs </w:t>
            </w:r>
          </w:p>
        </w:tc>
        <w:tc>
          <w:tcPr>
            <w:tcW w:w="1440" w:type="dxa"/>
            <w:tcBorders>
              <w:top w:val="nil"/>
              <w:left w:val="nil"/>
              <w:right w:val="nil"/>
            </w:tcBorders>
            <w:shd w:val="clear" w:color="auto" w:fill="FAFAFA"/>
            <w:vAlign w:val="center"/>
          </w:tcPr>
          <w:p w14:paraId="71D9ADD0" w14:textId="7EF09B35" w:rsidR="00DA3F5B" w:rsidRPr="00F52B02" w:rsidRDefault="00512F99" w:rsidP="002E0170">
            <w:pPr>
              <w:ind w:left="0" w:right="-72"/>
              <w:jc w:val="right"/>
              <w:rPr>
                <w:rFonts w:ascii="Arial" w:hAnsi="Arial" w:cs="Arial"/>
                <w:color w:val="auto"/>
                <w:sz w:val="20"/>
                <w:szCs w:val="20"/>
              </w:rPr>
            </w:pPr>
            <w:r w:rsidRPr="00F52B02">
              <w:rPr>
                <w:rFonts w:ascii="Arial" w:hAnsi="Arial" w:cs="Arial"/>
                <w:color w:val="auto"/>
                <w:sz w:val="20"/>
                <w:szCs w:val="20"/>
              </w:rPr>
              <w:t>(1,204,657)</w:t>
            </w:r>
          </w:p>
        </w:tc>
      </w:tr>
      <w:tr w:rsidR="001624C9" w:rsidRPr="00F52B02" w14:paraId="2E32DCCB" w14:textId="77777777" w:rsidTr="002E0170">
        <w:tc>
          <w:tcPr>
            <w:tcW w:w="7704" w:type="dxa"/>
            <w:tcBorders>
              <w:top w:val="nil"/>
              <w:left w:val="nil"/>
              <w:bottom w:val="nil"/>
              <w:right w:val="nil"/>
            </w:tcBorders>
            <w:vAlign w:val="bottom"/>
          </w:tcPr>
          <w:p w14:paraId="019E3A2D" w14:textId="2AA675C9" w:rsidR="00DC748F" w:rsidRPr="00F52B02" w:rsidRDefault="00DC748F" w:rsidP="002E0170">
            <w:pPr>
              <w:ind w:left="540"/>
              <w:jc w:val="left"/>
              <w:rPr>
                <w:rFonts w:ascii="Arial" w:hAnsi="Arial" w:cs="Arial"/>
                <w:color w:val="auto"/>
                <w:sz w:val="20"/>
                <w:szCs w:val="20"/>
                <w:cs/>
              </w:rPr>
            </w:pPr>
            <w:r w:rsidRPr="00F52B02">
              <w:rPr>
                <w:rFonts w:ascii="Arial" w:hAnsi="Arial" w:cs="Arial"/>
                <w:color w:val="auto"/>
                <w:sz w:val="20"/>
                <w:szCs w:val="20"/>
              </w:rPr>
              <w:t>Amortisation of transaction costs</w:t>
            </w:r>
          </w:p>
        </w:tc>
        <w:tc>
          <w:tcPr>
            <w:tcW w:w="1440" w:type="dxa"/>
            <w:tcBorders>
              <w:top w:val="nil"/>
              <w:left w:val="nil"/>
              <w:bottom w:val="single" w:sz="4" w:space="0" w:color="auto"/>
              <w:right w:val="nil"/>
            </w:tcBorders>
            <w:shd w:val="clear" w:color="auto" w:fill="FAFAFA"/>
            <w:vAlign w:val="center"/>
          </w:tcPr>
          <w:p w14:paraId="2E2A7763" w14:textId="5309A915" w:rsidR="00DC748F" w:rsidRPr="00F52B02" w:rsidRDefault="00512F99" w:rsidP="002E0170">
            <w:pPr>
              <w:ind w:left="0" w:right="-72"/>
              <w:jc w:val="right"/>
              <w:rPr>
                <w:rFonts w:ascii="Arial" w:hAnsi="Arial" w:cs="Arial"/>
                <w:color w:val="auto"/>
                <w:sz w:val="20"/>
                <w:szCs w:val="20"/>
              </w:rPr>
            </w:pPr>
            <w:r w:rsidRPr="00F52B02">
              <w:rPr>
                <w:rFonts w:ascii="Arial" w:hAnsi="Arial" w:cs="Arial"/>
                <w:color w:val="auto"/>
                <w:sz w:val="20"/>
                <w:szCs w:val="20"/>
              </w:rPr>
              <w:t>248,141</w:t>
            </w:r>
          </w:p>
        </w:tc>
      </w:tr>
      <w:tr w:rsidR="001624C9" w:rsidRPr="00F52B02" w14:paraId="6AE0A9F5" w14:textId="77777777" w:rsidTr="002E0170">
        <w:tc>
          <w:tcPr>
            <w:tcW w:w="7704" w:type="dxa"/>
            <w:tcBorders>
              <w:top w:val="nil"/>
              <w:left w:val="nil"/>
              <w:bottom w:val="nil"/>
              <w:right w:val="nil"/>
            </w:tcBorders>
            <w:vAlign w:val="bottom"/>
          </w:tcPr>
          <w:p w14:paraId="704D3631" w14:textId="77777777" w:rsidR="00DC748F" w:rsidRPr="00F52B02" w:rsidRDefault="00DC748F" w:rsidP="002E0170">
            <w:pPr>
              <w:tabs>
                <w:tab w:val="left" w:pos="1800"/>
              </w:tabs>
              <w:ind w:left="540"/>
              <w:jc w:val="left"/>
              <w:rPr>
                <w:rFonts w:ascii="Arial" w:hAnsi="Arial" w:cs="Arial"/>
                <w:color w:val="auto"/>
                <w:sz w:val="20"/>
                <w:szCs w:val="20"/>
              </w:rPr>
            </w:pPr>
          </w:p>
        </w:tc>
        <w:tc>
          <w:tcPr>
            <w:tcW w:w="1440" w:type="dxa"/>
            <w:tcBorders>
              <w:top w:val="single" w:sz="4" w:space="0" w:color="auto"/>
              <w:left w:val="nil"/>
              <w:right w:val="nil"/>
            </w:tcBorders>
            <w:shd w:val="clear" w:color="auto" w:fill="FAFAFA"/>
            <w:vAlign w:val="bottom"/>
          </w:tcPr>
          <w:p w14:paraId="5D24E136" w14:textId="77777777" w:rsidR="00DC748F" w:rsidRPr="00F52B02" w:rsidRDefault="00DC748F" w:rsidP="002E0170">
            <w:pPr>
              <w:ind w:left="0" w:right="-72"/>
              <w:jc w:val="right"/>
              <w:rPr>
                <w:rFonts w:ascii="Arial" w:hAnsi="Arial" w:cs="Arial"/>
                <w:color w:val="auto"/>
                <w:sz w:val="20"/>
                <w:szCs w:val="20"/>
              </w:rPr>
            </w:pPr>
          </w:p>
        </w:tc>
      </w:tr>
      <w:tr w:rsidR="001624C9" w:rsidRPr="00F52B02" w14:paraId="756DFF75" w14:textId="77777777" w:rsidTr="002E0170">
        <w:tc>
          <w:tcPr>
            <w:tcW w:w="7704" w:type="dxa"/>
            <w:tcBorders>
              <w:top w:val="nil"/>
              <w:left w:val="nil"/>
              <w:bottom w:val="nil"/>
              <w:right w:val="nil"/>
            </w:tcBorders>
            <w:vAlign w:val="bottom"/>
          </w:tcPr>
          <w:p w14:paraId="47E517EF" w14:textId="65EFF71C" w:rsidR="00DC748F" w:rsidRPr="00F52B02" w:rsidRDefault="00DC748F" w:rsidP="002E0170">
            <w:pPr>
              <w:tabs>
                <w:tab w:val="left" w:pos="1800"/>
              </w:tabs>
              <w:ind w:left="540"/>
              <w:jc w:val="left"/>
              <w:rPr>
                <w:rFonts w:ascii="Arial" w:hAnsi="Arial" w:cs="Arial"/>
                <w:color w:val="auto"/>
                <w:sz w:val="20"/>
                <w:szCs w:val="20"/>
              </w:rPr>
            </w:pPr>
            <w:r w:rsidRPr="00F52B02">
              <w:rPr>
                <w:rFonts w:ascii="Arial" w:hAnsi="Arial" w:cs="Arial"/>
                <w:color w:val="auto"/>
                <w:sz w:val="20"/>
                <w:szCs w:val="20"/>
              </w:rPr>
              <w:t>Closing balance</w:t>
            </w:r>
            <w:r w:rsidR="00B5026C" w:rsidRPr="00F52B02">
              <w:rPr>
                <w:rFonts w:ascii="Arial" w:hAnsi="Arial" w:cs="Arial"/>
                <w:color w:val="auto"/>
                <w:sz w:val="20"/>
                <w:szCs w:val="20"/>
              </w:rPr>
              <w:t xml:space="preserve"> (Unaudited)</w:t>
            </w:r>
          </w:p>
        </w:tc>
        <w:tc>
          <w:tcPr>
            <w:tcW w:w="1440" w:type="dxa"/>
            <w:tcBorders>
              <w:top w:val="nil"/>
              <w:left w:val="nil"/>
              <w:bottom w:val="single" w:sz="4" w:space="0" w:color="auto"/>
              <w:right w:val="nil"/>
            </w:tcBorders>
            <w:shd w:val="clear" w:color="auto" w:fill="FAFAFA"/>
            <w:vAlign w:val="bottom"/>
          </w:tcPr>
          <w:p w14:paraId="3AD41673" w14:textId="5D26DC77" w:rsidR="00DC748F" w:rsidRPr="00F52B02" w:rsidRDefault="00512F99" w:rsidP="002E0170">
            <w:pPr>
              <w:ind w:left="0" w:right="-72"/>
              <w:jc w:val="right"/>
              <w:rPr>
                <w:rFonts w:ascii="Arial" w:hAnsi="Arial" w:cs="Arial"/>
                <w:color w:val="auto"/>
                <w:sz w:val="20"/>
                <w:szCs w:val="20"/>
              </w:rPr>
            </w:pPr>
            <w:r w:rsidRPr="00F52B02">
              <w:rPr>
                <w:rFonts w:ascii="Arial" w:hAnsi="Arial" w:cs="Arial"/>
                <w:color w:val="auto"/>
                <w:sz w:val="20"/>
                <w:szCs w:val="20"/>
              </w:rPr>
              <w:t>188,968,673</w:t>
            </w:r>
          </w:p>
        </w:tc>
      </w:tr>
      <w:tr w:rsidR="0048423F" w:rsidRPr="00F52B02" w14:paraId="0C86ABE6" w14:textId="77777777" w:rsidTr="00783A6E">
        <w:tc>
          <w:tcPr>
            <w:tcW w:w="7704" w:type="dxa"/>
            <w:tcBorders>
              <w:top w:val="nil"/>
              <w:left w:val="nil"/>
              <w:bottom w:val="nil"/>
              <w:right w:val="nil"/>
            </w:tcBorders>
            <w:vAlign w:val="bottom"/>
          </w:tcPr>
          <w:p w14:paraId="1A9FBB27" w14:textId="77777777" w:rsidR="0048423F" w:rsidRPr="00F52B02" w:rsidRDefault="0048423F" w:rsidP="003E2D10">
            <w:pPr>
              <w:tabs>
                <w:tab w:val="left" w:pos="1800"/>
              </w:tabs>
              <w:ind w:left="540"/>
              <w:jc w:val="left"/>
              <w:rPr>
                <w:rFonts w:ascii="Arial" w:hAnsi="Arial" w:cs="Arial"/>
                <w:color w:val="auto"/>
                <w:sz w:val="20"/>
                <w:szCs w:val="20"/>
              </w:rPr>
            </w:pPr>
          </w:p>
        </w:tc>
        <w:tc>
          <w:tcPr>
            <w:tcW w:w="1440" w:type="dxa"/>
            <w:tcBorders>
              <w:left w:val="nil"/>
              <w:bottom w:val="nil"/>
              <w:right w:val="nil"/>
            </w:tcBorders>
            <w:shd w:val="clear" w:color="auto" w:fill="FAFAFA"/>
            <w:vAlign w:val="bottom"/>
          </w:tcPr>
          <w:p w14:paraId="7CDB84E8" w14:textId="77777777" w:rsidR="0048423F" w:rsidRPr="00F52B02" w:rsidRDefault="0048423F" w:rsidP="003E2D10">
            <w:pPr>
              <w:ind w:left="0" w:right="-72"/>
              <w:jc w:val="right"/>
              <w:rPr>
                <w:rFonts w:ascii="Arial" w:hAnsi="Arial" w:cs="Arial"/>
                <w:color w:val="auto"/>
                <w:sz w:val="20"/>
                <w:szCs w:val="20"/>
              </w:rPr>
            </w:pPr>
          </w:p>
        </w:tc>
      </w:tr>
      <w:tr w:rsidR="001624C9" w:rsidRPr="00F52B02" w14:paraId="31886030" w14:textId="77777777" w:rsidTr="002E0170">
        <w:tc>
          <w:tcPr>
            <w:tcW w:w="7704" w:type="dxa"/>
            <w:tcBorders>
              <w:top w:val="nil"/>
              <w:left w:val="nil"/>
              <w:bottom w:val="nil"/>
              <w:right w:val="nil"/>
            </w:tcBorders>
            <w:vAlign w:val="bottom"/>
          </w:tcPr>
          <w:p w14:paraId="56425163" w14:textId="28776909" w:rsidR="00DC748F" w:rsidRPr="00F52B02" w:rsidRDefault="00DC748F" w:rsidP="002E0170">
            <w:pPr>
              <w:tabs>
                <w:tab w:val="left" w:pos="1800"/>
              </w:tabs>
              <w:ind w:left="540"/>
              <w:jc w:val="left"/>
              <w:rPr>
                <w:rFonts w:ascii="Arial" w:hAnsi="Arial" w:cs="Arial"/>
                <w:color w:val="auto"/>
                <w:sz w:val="20"/>
                <w:szCs w:val="20"/>
              </w:rPr>
            </w:pPr>
            <w:r w:rsidRPr="00F52B02">
              <w:rPr>
                <w:rFonts w:ascii="Arial" w:hAnsi="Arial" w:cs="Arial"/>
                <w:color w:val="auto"/>
                <w:sz w:val="20"/>
                <w:szCs w:val="20"/>
              </w:rPr>
              <w:t>Current portion of long-term loans</w:t>
            </w:r>
          </w:p>
        </w:tc>
        <w:tc>
          <w:tcPr>
            <w:tcW w:w="1440" w:type="dxa"/>
            <w:tcBorders>
              <w:top w:val="nil"/>
              <w:left w:val="nil"/>
              <w:right w:val="nil"/>
            </w:tcBorders>
            <w:shd w:val="clear" w:color="auto" w:fill="FAFAFA"/>
            <w:vAlign w:val="center"/>
          </w:tcPr>
          <w:p w14:paraId="49392D37" w14:textId="428C94FB" w:rsidR="00DC748F" w:rsidRPr="00F52B02" w:rsidRDefault="00512F99" w:rsidP="002E0170">
            <w:pPr>
              <w:ind w:left="0" w:right="-72"/>
              <w:jc w:val="right"/>
              <w:rPr>
                <w:rFonts w:ascii="Arial" w:hAnsi="Arial" w:cs="Arial"/>
                <w:color w:val="auto"/>
                <w:sz w:val="20"/>
                <w:szCs w:val="20"/>
              </w:rPr>
            </w:pPr>
            <w:r w:rsidRPr="00F52B02">
              <w:rPr>
                <w:rFonts w:ascii="Arial" w:hAnsi="Arial" w:cs="Arial"/>
                <w:color w:val="auto"/>
                <w:sz w:val="20"/>
                <w:szCs w:val="20"/>
              </w:rPr>
              <w:t>59,317,984</w:t>
            </w:r>
          </w:p>
        </w:tc>
      </w:tr>
      <w:tr w:rsidR="00DC748F" w:rsidRPr="00F52B02" w14:paraId="18EFB9F5" w14:textId="77777777" w:rsidTr="00783A6E">
        <w:trPr>
          <w:trHeight w:val="80"/>
        </w:trPr>
        <w:tc>
          <w:tcPr>
            <w:tcW w:w="7704" w:type="dxa"/>
            <w:tcBorders>
              <w:top w:val="nil"/>
              <w:left w:val="nil"/>
              <w:bottom w:val="nil"/>
              <w:right w:val="nil"/>
            </w:tcBorders>
            <w:vAlign w:val="bottom"/>
          </w:tcPr>
          <w:p w14:paraId="180A7F12" w14:textId="4D0119FF" w:rsidR="00DC748F" w:rsidRPr="00F52B02" w:rsidRDefault="00DC748F" w:rsidP="002E0170">
            <w:pPr>
              <w:tabs>
                <w:tab w:val="left" w:pos="1800"/>
              </w:tabs>
              <w:ind w:left="540"/>
              <w:jc w:val="left"/>
              <w:rPr>
                <w:rFonts w:ascii="Arial" w:hAnsi="Arial" w:cs="Arial"/>
                <w:sz w:val="20"/>
                <w:szCs w:val="20"/>
              </w:rPr>
            </w:pPr>
            <w:r w:rsidRPr="00F52B02">
              <w:rPr>
                <w:rFonts w:ascii="Arial" w:hAnsi="Arial" w:cs="Arial"/>
                <w:sz w:val="20"/>
                <w:szCs w:val="20"/>
              </w:rPr>
              <w:t>Long-term loans</w:t>
            </w:r>
          </w:p>
        </w:tc>
        <w:tc>
          <w:tcPr>
            <w:tcW w:w="1440" w:type="dxa"/>
            <w:tcBorders>
              <w:top w:val="nil"/>
              <w:left w:val="nil"/>
              <w:bottom w:val="single" w:sz="4" w:space="0" w:color="auto"/>
              <w:right w:val="nil"/>
            </w:tcBorders>
            <w:shd w:val="clear" w:color="auto" w:fill="FAFAFA"/>
          </w:tcPr>
          <w:p w14:paraId="65B98351" w14:textId="468DD8F2" w:rsidR="00DC748F" w:rsidRPr="00F52B02" w:rsidRDefault="00512F99" w:rsidP="002E0170">
            <w:pPr>
              <w:ind w:left="0" w:right="-72"/>
              <w:jc w:val="right"/>
              <w:rPr>
                <w:rFonts w:ascii="Arial" w:hAnsi="Arial" w:cs="Arial"/>
                <w:sz w:val="20"/>
                <w:szCs w:val="20"/>
              </w:rPr>
            </w:pPr>
            <w:r w:rsidRPr="00F52B02">
              <w:rPr>
                <w:rFonts w:ascii="Arial" w:hAnsi="Arial" w:cs="Arial"/>
                <w:sz w:val="20"/>
                <w:szCs w:val="20"/>
              </w:rPr>
              <w:t>129,650,689</w:t>
            </w:r>
          </w:p>
        </w:tc>
      </w:tr>
      <w:tr w:rsidR="00DC748F" w:rsidRPr="00F52B02" w14:paraId="145D8C59" w14:textId="77777777" w:rsidTr="00783A6E">
        <w:tc>
          <w:tcPr>
            <w:tcW w:w="7704" w:type="dxa"/>
            <w:tcBorders>
              <w:top w:val="nil"/>
              <w:left w:val="nil"/>
              <w:bottom w:val="nil"/>
              <w:right w:val="nil"/>
            </w:tcBorders>
            <w:vAlign w:val="bottom"/>
          </w:tcPr>
          <w:p w14:paraId="5E1DD833" w14:textId="77777777" w:rsidR="00DC748F" w:rsidRPr="00F52B02" w:rsidRDefault="00DC748F" w:rsidP="002E0170">
            <w:pPr>
              <w:tabs>
                <w:tab w:val="left" w:pos="1800"/>
              </w:tabs>
              <w:ind w:left="54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39FC0521" w14:textId="77777777" w:rsidR="00DC748F" w:rsidRPr="00F52B02" w:rsidRDefault="00DC748F" w:rsidP="002E0170">
            <w:pPr>
              <w:ind w:left="0" w:right="-72"/>
              <w:jc w:val="right"/>
              <w:rPr>
                <w:rFonts w:ascii="Arial" w:hAnsi="Arial" w:cs="Arial"/>
                <w:sz w:val="20"/>
                <w:szCs w:val="20"/>
              </w:rPr>
            </w:pPr>
          </w:p>
        </w:tc>
      </w:tr>
      <w:tr w:rsidR="00DC748F" w:rsidRPr="00F52B02" w14:paraId="233B8558" w14:textId="77777777" w:rsidTr="002E0170">
        <w:tc>
          <w:tcPr>
            <w:tcW w:w="7704" w:type="dxa"/>
            <w:tcBorders>
              <w:top w:val="nil"/>
              <w:left w:val="nil"/>
              <w:bottom w:val="nil"/>
              <w:right w:val="nil"/>
            </w:tcBorders>
            <w:vAlign w:val="bottom"/>
          </w:tcPr>
          <w:p w14:paraId="49B14704" w14:textId="77777777" w:rsidR="00DC748F" w:rsidRPr="00F52B02" w:rsidRDefault="00DC748F" w:rsidP="002E0170">
            <w:pPr>
              <w:tabs>
                <w:tab w:val="left" w:pos="1800"/>
              </w:tabs>
              <w:ind w:left="540"/>
              <w:jc w:val="left"/>
              <w:rPr>
                <w:rFonts w:ascii="Arial" w:hAnsi="Arial" w:cs="Arial"/>
                <w:sz w:val="20"/>
                <w:szCs w:val="20"/>
              </w:rPr>
            </w:pPr>
          </w:p>
        </w:tc>
        <w:tc>
          <w:tcPr>
            <w:tcW w:w="1440" w:type="dxa"/>
            <w:tcBorders>
              <w:top w:val="nil"/>
              <w:left w:val="nil"/>
              <w:bottom w:val="single" w:sz="4" w:space="0" w:color="auto"/>
              <w:right w:val="nil"/>
            </w:tcBorders>
            <w:shd w:val="clear" w:color="auto" w:fill="FAFAFA"/>
            <w:vAlign w:val="bottom"/>
          </w:tcPr>
          <w:p w14:paraId="30FE34C7" w14:textId="4C911650" w:rsidR="00DC748F" w:rsidRPr="00F52B02" w:rsidRDefault="00512F99" w:rsidP="002E0170">
            <w:pPr>
              <w:ind w:left="0" w:right="-72"/>
              <w:jc w:val="right"/>
              <w:rPr>
                <w:rFonts w:ascii="Arial" w:hAnsi="Arial" w:cs="Arial"/>
                <w:sz w:val="20"/>
                <w:szCs w:val="20"/>
              </w:rPr>
            </w:pPr>
            <w:r w:rsidRPr="00F52B02">
              <w:rPr>
                <w:rFonts w:ascii="Arial" w:hAnsi="Arial" w:cs="Arial"/>
                <w:sz w:val="20"/>
                <w:szCs w:val="20"/>
              </w:rPr>
              <w:t>188,968,673</w:t>
            </w:r>
          </w:p>
        </w:tc>
      </w:tr>
    </w:tbl>
    <w:p w14:paraId="54179075" w14:textId="77777777" w:rsidR="00AB0D0C" w:rsidRPr="00F52B02" w:rsidRDefault="00AB0D0C" w:rsidP="002E0170">
      <w:pPr>
        <w:pStyle w:val="Header"/>
        <w:tabs>
          <w:tab w:val="clear" w:pos="4153"/>
          <w:tab w:val="clear" w:pos="8306"/>
        </w:tabs>
        <w:ind w:left="540" w:right="0"/>
        <w:jc w:val="both"/>
        <w:rPr>
          <w:rFonts w:ascii="Arial" w:hAnsi="Arial" w:cs="Arial"/>
          <w:b/>
          <w:bCs/>
          <w:sz w:val="16"/>
          <w:szCs w:val="16"/>
        </w:rPr>
      </w:pPr>
    </w:p>
    <w:p w14:paraId="0E0E66A0" w14:textId="03D8943D" w:rsidR="00FC387F" w:rsidRPr="00F52B02"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F52B02">
        <w:rPr>
          <w:rFonts w:ascii="Arial" w:hAnsi="Arial" w:cs="Arial"/>
          <w:color w:val="auto"/>
          <w:spacing w:val="-2"/>
          <w:sz w:val="20"/>
          <w:szCs w:val="20"/>
        </w:rPr>
        <w:t xml:space="preserve">As at </w:t>
      </w:r>
      <w:r w:rsidR="004A30FB" w:rsidRPr="00F52B02">
        <w:rPr>
          <w:rFonts w:ascii="Arial" w:hAnsi="Arial" w:cs="Arial"/>
          <w:color w:val="auto"/>
          <w:spacing w:val="-2"/>
          <w:sz w:val="20"/>
          <w:szCs w:val="20"/>
        </w:rPr>
        <w:t>30</w:t>
      </w:r>
      <w:r w:rsidR="0005545A" w:rsidRPr="00F52B02">
        <w:rPr>
          <w:rFonts w:ascii="Arial" w:hAnsi="Arial" w:cs="Arial"/>
          <w:color w:val="auto"/>
          <w:spacing w:val="-2"/>
          <w:sz w:val="20"/>
          <w:szCs w:val="20"/>
          <w:cs/>
        </w:rPr>
        <w:t xml:space="preserve"> </w:t>
      </w:r>
      <w:r w:rsidR="0005545A" w:rsidRPr="00F52B02">
        <w:rPr>
          <w:rFonts w:ascii="Arial" w:hAnsi="Arial" w:cs="Arial"/>
          <w:color w:val="auto"/>
          <w:spacing w:val="-2"/>
          <w:sz w:val="20"/>
          <w:szCs w:val="20"/>
        </w:rPr>
        <w:t>September</w:t>
      </w:r>
      <w:r w:rsidRPr="00F52B02">
        <w:rPr>
          <w:rFonts w:ascii="Arial" w:hAnsi="Arial" w:cs="Arial"/>
          <w:color w:val="auto"/>
          <w:spacing w:val="-2"/>
          <w:sz w:val="20"/>
          <w:szCs w:val="20"/>
        </w:rPr>
        <w:t xml:space="preserve"> </w:t>
      </w:r>
      <w:r w:rsidR="004E4BA9" w:rsidRPr="00F52B02">
        <w:rPr>
          <w:rFonts w:ascii="Arial" w:hAnsi="Arial" w:cs="Arial"/>
          <w:color w:val="auto"/>
          <w:spacing w:val="-2"/>
          <w:sz w:val="20"/>
          <w:szCs w:val="20"/>
          <w:cs/>
        </w:rPr>
        <w:t>2022</w:t>
      </w:r>
      <w:r w:rsidRPr="00F52B02">
        <w:rPr>
          <w:rFonts w:ascii="Arial" w:hAnsi="Arial" w:cs="Arial"/>
          <w:color w:val="auto"/>
          <w:spacing w:val="-2"/>
          <w:sz w:val="20"/>
          <w:szCs w:val="20"/>
        </w:rPr>
        <w:t xml:space="preserve">, long-term loans </w:t>
      </w:r>
      <w:r w:rsidR="00FF79F1" w:rsidRPr="00F52B02">
        <w:rPr>
          <w:rFonts w:ascii="Arial" w:hAnsi="Arial" w:cs="Arial"/>
          <w:color w:val="auto"/>
          <w:spacing w:val="-2"/>
          <w:sz w:val="20"/>
          <w:szCs w:val="20"/>
        </w:rPr>
        <w:t>from</w:t>
      </w:r>
      <w:r w:rsidRPr="00F52B02">
        <w:rPr>
          <w:rFonts w:ascii="Arial" w:hAnsi="Arial" w:cs="Arial"/>
          <w:color w:val="auto"/>
          <w:spacing w:val="-2"/>
          <w:sz w:val="20"/>
          <w:szCs w:val="20"/>
        </w:rPr>
        <w:t xml:space="preserve"> the commercial banks in Thailand</w:t>
      </w:r>
      <w:r w:rsidR="00FF79F1" w:rsidRPr="00F52B02">
        <w:rPr>
          <w:rFonts w:ascii="Arial" w:hAnsi="Arial" w:cs="Arial"/>
          <w:color w:val="auto"/>
          <w:spacing w:val="-2"/>
          <w:sz w:val="20"/>
          <w:szCs w:val="20"/>
        </w:rPr>
        <w:t>,</w:t>
      </w:r>
      <w:r w:rsidR="00621316" w:rsidRPr="00F52B02">
        <w:rPr>
          <w:rFonts w:ascii="Arial" w:hAnsi="Arial" w:cs="Arial"/>
          <w:color w:val="auto"/>
          <w:spacing w:val="-2"/>
          <w:sz w:val="20"/>
          <w:szCs w:val="20"/>
        </w:rPr>
        <w:t xml:space="preserve"> </w:t>
      </w:r>
      <w:r w:rsidR="00FF79F1" w:rsidRPr="00F52B02">
        <w:rPr>
          <w:rFonts w:ascii="Arial" w:hAnsi="Arial" w:cs="Arial"/>
          <w:color w:val="auto"/>
          <w:spacing w:val="-2"/>
          <w:sz w:val="20"/>
          <w:szCs w:val="20"/>
        </w:rPr>
        <w:t>t</w:t>
      </w:r>
      <w:r w:rsidRPr="00F52B02">
        <w:rPr>
          <w:rFonts w:ascii="Arial" w:hAnsi="Arial" w:cs="Arial"/>
          <w:color w:val="auto"/>
          <w:spacing w:val="-2"/>
          <w:sz w:val="20"/>
          <w:szCs w:val="20"/>
        </w:rPr>
        <w:t xml:space="preserve">he interest rates are at </w:t>
      </w:r>
      <w:r w:rsidR="00512F99" w:rsidRPr="00F52B02">
        <w:rPr>
          <w:rFonts w:ascii="Arial" w:hAnsi="Arial" w:cs="Arial"/>
          <w:color w:val="auto"/>
          <w:spacing w:val="-2"/>
          <w:sz w:val="20"/>
          <w:szCs w:val="20"/>
        </w:rPr>
        <w:t>2.00</w:t>
      </w:r>
      <w:r w:rsidRPr="00F52B02">
        <w:rPr>
          <w:rFonts w:ascii="Arial" w:hAnsi="Arial" w:cs="Arial"/>
          <w:color w:val="auto"/>
          <w:spacing w:val="-2"/>
          <w:sz w:val="20"/>
          <w:szCs w:val="20"/>
          <w:cs/>
        </w:rPr>
        <w:t xml:space="preserve">% </w:t>
      </w:r>
      <w:r w:rsidR="00DF1B31" w:rsidRPr="00F52B02">
        <w:rPr>
          <w:rFonts w:ascii="Arial" w:hAnsi="Arial" w:cs="Arial"/>
          <w:color w:val="auto"/>
          <w:spacing w:val="-2"/>
          <w:sz w:val="20"/>
          <w:szCs w:val="20"/>
        </w:rPr>
        <w:t>to</w:t>
      </w:r>
      <w:r w:rsidRPr="00F52B02">
        <w:rPr>
          <w:rFonts w:ascii="Arial" w:hAnsi="Arial" w:cs="Arial"/>
          <w:color w:val="auto"/>
          <w:spacing w:val="-2"/>
          <w:sz w:val="20"/>
          <w:szCs w:val="20"/>
          <w:cs/>
        </w:rPr>
        <w:t xml:space="preserve"> </w:t>
      </w:r>
      <w:r w:rsidR="00512F99" w:rsidRPr="00F52B02">
        <w:rPr>
          <w:rFonts w:ascii="Arial" w:hAnsi="Arial" w:cs="Arial"/>
          <w:color w:val="auto"/>
          <w:spacing w:val="-2"/>
          <w:sz w:val="20"/>
          <w:szCs w:val="20"/>
        </w:rPr>
        <w:t>5.08</w:t>
      </w:r>
      <w:r w:rsidRPr="00F52B02">
        <w:rPr>
          <w:rFonts w:ascii="Arial" w:hAnsi="Arial" w:cs="Arial"/>
          <w:color w:val="auto"/>
          <w:spacing w:val="-2"/>
          <w:sz w:val="20"/>
          <w:szCs w:val="20"/>
          <w:cs/>
        </w:rPr>
        <w:t xml:space="preserve">% </w:t>
      </w:r>
      <w:r w:rsidRPr="00F52B02">
        <w:rPr>
          <w:rFonts w:ascii="Arial" w:hAnsi="Arial" w:cs="Arial"/>
          <w:color w:val="auto"/>
          <w:spacing w:val="-2"/>
          <w:sz w:val="20"/>
          <w:szCs w:val="20"/>
        </w:rPr>
        <w:t xml:space="preserve">per annum. </w:t>
      </w:r>
      <w:r w:rsidR="00621316" w:rsidRPr="00F52B02">
        <w:rPr>
          <w:rFonts w:ascii="Arial" w:hAnsi="Arial" w:cs="Arial"/>
          <w:color w:val="auto"/>
          <w:spacing w:val="-2"/>
          <w:sz w:val="20"/>
          <w:szCs w:val="20"/>
        </w:rPr>
        <w:t>The loans repayment schedule is accordance with the terms of loan agreements.</w:t>
      </w:r>
    </w:p>
    <w:p w14:paraId="2F19C519" w14:textId="77777777" w:rsidR="00FC387F" w:rsidRPr="00F52B02" w:rsidRDefault="00FC387F" w:rsidP="002E0170">
      <w:pPr>
        <w:pStyle w:val="Header"/>
        <w:tabs>
          <w:tab w:val="clear" w:pos="4153"/>
          <w:tab w:val="clear" w:pos="8306"/>
        </w:tabs>
        <w:ind w:left="540" w:right="0"/>
        <w:jc w:val="both"/>
        <w:rPr>
          <w:rFonts w:ascii="Arial" w:hAnsi="Arial" w:cs="Arial"/>
          <w:b/>
          <w:bCs/>
          <w:sz w:val="16"/>
          <w:szCs w:val="16"/>
        </w:rPr>
      </w:pPr>
    </w:p>
    <w:p w14:paraId="270DABD3" w14:textId="49906612" w:rsidR="00AB0D0C" w:rsidRPr="00F52B02"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F52B02">
        <w:rPr>
          <w:rFonts w:ascii="Arial" w:hAnsi="Arial" w:cs="Arial"/>
          <w:color w:val="auto"/>
          <w:spacing w:val="-2"/>
          <w:sz w:val="20"/>
          <w:szCs w:val="20"/>
        </w:rPr>
        <w:t>A certain part</w:t>
      </w:r>
      <w:r w:rsidR="00621316" w:rsidRPr="00F52B02">
        <w:rPr>
          <w:rFonts w:ascii="Arial" w:hAnsi="Arial" w:cs="Arial"/>
          <w:color w:val="auto"/>
          <w:spacing w:val="-2"/>
          <w:sz w:val="20"/>
          <w:szCs w:val="20"/>
        </w:rPr>
        <w:t xml:space="preserve"> of</w:t>
      </w:r>
      <w:r w:rsidRPr="00F52B02">
        <w:rPr>
          <w:rFonts w:ascii="Arial" w:hAnsi="Arial" w:cs="Arial"/>
          <w:color w:val="auto"/>
          <w:spacing w:val="-2"/>
          <w:sz w:val="20"/>
          <w:szCs w:val="20"/>
        </w:rPr>
        <w:t xml:space="preserve"> loans has pledged by property, plant and machinery of the Company and Directors. The Company must comply with the terms of loan agreements in</w:t>
      </w:r>
      <w:r w:rsidR="007A543A" w:rsidRPr="00F52B02">
        <w:rPr>
          <w:rFonts w:ascii="Arial" w:hAnsi="Arial" w:cs="Arial"/>
          <w:color w:val="auto"/>
          <w:spacing w:val="-2"/>
          <w:sz w:val="20"/>
          <w:szCs w:val="20"/>
        </w:rPr>
        <w:t xml:space="preserve"> </w:t>
      </w:r>
      <w:r w:rsidRPr="00F52B02">
        <w:rPr>
          <w:rFonts w:ascii="Arial" w:hAnsi="Arial" w:cs="Arial"/>
          <w:color w:val="auto"/>
          <w:spacing w:val="-2"/>
          <w:sz w:val="20"/>
          <w:szCs w:val="20"/>
        </w:rPr>
        <w:t>order to maintain debt to equity ratio (DE ratio) and debt service coverage ratio (DSCR)</w:t>
      </w:r>
      <w:r w:rsidR="00621316" w:rsidRPr="00F52B02">
        <w:rPr>
          <w:rFonts w:ascii="Arial" w:hAnsi="Arial" w:cs="Arial"/>
          <w:color w:val="auto"/>
          <w:spacing w:val="-2"/>
          <w:sz w:val="20"/>
          <w:szCs w:val="20"/>
        </w:rPr>
        <w:t>.</w:t>
      </w:r>
    </w:p>
    <w:p w14:paraId="027DCEEA" w14:textId="77777777" w:rsidR="006D3720" w:rsidRPr="00F52B02" w:rsidRDefault="006D3720" w:rsidP="002E0170">
      <w:pPr>
        <w:pStyle w:val="Header"/>
        <w:tabs>
          <w:tab w:val="clear" w:pos="4153"/>
          <w:tab w:val="clear" w:pos="8306"/>
        </w:tabs>
        <w:ind w:left="540" w:right="0"/>
        <w:jc w:val="both"/>
        <w:rPr>
          <w:rFonts w:ascii="Arial" w:hAnsi="Arial" w:cs="Arial"/>
          <w:b/>
          <w:bCs/>
          <w:sz w:val="16"/>
          <w:szCs w:val="16"/>
        </w:rPr>
      </w:pPr>
    </w:p>
    <w:p w14:paraId="219C63BF" w14:textId="3FE5B075" w:rsidR="00326283" w:rsidRDefault="00326283" w:rsidP="002E0170">
      <w:pPr>
        <w:pStyle w:val="Header"/>
        <w:tabs>
          <w:tab w:val="clear" w:pos="4153"/>
          <w:tab w:val="clear" w:pos="8306"/>
        </w:tabs>
        <w:ind w:left="540" w:right="0"/>
        <w:jc w:val="both"/>
        <w:rPr>
          <w:rFonts w:ascii="Arial" w:hAnsi="Arial" w:cs="Arial"/>
          <w:color w:val="auto"/>
          <w:sz w:val="20"/>
          <w:szCs w:val="20"/>
        </w:rPr>
      </w:pPr>
      <w:r w:rsidRPr="00DA2D5A">
        <w:rPr>
          <w:rFonts w:ascii="Arial" w:hAnsi="Arial" w:cs="Arial"/>
          <w:color w:val="auto"/>
          <w:sz w:val="20"/>
          <w:szCs w:val="20"/>
        </w:rPr>
        <w:t>The Company ha</w:t>
      </w:r>
      <w:r w:rsidR="001248BB" w:rsidRPr="00DA2D5A">
        <w:rPr>
          <w:rFonts w:ascii="Arial" w:hAnsi="Arial" w:cs="Arial"/>
          <w:color w:val="auto"/>
          <w:sz w:val="20"/>
          <w:szCs w:val="20"/>
        </w:rPr>
        <w:t>d</w:t>
      </w:r>
      <w:r w:rsidRPr="00DA2D5A">
        <w:rPr>
          <w:rFonts w:ascii="Arial" w:hAnsi="Arial" w:cs="Arial"/>
          <w:color w:val="auto"/>
          <w:sz w:val="20"/>
          <w:szCs w:val="20"/>
        </w:rPr>
        <w:t xml:space="preserve"> access to the following undrawn credit facilities as at </w:t>
      </w:r>
      <w:r w:rsidR="0005545A" w:rsidRPr="00DA2D5A">
        <w:rPr>
          <w:rFonts w:ascii="Arial" w:hAnsi="Arial" w:cs="Arial"/>
          <w:color w:val="auto"/>
          <w:sz w:val="20"/>
          <w:szCs w:val="20"/>
        </w:rPr>
        <w:t>30 September</w:t>
      </w:r>
      <w:r w:rsidRPr="00DA2D5A">
        <w:rPr>
          <w:rFonts w:ascii="Arial" w:hAnsi="Arial" w:cs="Arial"/>
          <w:color w:val="auto"/>
          <w:sz w:val="20"/>
          <w:szCs w:val="20"/>
        </w:rPr>
        <w:t xml:space="preserve"> </w:t>
      </w:r>
      <w:r w:rsidR="004E4BA9" w:rsidRPr="00DA2D5A">
        <w:rPr>
          <w:rFonts w:ascii="Arial" w:hAnsi="Arial" w:cs="Arial"/>
          <w:color w:val="auto"/>
          <w:sz w:val="20"/>
          <w:szCs w:val="20"/>
        </w:rPr>
        <w:t>2022</w:t>
      </w:r>
      <w:r w:rsidR="006D3720" w:rsidRPr="00DA2D5A">
        <w:rPr>
          <w:rFonts w:ascii="Arial" w:hAnsi="Arial" w:cs="Arial"/>
          <w:color w:val="auto"/>
          <w:sz w:val="20"/>
          <w:szCs w:val="20"/>
        </w:rPr>
        <w:t xml:space="preserve"> </w:t>
      </w:r>
      <w:r w:rsidR="00E74DB1" w:rsidRPr="00DA2D5A">
        <w:rPr>
          <w:rFonts w:ascii="Arial" w:hAnsi="Arial" w:cs="Arial"/>
          <w:color w:val="auto"/>
          <w:sz w:val="20"/>
          <w:szCs w:val="20"/>
        </w:rPr>
        <w:t xml:space="preserve">and 31 December </w:t>
      </w:r>
      <w:r w:rsidR="004E4BA9" w:rsidRPr="00DA2D5A">
        <w:rPr>
          <w:rFonts w:ascii="Arial" w:hAnsi="Arial" w:cs="Arial"/>
          <w:color w:val="auto"/>
          <w:sz w:val="20"/>
          <w:szCs w:val="20"/>
        </w:rPr>
        <w:t>2021</w:t>
      </w:r>
      <w:r w:rsidR="00E74DB1" w:rsidRPr="00DA2D5A">
        <w:rPr>
          <w:rFonts w:ascii="Arial" w:hAnsi="Arial" w:cs="Arial"/>
          <w:color w:val="auto"/>
          <w:sz w:val="20"/>
          <w:szCs w:val="20"/>
        </w:rPr>
        <w:t xml:space="preserve"> </w:t>
      </w:r>
      <w:r w:rsidR="006D3720" w:rsidRPr="00DA2D5A">
        <w:rPr>
          <w:rFonts w:ascii="Arial" w:hAnsi="Arial" w:cs="Arial"/>
          <w:color w:val="auto"/>
          <w:sz w:val="20"/>
          <w:szCs w:val="20"/>
        </w:rPr>
        <w:t>a</w:t>
      </w:r>
      <w:r w:rsidRPr="00DA2D5A">
        <w:rPr>
          <w:rFonts w:ascii="Arial" w:hAnsi="Arial" w:cs="Arial"/>
          <w:color w:val="auto"/>
          <w:sz w:val="20"/>
          <w:szCs w:val="20"/>
        </w:rPr>
        <w:t>s follows:</w:t>
      </w:r>
    </w:p>
    <w:p w14:paraId="69AF5F3A" w14:textId="77777777" w:rsidR="00DA2D5A" w:rsidRPr="00B74EEA" w:rsidRDefault="00DA2D5A" w:rsidP="002E0170">
      <w:pPr>
        <w:pStyle w:val="Header"/>
        <w:tabs>
          <w:tab w:val="clear" w:pos="4153"/>
          <w:tab w:val="clear" w:pos="8306"/>
        </w:tabs>
        <w:ind w:left="540" w:right="0"/>
        <w:jc w:val="both"/>
        <w:rPr>
          <w:rFonts w:ascii="Arial" w:hAnsi="Arial" w:cs="Arial"/>
          <w:b/>
          <w:bCs/>
          <w:sz w:val="16"/>
          <w:szCs w:val="16"/>
        </w:rPr>
      </w:pPr>
    </w:p>
    <w:tbl>
      <w:tblPr>
        <w:tblW w:w="9144" w:type="dxa"/>
        <w:tblLayout w:type="fixed"/>
        <w:tblLook w:val="0000" w:firstRow="0" w:lastRow="0" w:firstColumn="0" w:lastColumn="0" w:noHBand="0" w:noVBand="0"/>
      </w:tblPr>
      <w:tblGrid>
        <w:gridCol w:w="6264"/>
        <w:gridCol w:w="1440"/>
        <w:gridCol w:w="1440"/>
      </w:tblGrid>
      <w:tr w:rsidR="006D3720" w:rsidRPr="00F52B02" w14:paraId="4FED91C4" w14:textId="77777777" w:rsidTr="00D10E2D">
        <w:tc>
          <w:tcPr>
            <w:tcW w:w="6264" w:type="dxa"/>
          </w:tcPr>
          <w:p w14:paraId="76CCD5C9" w14:textId="77777777" w:rsidR="006D3720" w:rsidRPr="00F52B02" w:rsidRDefault="006D3720" w:rsidP="00D10E2D">
            <w:pPr>
              <w:ind w:left="540" w:right="-18"/>
              <w:jc w:val="left"/>
              <w:rPr>
                <w:rFonts w:ascii="Arial" w:hAnsi="Arial" w:cs="Arial"/>
                <w:sz w:val="20"/>
                <w:szCs w:val="20"/>
              </w:rPr>
            </w:pPr>
          </w:p>
        </w:tc>
        <w:tc>
          <w:tcPr>
            <w:tcW w:w="1440" w:type="dxa"/>
            <w:tcBorders>
              <w:top w:val="single" w:sz="4" w:space="0" w:color="auto"/>
            </w:tcBorders>
            <w:vAlign w:val="center"/>
          </w:tcPr>
          <w:p w14:paraId="2B327283" w14:textId="77777777" w:rsidR="006D3720" w:rsidRPr="00F52B02" w:rsidRDefault="006D3720" w:rsidP="00D10E2D">
            <w:pPr>
              <w:ind w:left="0" w:right="-72"/>
              <w:jc w:val="right"/>
              <w:rPr>
                <w:rFonts w:ascii="Arial" w:hAnsi="Arial" w:cs="Arial"/>
                <w:b/>
                <w:bCs/>
                <w:sz w:val="20"/>
                <w:szCs w:val="20"/>
              </w:rPr>
            </w:pPr>
            <w:r w:rsidRPr="00F52B02">
              <w:rPr>
                <w:rFonts w:ascii="Arial" w:hAnsi="Arial" w:cs="Arial"/>
                <w:b/>
                <w:bCs/>
                <w:sz w:val="20"/>
                <w:szCs w:val="20"/>
              </w:rPr>
              <w:t xml:space="preserve">Unaudited </w:t>
            </w:r>
          </w:p>
          <w:p w14:paraId="495FD40C" w14:textId="14191073" w:rsidR="006D3720" w:rsidRPr="00F52B02" w:rsidRDefault="0005545A" w:rsidP="00D10E2D">
            <w:pPr>
              <w:ind w:left="0" w:right="-72" w:hanging="33"/>
              <w:jc w:val="right"/>
              <w:rPr>
                <w:rFonts w:ascii="Arial" w:hAnsi="Arial" w:cs="Arial"/>
                <w:b/>
                <w:bCs/>
                <w:sz w:val="20"/>
                <w:szCs w:val="20"/>
              </w:rPr>
            </w:pPr>
            <w:r w:rsidRPr="00F52B02">
              <w:rPr>
                <w:rFonts w:ascii="Arial" w:hAnsi="Arial" w:cs="Arial"/>
                <w:b/>
                <w:bCs/>
                <w:sz w:val="20"/>
                <w:szCs w:val="20"/>
              </w:rPr>
              <w:t>30 September</w:t>
            </w:r>
            <w:r w:rsidR="006D3720" w:rsidRPr="00F52B02">
              <w:rPr>
                <w:rFonts w:ascii="Arial" w:hAnsi="Arial" w:cs="Arial"/>
                <w:b/>
                <w:bCs/>
                <w:sz w:val="20"/>
                <w:szCs w:val="20"/>
              </w:rPr>
              <w:t xml:space="preserve"> </w:t>
            </w:r>
          </w:p>
          <w:p w14:paraId="7C569CA2" w14:textId="2A89B287" w:rsidR="006D3720" w:rsidRPr="00F52B02" w:rsidRDefault="004E4BA9" w:rsidP="00D10E2D">
            <w:pPr>
              <w:tabs>
                <w:tab w:val="decimal" w:pos="1296"/>
              </w:tabs>
              <w:ind w:left="0" w:right="-72"/>
              <w:jc w:val="right"/>
              <w:rPr>
                <w:rFonts w:ascii="Arial" w:hAnsi="Arial" w:cs="Arial"/>
                <w:b/>
                <w:bCs/>
                <w:sz w:val="20"/>
                <w:szCs w:val="20"/>
                <w:lang w:val="en-US"/>
              </w:rPr>
            </w:pPr>
            <w:r w:rsidRPr="00F52B02">
              <w:rPr>
                <w:rFonts w:ascii="Arial" w:hAnsi="Arial" w:cs="Arial"/>
                <w:b/>
                <w:bCs/>
                <w:sz w:val="20"/>
                <w:szCs w:val="20"/>
              </w:rPr>
              <w:t>2022</w:t>
            </w:r>
          </w:p>
        </w:tc>
        <w:tc>
          <w:tcPr>
            <w:tcW w:w="1440" w:type="dxa"/>
            <w:tcBorders>
              <w:top w:val="single" w:sz="4" w:space="0" w:color="auto"/>
            </w:tcBorders>
            <w:vAlign w:val="center"/>
          </w:tcPr>
          <w:p w14:paraId="746A23D4" w14:textId="77777777" w:rsidR="00E74DB1" w:rsidRPr="00F52B02" w:rsidRDefault="00E74DB1" w:rsidP="00D10E2D">
            <w:pPr>
              <w:ind w:left="0" w:right="-72"/>
              <w:jc w:val="right"/>
              <w:rPr>
                <w:rFonts w:ascii="Arial" w:hAnsi="Arial" w:cs="Arial"/>
                <w:b/>
                <w:bCs/>
                <w:sz w:val="20"/>
                <w:szCs w:val="20"/>
              </w:rPr>
            </w:pPr>
            <w:r w:rsidRPr="00F52B02">
              <w:rPr>
                <w:rFonts w:ascii="Arial" w:hAnsi="Arial" w:cs="Arial"/>
                <w:b/>
                <w:bCs/>
                <w:sz w:val="20"/>
                <w:szCs w:val="20"/>
              </w:rPr>
              <w:t xml:space="preserve">  </w:t>
            </w:r>
            <w:r w:rsidR="006D3720" w:rsidRPr="00F52B02">
              <w:rPr>
                <w:rFonts w:ascii="Arial" w:hAnsi="Arial" w:cs="Arial"/>
                <w:b/>
                <w:bCs/>
                <w:sz w:val="20"/>
                <w:szCs w:val="20"/>
              </w:rPr>
              <w:t>Audited</w:t>
            </w:r>
          </w:p>
          <w:p w14:paraId="53BAB139" w14:textId="217DDBE8" w:rsidR="00E74DB1" w:rsidRPr="00F52B02" w:rsidRDefault="006D3720" w:rsidP="00D10E2D">
            <w:pPr>
              <w:ind w:left="0" w:right="-72"/>
              <w:jc w:val="right"/>
              <w:rPr>
                <w:rFonts w:ascii="Arial" w:hAnsi="Arial" w:cs="Arial"/>
                <w:b/>
                <w:bCs/>
                <w:sz w:val="20"/>
                <w:szCs w:val="20"/>
              </w:rPr>
            </w:pPr>
            <w:r w:rsidRPr="00F52B02">
              <w:rPr>
                <w:rFonts w:ascii="Arial" w:hAnsi="Arial" w:cs="Arial"/>
                <w:b/>
                <w:bCs/>
                <w:sz w:val="20"/>
                <w:szCs w:val="20"/>
              </w:rPr>
              <w:t>31 December</w:t>
            </w:r>
          </w:p>
          <w:p w14:paraId="74CBF7C7" w14:textId="36C94991" w:rsidR="006D3720" w:rsidRPr="00F52B02" w:rsidRDefault="004E4BA9" w:rsidP="00D10E2D">
            <w:pPr>
              <w:tabs>
                <w:tab w:val="decimal" w:pos="1296"/>
              </w:tabs>
              <w:ind w:left="0" w:right="-72"/>
              <w:jc w:val="right"/>
              <w:rPr>
                <w:rFonts w:ascii="Arial" w:hAnsi="Arial" w:cs="Arial"/>
                <w:b/>
                <w:bCs/>
                <w:sz w:val="20"/>
                <w:szCs w:val="20"/>
              </w:rPr>
            </w:pPr>
            <w:r w:rsidRPr="00F52B02">
              <w:rPr>
                <w:rFonts w:ascii="Arial" w:hAnsi="Arial" w:cs="Arial"/>
                <w:b/>
                <w:bCs/>
                <w:sz w:val="20"/>
                <w:szCs w:val="20"/>
              </w:rPr>
              <w:t>2021</w:t>
            </w:r>
          </w:p>
        </w:tc>
      </w:tr>
      <w:tr w:rsidR="006D3720" w:rsidRPr="00F52B02" w14:paraId="4662E06A" w14:textId="77777777" w:rsidTr="00D10E2D">
        <w:tc>
          <w:tcPr>
            <w:tcW w:w="6264" w:type="dxa"/>
          </w:tcPr>
          <w:p w14:paraId="67FDEB6F" w14:textId="77777777" w:rsidR="006D3720" w:rsidRPr="00F52B02" w:rsidRDefault="006D3720" w:rsidP="00D10E2D">
            <w:pPr>
              <w:ind w:left="540" w:right="-18"/>
              <w:jc w:val="left"/>
              <w:rPr>
                <w:rFonts w:ascii="Arial" w:hAnsi="Arial" w:cs="Arial"/>
                <w:sz w:val="20"/>
                <w:szCs w:val="20"/>
              </w:rPr>
            </w:pPr>
          </w:p>
        </w:tc>
        <w:tc>
          <w:tcPr>
            <w:tcW w:w="1440" w:type="dxa"/>
            <w:tcBorders>
              <w:bottom w:val="single" w:sz="4" w:space="0" w:color="auto"/>
            </w:tcBorders>
            <w:vAlign w:val="center"/>
          </w:tcPr>
          <w:p w14:paraId="133DFC5C" w14:textId="77777777" w:rsidR="006D3720" w:rsidRPr="00F52B02" w:rsidRDefault="006D3720" w:rsidP="00D10E2D">
            <w:pPr>
              <w:pStyle w:val="Heading6"/>
              <w:keepNext w:val="0"/>
              <w:tabs>
                <w:tab w:val="decimal" w:pos="1296"/>
              </w:tabs>
              <w:ind w:left="0" w:right="-72"/>
              <w:jc w:val="right"/>
              <w:rPr>
                <w:rFonts w:ascii="Arial" w:hAnsi="Arial" w:cs="Arial"/>
                <w:spacing w:val="-3"/>
                <w:lang w:val="en-GB" w:eastAsia="en-US"/>
              </w:rPr>
            </w:pPr>
            <w:r w:rsidRPr="00F52B02">
              <w:rPr>
                <w:rFonts w:ascii="Arial" w:hAnsi="Arial" w:cs="Arial"/>
              </w:rPr>
              <w:t>Baht</w:t>
            </w:r>
          </w:p>
        </w:tc>
        <w:tc>
          <w:tcPr>
            <w:tcW w:w="1440" w:type="dxa"/>
            <w:tcBorders>
              <w:bottom w:val="single" w:sz="4" w:space="0" w:color="auto"/>
            </w:tcBorders>
            <w:vAlign w:val="center"/>
          </w:tcPr>
          <w:p w14:paraId="4C0712A3" w14:textId="77777777" w:rsidR="006D3720" w:rsidRPr="00F52B02" w:rsidRDefault="006D3720" w:rsidP="00D10E2D">
            <w:pPr>
              <w:ind w:left="0" w:right="-72"/>
              <w:jc w:val="right"/>
              <w:rPr>
                <w:rFonts w:ascii="Arial" w:hAnsi="Arial" w:cs="Arial"/>
                <w:b/>
                <w:bCs/>
                <w:sz w:val="20"/>
                <w:szCs w:val="20"/>
              </w:rPr>
            </w:pPr>
            <w:r w:rsidRPr="00F52B02">
              <w:rPr>
                <w:rFonts w:ascii="Arial" w:hAnsi="Arial" w:cs="Arial"/>
                <w:b/>
                <w:bCs/>
                <w:sz w:val="20"/>
                <w:szCs w:val="20"/>
              </w:rPr>
              <w:t>Baht</w:t>
            </w:r>
          </w:p>
        </w:tc>
      </w:tr>
      <w:tr w:rsidR="006D3720" w:rsidRPr="00F52B02" w14:paraId="74D612C8" w14:textId="77777777" w:rsidTr="00D10E2D">
        <w:tc>
          <w:tcPr>
            <w:tcW w:w="6264" w:type="dxa"/>
          </w:tcPr>
          <w:p w14:paraId="37C55AC9" w14:textId="02DF1C70" w:rsidR="006D3720" w:rsidRPr="00F52B02" w:rsidRDefault="006D3720" w:rsidP="00D10E2D">
            <w:pPr>
              <w:ind w:left="540" w:right="150"/>
              <w:jc w:val="left"/>
              <w:rPr>
                <w:rFonts w:ascii="Arial" w:hAnsi="Arial" w:cs="Arial"/>
                <w:sz w:val="20"/>
                <w:szCs w:val="20"/>
              </w:rPr>
            </w:pPr>
            <w:r w:rsidRPr="00F52B02">
              <w:rPr>
                <w:rFonts w:ascii="Arial" w:hAnsi="Arial" w:cs="Arial"/>
                <w:sz w:val="20"/>
                <w:szCs w:val="20"/>
              </w:rPr>
              <w:t>Floating rate</w:t>
            </w:r>
          </w:p>
        </w:tc>
        <w:tc>
          <w:tcPr>
            <w:tcW w:w="1440" w:type="dxa"/>
            <w:shd w:val="clear" w:color="auto" w:fill="FAFAFA"/>
          </w:tcPr>
          <w:p w14:paraId="2938B247" w14:textId="77777777" w:rsidR="006D3720" w:rsidRPr="00F52B02" w:rsidRDefault="006D3720" w:rsidP="00D10E2D">
            <w:pPr>
              <w:tabs>
                <w:tab w:val="decimal" w:pos="1296"/>
              </w:tabs>
              <w:ind w:left="0" w:right="-72"/>
              <w:jc w:val="right"/>
              <w:rPr>
                <w:rFonts w:ascii="Arial" w:hAnsi="Arial" w:cs="Arial"/>
                <w:sz w:val="20"/>
                <w:szCs w:val="20"/>
              </w:rPr>
            </w:pPr>
          </w:p>
        </w:tc>
        <w:tc>
          <w:tcPr>
            <w:tcW w:w="1440" w:type="dxa"/>
          </w:tcPr>
          <w:p w14:paraId="7F1C1EC9" w14:textId="77777777" w:rsidR="006D3720" w:rsidRPr="00F52B02" w:rsidRDefault="006D3720" w:rsidP="00D10E2D">
            <w:pPr>
              <w:tabs>
                <w:tab w:val="decimal" w:pos="1296"/>
              </w:tabs>
              <w:ind w:left="0" w:right="-3"/>
              <w:jc w:val="right"/>
              <w:rPr>
                <w:rFonts w:ascii="Arial" w:hAnsi="Arial" w:cs="Arial"/>
                <w:sz w:val="20"/>
                <w:szCs w:val="20"/>
              </w:rPr>
            </w:pPr>
          </w:p>
        </w:tc>
      </w:tr>
      <w:tr w:rsidR="006D3720" w:rsidRPr="00F52B02" w14:paraId="69A33EB4" w14:textId="77777777" w:rsidTr="00D10E2D">
        <w:tc>
          <w:tcPr>
            <w:tcW w:w="6264" w:type="dxa"/>
          </w:tcPr>
          <w:p w14:paraId="6CAC450A" w14:textId="6B439D92" w:rsidR="006D3720" w:rsidRPr="00F52B02" w:rsidRDefault="006D3720" w:rsidP="00D10E2D">
            <w:pPr>
              <w:ind w:left="540" w:right="150"/>
              <w:jc w:val="left"/>
              <w:rPr>
                <w:rFonts w:ascii="Arial" w:hAnsi="Arial" w:cs="Arial"/>
                <w:sz w:val="20"/>
                <w:szCs w:val="20"/>
              </w:rPr>
            </w:pPr>
            <w:r w:rsidRPr="00F52B02">
              <w:rPr>
                <w:rFonts w:ascii="Arial" w:hAnsi="Arial" w:cs="Arial"/>
                <w:sz w:val="20"/>
                <w:szCs w:val="20"/>
              </w:rPr>
              <w:t xml:space="preserve">   - </w:t>
            </w:r>
            <w:r w:rsidR="00C22C1A" w:rsidRPr="00F52B02">
              <w:rPr>
                <w:rFonts w:ascii="Arial" w:hAnsi="Arial" w:cs="Arial"/>
                <w:sz w:val="20"/>
                <w:szCs w:val="20"/>
              </w:rPr>
              <w:t>Credit facility of b</w:t>
            </w:r>
            <w:r w:rsidRPr="00F52B02">
              <w:rPr>
                <w:rFonts w:ascii="Arial" w:hAnsi="Arial" w:cs="Arial"/>
                <w:sz w:val="20"/>
                <w:szCs w:val="20"/>
              </w:rPr>
              <w:t>ank overdraft</w:t>
            </w:r>
            <w:r w:rsidR="0017727C" w:rsidRPr="00F52B02">
              <w:rPr>
                <w:rFonts w:ascii="Arial" w:hAnsi="Arial" w:cs="Arial"/>
                <w:sz w:val="20"/>
                <w:szCs w:val="20"/>
              </w:rPr>
              <w:t>s</w:t>
            </w:r>
          </w:p>
        </w:tc>
        <w:tc>
          <w:tcPr>
            <w:tcW w:w="1440" w:type="dxa"/>
            <w:shd w:val="clear" w:color="auto" w:fill="FAFAFA"/>
          </w:tcPr>
          <w:p w14:paraId="27E18E24" w14:textId="736A1547" w:rsidR="006D3720" w:rsidRPr="00F52B02" w:rsidRDefault="009150E5" w:rsidP="00D10E2D">
            <w:pPr>
              <w:tabs>
                <w:tab w:val="decimal" w:pos="1296"/>
              </w:tabs>
              <w:ind w:left="0" w:right="-72"/>
              <w:jc w:val="right"/>
              <w:rPr>
                <w:rFonts w:ascii="Arial" w:hAnsi="Arial" w:cs="Arial"/>
                <w:sz w:val="20"/>
                <w:szCs w:val="20"/>
              </w:rPr>
            </w:pPr>
            <w:r w:rsidRPr="00F52B02">
              <w:rPr>
                <w:rFonts w:ascii="Arial" w:hAnsi="Arial" w:cs="Arial"/>
                <w:sz w:val="20"/>
                <w:szCs w:val="20"/>
              </w:rPr>
              <w:t>1,780,530</w:t>
            </w:r>
          </w:p>
        </w:tc>
        <w:tc>
          <w:tcPr>
            <w:tcW w:w="1440" w:type="dxa"/>
          </w:tcPr>
          <w:p w14:paraId="1316B826" w14:textId="3BD632D7" w:rsidR="006D3720" w:rsidRPr="00F52B02" w:rsidRDefault="007E6BC0" w:rsidP="00D10E2D">
            <w:pPr>
              <w:tabs>
                <w:tab w:val="decimal" w:pos="1296"/>
              </w:tabs>
              <w:ind w:left="0" w:right="-3"/>
              <w:jc w:val="right"/>
              <w:rPr>
                <w:rFonts w:ascii="Arial" w:hAnsi="Arial" w:cs="Arial"/>
                <w:sz w:val="20"/>
                <w:szCs w:val="20"/>
              </w:rPr>
            </w:pPr>
            <w:r w:rsidRPr="00F52B02">
              <w:rPr>
                <w:rFonts w:ascii="Arial" w:hAnsi="Arial" w:cs="Arial"/>
                <w:sz w:val="20"/>
                <w:szCs w:val="20"/>
              </w:rPr>
              <w:t>2,042,254</w:t>
            </w:r>
          </w:p>
        </w:tc>
      </w:tr>
      <w:tr w:rsidR="006D3720" w:rsidRPr="00F52B02" w14:paraId="17314A7E" w14:textId="77777777" w:rsidTr="00D10E2D">
        <w:tc>
          <w:tcPr>
            <w:tcW w:w="6264" w:type="dxa"/>
            <w:vAlign w:val="center"/>
          </w:tcPr>
          <w:p w14:paraId="36A9625F" w14:textId="09DAFA7F" w:rsidR="006D3720" w:rsidRPr="00F52B02" w:rsidRDefault="006D3720" w:rsidP="00D10E2D">
            <w:pPr>
              <w:autoSpaceDE w:val="0"/>
              <w:autoSpaceDN w:val="0"/>
              <w:ind w:left="540"/>
              <w:jc w:val="left"/>
              <w:rPr>
                <w:rFonts w:ascii="Arial" w:hAnsi="Arial" w:cs="Arial"/>
                <w:sz w:val="20"/>
                <w:szCs w:val="20"/>
              </w:rPr>
            </w:pPr>
            <w:r w:rsidRPr="00F52B02">
              <w:rPr>
                <w:rFonts w:ascii="Arial" w:hAnsi="Arial" w:cs="Arial"/>
                <w:sz w:val="20"/>
                <w:szCs w:val="20"/>
              </w:rPr>
              <w:t xml:space="preserve">   - </w:t>
            </w:r>
            <w:r w:rsidR="00C22C1A" w:rsidRPr="00F52B02">
              <w:rPr>
                <w:rFonts w:ascii="Arial" w:hAnsi="Arial" w:cs="Arial"/>
                <w:sz w:val="20"/>
                <w:szCs w:val="20"/>
              </w:rPr>
              <w:t xml:space="preserve">Credit facility of </w:t>
            </w:r>
            <w:r w:rsidRPr="00F52B02">
              <w:rPr>
                <w:rFonts w:ascii="Arial" w:hAnsi="Arial" w:cs="Arial"/>
                <w:sz w:val="20"/>
                <w:szCs w:val="20"/>
              </w:rPr>
              <w:t xml:space="preserve">loans from </w:t>
            </w:r>
            <w:r w:rsidR="00C22C1A" w:rsidRPr="00F52B02">
              <w:rPr>
                <w:rFonts w:ascii="Arial" w:hAnsi="Arial" w:cs="Arial"/>
                <w:sz w:val="20"/>
                <w:szCs w:val="20"/>
              </w:rPr>
              <w:t xml:space="preserve">a </w:t>
            </w:r>
            <w:r w:rsidRPr="00F52B02">
              <w:rPr>
                <w:rFonts w:ascii="Arial" w:hAnsi="Arial" w:cs="Arial"/>
                <w:sz w:val="20"/>
                <w:szCs w:val="20"/>
              </w:rPr>
              <w:t>financial institution</w:t>
            </w:r>
            <w:r w:rsidR="0073440A" w:rsidRPr="00F52B02">
              <w:rPr>
                <w:rFonts w:ascii="Arial" w:hAnsi="Arial" w:cs="Arial"/>
                <w:sz w:val="20"/>
                <w:szCs w:val="20"/>
              </w:rPr>
              <w:t>s</w:t>
            </w:r>
          </w:p>
        </w:tc>
        <w:tc>
          <w:tcPr>
            <w:tcW w:w="1440" w:type="dxa"/>
            <w:shd w:val="clear" w:color="auto" w:fill="FAFAFA"/>
          </w:tcPr>
          <w:p w14:paraId="1B2FAE55" w14:textId="12525E96" w:rsidR="006D3720" w:rsidRPr="00F52B02" w:rsidRDefault="009150E5" w:rsidP="00D10E2D">
            <w:pPr>
              <w:tabs>
                <w:tab w:val="decimal" w:pos="1296"/>
              </w:tabs>
              <w:ind w:left="0" w:right="-72"/>
              <w:jc w:val="right"/>
              <w:rPr>
                <w:rFonts w:ascii="Arial" w:hAnsi="Arial" w:cs="Arial"/>
                <w:sz w:val="20"/>
                <w:szCs w:val="20"/>
              </w:rPr>
            </w:pPr>
            <w:r w:rsidRPr="00F52B02">
              <w:rPr>
                <w:rFonts w:ascii="Arial" w:hAnsi="Arial" w:cs="Arial"/>
                <w:sz w:val="20"/>
                <w:szCs w:val="20"/>
              </w:rPr>
              <w:t>1,792,400</w:t>
            </w:r>
          </w:p>
        </w:tc>
        <w:tc>
          <w:tcPr>
            <w:tcW w:w="1440" w:type="dxa"/>
          </w:tcPr>
          <w:p w14:paraId="0F3FA1DD" w14:textId="7FB88D2E" w:rsidR="006D3720" w:rsidRPr="00F52B02" w:rsidRDefault="007E6BC0" w:rsidP="00D10E2D">
            <w:pPr>
              <w:tabs>
                <w:tab w:val="decimal" w:pos="1296"/>
              </w:tabs>
              <w:ind w:left="0" w:right="-3"/>
              <w:jc w:val="right"/>
              <w:rPr>
                <w:rFonts w:ascii="Arial" w:hAnsi="Arial" w:cs="Arial"/>
                <w:sz w:val="20"/>
                <w:szCs w:val="20"/>
              </w:rPr>
            </w:pPr>
            <w:r w:rsidRPr="00F52B02">
              <w:rPr>
                <w:rFonts w:ascii="Arial" w:hAnsi="Arial" w:cs="Arial"/>
                <w:sz w:val="20"/>
                <w:szCs w:val="20"/>
              </w:rPr>
              <w:t>5,070,000</w:t>
            </w:r>
          </w:p>
        </w:tc>
      </w:tr>
    </w:tbl>
    <w:p w14:paraId="753C78F0" w14:textId="4D174225" w:rsidR="00F93D3C" w:rsidRPr="00F52B02" w:rsidRDefault="00EA70D5" w:rsidP="00F93D3C">
      <w:pPr>
        <w:ind w:left="0" w:right="0"/>
        <w:jc w:val="both"/>
        <w:rPr>
          <w:rFonts w:ascii="Arial" w:hAnsi="Arial" w:cs="Arial"/>
          <w:sz w:val="20"/>
          <w:szCs w:val="20"/>
        </w:rPr>
      </w:pPr>
      <w:r w:rsidRPr="00F52B02">
        <w:rPr>
          <w:rFonts w:ascii="Arial" w:hAnsi="Arial" w:cs="Arial"/>
          <w:sz w:val="20"/>
          <w:szCs w:val="20"/>
        </w:rPr>
        <w:br w:type="page"/>
      </w:r>
    </w:p>
    <w:p w14:paraId="1051529F" w14:textId="77777777" w:rsidR="00EA70D5" w:rsidRPr="00F52B02" w:rsidRDefault="00EA70D5"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78517047" w14:textId="77777777" w:rsidTr="003E2D10">
        <w:trPr>
          <w:trHeight w:val="386"/>
        </w:trPr>
        <w:tc>
          <w:tcPr>
            <w:tcW w:w="9029" w:type="dxa"/>
            <w:shd w:val="clear" w:color="auto" w:fill="FFA543"/>
            <w:vAlign w:val="center"/>
          </w:tcPr>
          <w:p w14:paraId="2BF886A0" w14:textId="786DD213" w:rsidR="00F93D3C" w:rsidRPr="00F52B02" w:rsidRDefault="00E47723"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1</w:t>
            </w:r>
            <w:r w:rsidR="00C148A0" w:rsidRPr="00F52B02">
              <w:rPr>
                <w:rFonts w:ascii="Arial" w:hAnsi="Arial" w:cs="Arial"/>
                <w:b/>
                <w:bCs/>
                <w:color w:val="FFFFFF"/>
                <w:sz w:val="20"/>
                <w:szCs w:val="20"/>
              </w:rPr>
              <w:t>1</w:t>
            </w:r>
            <w:r w:rsidR="00D10E2D" w:rsidRPr="00F52B02">
              <w:rPr>
                <w:rFonts w:ascii="Arial" w:hAnsi="Arial" w:cs="Arial"/>
                <w:b/>
                <w:bCs/>
                <w:color w:val="FFFFFF"/>
                <w:sz w:val="20"/>
                <w:szCs w:val="20"/>
              </w:rPr>
              <w:tab/>
              <w:t>Employee benefit obligations</w:t>
            </w:r>
          </w:p>
        </w:tc>
      </w:tr>
    </w:tbl>
    <w:p w14:paraId="4451EB5E" w14:textId="77777777" w:rsidR="006D3720" w:rsidRPr="00F52B02" w:rsidRDefault="006D3720" w:rsidP="00D10E2D">
      <w:pPr>
        <w:ind w:left="0" w:right="0"/>
        <w:jc w:val="both"/>
        <w:rPr>
          <w:rFonts w:ascii="Arial" w:hAnsi="Arial" w:cs="Arial"/>
          <w:sz w:val="20"/>
          <w:szCs w:val="20"/>
        </w:rPr>
      </w:pPr>
    </w:p>
    <w:p w14:paraId="15BF5CC7" w14:textId="227D294A" w:rsidR="006D3720" w:rsidRPr="00F52B02" w:rsidRDefault="006D3720" w:rsidP="00916176">
      <w:pPr>
        <w:pStyle w:val="Header"/>
        <w:tabs>
          <w:tab w:val="clear" w:pos="4153"/>
          <w:tab w:val="clear" w:pos="8306"/>
        </w:tabs>
        <w:ind w:left="0" w:right="29"/>
        <w:jc w:val="both"/>
        <w:rPr>
          <w:rFonts w:ascii="Arial" w:hAnsi="Arial" w:cs="Arial"/>
          <w:sz w:val="20"/>
          <w:szCs w:val="20"/>
        </w:rPr>
      </w:pPr>
      <w:r w:rsidRPr="00F52B02">
        <w:rPr>
          <w:rFonts w:ascii="Arial" w:hAnsi="Arial" w:cs="Arial"/>
          <w:sz w:val="20"/>
          <w:szCs w:val="20"/>
        </w:rPr>
        <w:t>The movement of employee benefit obligations</w:t>
      </w:r>
      <w:r w:rsidRPr="00F52B02">
        <w:rPr>
          <w:rFonts w:ascii="Arial" w:hAnsi="Arial" w:cs="Arial"/>
          <w:sz w:val="20"/>
          <w:szCs w:val="20"/>
          <w:cs/>
        </w:rPr>
        <w:t xml:space="preserve"> </w:t>
      </w:r>
      <w:r w:rsidR="00916176" w:rsidRPr="00F52B02">
        <w:rPr>
          <w:rFonts w:ascii="Arial" w:hAnsi="Arial" w:cs="Arial"/>
          <w:sz w:val="20"/>
          <w:szCs w:val="20"/>
        </w:rPr>
        <w:t xml:space="preserve">for the </w:t>
      </w:r>
      <w:r w:rsidR="0005545A" w:rsidRPr="00F52B02">
        <w:rPr>
          <w:rFonts w:ascii="Arial" w:hAnsi="Arial" w:cs="Arial"/>
          <w:sz w:val="20"/>
          <w:szCs w:val="20"/>
        </w:rPr>
        <w:t>nine-month</w:t>
      </w:r>
      <w:r w:rsidR="00916176" w:rsidRPr="00F52B02">
        <w:rPr>
          <w:rFonts w:ascii="Arial" w:hAnsi="Arial" w:cs="Arial"/>
          <w:sz w:val="20"/>
          <w:szCs w:val="20"/>
        </w:rPr>
        <w:t xml:space="preserve"> period ended </w:t>
      </w:r>
      <w:r w:rsidR="0005545A" w:rsidRPr="00F52B02">
        <w:rPr>
          <w:rFonts w:ascii="Arial" w:hAnsi="Arial" w:cs="Arial"/>
          <w:sz w:val="20"/>
          <w:szCs w:val="20"/>
        </w:rPr>
        <w:t>30 September</w:t>
      </w:r>
      <w:r w:rsidR="00916176" w:rsidRPr="00F52B02">
        <w:rPr>
          <w:rFonts w:ascii="Arial" w:hAnsi="Arial" w:cs="Arial"/>
          <w:sz w:val="20"/>
          <w:szCs w:val="20"/>
        </w:rPr>
        <w:t xml:space="preserve"> 2022 was a</w:t>
      </w:r>
      <w:r w:rsidRPr="00F52B02">
        <w:rPr>
          <w:rFonts w:ascii="Arial" w:hAnsi="Arial" w:cs="Arial"/>
          <w:sz w:val="20"/>
          <w:szCs w:val="20"/>
        </w:rPr>
        <w:t>s follows:</w:t>
      </w:r>
    </w:p>
    <w:p w14:paraId="6956F9C9" w14:textId="77777777" w:rsidR="006D3720" w:rsidRPr="00F52B02" w:rsidRDefault="006D3720" w:rsidP="00D10E2D">
      <w:pPr>
        <w:pStyle w:val="Header"/>
        <w:tabs>
          <w:tab w:val="left" w:pos="857"/>
          <w:tab w:val="left" w:pos="1425"/>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6D3720" w:rsidRPr="00F52B02" w14:paraId="21BDF436" w14:textId="77777777" w:rsidTr="00774A3F">
        <w:tc>
          <w:tcPr>
            <w:tcW w:w="7704" w:type="dxa"/>
            <w:tcBorders>
              <w:top w:val="nil"/>
              <w:left w:val="nil"/>
              <w:bottom w:val="nil"/>
              <w:right w:val="nil"/>
            </w:tcBorders>
            <w:vAlign w:val="bottom"/>
          </w:tcPr>
          <w:p w14:paraId="580A6B5F" w14:textId="77777777" w:rsidR="006D3720" w:rsidRPr="00F52B02" w:rsidRDefault="006D3720" w:rsidP="00D10E2D">
            <w:pPr>
              <w:ind w:left="0"/>
              <w:jc w:val="left"/>
              <w:rPr>
                <w:rFonts w:ascii="Arial" w:hAnsi="Arial" w:cs="Arial"/>
                <w:sz w:val="20"/>
                <w:szCs w:val="20"/>
              </w:rPr>
            </w:pPr>
          </w:p>
        </w:tc>
        <w:tc>
          <w:tcPr>
            <w:tcW w:w="1440" w:type="dxa"/>
            <w:tcBorders>
              <w:top w:val="single" w:sz="4" w:space="0" w:color="auto"/>
              <w:left w:val="nil"/>
              <w:bottom w:val="single" w:sz="4" w:space="0" w:color="auto"/>
              <w:right w:val="nil"/>
            </w:tcBorders>
            <w:vAlign w:val="bottom"/>
          </w:tcPr>
          <w:p w14:paraId="22C60516" w14:textId="77777777" w:rsidR="006D3720" w:rsidRPr="00F52B02" w:rsidRDefault="006D3720" w:rsidP="00D10E2D">
            <w:pPr>
              <w:pStyle w:val="a"/>
              <w:ind w:left="0" w:right="-72"/>
              <w:jc w:val="right"/>
              <w:rPr>
                <w:rFonts w:ascii="Arial" w:hAnsi="Arial" w:cs="Arial"/>
                <w:b/>
                <w:bCs/>
                <w:color w:val="000000"/>
                <w:sz w:val="20"/>
                <w:szCs w:val="20"/>
              </w:rPr>
            </w:pPr>
            <w:r w:rsidRPr="00F52B02">
              <w:rPr>
                <w:rFonts w:ascii="Arial" w:hAnsi="Arial" w:cs="Arial"/>
                <w:b/>
                <w:bCs/>
                <w:color w:val="000000"/>
                <w:sz w:val="20"/>
                <w:szCs w:val="20"/>
              </w:rPr>
              <w:t>Baht</w:t>
            </w:r>
          </w:p>
        </w:tc>
      </w:tr>
      <w:tr w:rsidR="006D3720" w:rsidRPr="00F52B02" w14:paraId="61D97EA9" w14:textId="77777777" w:rsidTr="00D10E2D">
        <w:tc>
          <w:tcPr>
            <w:tcW w:w="7704" w:type="dxa"/>
            <w:tcBorders>
              <w:top w:val="nil"/>
              <w:left w:val="nil"/>
              <w:bottom w:val="nil"/>
              <w:right w:val="nil"/>
            </w:tcBorders>
            <w:vAlign w:val="bottom"/>
          </w:tcPr>
          <w:p w14:paraId="0F4E7F95" w14:textId="77777777" w:rsidR="006D3720" w:rsidRPr="00F52B02" w:rsidRDefault="006D3720" w:rsidP="00D10E2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518120F0" w14:textId="77777777" w:rsidR="006D3720" w:rsidRPr="00F52B02" w:rsidRDefault="006D3720" w:rsidP="00D10E2D">
            <w:pPr>
              <w:ind w:left="0" w:right="-72"/>
              <w:jc w:val="right"/>
              <w:rPr>
                <w:rFonts w:ascii="Arial" w:hAnsi="Arial" w:cs="Arial"/>
                <w:sz w:val="20"/>
                <w:szCs w:val="20"/>
              </w:rPr>
            </w:pPr>
          </w:p>
        </w:tc>
      </w:tr>
      <w:tr w:rsidR="006D3720" w:rsidRPr="00F52B02" w14:paraId="74BFEDB6" w14:textId="77777777" w:rsidTr="00D10E2D">
        <w:tc>
          <w:tcPr>
            <w:tcW w:w="7704" w:type="dxa"/>
            <w:tcBorders>
              <w:top w:val="nil"/>
              <w:left w:val="nil"/>
              <w:bottom w:val="nil"/>
              <w:right w:val="nil"/>
            </w:tcBorders>
            <w:vAlign w:val="bottom"/>
          </w:tcPr>
          <w:p w14:paraId="6FDD13AD" w14:textId="77777777" w:rsidR="006D3720" w:rsidRPr="00F52B02" w:rsidRDefault="006D3720" w:rsidP="00D10E2D">
            <w:pPr>
              <w:ind w:left="0"/>
              <w:jc w:val="left"/>
              <w:rPr>
                <w:rFonts w:ascii="Arial" w:hAnsi="Arial" w:cs="Arial"/>
                <w:sz w:val="20"/>
                <w:szCs w:val="20"/>
                <w:cs/>
              </w:rPr>
            </w:pPr>
            <w:r w:rsidRPr="00F52B02">
              <w:rPr>
                <w:rFonts w:ascii="Arial" w:hAnsi="Arial" w:cs="Arial"/>
                <w:color w:val="auto"/>
                <w:sz w:val="20"/>
                <w:szCs w:val="20"/>
                <w:lang w:eastAsia="en-GB"/>
              </w:rPr>
              <w:t xml:space="preserve">As of 1 January </w:t>
            </w:r>
            <w:r w:rsidRPr="00F52B02">
              <w:rPr>
                <w:rFonts w:ascii="Arial" w:hAnsi="Arial" w:cs="Arial"/>
                <w:sz w:val="20"/>
                <w:szCs w:val="20"/>
              </w:rPr>
              <w:t>(Audited)</w:t>
            </w:r>
          </w:p>
        </w:tc>
        <w:tc>
          <w:tcPr>
            <w:tcW w:w="1440" w:type="dxa"/>
            <w:tcBorders>
              <w:top w:val="nil"/>
              <w:left w:val="nil"/>
              <w:bottom w:val="nil"/>
              <w:right w:val="nil"/>
            </w:tcBorders>
            <w:shd w:val="clear" w:color="auto" w:fill="FAFAFA"/>
            <w:vAlign w:val="bottom"/>
          </w:tcPr>
          <w:p w14:paraId="0F48BE79" w14:textId="472E1059" w:rsidR="006D3720" w:rsidRPr="00F52B02" w:rsidRDefault="00A9181B" w:rsidP="00D10E2D">
            <w:pPr>
              <w:ind w:left="0" w:right="-72"/>
              <w:jc w:val="right"/>
              <w:rPr>
                <w:rFonts w:ascii="Arial" w:hAnsi="Arial" w:cs="Arial"/>
                <w:sz w:val="20"/>
                <w:szCs w:val="20"/>
                <w:lang w:val="en-US"/>
              </w:rPr>
            </w:pPr>
            <w:r w:rsidRPr="00F52B02">
              <w:rPr>
                <w:rFonts w:ascii="Arial" w:hAnsi="Arial" w:cs="Arial"/>
                <w:sz w:val="20"/>
                <w:szCs w:val="20"/>
                <w:lang w:val="en-US"/>
              </w:rPr>
              <w:t>19,255,124</w:t>
            </w:r>
          </w:p>
        </w:tc>
      </w:tr>
      <w:tr w:rsidR="006D3720" w:rsidRPr="00F52B02" w14:paraId="369A6DFD" w14:textId="77777777" w:rsidTr="00D10E2D">
        <w:tc>
          <w:tcPr>
            <w:tcW w:w="7704" w:type="dxa"/>
            <w:tcBorders>
              <w:top w:val="nil"/>
              <w:left w:val="nil"/>
              <w:bottom w:val="nil"/>
              <w:right w:val="nil"/>
            </w:tcBorders>
            <w:vAlign w:val="bottom"/>
          </w:tcPr>
          <w:p w14:paraId="020F6372" w14:textId="77777777" w:rsidR="006D3720" w:rsidRPr="00F52B02" w:rsidRDefault="006D3720" w:rsidP="00D10E2D">
            <w:pPr>
              <w:ind w:left="0"/>
              <w:jc w:val="left"/>
              <w:rPr>
                <w:rFonts w:ascii="Arial" w:hAnsi="Arial" w:cs="Arial"/>
                <w:sz w:val="20"/>
                <w:szCs w:val="20"/>
                <w:cs/>
              </w:rPr>
            </w:pPr>
            <w:r w:rsidRPr="00F52B02">
              <w:rPr>
                <w:rFonts w:ascii="Arial" w:hAnsi="Arial" w:cs="Arial"/>
                <w:color w:val="auto"/>
                <w:sz w:val="20"/>
                <w:szCs w:val="20"/>
                <w:lang w:eastAsia="en-GB"/>
              </w:rPr>
              <w:t>Current service cost</w:t>
            </w:r>
          </w:p>
        </w:tc>
        <w:tc>
          <w:tcPr>
            <w:tcW w:w="1440" w:type="dxa"/>
            <w:tcBorders>
              <w:top w:val="nil"/>
              <w:left w:val="nil"/>
              <w:right w:val="nil"/>
            </w:tcBorders>
            <w:shd w:val="clear" w:color="auto" w:fill="FAFAFA"/>
          </w:tcPr>
          <w:p w14:paraId="2366B780" w14:textId="3C5A2B1D" w:rsidR="006D3720" w:rsidRPr="00F52B02" w:rsidRDefault="009150E5" w:rsidP="00D10E2D">
            <w:pPr>
              <w:ind w:left="0" w:right="-72"/>
              <w:jc w:val="right"/>
              <w:rPr>
                <w:rFonts w:ascii="Arial" w:hAnsi="Arial" w:cs="Arial"/>
                <w:sz w:val="20"/>
                <w:szCs w:val="20"/>
                <w:lang w:val="en-US"/>
              </w:rPr>
            </w:pPr>
            <w:r w:rsidRPr="00F52B02">
              <w:rPr>
                <w:rFonts w:ascii="Arial" w:hAnsi="Arial" w:cs="Arial"/>
                <w:sz w:val="20"/>
                <w:szCs w:val="20"/>
                <w:lang w:val="en-US"/>
              </w:rPr>
              <w:t>685,497</w:t>
            </w:r>
          </w:p>
        </w:tc>
      </w:tr>
      <w:tr w:rsidR="006D3720" w:rsidRPr="00F52B02" w14:paraId="04FE76F3" w14:textId="77777777" w:rsidTr="00D10E2D">
        <w:tc>
          <w:tcPr>
            <w:tcW w:w="7704" w:type="dxa"/>
            <w:tcBorders>
              <w:top w:val="nil"/>
              <w:left w:val="nil"/>
              <w:bottom w:val="nil"/>
              <w:right w:val="nil"/>
            </w:tcBorders>
            <w:vAlign w:val="bottom"/>
          </w:tcPr>
          <w:p w14:paraId="5D7A4E23" w14:textId="7D4355F3" w:rsidR="006D3720" w:rsidRPr="00F52B02" w:rsidRDefault="006D3720" w:rsidP="00D10E2D">
            <w:pPr>
              <w:ind w:left="0"/>
              <w:jc w:val="left"/>
              <w:rPr>
                <w:rFonts w:ascii="Arial" w:hAnsi="Arial" w:cs="Arial"/>
                <w:sz w:val="20"/>
                <w:szCs w:val="20"/>
                <w:cs/>
              </w:rPr>
            </w:pPr>
            <w:r w:rsidRPr="00F52B02">
              <w:rPr>
                <w:rFonts w:ascii="Arial" w:hAnsi="Arial" w:cs="Arial"/>
                <w:color w:val="auto"/>
                <w:sz w:val="20"/>
                <w:szCs w:val="20"/>
                <w:lang w:eastAsia="en-GB"/>
              </w:rPr>
              <w:t xml:space="preserve">Interest </w:t>
            </w:r>
            <w:r w:rsidR="00E869DC" w:rsidRPr="00F52B02">
              <w:rPr>
                <w:rFonts w:ascii="Arial" w:hAnsi="Arial" w:cs="Arial"/>
                <w:color w:val="auto"/>
                <w:sz w:val="20"/>
                <w:szCs w:val="20"/>
                <w:lang w:eastAsia="en-GB"/>
              </w:rPr>
              <w:t>expense</w:t>
            </w:r>
          </w:p>
        </w:tc>
        <w:tc>
          <w:tcPr>
            <w:tcW w:w="1440" w:type="dxa"/>
            <w:tcBorders>
              <w:top w:val="nil"/>
              <w:left w:val="nil"/>
              <w:bottom w:val="single" w:sz="4" w:space="0" w:color="auto"/>
              <w:right w:val="nil"/>
            </w:tcBorders>
            <w:shd w:val="clear" w:color="auto" w:fill="FAFAFA"/>
          </w:tcPr>
          <w:p w14:paraId="38147CA4" w14:textId="6C62BB6C" w:rsidR="006D3720" w:rsidRPr="00F52B02" w:rsidRDefault="009150E5" w:rsidP="00D10E2D">
            <w:pPr>
              <w:ind w:left="0" w:right="-72"/>
              <w:jc w:val="right"/>
              <w:rPr>
                <w:rFonts w:ascii="Arial" w:hAnsi="Arial" w:cs="Arial"/>
                <w:sz w:val="20"/>
                <w:szCs w:val="20"/>
              </w:rPr>
            </w:pPr>
            <w:r w:rsidRPr="00F52B02">
              <w:rPr>
                <w:rFonts w:ascii="Arial" w:hAnsi="Arial" w:cs="Arial"/>
                <w:sz w:val="20"/>
                <w:szCs w:val="20"/>
              </w:rPr>
              <w:t>250,950</w:t>
            </w:r>
          </w:p>
        </w:tc>
      </w:tr>
      <w:tr w:rsidR="006D3720" w:rsidRPr="00F52B02" w14:paraId="685BDBFF" w14:textId="77777777" w:rsidTr="00D10E2D">
        <w:tc>
          <w:tcPr>
            <w:tcW w:w="7704" w:type="dxa"/>
            <w:tcBorders>
              <w:top w:val="nil"/>
              <w:left w:val="nil"/>
              <w:bottom w:val="nil"/>
              <w:right w:val="nil"/>
            </w:tcBorders>
            <w:vAlign w:val="bottom"/>
          </w:tcPr>
          <w:p w14:paraId="3125F3D0" w14:textId="77777777" w:rsidR="006D3720" w:rsidRPr="00F52B02" w:rsidRDefault="006D3720" w:rsidP="00D10E2D">
            <w:pPr>
              <w:tabs>
                <w:tab w:val="left" w:pos="1800"/>
              </w:tabs>
              <w:ind w:left="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8073A7F" w14:textId="77777777" w:rsidR="006D3720" w:rsidRPr="00F52B02" w:rsidRDefault="006D3720" w:rsidP="00D10E2D">
            <w:pPr>
              <w:ind w:left="0" w:right="-72"/>
              <w:jc w:val="right"/>
              <w:rPr>
                <w:rFonts w:ascii="Arial" w:hAnsi="Arial" w:cs="Arial"/>
                <w:sz w:val="20"/>
                <w:szCs w:val="20"/>
              </w:rPr>
            </w:pPr>
          </w:p>
        </w:tc>
      </w:tr>
      <w:tr w:rsidR="006D3720" w:rsidRPr="00F52B02" w14:paraId="663E0E98" w14:textId="77777777" w:rsidTr="00D10E2D">
        <w:tc>
          <w:tcPr>
            <w:tcW w:w="7704" w:type="dxa"/>
            <w:tcBorders>
              <w:top w:val="nil"/>
              <w:left w:val="nil"/>
              <w:bottom w:val="nil"/>
              <w:right w:val="nil"/>
            </w:tcBorders>
            <w:vAlign w:val="bottom"/>
          </w:tcPr>
          <w:p w14:paraId="2713B8E1" w14:textId="12A61026" w:rsidR="006D3720" w:rsidRPr="00F52B02" w:rsidRDefault="006D3720" w:rsidP="00D10E2D">
            <w:pPr>
              <w:tabs>
                <w:tab w:val="left" w:pos="1800"/>
              </w:tabs>
              <w:ind w:left="0"/>
              <w:jc w:val="left"/>
              <w:rPr>
                <w:rFonts w:ascii="Arial" w:hAnsi="Arial" w:cs="Arial"/>
                <w:sz w:val="20"/>
                <w:szCs w:val="20"/>
              </w:rPr>
            </w:pPr>
            <w:r w:rsidRPr="00F52B02">
              <w:rPr>
                <w:rFonts w:ascii="Arial" w:hAnsi="Arial" w:cs="Arial"/>
                <w:color w:val="auto"/>
                <w:sz w:val="20"/>
                <w:szCs w:val="20"/>
                <w:lang w:eastAsia="en-GB"/>
              </w:rPr>
              <w:t xml:space="preserve">As of </w:t>
            </w:r>
            <w:r w:rsidR="0005545A" w:rsidRPr="00F52B02">
              <w:rPr>
                <w:rFonts w:ascii="Arial" w:hAnsi="Arial" w:cs="Arial"/>
                <w:color w:val="auto"/>
                <w:sz w:val="20"/>
                <w:szCs w:val="20"/>
                <w:lang w:eastAsia="en-GB"/>
              </w:rPr>
              <w:t>30 September</w:t>
            </w:r>
            <w:r w:rsidRPr="00F52B02">
              <w:rPr>
                <w:rFonts w:ascii="Arial" w:hAnsi="Arial" w:cs="Arial"/>
                <w:color w:val="auto"/>
                <w:sz w:val="20"/>
                <w:szCs w:val="20"/>
                <w:lang w:eastAsia="en-GB"/>
              </w:rPr>
              <w:t xml:space="preserve"> </w:t>
            </w:r>
            <w:r w:rsidRPr="00F52B02">
              <w:rPr>
                <w:rFonts w:ascii="Arial" w:hAnsi="Arial" w:cs="Arial"/>
                <w:sz w:val="20"/>
                <w:szCs w:val="20"/>
              </w:rPr>
              <w:t>(Unaudited)</w:t>
            </w:r>
          </w:p>
        </w:tc>
        <w:tc>
          <w:tcPr>
            <w:tcW w:w="1440" w:type="dxa"/>
            <w:tcBorders>
              <w:top w:val="nil"/>
              <w:left w:val="nil"/>
              <w:bottom w:val="single" w:sz="4" w:space="0" w:color="auto"/>
              <w:right w:val="nil"/>
            </w:tcBorders>
            <w:shd w:val="clear" w:color="auto" w:fill="FAFAFA"/>
            <w:vAlign w:val="bottom"/>
          </w:tcPr>
          <w:p w14:paraId="3AA85127" w14:textId="43634A48" w:rsidR="006D3720" w:rsidRPr="00F52B02" w:rsidRDefault="009150E5" w:rsidP="00D10E2D">
            <w:pPr>
              <w:ind w:left="0" w:right="-72"/>
              <w:jc w:val="right"/>
              <w:rPr>
                <w:rFonts w:ascii="Arial" w:hAnsi="Arial" w:cs="Arial"/>
                <w:sz w:val="20"/>
                <w:szCs w:val="20"/>
              </w:rPr>
            </w:pPr>
            <w:r w:rsidRPr="00F52B02">
              <w:rPr>
                <w:rFonts w:ascii="Arial" w:hAnsi="Arial" w:cs="Arial"/>
                <w:sz w:val="20"/>
                <w:szCs w:val="20"/>
              </w:rPr>
              <w:t>20,191,571</w:t>
            </w:r>
          </w:p>
        </w:tc>
      </w:tr>
    </w:tbl>
    <w:p w14:paraId="11B3C0B4" w14:textId="732C54A9" w:rsidR="00842033" w:rsidRPr="00F52B02" w:rsidRDefault="00842033" w:rsidP="00F93D3C">
      <w:pPr>
        <w:ind w:left="0" w:right="0"/>
        <w:jc w:val="both"/>
        <w:rPr>
          <w:rFonts w:ascii="Arial" w:hAnsi="Arial" w:cs="Arial"/>
          <w:sz w:val="20"/>
          <w:szCs w:val="20"/>
        </w:rPr>
      </w:pPr>
    </w:p>
    <w:p w14:paraId="06B8D31B" w14:textId="7B876216" w:rsidR="00C148A0" w:rsidRPr="00F52B02" w:rsidRDefault="00C148A0" w:rsidP="00F93D3C">
      <w:pPr>
        <w:ind w:left="0" w:right="0"/>
        <w:jc w:val="both"/>
        <w:rPr>
          <w:rFonts w:ascii="Arial" w:hAnsi="Arial" w:cs="Arial"/>
          <w:sz w:val="20"/>
          <w:szCs w:val="20"/>
        </w:rPr>
      </w:pPr>
    </w:p>
    <w:tbl>
      <w:tblPr>
        <w:tblW w:w="9072" w:type="dxa"/>
        <w:tblInd w:w="108" w:type="dxa"/>
        <w:tblLayout w:type="fixed"/>
        <w:tblLook w:val="0000" w:firstRow="0" w:lastRow="0" w:firstColumn="0" w:lastColumn="0" w:noHBand="0" w:noVBand="0"/>
      </w:tblPr>
      <w:tblGrid>
        <w:gridCol w:w="9072"/>
      </w:tblGrid>
      <w:tr w:rsidR="00C148A0" w:rsidRPr="00F52B02" w14:paraId="45883552" w14:textId="77777777" w:rsidTr="00C148A0">
        <w:trPr>
          <w:trHeight w:val="380"/>
        </w:trPr>
        <w:tc>
          <w:tcPr>
            <w:tcW w:w="9072" w:type="dxa"/>
            <w:shd w:val="clear" w:color="auto" w:fill="FFA543"/>
            <w:vAlign w:val="center"/>
          </w:tcPr>
          <w:p w14:paraId="1DC5BA49" w14:textId="20B0150A" w:rsidR="00C148A0" w:rsidRPr="00F52B02" w:rsidRDefault="00C148A0" w:rsidP="00C148A0">
            <w:pPr>
              <w:ind w:left="432" w:hanging="432"/>
              <w:jc w:val="both"/>
              <w:rPr>
                <w:rFonts w:ascii="Arial" w:hAnsi="Arial" w:cs="Arial"/>
                <w:b/>
                <w:bCs/>
                <w:color w:val="FFFFFF"/>
                <w:sz w:val="20"/>
                <w:szCs w:val="20"/>
              </w:rPr>
            </w:pPr>
            <w:r w:rsidRPr="00F52B02">
              <w:rPr>
                <w:rFonts w:ascii="Arial" w:hAnsi="Arial" w:cs="Arial"/>
                <w:b/>
                <w:bCs/>
                <w:color w:val="FFFFFF"/>
                <w:sz w:val="20"/>
                <w:szCs w:val="20"/>
              </w:rPr>
              <w:t>1</w:t>
            </w:r>
            <w:r w:rsidR="00CB09A4" w:rsidRPr="00F52B02">
              <w:rPr>
                <w:rFonts w:ascii="Arial" w:hAnsi="Arial" w:cs="Arial"/>
                <w:b/>
                <w:bCs/>
                <w:color w:val="FFFFFF"/>
                <w:sz w:val="20"/>
                <w:szCs w:val="20"/>
              </w:rPr>
              <w:t>2</w:t>
            </w:r>
            <w:r w:rsidRPr="00F52B02">
              <w:rPr>
                <w:rFonts w:ascii="Arial" w:hAnsi="Arial" w:cs="Arial"/>
                <w:b/>
                <w:bCs/>
                <w:color w:val="FFFFFF"/>
                <w:sz w:val="20"/>
                <w:szCs w:val="20"/>
              </w:rPr>
              <w:tab/>
              <w:t>Share capital</w:t>
            </w:r>
          </w:p>
        </w:tc>
      </w:tr>
    </w:tbl>
    <w:p w14:paraId="15726A7A" w14:textId="77777777" w:rsidR="00C148A0" w:rsidRPr="00F52B02" w:rsidRDefault="00C148A0" w:rsidP="00B74EEA">
      <w:pPr>
        <w:ind w:left="0"/>
        <w:jc w:val="both"/>
        <w:rPr>
          <w:rFonts w:ascii="Arial" w:eastAsia="Arial" w:hAnsi="Arial" w:cs="Arial"/>
          <w:spacing w:val="-2"/>
          <w:sz w:val="20"/>
          <w:szCs w:val="20"/>
        </w:rPr>
      </w:pPr>
    </w:p>
    <w:p w14:paraId="616B7C12" w14:textId="751446D5" w:rsidR="00C148A0" w:rsidRPr="00F52B02" w:rsidRDefault="00C148A0" w:rsidP="00B74EEA">
      <w:pPr>
        <w:ind w:left="0"/>
        <w:jc w:val="both"/>
        <w:rPr>
          <w:rFonts w:ascii="Arial" w:eastAsia="Arial" w:hAnsi="Arial" w:cs="Arial"/>
          <w:spacing w:val="-2"/>
          <w:sz w:val="20"/>
          <w:szCs w:val="20"/>
        </w:rPr>
      </w:pPr>
      <w:r w:rsidRPr="00F52B02">
        <w:rPr>
          <w:rFonts w:ascii="Arial" w:eastAsia="Arial" w:hAnsi="Arial" w:cs="Arial"/>
          <w:spacing w:val="-2"/>
          <w:sz w:val="20"/>
          <w:szCs w:val="20"/>
        </w:rPr>
        <w:t xml:space="preserve">Movements of share capital for nine-month period ended 30 September 2022 </w:t>
      </w:r>
      <w:r w:rsidR="00D45725">
        <w:rPr>
          <w:rFonts w:ascii="Arial" w:eastAsia="Arial" w:hAnsi="Arial" w:cs="Arial"/>
          <w:spacing w:val="-2"/>
          <w:sz w:val="20"/>
          <w:szCs w:val="20"/>
        </w:rPr>
        <w:t>were</w:t>
      </w:r>
      <w:r w:rsidRPr="00F52B02">
        <w:rPr>
          <w:rFonts w:ascii="Arial" w:eastAsia="Arial" w:hAnsi="Arial" w:cs="Arial"/>
          <w:spacing w:val="-2"/>
          <w:sz w:val="20"/>
          <w:szCs w:val="20"/>
        </w:rPr>
        <w:t xml:space="preserve"> as follows:</w:t>
      </w:r>
    </w:p>
    <w:p w14:paraId="7383AFC1" w14:textId="77777777" w:rsidR="00C148A0" w:rsidRPr="00F52B02" w:rsidRDefault="00C148A0" w:rsidP="00B74EEA">
      <w:pPr>
        <w:ind w:left="0"/>
        <w:jc w:val="both"/>
        <w:rPr>
          <w:rFonts w:ascii="Arial" w:eastAsia="Arial" w:hAnsi="Arial" w:cs="Arial"/>
          <w:spacing w:val="-2"/>
          <w:sz w:val="20"/>
          <w:szCs w:val="20"/>
        </w:rPr>
      </w:pPr>
    </w:p>
    <w:tbl>
      <w:tblPr>
        <w:tblW w:w="9061" w:type="dxa"/>
        <w:tblInd w:w="108" w:type="dxa"/>
        <w:tblLayout w:type="fixed"/>
        <w:tblLook w:val="0000" w:firstRow="0" w:lastRow="0" w:firstColumn="0" w:lastColumn="0" w:noHBand="0" w:noVBand="0"/>
      </w:tblPr>
      <w:tblGrid>
        <w:gridCol w:w="3824"/>
        <w:gridCol w:w="1410"/>
        <w:gridCol w:w="1275"/>
        <w:gridCol w:w="1275"/>
        <w:gridCol w:w="1277"/>
      </w:tblGrid>
      <w:tr w:rsidR="00C148A0" w:rsidRPr="00F52B02" w14:paraId="646C98A5" w14:textId="77777777" w:rsidTr="00F52B02">
        <w:tc>
          <w:tcPr>
            <w:tcW w:w="3824" w:type="dxa"/>
            <w:shd w:val="clear" w:color="auto" w:fill="auto"/>
            <w:vAlign w:val="bottom"/>
          </w:tcPr>
          <w:p w14:paraId="1DFA6A90" w14:textId="77777777" w:rsidR="00C148A0" w:rsidRPr="00F52B02" w:rsidRDefault="00C148A0" w:rsidP="00B74EEA">
            <w:pPr>
              <w:ind w:left="-101"/>
              <w:jc w:val="left"/>
              <w:rPr>
                <w:rFonts w:ascii="Arial" w:eastAsia="Arial" w:hAnsi="Arial" w:cs="Arial"/>
                <w:sz w:val="20"/>
                <w:szCs w:val="20"/>
              </w:rPr>
            </w:pPr>
          </w:p>
        </w:tc>
        <w:tc>
          <w:tcPr>
            <w:tcW w:w="2685" w:type="dxa"/>
            <w:gridSpan w:val="2"/>
            <w:tcBorders>
              <w:top w:val="single" w:sz="4" w:space="0" w:color="000000"/>
              <w:bottom w:val="single" w:sz="4" w:space="0" w:color="000000"/>
            </w:tcBorders>
            <w:shd w:val="clear" w:color="auto" w:fill="auto"/>
            <w:vAlign w:val="bottom"/>
          </w:tcPr>
          <w:p w14:paraId="2AD6DC13" w14:textId="77777777" w:rsidR="00C148A0" w:rsidRPr="00F52B02" w:rsidRDefault="00C148A0" w:rsidP="006F7ABB">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F52B02">
              <w:rPr>
                <w:rFonts w:ascii="Arial" w:eastAsia="Arial" w:hAnsi="Arial" w:cs="Arial"/>
                <w:b/>
                <w:sz w:val="20"/>
                <w:szCs w:val="20"/>
              </w:rPr>
              <w:t xml:space="preserve">Authorised </w:t>
            </w:r>
          </w:p>
          <w:p w14:paraId="0FC57C81" w14:textId="77777777" w:rsidR="00C148A0" w:rsidRPr="00F52B02" w:rsidRDefault="00C148A0" w:rsidP="006F7ABB">
            <w:pPr>
              <w:tabs>
                <w:tab w:val="left" w:pos="1134"/>
                <w:tab w:val="left" w:pos="1276"/>
                <w:tab w:val="center" w:pos="3402"/>
                <w:tab w:val="center" w:pos="4536"/>
                <w:tab w:val="center" w:pos="5670"/>
                <w:tab w:val="center" w:pos="6804"/>
                <w:tab w:val="right" w:pos="7655"/>
              </w:tabs>
              <w:ind w:right="-72"/>
              <w:rPr>
                <w:rFonts w:ascii="Arial" w:eastAsia="Arial" w:hAnsi="Arial" w:cs="Arial"/>
                <w:sz w:val="20"/>
                <w:szCs w:val="20"/>
              </w:rPr>
            </w:pPr>
            <w:r w:rsidRPr="00F52B02">
              <w:rPr>
                <w:rFonts w:ascii="Arial" w:eastAsia="Arial" w:hAnsi="Arial" w:cs="Arial"/>
                <w:b/>
                <w:sz w:val="20"/>
                <w:szCs w:val="20"/>
              </w:rPr>
              <w:t>share capital</w:t>
            </w:r>
          </w:p>
        </w:tc>
        <w:tc>
          <w:tcPr>
            <w:tcW w:w="2552" w:type="dxa"/>
            <w:gridSpan w:val="2"/>
            <w:tcBorders>
              <w:top w:val="single" w:sz="4" w:space="0" w:color="000000"/>
              <w:bottom w:val="single" w:sz="4" w:space="0" w:color="000000"/>
            </w:tcBorders>
            <w:shd w:val="clear" w:color="auto" w:fill="auto"/>
            <w:vAlign w:val="bottom"/>
          </w:tcPr>
          <w:p w14:paraId="26460BCD" w14:textId="77777777" w:rsidR="00C148A0" w:rsidRPr="00F52B02" w:rsidRDefault="00C148A0" w:rsidP="006F7ABB">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F52B02">
              <w:rPr>
                <w:rFonts w:ascii="Arial" w:eastAsia="Arial" w:hAnsi="Arial" w:cs="Arial"/>
                <w:b/>
                <w:sz w:val="20"/>
                <w:szCs w:val="20"/>
              </w:rPr>
              <w:t xml:space="preserve">Issued and paid-up </w:t>
            </w:r>
          </w:p>
          <w:p w14:paraId="683F6E05" w14:textId="77777777" w:rsidR="00C148A0" w:rsidRPr="00F52B02" w:rsidRDefault="00C148A0" w:rsidP="006F7ABB">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F52B02">
              <w:rPr>
                <w:rFonts w:ascii="Arial" w:eastAsia="Arial" w:hAnsi="Arial" w:cs="Arial"/>
                <w:b/>
                <w:sz w:val="20"/>
                <w:szCs w:val="20"/>
              </w:rPr>
              <w:t>share capital</w:t>
            </w:r>
          </w:p>
        </w:tc>
      </w:tr>
      <w:tr w:rsidR="00C148A0" w:rsidRPr="00F52B02" w14:paraId="632A8221" w14:textId="77777777" w:rsidTr="00F52B02">
        <w:tc>
          <w:tcPr>
            <w:tcW w:w="3824" w:type="dxa"/>
            <w:shd w:val="clear" w:color="auto" w:fill="auto"/>
            <w:vAlign w:val="bottom"/>
          </w:tcPr>
          <w:p w14:paraId="3528E22F" w14:textId="77777777" w:rsidR="00C148A0" w:rsidRPr="00F52B02" w:rsidRDefault="00C148A0" w:rsidP="00B74EEA">
            <w:pPr>
              <w:ind w:left="-101"/>
              <w:jc w:val="left"/>
              <w:rPr>
                <w:rFonts w:ascii="Arial" w:eastAsia="Arial" w:hAnsi="Arial" w:cs="Arial"/>
                <w:sz w:val="20"/>
                <w:szCs w:val="20"/>
              </w:rPr>
            </w:pPr>
          </w:p>
        </w:tc>
        <w:tc>
          <w:tcPr>
            <w:tcW w:w="1410" w:type="dxa"/>
            <w:tcBorders>
              <w:top w:val="single" w:sz="4" w:space="0" w:color="000000"/>
            </w:tcBorders>
            <w:shd w:val="clear" w:color="auto" w:fill="auto"/>
            <w:vAlign w:val="bottom"/>
          </w:tcPr>
          <w:p w14:paraId="7C7A02A8" w14:textId="77777777" w:rsidR="00C148A0" w:rsidRPr="00F52B02" w:rsidRDefault="00C148A0" w:rsidP="006F7ABB">
            <w:pPr>
              <w:ind w:right="-72"/>
              <w:jc w:val="right"/>
              <w:rPr>
                <w:rFonts w:ascii="Arial" w:eastAsia="Arial" w:hAnsi="Arial" w:cs="Arial"/>
                <w:b/>
                <w:bCs/>
                <w:sz w:val="20"/>
                <w:szCs w:val="20"/>
              </w:rPr>
            </w:pPr>
            <w:r w:rsidRPr="00F52B02">
              <w:rPr>
                <w:rFonts w:ascii="Arial" w:eastAsia="Arial" w:hAnsi="Arial" w:cs="Arial"/>
                <w:b/>
                <w:bCs/>
                <w:sz w:val="20"/>
                <w:szCs w:val="20"/>
              </w:rPr>
              <w:t>Shares</w:t>
            </w:r>
          </w:p>
        </w:tc>
        <w:tc>
          <w:tcPr>
            <w:tcW w:w="1275" w:type="dxa"/>
            <w:tcBorders>
              <w:top w:val="single" w:sz="4" w:space="0" w:color="000000"/>
            </w:tcBorders>
            <w:shd w:val="clear" w:color="auto" w:fill="auto"/>
            <w:vAlign w:val="bottom"/>
          </w:tcPr>
          <w:p w14:paraId="6FC4E236" w14:textId="77777777" w:rsidR="00C148A0" w:rsidRPr="00F52B02" w:rsidRDefault="00C148A0" w:rsidP="006F7ABB">
            <w:pPr>
              <w:ind w:right="-72"/>
              <w:jc w:val="right"/>
              <w:rPr>
                <w:rFonts w:ascii="Arial" w:eastAsia="Arial" w:hAnsi="Arial" w:cs="Arial"/>
                <w:b/>
                <w:bCs/>
                <w:sz w:val="20"/>
                <w:szCs w:val="20"/>
              </w:rPr>
            </w:pPr>
            <w:r w:rsidRPr="00F52B02">
              <w:rPr>
                <w:rFonts w:ascii="Arial" w:eastAsia="Arial" w:hAnsi="Arial" w:cs="Arial"/>
                <w:b/>
                <w:bCs/>
                <w:sz w:val="20"/>
                <w:szCs w:val="20"/>
              </w:rPr>
              <w:t>Baht</w:t>
            </w:r>
          </w:p>
        </w:tc>
        <w:tc>
          <w:tcPr>
            <w:tcW w:w="1275" w:type="dxa"/>
            <w:tcBorders>
              <w:top w:val="single" w:sz="4" w:space="0" w:color="000000"/>
            </w:tcBorders>
            <w:shd w:val="clear" w:color="auto" w:fill="auto"/>
            <w:vAlign w:val="bottom"/>
          </w:tcPr>
          <w:p w14:paraId="6F272322" w14:textId="77777777" w:rsidR="00C148A0" w:rsidRPr="00F52B02" w:rsidRDefault="00C148A0" w:rsidP="006F7ABB">
            <w:pPr>
              <w:ind w:right="-72"/>
              <w:jc w:val="right"/>
              <w:rPr>
                <w:rFonts w:ascii="Arial" w:eastAsia="Arial" w:hAnsi="Arial" w:cs="Arial"/>
                <w:b/>
                <w:bCs/>
                <w:sz w:val="20"/>
                <w:szCs w:val="20"/>
              </w:rPr>
            </w:pPr>
            <w:r w:rsidRPr="00F52B02">
              <w:rPr>
                <w:rFonts w:ascii="Arial" w:eastAsia="Arial" w:hAnsi="Arial" w:cs="Arial"/>
                <w:b/>
                <w:bCs/>
                <w:sz w:val="20"/>
                <w:szCs w:val="20"/>
              </w:rPr>
              <w:t>Shares</w:t>
            </w:r>
          </w:p>
        </w:tc>
        <w:tc>
          <w:tcPr>
            <w:tcW w:w="1277" w:type="dxa"/>
            <w:tcBorders>
              <w:top w:val="single" w:sz="4" w:space="0" w:color="000000"/>
            </w:tcBorders>
            <w:shd w:val="clear" w:color="auto" w:fill="auto"/>
            <w:vAlign w:val="bottom"/>
          </w:tcPr>
          <w:p w14:paraId="4B7BB062" w14:textId="77777777" w:rsidR="00C148A0" w:rsidRPr="00F52B02" w:rsidRDefault="00C148A0" w:rsidP="006F7ABB">
            <w:pPr>
              <w:ind w:right="-72"/>
              <w:jc w:val="right"/>
              <w:rPr>
                <w:rFonts w:ascii="Arial" w:eastAsia="Arial" w:hAnsi="Arial" w:cs="Arial"/>
                <w:b/>
                <w:bCs/>
                <w:sz w:val="20"/>
                <w:szCs w:val="20"/>
              </w:rPr>
            </w:pPr>
            <w:r w:rsidRPr="00F52B02">
              <w:rPr>
                <w:rFonts w:ascii="Arial" w:eastAsia="Arial" w:hAnsi="Arial" w:cs="Arial"/>
                <w:b/>
                <w:bCs/>
                <w:sz w:val="20"/>
                <w:szCs w:val="20"/>
              </w:rPr>
              <w:t>Baht</w:t>
            </w:r>
          </w:p>
        </w:tc>
      </w:tr>
      <w:tr w:rsidR="00C148A0" w:rsidRPr="00F52B02" w14:paraId="4A0D1666" w14:textId="77777777" w:rsidTr="00F52B02">
        <w:tc>
          <w:tcPr>
            <w:tcW w:w="3824" w:type="dxa"/>
            <w:shd w:val="clear" w:color="auto" w:fill="auto"/>
            <w:vAlign w:val="bottom"/>
          </w:tcPr>
          <w:p w14:paraId="70CF26B8" w14:textId="77777777" w:rsidR="00C148A0" w:rsidRPr="00F52B02" w:rsidRDefault="00C148A0" w:rsidP="00B74EEA">
            <w:pPr>
              <w:ind w:left="-101"/>
              <w:jc w:val="left"/>
              <w:rPr>
                <w:rFonts w:ascii="Arial" w:eastAsia="Arial" w:hAnsi="Arial" w:cs="Arial"/>
                <w:sz w:val="20"/>
                <w:szCs w:val="20"/>
              </w:rPr>
            </w:pPr>
          </w:p>
        </w:tc>
        <w:tc>
          <w:tcPr>
            <w:tcW w:w="1410" w:type="dxa"/>
            <w:tcBorders>
              <w:top w:val="single" w:sz="4" w:space="0" w:color="000000"/>
            </w:tcBorders>
            <w:shd w:val="clear" w:color="auto" w:fill="FAFAFA"/>
            <w:vAlign w:val="bottom"/>
          </w:tcPr>
          <w:p w14:paraId="560D4EEA" w14:textId="77777777" w:rsidR="00C148A0" w:rsidRPr="00F52B02" w:rsidRDefault="00C148A0" w:rsidP="006F7ABB">
            <w:pPr>
              <w:ind w:right="-72"/>
              <w:jc w:val="right"/>
              <w:rPr>
                <w:rFonts w:ascii="Arial" w:eastAsia="Arial" w:hAnsi="Arial" w:cs="Arial"/>
                <w:sz w:val="20"/>
                <w:szCs w:val="20"/>
              </w:rPr>
            </w:pPr>
          </w:p>
        </w:tc>
        <w:tc>
          <w:tcPr>
            <w:tcW w:w="1275" w:type="dxa"/>
            <w:tcBorders>
              <w:top w:val="single" w:sz="4" w:space="0" w:color="000000"/>
            </w:tcBorders>
            <w:shd w:val="clear" w:color="auto" w:fill="auto"/>
            <w:vAlign w:val="bottom"/>
          </w:tcPr>
          <w:p w14:paraId="57993A67" w14:textId="77777777" w:rsidR="00C148A0" w:rsidRPr="00F52B02" w:rsidRDefault="00C148A0" w:rsidP="006F7ABB">
            <w:pPr>
              <w:pBdr>
                <w:top w:val="nil"/>
                <w:left w:val="nil"/>
                <w:bottom w:val="nil"/>
                <w:right w:val="nil"/>
                <w:between w:val="nil"/>
              </w:pBdr>
              <w:ind w:right="-72"/>
              <w:jc w:val="right"/>
              <w:rPr>
                <w:rFonts w:ascii="Arial" w:eastAsia="Arial" w:hAnsi="Arial" w:cs="Arial"/>
                <w:sz w:val="20"/>
                <w:szCs w:val="20"/>
              </w:rPr>
            </w:pPr>
          </w:p>
        </w:tc>
        <w:tc>
          <w:tcPr>
            <w:tcW w:w="1275" w:type="dxa"/>
            <w:tcBorders>
              <w:top w:val="single" w:sz="4" w:space="0" w:color="000000"/>
            </w:tcBorders>
            <w:shd w:val="clear" w:color="auto" w:fill="FAFAFA"/>
            <w:vAlign w:val="bottom"/>
          </w:tcPr>
          <w:p w14:paraId="2C6261A1" w14:textId="77777777" w:rsidR="00C148A0" w:rsidRPr="00F52B02" w:rsidRDefault="00C148A0" w:rsidP="006F7ABB">
            <w:pPr>
              <w:ind w:right="-72"/>
              <w:jc w:val="right"/>
              <w:rPr>
                <w:rFonts w:ascii="Arial" w:eastAsia="Arial" w:hAnsi="Arial" w:cs="Arial"/>
                <w:sz w:val="20"/>
                <w:szCs w:val="20"/>
              </w:rPr>
            </w:pPr>
          </w:p>
        </w:tc>
        <w:tc>
          <w:tcPr>
            <w:tcW w:w="1277" w:type="dxa"/>
            <w:tcBorders>
              <w:top w:val="single" w:sz="4" w:space="0" w:color="000000"/>
            </w:tcBorders>
            <w:shd w:val="clear" w:color="auto" w:fill="auto"/>
            <w:vAlign w:val="bottom"/>
          </w:tcPr>
          <w:p w14:paraId="554819A8" w14:textId="77777777" w:rsidR="00C148A0" w:rsidRPr="00F52B02" w:rsidRDefault="00C148A0" w:rsidP="006F7ABB">
            <w:pPr>
              <w:ind w:right="-72"/>
              <w:jc w:val="right"/>
              <w:rPr>
                <w:rFonts w:ascii="Arial" w:eastAsia="Arial" w:hAnsi="Arial" w:cs="Arial"/>
                <w:sz w:val="20"/>
                <w:szCs w:val="20"/>
              </w:rPr>
            </w:pPr>
          </w:p>
        </w:tc>
      </w:tr>
      <w:tr w:rsidR="00C148A0" w:rsidRPr="00F52B02" w14:paraId="23B03CC1" w14:textId="77777777" w:rsidTr="00F52B02">
        <w:tc>
          <w:tcPr>
            <w:tcW w:w="3824" w:type="dxa"/>
            <w:shd w:val="clear" w:color="auto" w:fill="auto"/>
            <w:vAlign w:val="bottom"/>
          </w:tcPr>
          <w:p w14:paraId="7321351F" w14:textId="77777777" w:rsidR="00C148A0" w:rsidRPr="00F52B02" w:rsidRDefault="00C148A0" w:rsidP="00B74EEA">
            <w:pPr>
              <w:ind w:left="-101"/>
              <w:jc w:val="left"/>
              <w:rPr>
                <w:rFonts w:ascii="Arial" w:eastAsia="Arial" w:hAnsi="Arial" w:cs="Arial"/>
                <w:sz w:val="20"/>
                <w:szCs w:val="20"/>
              </w:rPr>
            </w:pPr>
            <w:r w:rsidRPr="00F52B02">
              <w:rPr>
                <w:rFonts w:ascii="Arial" w:hAnsi="Arial" w:cs="Arial"/>
                <w:sz w:val="20"/>
                <w:szCs w:val="20"/>
              </w:rPr>
              <w:t>At 1 January 2022</w:t>
            </w:r>
          </w:p>
        </w:tc>
        <w:tc>
          <w:tcPr>
            <w:tcW w:w="1410" w:type="dxa"/>
            <w:shd w:val="clear" w:color="auto" w:fill="FAFAFA"/>
          </w:tcPr>
          <w:p w14:paraId="5BFFDFF2" w14:textId="77777777" w:rsidR="00C148A0" w:rsidRPr="00F52B02" w:rsidRDefault="00C148A0" w:rsidP="006F7ABB">
            <w:pPr>
              <w:ind w:right="-72"/>
              <w:jc w:val="right"/>
              <w:rPr>
                <w:rFonts w:ascii="Arial" w:hAnsi="Arial" w:cs="Arial"/>
                <w:sz w:val="20"/>
                <w:szCs w:val="20"/>
              </w:rPr>
            </w:pPr>
            <w:r w:rsidRPr="00F52B02">
              <w:rPr>
                <w:rFonts w:ascii="Arial" w:hAnsi="Arial" w:cs="Arial"/>
                <w:sz w:val="20"/>
                <w:szCs w:val="20"/>
              </w:rPr>
              <w:t>430,000</w:t>
            </w:r>
          </w:p>
        </w:tc>
        <w:tc>
          <w:tcPr>
            <w:tcW w:w="1275" w:type="dxa"/>
            <w:shd w:val="clear" w:color="auto" w:fill="auto"/>
          </w:tcPr>
          <w:p w14:paraId="023F2028" w14:textId="77777777" w:rsidR="00C148A0" w:rsidRPr="00F52B02" w:rsidRDefault="00C148A0" w:rsidP="006F7ABB">
            <w:pPr>
              <w:ind w:right="-72"/>
              <w:jc w:val="right"/>
              <w:rPr>
                <w:rFonts w:ascii="Arial" w:hAnsi="Arial" w:cs="Arial"/>
                <w:sz w:val="20"/>
                <w:szCs w:val="20"/>
              </w:rPr>
            </w:pPr>
            <w:r w:rsidRPr="00F52B02">
              <w:rPr>
                <w:rFonts w:ascii="Arial" w:hAnsi="Arial" w:cs="Arial"/>
                <w:sz w:val="20"/>
                <w:szCs w:val="20"/>
              </w:rPr>
              <w:t>43,000,000</w:t>
            </w:r>
          </w:p>
        </w:tc>
        <w:tc>
          <w:tcPr>
            <w:tcW w:w="1275" w:type="dxa"/>
            <w:shd w:val="clear" w:color="auto" w:fill="FAFAFA"/>
          </w:tcPr>
          <w:p w14:paraId="4AC15ED2" w14:textId="77777777" w:rsidR="00C148A0" w:rsidRPr="00F52B02" w:rsidRDefault="00C148A0" w:rsidP="006F7ABB">
            <w:pPr>
              <w:ind w:right="-72"/>
              <w:jc w:val="right"/>
              <w:rPr>
                <w:rFonts w:ascii="Arial" w:hAnsi="Arial" w:cs="Arial"/>
                <w:sz w:val="20"/>
                <w:szCs w:val="20"/>
              </w:rPr>
            </w:pPr>
            <w:r w:rsidRPr="00F52B02">
              <w:rPr>
                <w:rFonts w:ascii="Arial" w:hAnsi="Arial" w:cs="Arial"/>
                <w:sz w:val="20"/>
                <w:szCs w:val="20"/>
              </w:rPr>
              <w:t>430,000</w:t>
            </w:r>
          </w:p>
        </w:tc>
        <w:tc>
          <w:tcPr>
            <w:tcW w:w="1277" w:type="dxa"/>
            <w:shd w:val="clear" w:color="auto" w:fill="auto"/>
          </w:tcPr>
          <w:p w14:paraId="775F7248" w14:textId="77777777" w:rsidR="00C148A0" w:rsidRPr="00F52B02" w:rsidRDefault="00C148A0" w:rsidP="006F7ABB">
            <w:pPr>
              <w:ind w:right="-72"/>
              <w:jc w:val="right"/>
              <w:rPr>
                <w:rFonts w:ascii="Arial" w:hAnsi="Arial" w:cs="Arial"/>
                <w:sz w:val="20"/>
                <w:szCs w:val="20"/>
              </w:rPr>
            </w:pPr>
            <w:r w:rsidRPr="00F52B02">
              <w:rPr>
                <w:rFonts w:ascii="Arial" w:hAnsi="Arial" w:cs="Arial"/>
                <w:sz w:val="20"/>
                <w:szCs w:val="20"/>
              </w:rPr>
              <w:t>43,000,000</w:t>
            </w:r>
          </w:p>
        </w:tc>
      </w:tr>
      <w:tr w:rsidR="00C148A0" w:rsidRPr="00F52B02" w14:paraId="63802470" w14:textId="77777777" w:rsidTr="00F52B02">
        <w:tc>
          <w:tcPr>
            <w:tcW w:w="3824" w:type="dxa"/>
            <w:shd w:val="clear" w:color="auto" w:fill="auto"/>
            <w:vAlign w:val="bottom"/>
          </w:tcPr>
          <w:p w14:paraId="3AF11033" w14:textId="77777777" w:rsidR="00F52B02" w:rsidRDefault="00C148A0" w:rsidP="00B74EEA">
            <w:pPr>
              <w:ind w:left="-101"/>
              <w:jc w:val="left"/>
              <w:rPr>
                <w:rFonts w:ascii="Arial" w:eastAsia="Arial" w:hAnsi="Arial" w:cs="Arial"/>
                <w:sz w:val="20"/>
                <w:szCs w:val="20"/>
              </w:rPr>
            </w:pPr>
            <w:r w:rsidRPr="00F52B02">
              <w:rPr>
                <w:rFonts w:ascii="Arial" w:eastAsia="Arial" w:hAnsi="Arial" w:cs="Arial"/>
                <w:sz w:val="20"/>
                <w:szCs w:val="20"/>
              </w:rPr>
              <w:t xml:space="preserve">Change in par value from Baht 100 </w:t>
            </w:r>
          </w:p>
          <w:p w14:paraId="0D4AC8BD" w14:textId="5067B985" w:rsidR="00C148A0" w:rsidRPr="00F52B02" w:rsidRDefault="00F52B02" w:rsidP="00B74EEA">
            <w:pPr>
              <w:ind w:left="-101"/>
              <w:jc w:val="left"/>
              <w:rPr>
                <w:rFonts w:ascii="Arial" w:eastAsia="Arial" w:hAnsi="Arial" w:cs="Arial"/>
                <w:sz w:val="20"/>
                <w:szCs w:val="20"/>
              </w:rPr>
            </w:pPr>
            <w:r>
              <w:rPr>
                <w:rFonts w:ascii="Arial" w:eastAsia="Arial" w:hAnsi="Arial" w:cs="Arial"/>
                <w:sz w:val="20"/>
                <w:szCs w:val="20"/>
              </w:rPr>
              <w:t xml:space="preserve">   </w:t>
            </w:r>
            <w:r w:rsidR="00C148A0" w:rsidRPr="00F52B02">
              <w:rPr>
                <w:rFonts w:ascii="Arial" w:eastAsia="Arial" w:hAnsi="Arial" w:cs="Arial"/>
                <w:sz w:val="20"/>
                <w:szCs w:val="20"/>
              </w:rPr>
              <w:t xml:space="preserve">per share to Baht 0.5 per share </w:t>
            </w:r>
          </w:p>
        </w:tc>
        <w:tc>
          <w:tcPr>
            <w:tcW w:w="1410" w:type="dxa"/>
            <w:shd w:val="clear" w:color="auto" w:fill="FAFAFA"/>
            <w:vAlign w:val="bottom"/>
          </w:tcPr>
          <w:p w14:paraId="0903A200" w14:textId="77777777" w:rsidR="00C148A0" w:rsidRPr="00F52B02" w:rsidRDefault="00C148A0" w:rsidP="006F7ABB">
            <w:pPr>
              <w:ind w:right="-72"/>
              <w:jc w:val="right"/>
              <w:rPr>
                <w:rFonts w:ascii="Arial" w:eastAsia="Arial" w:hAnsi="Arial" w:cs="Arial"/>
                <w:sz w:val="20"/>
                <w:szCs w:val="20"/>
              </w:rPr>
            </w:pPr>
            <w:r w:rsidRPr="00F52B02">
              <w:rPr>
                <w:rFonts w:ascii="Arial" w:hAnsi="Arial" w:cs="Arial"/>
                <w:sz w:val="20"/>
                <w:szCs w:val="20"/>
              </w:rPr>
              <w:t>86,000,000</w:t>
            </w:r>
          </w:p>
        </w:tc>
        <w:tc>
          <w:tcPr>
            <w:tcW w:w="1275" w:type="dxa"/>
            <w:shd w:val="clear" w:color="auto" w:fill="auto"/>
            <w:vAlign w:val="bottom"/>
          </w:tcPr>
          <w:p w14:paraId="6B6A9B56" w14:textId="77777777" w:rsidR="00C148A0" w:rsidRPr="00F52B02" w:rsidRDefault="00C148A0" w:rsidP="006F7ABB">
            <w:pPr>
              <w:ind w:right="-72"/>
              <w:jc w:val="right"/>
              <w:rPr>
                <w:rFonts w:ascii="Arial" w:hAnsi="Arial" w:cs="Arial"/>
                <w:snapToGrid w:val="0"/>
                <w:sz w:val="20"/>
                <w:szCs w:val="20"/>
              </w:rPr>
            </w:pPr>
            <w:r w:rsidRPr="00F52B02">
              <w:rPr>
                <w:rFonts w:ascii="Arial" w:hAnsi="Arial" w:cs="Arial"/>
                <w:sz w:val="20"/>
                <w:szCs w:val="20"/>
              </w:rPr>
              <w:t>-</w:t>
            </w:r>
          </w:p>
        </w:tc>
        <w:tc>
          <w:tcPr>
            <w:tcW w:w="1275" w:type="dxa"/>
            <w:shd w:val="clear" w:color="auto" w:fill="FAFAFA"/>
            <w:vAlign w:val="bottom"/>
          </w:tcPr>
          <w:p w14:paraId="73D61B10" w14:textId="77777777" w:rsidR="00C148A0" w:rsidRPr="00F52B02" w:rsidRDefault="00C148A0" w:rsidP="006F7ABB">
            <w:pPr>
              <w:ind w:right="-72"/>
              <w:jc w:val="right"/>
              <w:rPr>
                <w:rFonts w:ascii="Arial" w:hAnsi="Arial" w:cs="Arial"/>
                <w:snapToGrid w:val="0"/>
                <w:sz w:val="20"/>
                <w:szCs w:val="20"/>
              </w:rPr>
            </w:pPr>
            <w:r w:rsidRPr="00F52B02">
              <w:rPr>
                <w:rFonts w:ascii="Arial" w:hAnsi="Arial" w:cs="Arial"/>
                <w:sz w:val="20"/>
                <w:szCs w:val="20"/>
              </w:rPr>
              <w:t>86,000,000</w:t>
            </w:r>
          </w:p>
        </w:tc>
        <w:tc>
          <w:tcPr>
            <w:tcW w:w="1277" w:type="dxa"/>
            <w:shd w:val="clear" w:color="auto" w:fill="auto"/>
            <w:vAlign w:val="bottom"/>
          </w:tcPr>
          <w:p w14:paraId="77D93982" w14:textId="77777777" w:rsidR="00C148A0" w:rsidRPr="00F52B02" w:rsidRDefault="00C148A0" w:rsidP="006F7ABB">
            <w:pPr>
              <w:ind w:right="-72"/>
              <w:jc w:val="right"/>
              <w:rPr>
                <w:rFonts w:ascii="Arial" w:hAnsi="Arial" w:cs="Arial"/>
                <w:snapToGrid w:val="0"/>
                <w:sz w:val="20"/>
                <w:szCs w:val="20"/>
              </w:rPr>
            </w:pPr>
            <w:r w:rsidRPr="00F52B02">
              <w:rPr>
                <w:rFonts w:ascii="Arial" w:hAnsi="Arial" w:cs="Arial"/>
                <w:sz w:val="20"/>
                <w:szCs w:val="20"/>
              </w:rPr>
              <w:t>-</w:t>
            </w:r>
          </w:p>
        </w:tc>
      </w:tr>
      <w:tr w:rsidR="00C148A0" w:rsidRPr="00F52B02" w14:paraId="258BB713" w14:textId="77777777" w:rsidTr="00F52B02">
        <w:tc>
          <w:tcPr>
            <w:tcW w:w="3824" w:type="dxa"/>
            <w:shd w:val="clear" w:color="auto" w:fill="auto"/>
            <w:vAlign w:val="bottom"/>
          </w:tcPr>
          <w:p w14:paraId="4602D266" w14:textId="77777777" w:rsidR="00C148A0" w:rsidRPr="00F52B02" w:rsidRDefault="00C148A0" w:rsidP="00B74EEA">
            <w:pPr>
              <w:ind w:left="-101"/>
              <w:jc w:val="left"/>
              <w:rPr>
                <w:rFonts w:ascii="Arial" w:eastAsia="Arial" w:hAnsi="Arial" w:cs="Arial"/>
                <w:sz w:val="20"/>
                <w:szCs w:val="20"/>
              </w:rPr>
            </w:pPr>
            <w:r w:rsidRPr="00F52B02">
              <w:rPr>
                <w:rFonts w:ascii="Arial" w:eastAsia="Arial" w:hAnsi="Arial" w:cs="Arial"/>
                <w:sz w:val="20"/>
                <w:szCs w:val="20"/>
              </w:rPr>
              <w:t>Issue of shares</w:t>
            </w:r>
          </w:p>
        </w:tc>
        <w:tc>
          <w:tcPr>
            <w:tcW w:w="1410" w:type="dxa"/>
            <w:shd w:val="clear" w:color="auto" w:fill="FAFAFA"/>
          </w:tcPr>
          <w:p w14:paraId="754E7A9A" w14:textId="77777777" w:rsidR="00C148A0" w:rsidRPr="00F52B02" w:rsidRDefault="00C148A0" w:rsidP="006F7ABB">
            <w:pPr>
              <w:ind w:right="-72"/>
              <w:jc w:val="right"/>
              <w:rPr>
                <w:rFonts w:ascii="Arial" w:eastAsia="Arial" w:hAnsi="Arial" w:cs="Arial"/>
                <w:sz w:val="20"/>
                <w:szCs w:val="20"/>
              </w:rPr>
            </w:pPr>
            <w:r w:rsidRPr="00F52B02">
              <w:rPr>
                <w:rFonts w:ascii="Arial" w:hAnsi="Arial" w:cs="Arial"/>
                <w:sz w:val="20"/>
                <w:szCs w:val="20"/>
              </w:rPr>
              <w:t>30,000,000</w:t>
            </w:r>
          </w:p>
        </w:tc>
        <w:tc>
          <w:tcPr>
            <w:tcW w:w="1275" w:type="dxa"/>
            <w:shd w:val="clear" w:color="auto" w:fill="auto"/>
          </w:tcPr>
          <w:p w14:paraId="5EC26732" w14:textId="77777777" w:rsidR="00C148A0" w:rsidRPr="00F52B02" w:rsidRDefault="00C148A0" w:rsidP="006F7ABB">
            <w:pPr>
              <w:ind w:right="-72"/>
              <w:jc w:val="right"/>
              <w:rPr>
                <w:rFonts w:ascii="Arial" w:hAnsi="Arial" w:cs="Arial"/>
                <w:snapToGrid w:val="0"/>
                <w:sz w:val="20"/>
                <w:szCs w:val="20"/>
              </w:rPr>
            </w:pPr>
            <w:r w:rsidRPr="00F52B02">
              <w:rPr>
                <w:rFonts w:ascii="Arial" w:hAnsi="Arial" w:cs="Arial"/>
                <w:sz w:val="20"/>
                <w:szCs w:val="20"/>
              </w:rPr>
              <w:t>15,000,000</w:t>
            </w:r>
          </w:p>
        </w:tc>
        <w:tc>
          <w:tcPr>
            <w:tcW w:w="1275" w:type="dxa"/>
            <w:shd w:val="clear" w:color="auto" w:fill="FAFAFA"/>
          </w:tcPr>
          <w:p w14:paraId="62FDCFBD" w14:textId="77777777" w:rsidR="00C148A0" w:rsidRPr="00F52B02" w:rsidRDefault="00C148A0" w:rsidP="006F7ABB">
            <w:pPr>
              <w:ind w:right="-72"/>
              <w:jc w:val="right"/>
              <w:rPr>
                <w:rFonts w:ascii="Arial" w:hAnsi="Arial" w:cs="Arial"/>
                <w:snapToGrid w:val="0"/>
                <w:sz w:val="20"/>
                <w:szCs w:val="20"/>
              </w:rPr>
            </w:pPr>
            <w:r w:rsidRPr="00F52B02">
              <w:rPr>
                <w:rFonts w:ascii="Arial" w:hAnsi="Arial" w:cs="Arial"/>
                <w:sz w:val="20"/>
                <w:szCs w:val="20"/>
              </w:rPr>
              <w:t>-</w:t>
            </w:r>
          </w:p>
        </w:tc>
        <w:tc>
          <w:tcPr>
            <w:tcW w:w="1277" w:type="dxa"/>
            <w:shd w:val="clear" w:color="auto" w:fill="auto"/>
          </w:tcPr>
          <w:p w14:paraId="3E17790D" w14:textId="77777777" w:rsidR="00C148A0" w:rsidRPr="00F52B02" w:rsidRDefault="00C148A0" w:rsidP="006F7ABB">
            <w:pPr>
              <w:ind w:right="-72"/>
              <w:jc w:val="right"/>
              <w:rPr>
                <w:rFonts w:ascii="Arial" w:hAnsi="Arial" w:cs="Arial"/>
                <w:snapToGrid w:val="0"/>
                <w:sz w:val="20"/>
                <w:szCs w:val="20"/>
              </w:rPr>
            </w:pPr>
            <w:r w:rsidRPr="00F52B02">
              <w:rPr>
                <w:rFonts w:ascii="Arial" w:hAnsi="Arial" w:cs="Arial"/>
                <w:sz w:val="20"/>
                <w:szCs w:val="20"/>
              </w:rPr>
              <w:t>-</w:t>
            </w:r>
          </w:p>
        </w:tc>
      </w:tr>
      <w:tr w:rsidR="00C148A0" w:rsidRPr="00F52B02" w14:paraId="678129E2" w14:textId="77777777" w:rsidTr="00F52B02">
        <w:tc>
          <w:tcPr>
            <w:tcW w:w="3824" w:type="dxa"/>
            <w:shd w:val="clear" w:color="auto" w:fill="auto"/>
            <w:vAlign w:val="bottom"/>
          </w:tcPr>
          <w:p w14:paraId="7BFB1516" w14:textId="77777777" w:rsidR="00C148A0" w:rsidRPr="00F52B02" w:rsidRDefault="00C148A0" w:rsidP="00B74EEA">
            <w:pPr>
              <w:ind w:left="-101"/>
              <w:jc w:val="left"/>
              <w:rPr>
                <w:rFonts w:ascii="Arial" w:eastAsia="Arial" w:hAnsi="Arial" w:cs="Arial"/>
                <w:sz w:val="20"/>
                <w:szCs w:val="20"/>
              </w:rPr>
            </w:pPr>
          </w:p>
        </w:tc>
        <w:tc>
          <w:tcPr>
            <w:tcW w:w="1410" w:type="dxa"/>
            <w:tcBorders>
              <w:top w:val="single" w:sz="4" w:space="0" w:color="000000"/>
            </w:tcBorders>
            <w:shd w:val="clear" w:color="auto" w:fill="FAFAFA"/>
            <w:vAlign w:val="bottom"/>
          </w:tcPr>
          <w:p w14:paraId="6A64EE3E" w14:textId="77777777" w:rsidR="00C148A0" w:rsidRPr="00F52B02" w:rsidRDefault="00C148A0" w:rsidP="006F7ABB">
            <w:pPr>
              <w:ind w:right="-72"/>
              <w:jc w:val="right"/>
              <w:rPr>
                <w:rFonts w:ascii="Arial" w:eastAsia="Arial" w:hAnsi="Arial" w:cs="Arial"/>
                <w:sz w:val="20"/>
                <w:szCs w:val="20"/>
              </w:rPr>
            </w:pPr>
          </w:p>
        </w:tc>
        <w:tc>
          <w:tcPr>
            <w:tcW w:w="1275" w:type="dxa"/>
            <w:tcBorders>
              <w:top w:val="single" w:sz="4" w:space="0" w:color="000000"/>
            </w:tcBorders>
            <w:shd w:val="clear" w:color="auto" w:fill="auto"/>
            <w:vAlign w:val="bottom"/>
          </w:tcPr>
          <w:p w14:paraId="3D14A71A" w14:textId="77777777" w:rsidR="00C148A0" w:rsidRPr="00F52B02" w:rsidRDefault="00C148A0" w:rsidP="006F7ABB">
            <w:pPr>
              <w:ind w:right="-72"/>
              <w:jc w:val="right"/>
              <w:rPr>
                <w:rFonts w:ascii="Arial" w:hAnsi="Arial" w:cs="Arial"/>
                <w:snapToGrid w:val="0"/>
                <w:sz w:val="20"/>
                <w:szCs w:val="20"/>
              </w:rPr>
            </w:pPr>
          </w:p>
        </w:tc>
        <w:tc>
          <w:tcPr>
            <w:tcW w:w="1275" w:type="dxa"/>
            <w:tcBorders>
              <w:top w:val="single" w:sz="4" w:space="0" w:color="000000"/>
            </w:tcBorders>
            <w:shd w:val="clear" w:color="auto" w:fill="FAFAFA"/>
            <w:vAlign w:val="bottom"/>
          </w:tcPr>
          <w:p w14:paraId="5C5B5D78" w14:textId="77777777" w:rsidR="00C148A0" w:rsidRPr="00F52B02" w:rsidRDefault="00C148A0" w:rsidP="006F7ABB">
            <w:pPr>
              <w:ind w:right="-72"/>
              <w:jc w:val="right"/>
              <w:rPr>
                <w:rFonts w:ascii="Arial" w:hAnsi="Arial" w:cs="Arial"/>
                <w:snapToGrid w:val="0"/>
                <w:sz w:val="20"/>
                <w:szCs w:val="20"/>
              </w:rPr>
            </w:pPr>
          </w:p>
        </w:tc>
        <w:tc>
          <w:tcPr>
            <w:tcW w:w="1277" w:type="dxa"/>
            <w:tcBorders>
              <w:top w:val="single" w:sz="4" w:space="0" w:color="000000"/>
            </w:tcBorders>
            <w:shd w:val="clear" w:color="auto" w:fill="auto"/>
            <w:vAlign w:val="bottom"/>
          </w:tcPr>
          <w:p w14:paraId="381DBA4F" w14:textId="77777777" w:rsidR="00C148A0" w:rsidRPr="00F52B02" w:rsidRDefault="00C148A0" w:rsidP="006F7ABB">
            <w:pPr>
              <w:ind w:right="-72"/>
              <w:jc w:val="right"/>
              <w:rPr>
                <w:rFonts w:ascii="Arial" w:hAnsi="Arial" w:cs="Arial"/>
                <w:snapToGrid w:val="0"/>
                <w:sz w:val="20"/>
                <w:szCs w:val="20"/>
              </w:rPr>
            </w:pPr>
          </w:p>
        </w:tc>
      </w:tr>
      <w:tr w:rsidR="00C148A0" w:rsidRPr="00F52B02" w14:paraId="2989B4E8" w14:textId="77777777" w:rsidTr="00F52B02">
        <w:tc>
          <w:tcPr>
            <w:tcW w:w="3824" w:type="dxa"/>
            <w:shd w:val="clear" w:color="auto" w:fill="auto"/>
            <w:vAlign w:val="bottom"/>
          </w:tcPr>
          <w:p w14:paraId="6130C45A" w14:textId="77777777" w:rsidR="00C148A0" w:rsidRPr="00F52B02" w:rsidRDefault="00C148A0" w:rsidP="00B74EEA">
            <w:pPr>
              <w:ind w:left="-101"/>
              <w:jc w:val="left"/>
              <w:rPr>
                <w:rFonts w:ascii="Arial" w:eastAsia="Arial" w:hAnsi="Arial" w:cs="Arial"/>
                <w:sz w:val="20"/>
                <w:szCs w:val="20"/>
              </w:rPr>
            </w:pPr>
            <w:r w:rsidRPr="00F52B02">
              <w:rPr>
                <w:rFonts w:ascii="Arial" w:hAnsi="Arial" w:cs="Arial"/>
                <w:sz w:val="20"/>
                <w:szCs w:val="20"/>
              </w:rPr>
              <w:t>At 30 September 2022</w:t>
            </w:r>
          </w:p>
        </w:tc>
        <w:tc>
          <w:tcPr>
            <w:tcW w:w="1410" w:type="dxa"/>
            <w:tcBorders>
              <w:bottom w:val="single" w:sz="4" w:space="0" w:color="000000"/>
            </w:tcBorders>
            <w:shd w:val="clear" w:color="auto" w:fill="FAFAFA"/>
          </w:tcPr>
          <w:p w14:paraId="26E99733" w14:textId="77777777" w:rsidR="00C148A0" w:rsidRPr="00F52B02" w:rsidRDefault="00C148A0" w:rsidP="006F7ABB">
            <w:pPr>
              <w:ind w:right="-72"/>
              <w:jc w:val="right"/>
              <w:rPr>
                <w:rFonts w:ascii="Arial" w:eastAsia="Arial" w:hAnsi="Arial" w:cs="Arial"/>
                <w:sz w:val="20"/>
                <w:szCs w:val="20"/>
              </w:rPr>
            </w:pPr>
            <w:r w:rsidRPr="00F52B02">
              <w:rPr>
                <w:rFonts w:ascii="Arial" w:hAnsi="Arial" w:cs="Arial"/>
                <w:sz w:val="20"/>
                <w:szCs w:val="20"/>
              </w:rPr>
              <w:t>116,000,000</w:t>
            </w:r>
          </w:p>
        </w:tc>
        <w:tc>
          <w:tcPr>
            <w:tcW w:w="1275" w:type="dxa"/>
            <w:tcBorders>
              <w:bottom w:val="single" w:sz="4" w:space="0" w:color="000000"/>
            </w:tcBorders>
            <w:shd w:val="clear" w:color="auto" w:fill="auto"/>
          </w:tcPr>
          <w:p w14:paraId="6A5A4595" w14:textId="77777777" w:rsidR="00C148A0" w:rsidRPr="00F52B02" w:rsidRDefault="00C148A0" w:rsidP="006F7ABB">
            <w:pPr>
              <w:ind w:right="-72"/>
              <w:jc w:val="right"/>
              <w:rPr>
                <w:rFonts w:ascii="Arial" w:hAnsi="Arial" w:cs="Arial"/>
                <w:snapToGrid w:val="0"/>
                <w:sz w:val="20"/>
                <w:szCs w:val="20"/>
                <w:cs/>
              </w:rPr>
            </w:pPr>
            <w:r w:rsidRPr="00F52B02">
              <w:rPr>
                <w:rFonts w:ascii="Arial" w:hAnsi="Arial" w:cs="Arial"/>
                <w:sz w:val="20"/>
                <w:szCs w:val="20"/>
              </w:rPr>
              <w:t>58,000,000</w:t>
            </w:r>
          </w:p>
        </w:tc>
        <w:tc>
          <w:tcPr>
            <w:tcW w:w="1275" w:type="dxa"/>
            <w:tcBorders>
              <w:bottom w:val="single" w:sz="4" w:space="0" w:color="000000"/>
            </w:tcBorders>
            <w:shd w:val="clear" w:color="auto" w:fill="FAFAFA"/>
          </w:tcPr>
          <w:p w14:paraId="242C5EF7" w14:textId="77777777" w:rsidR="00C148A0" w:rsidRPr="00F52B02" w:rsidRDefault="00C148A0" w:rsidP="006F7ABB">
            <w:pPr>
              <w:ind w:right="-72"/>
              <w:jc w:val="right"/>
              <w:rPr>
                <w:rFonts w:ascii="Arial" w:hAnsi="Arial" w:cs="Arial"/>
                <w:snapToGrid w:val="0"/>
                <w:sz w:val="20"/>
                <w:szCs w:val="20"/>
                <w:cs/>
              </w:rPr>
            </w:pPr>
            <w:r w:rsidRPr="00F52B02">
              <w:rPr>
                <w:rFonts w:ascii="Arial" w:hAnsi="Arial" w:cs="Arial"/>
                <w:sz w:val="20"/>
                <w:szCs w:val="20"/>
              </w:rPr>
              <w:t>86,000,000</w:t>
            </w:r>
          </w:p>
        </w:tc>
        <w:tc>
          <w:tcPr>
            <w:tcW w:w="1277" w:type="dxa"/>
            <w:tcBorders>
              <w:bottom w:val="single" w:sz="4" w:space="0" w:color="000000"/>
            </w:tcBorders>
            <w:shd w:val="clear" w:color="auto" w:fill="auto"/>
          </w:tcPr>
          <w:p w14:paraId="5543EA8B" w14:textId="77777777" w:rsidR="00C148A0" w:rsidRPr="00F52B02" w:rsidRDefault="00C148A0" w:rsidP="006F7ABB">
            <w:pPr>
              <w:ind w:right="-72"/>
              <w:jc w:val="right"/>
              <w:rPr>
                <w:rFonts w:ascii="Arial" w:hAnsi="Arial" w:cs="Arial"/>
                <w:snapToGrid w:val="0"/>
                <w:sz w:val="20"/>
                <w:szCs w:val="20"/>
                <w:cs/>
              </w:rPr>
            </w:pPr>
            <w:r w:rsidRPr="00F52B02">
              <w:rPr>
                <w:rFonts w:ascii="Arial" w:hAnsi="Arial" w:cs="Arial"/>
                <w:sz w:val="20"/>
                <w:szCs w:val="20"/>
              </w:rPr>
              <w:t>43,000,000</w:t>
            </w:r>
          </w:p>
        </w:tc>
      </w:tr>
    </w:tbl>
    <w:p w14:paraId="36EE6279" w14:textId="77777777" w:rsidR="00B74EEA" w:rsidRDefault="00B74EEA" w:rsidP="00C148A0">
      <w:pPr>
        <w:ind w:left="0" w:right="0"/>
        <w:jc w:val="both"/>
        <w:rPr>
          <w:rFonts w:ascii="Arial" w:eastAsia="Arial" w:hAnsi="Arial" w:cs="Arial"/>
          <w:color w:val="auto"/>
          <w:spacing w:val="-4"/>
          <w:sz w:val="20"/>
          <w:szCs w:val="20"/>
          <w:lang w:eastAsia="en-GB"/>
        </w:rPr>
      </w:pPr>
    </w:p>
    <w:p w14:paraId="2315C367" w14:textId="623F7167" w:rsidR="00C148A0" w:rsidRPr="00F52B02" w:rsidRDefault="00C148A0" w:rsidP="00C148A0">
      <w:pPr>
        <w:ind w:left="0" w:right="0"/>
        <w:jc w:val="both"/>
        <w:rPr>
          <w:rFonts w:ascii="Arial" w:eastAsia="Arial" w:hAnsi="Arial" w:cs="Arial"/>
          <w:color w:val="auto"/>
          <w:spacing w:val="-4"/>
          <w:sz w:val="20"/>
          <w:szCs w:val="20"/>
          <w:lang w:eastAsia="en-GB"/>
        </w:rPr>
      </w:pPr>
      <w:r w:rsidRPr="00F52B02">
        <w:rPr>
          <w:rFonts w:ascii="Arial" w:eastAsia="Arial" w:hAnsi="Arial" w:cs="Arial"/>
          <w:color w:val="auto"/>
          <w:spacing w:val="-4"/>
          <w:sz w:val="20"/>
          <w:szCs w:val="20"/>
          <w:lang w:eastAsia="en-GB"/>
        </w:rPr>
        <w:t>On 4 July 2022, at the</w:t>
      </w:r>
      <w:r w:rsidR="00DA2D5A">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Extraordinary General Meeting</w:t>
      </w:r>
      <w:r w:rsidR="00525174">
        <w:rPr>
          <w:rFonts w:ascii="Arial" w:eastAsia="Arial" w:hAnsi="Arial" w:cs="Arial"/>
          <w:color w:val="auto"/>
          <w:spacing w:val="-4"/>
          <w:sz w:val="20"/>
          <w:szCs w:val="20"/>
          <w:lang w:eastAsia="en-GB"/>
        </w:rPr>
        <w:t xml:space="preserve"> of </w:t>
      </w:r>
      <w:r w:rsidR="00711F67">
        <w:rPr>
          <w:rFonts w:ascii="Arial" w:eastAsia="Arial" w:hAnsi="Arial" w:cs="Arial"/>
          <w:color w:val="auto"/>
          <w:spacing w:val="-4"/>
          <w:sz w:val="20"/>
          <w:szCs w:val="20"/>
          <w:lang w:eastAsia="en-GB"/>
        </w:rPr>
        <w:t>S</w:t>
      </w:r>
      <w:r w:rsidR="00525174">
        <w:rPr>
          <w:rFonts w:ascii="Arial" w:eastAsia="Arial" w:hAnsi="Arial" w:cs="Arial"/>
          <w:color w:val="auto"/>
          <w:spacing w:val="-4"/>
          <w:sz w:val="20"/>
          <w:szCs w:val="20"/>
          <w:lang w:eastAsia="en-GB"/>
        </w:rPr>
        <w:t>hareholders</w:t>
      </w:r>
      <w:r w:rsidR="00711F67">
        <w:rPr>
          <w:rFonts w:ascii="Arial" w:eastAsia="Arial" w:hAnsi="Arial" w:cs="Arial"/>
          <w:color w:val="auto"/>
          <w:spacing w:val="-4"/>
          <w:sz w:val="20"/>
          <w:szCs w:val="20"/>
          <w:lang w:eastAsia="en-GB"/>
        </w:rPr>
        <w:t>’</w:t>
      </w:r>
      <w:r w:rsidRPr="00F52B02">
        <w:rPr>
          <w:rFonts w:ascii="Arial" w:eastAsia="Arial" w:hAnsi="Arial" w:cs="Arial"/>
          <w:color w:val="auto"/>
          <w:spacing w:val="-4"/>
          <w:sz w:val="20"/>
          <w:szCs w:val="20"/>
          <w:lang w:eastAsia="en-GB"/>
        </w:rPr>
        <w:t xml:space="preserve"> no. 2/2022 passed a resolution to approve a change in par value of ordinary shares from Baht 100 per share to Baht 0.50 per share. As a result, the number of ordinary shares will increase from 430,000 shares to 86,000,000 shares. The shareholders’ meeting also approved an increase in authorised share capital from 86,000,000 ordinary shares with a par value of Baht 0.50 per share to 116,000,000 ordinary shares with a par value of Baht 0.50 per share. The Company registered the change in par value of its ordinary shares and the authorised share capital increase with the Ministry of Commerce on 11 July 2022.</w:t>
      </w:r>
    </w:p>
    <w:p w14:paraId="54357D53" w14:textId="77777777" w:rsidR="00C148A0" w:rsidRPr="00F52B02" w:rsidRDefault="00C148A0" w:rsidP="00B74EEA">
      <w:pPr>
        <w:ind w:left="0"/>
        <w:jc w:val="both"/>
        <w:rPr>
          <w:rFonts w:ascii="Arial" w:eastAsia="Arial" w:hAnsi="Arial" w:cs="Arial"/>
          <w:spacing w:val="-2"/>
          <w:sz w:val="20"/>
          <w:szCs w:val="20"/>
        </w:rPr>
      </w:pPr>
    </w:p>
    <w:p w14:paraId="1F10B9BB" w14:textId="1D4C5B0E" w:rsidR="00C148A0" w:rsidRPr="00F52B02" w:rsidRDefault="00C148A0" w:rsidP="00C148A0">
      <w:pPr>
        <w:ind w:left="0" w:right="0"/>
        <w:jc w:val="both"/>
        <w:rPr>
          <w:rFonts w:ascii="Arial" w:eastAsia="Arial" w:hAnsi="Arial" w:cs="Arial"/>
          <w:color w:val="auto"/>
          <w:spacing w:val="-4"/>
          <w:sz w:val="20"/>
          <w:szCs w:val="20"/>
          <w:lang w:eastAsia="en-GB"/>
        </w:rPr>
      </w:pPr>
      <w:r w:rsidRPr="00B74EEA">
        <w:rPr>
          <w:rFonts w:ascii="Arial" w:eastAsia="Arial" w:hAnsi="Arial" w:cs="Arial"/>
          <w:color w:val="auto"/>
          <w:spacing w:val="2"/>
          <w:sz w:val="20"/>
          <w:szCs w:val="20"/>
          <w:lang w:eastAsia="en-GB"/>
        </w:rPr>
        <w:t xml:space="preserve">As at 30 September 2022, the total number of authorised ordinary shares is 116,000,000 shares </w:t>
      </w:r>
      <w:r w:rsidR="00F52B02" w:rsidRPr="00B74EEA">
        <w:rPr>
          <w:rFonts w:ascii="Arial" w:eastAsia="Arial" w:hAnsi="Arial" w:cs="Arial"/>
          <w:color w:val="auto"/>
          <w:spacing w:val="2"/>
          <w:sz w:val="20"/>
          <w:szCs w:val="20"/>
          <w:lang w:eastAsia="en-GB"/>
        </w:rPr>
        <w:br/>
      </w:r>
      <w:r w:rsidRPr="00F52B02">
        <w:rPr>
          <w:rFonts w:ascii="Arial" w:eastAsia="Arial" w:hAnsi="Arial" w:cs="Arial"/>
          <w:color w:val="auto"/>
          <w:spacing w:val="-4"/>
          <w:sz w:val="20"/>
          <w:szCs w:val="20"/>
          <w:lang w:eastAsia="en-GB"/>
        </w:rPr>
        <w:t>(31 December 2021</w:t>
      </w:r>
      <w:r w:rsidR="00DA2D5A">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 430,000 shares) with a par value of Baht 0.5 per share (31 December 2021</w:t>
      </w:r>
      <w:r w:rsidR="004A5A94" w:rsidRPr="00F52B02">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 Baht 100 per share). The 86,000,000 ordinary shares were issued and fully paid-up (31 December 2021</w:t>
      </w:r>
      <w:r w:rsidR="004A5A94" w:rsidRPr="00F52B02">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 xml:space="preserve">: </w:t>
      </w:r>
      <w:r w:rsidR="005F7281" w:rsidRPr="00F52B02">
        <w:rPr>
          <w:rFonts w:ascii="Arial" w:eastAsia="Arial" w:hAnsi="Arial" w:cs="Arial"/>
          <w:color w:val="auto"/>
          <w:spacing w:val="-4"/>
          <w:sz w:val="20"/>
          <w:szCs w:val="20"/>
          <w:lang w:eastAsia="en-GB"/>
        </w:rPr>
        <w:t>430,000</w:t>
      </w:r>
      <w:r w:rsidRPr="00F52B02">
        <w:rPr>
          <w:rFonts w:ascii="Arial" w:eastAsia="Arial" w:hAnsi="Arial" w:cs="Arial"/>
          <w:color w:val="auto"/>
          <w:spacing w:val="-4"/>
          <w:sz w:val="20"/>
          <w:szCs w:val="20"/>
          <w:lang w:eastAsia="en-GB"/>
        </w:rPr>
        <w:t xml:space="preserve"> ordinary shares were issued and fully paid-up).</w:t>
      </w:r>
    </w:p>
    <w:p w14:paraId="13CAD770" w14:textId="548A6127" w:rsidR="00C148A0" w:rsidRPr="00F52B02" w:rsidRDefault="00C148A0" w:rsidP="00F93D3C">
      <w:pPr>
        <w:ind w:left="0" w:right="0"/>
        <w:jc w:val="both"/>
        <w:rPr>
          <w:rFonts w:ascii="Arial" w:hAnsi="Arial" w:cs="Arial"/>
          <w:sz w:val="20"/>
          <w:szCs w:val="20"/>
        </w:rPr>
      </w:pPr>
    </w:p>
    <w:p w14:paraId="179915E1" w14:textId="66E91BDF" w:rsidR="00C148A0" w:rsidRPr="00F52B02" w:rsidRDefault="00C148A0"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CB09A4" w:rsidRPr="00F52B02" w14:paraId="34631BE9" w14:textId="77777777" w:rsidTr="006F7ABB">
        <w:trPr>
          <w:trHeight w:val="386"/>
        </w:trPr>
        <w:tc>
          <w:tcPr>
            <w:tcW w:w="9029" w:type="dxa"/>
            <w:shd w:val="clear" w:color="auto" w:fill="FFA543"/>
            <w:vAlign w:val="center"/>
          </w:tcPr>
          <w:p w14:paraId="64D40224" w14:textId="347E0DFA" w:rsidR="00CB09A4" w:rsidRPr="00F52B02" w:rsidRDefault="00CB09A4" w:rsidP="006F7ABB">
            <w:pPr>
              <w:ind w:left="432" w:hanging="432"/>
              <w:jc w:val="both"/>
              <w:rPr>
                <w:rFonts w:ascii="Arial" w:hAnsi="Arial" w:cs="Arial"/>
                <w:b/>
                <w:bCs/>
                <w:color w:val="FFFFFF"/>
                <w:sz w:val="20"/>
                <w:szCs w:val="20"/>
                <w:cs/>
              </w:rPr>
            </w:pPr>
            <w:r w:rsidRPr="00F52B02">
              <w:rPr>
                <w:rFonts w:ascii="Arial" w:hAnsi="Arial" w:cs="Arial"/>
                <w:b/>
                <w:bCs/>
                <w:color w:val="FFFFFF"/>
                <w:sz w:val="20"/>
                <w:szCs w:val="20"/>
              </w:rPr>
              <w:t>13</w:t>
            </w:r>
            <w:r w:rsidRPr="00F52B02">
              <w:rPr>
                <w:rFonts w:ascii="Arial" w:hAnsi="Arial" w:cs="Arial"/>
                <w:b/>
                <w:bCs/>
                <w:color w:val="FFFFFF"/>
                <w:sz w:val="20"/>
                <w:szCs w:val="20"/>
              </w:rPr>
              <w:tab/>
              <w:t>Dividends payment</w:t>
            </w:r>
          </w:p>
        </w:tc>
      </w:tr>
    </w:tbl>
    <w:p w14:paraId="593284A6" w14:textId="77777777" w:rsidR="00CB09A4" w:rsidRPr="00F52B02" w:rsidRDefault="00CB09A4" w:rsidP="00CB09A4">
      <w:pPr>
        <w:ind w:left="0"/>
        <w:jc w:val="both"/>
        <w:outlineLvl w:val="7"/>
        <w:rPr>
          <w:rFonts w:ascii="Arial" w:hAnsi="Arial" w:cs="Arial"/>
          <w:color w:val="222222"/>
          <w:sz w:val="20"/>
          <w:szCs w:val="20"/>
        </w:rPr>
      </w:pPr>
    </w:p>
    <w:p w14:paraId="0217A754" w14:textId="50348204" w:rsidR="00CB09A4" w:rsidRPr="00F52B02" w:rsidRDefault="00CB09A4" w:rsidP="00CB09A4">
      <w:pPr>
        <w:ind w:left="0" w:right="0"/>
        <w:jc w:val="both"/>
        <w:rPr>
          <w:rFonts w:ascii="Arial" w:eastAsia="Arial" w:hAnsi="Arial" w:cs="Arial"/>
          <w:color w:val="auto"/>
          <w:spacing w:val="-2"/>
          <w:sz w:val="20"/>
          <w:szCs w:val="20"/>
          <w:lang w:eastAsia="en-GB"/>
        </w:rPr>
      </w:pPr>
      <w:r w:rsidRPr="00F52B02">
        <w:rPr>
          <w:rFonts w:ascii="Arial" w:eastAsia="Arial" w:hAnsi="Arial" w:cs="Arial"/>
          <w:color w:val="auto"/>
          <w:spacing w:val="-4"/>
          <w:sz w:val="20"/>
          <w:szCs w:val="20"/>
          <w:lang w:eastAsia="en-GB"/>
        </w:rPr>
        <w:t>At the annual general meeting of Shareholders’ No. 1/2022 dated on</w:t>
      </w:r>
      <w:r w:rsidRPr="00F52B02">
        <w:rPr>
          <w:rFonts w:ascii="Arial" w:eastAsia="Arial" w:hAnsi="Arial" w:cs="Arial"/>
          <w:i/>
          <w:color w:val="auto"/>
          <w:spacing w:val="-4"/>
          <w:sz w:val="20"/>
          <w:szCs w:val="20"/>
          <w:lang w:eastAsia="en-GB"/>
        </w:rPr>
        <w:t xml:space="preserve"> </w:t>
      </w:r>
      <w:r w:rsidRPr="00F52B02">
        <w:rPr>
          <w:rFonts w:ascii="Arial" w:eastAsia="Arial" w:hAnsi="Arial" w:cs="Arial"/>
          <w:color w:val="auto"/>
          <w:spacing w:val="-4"/>
          <w:sz w:val="20"/>
          <w:szCs w:val="20"/>
          <w:lang w:eastAsia="en-GB"/>
        </w:rPr>
        <w:t xml:space="preserve">8 April 2022, it was approved to pay </w:t>
      </w:r>
      <w:r w:rsidR="00C567E6">
        <w:rPr>
          <w:rFonts w:ascii="Arial" w:eastAsia="Arial" w:hAnsi="Arial" w:cs="Arial"/>
          <w:color w:val="auto"/>
          <w:spacing w:val="-4"/>
          <w:sz w:val="20"/>
          <w:szCs w:val="20"/>
          <w:lang w:eastAsia="en-GB"/>
        </w:rPr>
        <w:t>annual</w:t>
      </w:r>
      <w:r w:rsidR="00606444">
        <w:rPr>
          <w:rFonts w:ascii="Arial" w:eastAsia="Arial" w:hAnsi="Arial" w:cs="Arial"/>
          <w:color w:val="auto"/>
          <w:spacing w:val="-4"/>
          <w:sz w:val="20"/>
          <w:szCs w:val="20"/>
          <w:lang w:eastAsia="en-GB"/>
        </w:rPr>
        <w:t xml:space="preserve"> </w:t>
      </w:r>
      <w:r w:rsidRPr="00F52B02">
        <w:rPr>
          <w:rFonts w:ascii="Arial" w:eastAsia="Arial" w:hAnsi="Arial" w:cs="Arial"/>
          <w:color w:val="auto"/>
          <w:spacing w:val="-2"/>
          <w:sz w:val="20"/>
          <w:szCs w:val="20"/>
          <w:lang w:eastAsia="en-GB"/>
        </w:rPr>
        <w:t>dividend from the retained earnings at Baht 60 per share for 430,000 shares, and the total dividend amounts of Baht 25,800,000. The dividend was paid to shareholders on</w:t>
      </w:r>
      <w:r w:rsidRPr="00F52B02">
        <w:rPr>
          <w:rFonts w:ascii="Arial" w:eastAsia="Arial" w:hAnsi="Arial" w:cs="Arial"/>
          <w:i/>
          <w:color w:val="auto"/>
          <w:spacing w:val="-2"/>
          <w:sz w:val="20"/>
          <w:szCs w:val="20"/>
          <w:lang w:eastAsia="en-GB"/>
        </w:rPr>
        <w:t xml:space="preserve"> </w:t>
      </w:r>
      <w:r w:rsidRPr="00F52B02">
        <w:rPr>
          <w:rFonts w:ascii="Arial" w:eastAsia="Arial" w:hAnsi="Arial" w:cs="Arial"/>
          <w:color w:val="auto"/>
          <w:spacing w:val="-2"/>
          <w:sz w:val="20"/>
          <w:szCs w:val="20"/>
          <w:lang w:eastAsia="en-GB"/>
        </w:rPr>
        <w:t>21 April 2022.</w:t>
      </w:r>
    </w:p>
    <w:p w14:paraId="607AFEE1" w14:textId="77777777" w:rsidR="00CB09A4" w:rsidRPr="00F52B02" w:rsidRDefault="00CB09A4" w:rsidP="00CB09A4">
      <w:pPr>
        <w:ind w:left="0" w:right="0"/>
        <w:jc w:val="both"/>
        <w:rPr>
          <w:rFonts w:ascii="Arial" w:hAnsi="Arial" w:cs="Arial"/>
          <w:sz w:val="20"/>
          <w:szCs w:val="20"/>
        </w:rPr>
      </w:pPr>
    </w:p>
    <w:p w14:paraId="6990F4E0" w14:textId="4D2BEA63" w:rsidR="00CB09A4" w:rsidRPr="00B74EEA" w:rsidRDefault="00CB09A4" w:rsidP="00CB09A4">
      <w:pPr>
        <w:ind w:left="0" w:right="0"/>
        <w:jc w:val="both"/>
        <w:rPr>
          <w:rFonts w:ascii="Arial" w:eastAsia="Arial" w:hAnsi="Arial" w:cs="Arial"/>
          <w:color w:val="auto"/>
          <w:sz w:val="20"/>
          <w:szCs w:val="20"/>
          <w:lang w:eastAsia="en-GB"/>
        </w:rPr>
      </w:pPr>
      <w:r w:rsidRPr="00F52B02">
        <w:rPr>
          <w:rFonts w:ascii="Arial" w:eastAsia="Arial" w:hAnsi="Arial" w:cs="Arial"/>
          <w:color w:val="auto"/>
          <w:spacing w:val="-4"/>
          <w:sz w:val="20"/>
          <w:szCs w:val="20"/>
          <w:lang w:eastAsia="en-GB"/>
        </w:rPr>
        <w:t xml:space="preserve">At the </w:t>
      </w:r>
      <w:r w:rsidR="00711F67">
        <w:rPr>
          <w:rFonts w:ascii="Arial" w:eastAsia="Arial" w:hAnsi="Arial" w:cs="Arial"/>
          <w:color w:val="auto"/>
          <w:spacing w:val="-4"/>
          <w:sz w:val="20"/>
          <w:szCs w:val="20"/>
          <w:lang w:eastAsia="en-GB"/>
        </w:rPr>
        <w:t>E</w:t>
      </w:r>
      <w:r w:rsidRPr="00F52B02">
        <w:rPr>
          <w:rFonts w:ascii="Arial" w:eastAsia="Arial" w:hAnsi="Arial" w:cs="Arial"/>
          <w:color w:val="auto"/>
          <w:spacing w:val="-4"/>
          <w:sz w:val="20"/>
          <w:szCs w:val="20"/>
          <w:lang w:eastAsia="en-GB"/>
        </w:rPr>
        <w:t xml:space="preserve">xtraordinary </w:t>
      </w:r>
      <w:r w:rsidR="00711F67">
        <w:rPr>
          <w:rFonts w:ascii="Arial" w:eastAsia="Arial" w:hAnsi="Arial" w:cs="Arial"/>
          <w:color w:val="auto"/>
          <w:spacing w:val="-4"/>
          <w:sz w:val="20"/>
          <w:szCs w:val="20"/>
          <w:lang w:eastAsia="en-GB"/>
        </w:rPr>
        <w:t>G</w:t>
      </w:r>
      <w:r w:rsidRPr="00F52B02">
        <w:rPr>
          <w:rFonts w:ascii="Arial" w:eastAsia="Arial" w:hAnsi="Arial" w:cs="Arial"/>
          <w:color w:val="auto"/>
          <w:spacing w:val="-4"/>
          <w:sz w:val="20"/>
          <w:szCs w:val="20"/>
          <w:lang w:eastAsia="en-GB"/>
        </w:rPr>
        <w:t xml:space="preserve">eneral </w:t>
      </w:r>
      <w:r w:rsidR="00711F67">
        <w:rPr>
          <w:rFonts w:ascii="Arial" w:eastAsia="Arial" w:hAnsi="Arial" w:cs="Arial"/>
          <w:color w:val="auto"/>
          <w:spacing w:val="-4"/>
          <w:sz w:val="20"/>
          <w:szCs w:val="20"/>
          <w:lang w:eastAsia="en-GB"/>
        </w:rPr>
        <w:t>M</w:t>
      </w:r>
      <w:r w:rsidRPr="00F52B02">
        <w:rPr>
          <w:rFonts w:ascii="Arial" w:eastAsia="Arial" w:hAnsi="Arial" w:cs="Arial"/>
          <w:color w:val="auto"/>
          <w:spacing w:val="-4"/>
          <w:sz w:val="20"/>
          <w:szCs w:val="20"/>
          <w:lang w:eastAsia="en-GB"/>
        </w:rPr>
        <w:t>eeting of Shareholders’ No. 3/2022 dated on</w:t>
      </w:r>
      <w:r w:rsidRPr="00F52B02">
        <w:rPr>
          <w:rFonts w:ascii="Arial" w:eastAsia="Arial" w:hAnsi="Arial" w:cs="Arial"/>
          <w:i/>
          <w:color w:val="auto"/>
          <w:spacing w:val="-4"/>
          <w:sz w:val="20"/>
          <w:szCs w:val="20"/>
          <w:lang w:eastAsia="en-GB"/>
        </w:rPr>
        <w:t xml:space="preserve"> </w:t>
      </w:r>
      <w:r w:rsidRPr="00F52B02">
        <w:rPr>
          <w:rFonts w:ascii="Arial" w:eastAsia="Arial" w:hAnsi="Arial" w:cs="Arial"/>
          <w:color w:val="auto"/>
          <w:spacing w:val="-4"/>
          <w:sz w:val="20"/>
          <w:szCs w:val="20"/>
          <w:lang w:eastAsia="en-GB"/>
        </w:rPr>
        <w:t xml:space="preserve">31 </w:t>
      </w:r>
      <w:r w:rsidR="00235573" w:rsidRPr="00F52B02">
        <w:rPr>
          <w:rFonts w:ascii="Arial" w:eastAsia="Arial" w:hAnsi="Arial" w:cs="Arial"/>
          <w:color w:val="auto"/>
          <w:spacing w:val="-4"/>
          <w:sz w:val="20"/>
          <w:szCs w:val="20"/>
          <w:lang w:eastAsia="en-GB"/>
        </w:rPr>
        <w:t>August</w:t>
      </w:r>
      <w:r w:rsidRPr="00F52B02">
        <w:rPr>
          <w:rFonts w:ascii="Arial" w:eastAsia="Arial" w:hAnsi="Arial" w:cs="Arial"/>
          <w:color w:val="auto"/>
          <w:spacing w:val="-4"/>
          <w:sz w:val="20"/>
          <w:szCs w:val="20"/>
          <w:lang w:eastAsia="en-GB"/>
        </w:rPr>
        <w:t xml:space="preserve"> 2022, it was approved to pay</w:t>
      </w:r>
      <w:r w:rsidR="00606444">
        <w:rPr>
          <w:rFonts w:ascii="Arial" w:eastAsia="Arial" w:hAnsi="Arial" w:cs="Arial"/>
          <w:color w:val="auto"/>
          <w:spacing w:val="-4"/>
          <w:sz w:val="20"/>
          <w:szCs w:val="20"/>
          <w:lang w:eastAsia="en-GB"/>
        </w:rPr>
        <w:t xml:space="preserve"> interim </w:t>
      </w:r>
      <w:r w:rsidRPr="00F52B02">
        <w:rPr>
          <w:rFonts w:ascii="Arial" w:eastAsia="Arial" w:hAnsi="Arial" w:cs="Arial"/>
          <w:color w:val="auto"/>
          <w:spacing w:val="-2"/>
          <w:sz w:val="20"/>
          <w:szCs w:val="20"/>
          <w:lang w:eastAsia="en-GB"/>
        </w:rPr>
        <w:t xml:space="preserve">dividend from the retained earnings at Baht 0.60 per share for 86,000,000 shares, and the total dividend amounts of Baht 51,600,000. The dividend was paid to shareholders </w:t>
      </w:r>
      <w:r w:rsidR="00B74EEA">
        <w:rPr>
          <w:rFonts w:ascii="Arial" w:eastAsia="Arial" w:hAnsi="Arial" w:cs="Arial"/>
          <w:color w:val="auto"/>
          <w:spacing w:val="-2"/>
          <w:sz w:val="20"/>
          <w:szCs w:val="20"/>
          <w:lang w:eastAsia="en-GB"/>
        </w:rPr>
        <w:br/>
      </w:r>
      <w:r w:rsidR="00CF055B" w:rsidRPr="00B74EEA">
        <w:rPr>
          <w:rFonts w:ascii="Arial" w:eastAsia="Arial" w:hAnsi="Arial" w:cs="Arial"/>
          <w:color w:val="auto"/>
          <w:sz w:val="20"/>
          <w:szCs w:val="20"/>
          <w:lang w:eastAsia="en-GB"/>
        </w:rPr>
        <w:t>in</w:t>
      </w:r>
      <w:r w:rsidRPr="00B74EEA">
        <w:rPr>
          <w:rFonts w:ascii="Arial" w:eastAsia="Arial" w:hAnsi="Arial" w:cs="Arial"/>
          <w:color w:val="auto"/>
          <w:sz w:val="20"/>
          <w:szCs w:val="20"/>
          <w:lang w:eastAsia="en-GB"/>
        </w:rPr>
        <w:t xml:space="preserve"> September 2022. The Company appropriate</w:t>
      </w:r>
      <w:r w:rsidR="00B9353B" w:rsidRPr="00B74EEA">
        <w:rPr>
          <w:rFonts w:ascii="Arial" w:eastAsia="Arial" w:hAnsi="Arial" w:cs="Arial"/>
          <w:color w:val="auto"/>
          <w:sz w:val="20"/>
          <w:szCs w:val="20"/>
          <w:lang w:eastAsia="en-GB"/>
        </w:rPr>
        <w:t>d</w:t>
      </w:r>
      <w:r w:rsidRPr="00B74EEA">
        <w:rPr>
          <w:rFonts w:ascii="Arial" w:eastAsia="Arial" w:hAnsi="Arial" w:cs="Arial"/>
          <w:color w:val="auto"/>
          <w:sz w:val="20"/>
          <w:szCs w:val="20"/>
          <w:lang w:eastAsia="en-GB"/>
        </w:rPr>
        <w:t xml:space="preserve"> its retained earnings to legal reserve amounting to </w:t>
      </w:r>
      <w:r w:rsidR="00B74EEA" w:rsidRPr="00B74EEA">
        <w:rPr>
          <w:rFonts w:ascii="Arial" w:eastAsia="Arial" w:hAnsi="Arial" w:cs="Arial"/>
          <w:color w:val="auto"/>
          <w:sz w:val="20"/>
          <w:szCs w:val="20"/>
          <w:lang w:eastAsia="en-GB"/>
        </w:rPr>
        <w:br/>
      </w:r>
      <w:r w:rsidRPr="00B74EEA">
        <w:rPr>
          <w:rFonts w:ascii="Arial" w:eastAsia="Arial" w:hAnsi="Arial" w:cs="Arial"/>
          <w:color w:val="auto"/>
          <w:sz w:val="20"/>
          <w:szCs w:val="20"/>
          <w:lang w:eastAsia="en-GB"/>
        </w:rPr>
        <w:t>Baht 1,500,000.</w:t>
      </w:r>
    </w:p>
    <w:p w14:paraId="4D33BFCA" w14:textId="4666122F" w:rsidR="00CB09A4" w:rsidRPr="00F52B02" w:rsidRDefault="00F52B02" w:rsidP="00F93D3C">
      <w:pPr>
        <w:ind w:left="0" w:right="0"/>
        <w:jc w:val="both"/>
        <w:rPr>
          <w:rFonts w:ascii="Arial" w:hAnsi="Arial" w:cs="Arial"/>
          <w:sz w:val="20"/>
          <w:szCs w:val="20"/>
        </w:rPr>
      </w:pPr>
      <w:r>
        <w:rPr>
          <w:rFonts w:ascii="Arial" w:hAnsi="Arial" w:cs="Arial"/>
          <w:sz w:val="20"/>
          <w:szCs w:val="20"/>
        </w:rPr>
        <w:br w:type="page"/>
      </w:r>
    </w:p>
    <w:p w14:paraId="367E6E08" w14:textId="77777777" w:rsidR="00CB09A4" w:rsidRPr="00F52B02" w:rsidRDefault="00CB09A4" w:rsidP="00F93D3C">
      <w:pPr>
        <w:ind w:left="0" w:right="0"/>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000"/>
      </w:tblGrid>
      <w:tr w:rsidR="00F55345" w:rsidRPr="00F52B02" w14:paraId="7C1DD006" w14:textId="77777777" w:rsidTr="00F55345">
        <w:trPr>
          <w:trHeight w:val="386"/>
        </w:trPr>
        <w:tc>
          <w:tcPr>
            <w:tcW w:w="9000" w:type="dxa"/>
            <w:shd w:val="clear" w:color="auto" w:fill="FFA543"/>
            <w:vAlign w:val="center"/>
          </w:tcPr>
          <w:p w14:paraId="23E3FAEB" w14:textId="245580E5" w:rsidR="00F55345" w:rsidRPr="00F52B02" w:rsidRDefault="00F55345" w:rsidP="00F55345">
            <w:pPr>
              <w:ind w:left="432" w:hanging="432"/>
              <w:jc w:val="both"/>
              <w:rPr>
                <w:rFonts w:ascii="Arial" w:eastAsia="Arial Unicode MS" w:hAnsi="Arial" w:cs="Arial"/>
                <w:b/>
                <w:bCs/>
                <w:color w:val="FFFFFF"/>
                <w:sz w:val="20"/>
                <w:szCs w:val="20"/>
                <w:cs/>
              </w:rPr>
            </w:pPr>
            <w:r w:rsidRPr="00F52B02">
              <w:rPr>
                <w:rFonts w:ascii="Arial" w:hAnsi="Arial" w:cs="Arial"/>
                <w:b/>
                <w:bCs/>
                <w:color w:val="FFFFFF"/>
                <w:sz w:val="20"/>
                <w:szCs w:val="20"/>
              </w:rPr>
              <w:t>1</w:t>
            </w:r>
            <w:r w:rsidR="00CB09A4" w:rsidRPr="00F52B02">
              <w:rPr>
                <w:rFonts w:ascii="Arial" w:hAnsi="Arial" w:cs="Arial"/>
                <w:b/>
                <w:bCs/>
                <w:color w:val="FFFFFF"/>
                <w:sz w:val="20"/>
                <w:szCs w:val="20"/>
              </w:rPr>
              <w:t>4</w:t>
            </w:r>
            <w:r w:rsidRPr="00F52B02">
              <w:rPr>
                <w:rFonts w:ascii="Arial" w:hAnsi="Arial" w:cs="Arial"/>
                <w:b/>
                <w:bCs/>
                <w:color w:val="FFFFFF"/>
                <w:sz w:val="20"/>
                <w:szCs w:val="20"/>
              </w:rPr>
              <w:tab/>
              <w:t>Earnings per share</w:t>
            </w:r>
          </w:p>
        </w:tc>
      </w:tr>
    </w:tbl>
    <w:p w14:paraId="24BA7F43" w14:textId="21B0E563" w:rsidR="00F55345" w:rsidRPr="00F52B02" w:rsidRDefault="00F55345" w:rsidP="00F93D3C">
      <w:pPr>
        <w:ind w:left="0" w:right="0"/>
        <w:jc w:val="both"/>
        <w:rPr>
          <w:rFonts w:ascii="Arial" w:hAnsi="Arial" w:cs="Arial"/>
          <w:sz w:val="20"/>
          <w:szCs w:val="20"/>
        </w:rPr>
      </w:pPr>
    </w:p>
    <w:p w14:paraId="541B5F6F" w14:textId="27B085AD" w:rsidR="00F55345" w:rsidRPr="00F52B02" w:rsidRDefault="00F55345" w:rsidP="00F55345">
      <w:pPr>
        <w:ind w:left="0" w:right="0"/>
        <w:jc w:val="both"/>
        <w:rPr>
          <w:rFonts w:ascii="Arial" w:eastAsia="Arial" w:hAnsi="Arial" w:cs="Arial"/>
          <w:color w:val="auto"/>
          <w:spacing w:val="-2"/>
          <w:sz w:val="20"/>
          <w:szCs w:val="20"/>
          <w:lang w:eastAsia="en-GB"/>
        </w:rPr>
      </w:pPr>
      <w:r w:rsidRPr="00F52B02">
        <w:rPr>
          <w:rFonts w:ascii="Arial" w:eastAsia="Arial" w:hAnsi="Arial" w:cs="Arial"/>
          <w:color w:val="auto"/>
          <w:spacing w:val="-2"/>
          <w:sz w:val="20"/>
          <w:szCs w:val="20"/>
          <w:lang w:eastAsia="en-GB"/>
        </w:rPr>
        <w:t>Basic earnings per share is calculated by dividing the profit attributable to shareholders by the weighted average number of ordinary shares.</w:t>
      </w:r>
    </w:p>
    <w:p w14:paraId="39291112" w14:textId="77777777" w:rsidR="00F55345" w:rsidRPr="00F52B02" w:rsidRDefault="00F55345" w:rsidP="00F55345">
      <w:pPr>
        <w:ind w:left="0" w:right="0"/>
        <w:jc w:val="both"/>
        <w:rPr>
          <w:rFonts w:ascii="Arial" w:eastAsia="Arial" w:hAnsi="Arial" w:cs="Arial"/>
          <w:color w:val="auto"/>
          <w:spacing w:val="-2"/>
          <w:sz w:val="20"/>
          <w:szCs w:val="20"/>
          <w:lang w:eastAsia="en-GB"/>
        </w:rPr>
      </w:pPr>
    </w:p>
    <w:tbl>
      <w:tblPr>
        <w:tblW w:w="9158" w:type="dxa"/>
        <w:tblInd w:w="8" w:type="dxa"/>
        <w:tblLayout w:type="fixed"/>
        <w:tblLook w:val="04A0" w:firstRow="1" w:lastRow="0" w:firstColumn="1" w:lastColumn="0" w:noHBand="0" w:noVBand="1"/>
      </w:tblPr>
      <w:tblGrid>
        <w:gridCol w:w="6040"/>
        <w:gridCol w:w="1559"/>
        <w:gridCol w:w="1559"/>
      </w:tblGrid>
      <w:tr w:rsidR="00F55345" w:rsidRPr="00F52B02" w14:paraId="63DF972D" w14:textId="77777777" w:rsidTr="00DA5487">
        <w:trPr>
          <w:cantSplit/>
          <w:trHeight w:val="60"/>
        </w:trPr>
        <w:tc>
          <w:tcPr>
            <w:tcW w:w="6040" w:type="dxa"/>
          </w:tcPr>
          <w:p w14:paraId="7780C105" w14:textId="5D079985" w:rsidR="00F55345" w:rsidRPr="00F52B02" w:rsidRDefault="00F55345" w:rsidP="00F55345">
            <w:pPr>
              <w:ind w:left="8" w:right="-105"/>
              <w:jc w:val="left"/>
              <w:rPr>
                <w:rFonts w:ascii="Arial" w:hAnsi="Arial" w:cs="Arial"/>
                <w:b/>
                <w:bCs/>
                <w:spacing w:val="-4"/>
                <w:sz w:val="20"/>
                <w:szCs w:val="20"/>
              </w:rPr>
            </w:pPr>
            <w:r w:rsidRPr="00F52B02">
              <w:rPr>
                <w:rFonts w:ascii="Arial" w:hAnsi="Arial" w:cs="Arial"/>
                <w:b/>
                <w:bCs/>
                <w:spacing w:val="-4"/>
                <w:sz w:val="20"/>
                <w:szCs w:val="20"/>
              </w:rPr>
              <w:t xml:space="preserve">For the three-month period ended </w:t>
            </w:r>
            <w:r w:rsidR="0005545A" w:rsidRPr="00F52B02">
              <w:rPr>
                <w:rFonts w:ascii="Arial" w:hAnsi="Arial" w:cs="Arial"/>
                <w:b/>
                <w:bCs/>
                <w:spacing w:val="-4"/>
                <w:sz w:val="20"/>
                <w:szCs w:val="20"/>
              </w:rPr>
              <w:t>30 September</w:t>
            </w:r>
          </w:p>
        </w:tc>
        <w:tc>
          <w:tcPr>
            <w:tcW w:w="1559" w:type="dxa"/>
            <w:tcBorders>
              <w:top w:val="single" w:sz="4" w:space="0" w:color="auto"/>
            </w:tcBorders>
            <w:hideMark/>
          </w:tcPr>
          <w:p w14:paraId="2179C2B9" w14:textId="77777777" w:rsidR="00F55345" w:rsidRPr="00F52B02" w:rsidRDefault="00F55345" w:rsidP="00A137AC">
            <w:pPr>
              <w:tabs>
                <w:tab w:val="left" w:pos="2642"/>
                <w:tab w:val="right" w:pos="9744"/>
              </w:tabs>
              <w:suppressAutoHyphens/>
              <w:ind w:right="-72"/>
              <w:jc w:val="right"/>
              <w:rPr>
                <w:rFonts w:ascii="Arial" w:hAnsi="Arial" w:cs="Arial"/>
                <w:b/>
                <w:bCs/>
                <w:sz w:val="20"/>
                <w:szCs w:val="20"/>
              </w:rPr>
            </w:pPr>
            <w:r w:rsidRPr="00F52B02">
              <w:rPr>
                <w:rFonts w:ascii="Arial" w:eastAsia="Arial Unicode MS" w:hAnsi="Arial" w:cs="Arial"/>
                <w:b/>
                <w:bCs/>
                <w:sz w:val="20"/>
                <w:szCs w:val="20"/>
              </w:rPr>
              <w:t>Unaudited</w:t>
            </w:r>
          </w:p>
        </w:tc>
        <w:tc>
          <w:tcPr>
            <w:tcW w:w="1559" w:type="dxa"/>
            <w:tcBorders>
              <w:top w:val="single" w:sz="4" w:space="0" w:color="auto"/>
            </w:tcBorders>
            <w:hideMark/>
          </w:tcPr>
          <w:p w14:paraId="572FE7E1" w14:textId="77777777" w:rsidR="00F55345" w:rsidRPr="00F52B02" w:rsidRDefault="00F55345" w:rsidP="00A137AC">
            <w:pPr>
              <w:tabs>
                <w:tab w:val="left" w:pos="2642"/>
                <w:tab w:val="right" w:pos="9744"/>
              </w:tabs>
              <w:suppressAutoHyphens/>
              <w:ind w:right="-72"/>
              <w:jc w:val="right"/>
              <w:rPr>
                <w:rFonts w:ascii="Arial" w:hAnsi="Arial" w:cs="Arial"/>
                <w:b/>
                <w:bCs/>
                <w:sz w:val="20"/>
                <w:szCs w:val="20"/>
              </w:rPr>
            </w:pPr>
            <w:r w:rsidRPr="00F52B02">
              <w:rPr>
                <w:rFonts w:ascii="Arial" w:eastAsia="Arial Unicode MS" w:hAnsi="Arial" w:cs="Arial"/>
                <w:b/>
                <w:bCs/>
                <w:sz w:val="20"/>
                <w:szCs w:val="20"/>
              </w:rPr>
              <w:t>Unaudited</w:t>
            </w:r>
          </w:p>
        </w:tc>
      </w:tr>
      <w:tr w:rsidR="00F55345" w:rsidRPr="00F52B02" w14:paraId="02733786" w14:textId="77777777" w:rsidTr="00DA5487">
        <w:trPr>
          <w:cantSplit/>
          <w:trHeight w:val="60"/>
        </w:trPr>
        <w:tc>
          <w:tcPr>
            <w:tcW w:w="6040" w:type="dxa"/>
          </w:tcPr>
          <w:p w14:paraId="13B77D88" w14:textId="77777777" w:rsidR="00F55345" w:rsidRPr="00F52B02" w:rsidRDefault="00F55345" w:rsidP="00F55345">
            <w:pPr>
              <w:ind w:left="8" w:right="-105"/>
              <w:jc w:val="left"/>
              <w:rPr>
                <w:rFonts w:ascii="Arial" w:hAnsi="Arial" w:cs="Arial"/>
                <w:spacing w:val="-4"/>
                <w:sz w:val="20"/>
                <w:szCs w:val="20"/>
              </w:rPr>
            </w:pPr>
          </w:p>
        </w:tc>
        <w:tc>
          <w:tcPr>
            <w:tcW w:w="1559" w:type="dxa"/>
            <w:tcBorders>
              <w:bottom w:val="single" w:sz="4" w:space="0" w:color="auto"/>
            </w:tcBorders>
          </w:tcPr>
          <w:p w14:paraId="01577844" w14:textId="77777777" w:rsidR="00F55345" w:rsidRPr="00F52B02" w:rsidRDefault="00F55345" w:rsidP="00A137AC">
            <w:pPr>
              <w:tabs>
                <w:tab w:val="left" w:pos="2642"/>
                <w:tab w:val="right" w:pos="9744"/>
              </w:tabs>
              <w:suppressAutoHyphens/>
              <w:ind w:right="-72"/>
              <w:jc w:val="right"/>
              <w:rPr>
                <w:rFonts w:ascii="Arial" w:hAnsi="Arial" w:cs="Arial"/>
                <w:b/>
                <w:bCs/>
                <w:sz w:val="20"/>
                <w:szCs w:val="20"/>
              </w:rPr>
            </w:pPr>
            <w:r w:rsidRPr="00F52B02">
              <w:rPr>
                <w:rFonts w:ascii="Arial" w:eastAsia="Arial Unicode MS" w:hAnsi="Arial" w:cs="Arial"/>
                <w:b/>
                <w:bCs/>
                <w:sz w:val="20"/>
                <w:szCs w:val="20"/>
              </w:rPr>
              <w:t>2022</w:t>
            </w:r>
          </w:p>
        </w:tc>
        <w:tc>
          <w:tcPr>
            <w:tcW w:w="1559" w:type="dxa"/>
            <w:tcBorders>
              <w:bottom w:val="single" w:sz="4" w:space="0" w:color="auto"/>
            </w:tcBorders>
          </w:tcPr>
          <w:p w14:paraId="13AD827A" w14:textId="77777777" w:rsidR="00F55345" w:rsidRPr="00F52B02" w:rsidRDefault="00F55345" w:rsidP="00A137AC">
            <w:pPr>
              <w:tabs>
                <w:tab w:val="left" w:pos="2642"/>
                <w:tab w:val="right" w:pos="9744"/>
              </w:tabs>
              <w:suppressAutoHyphens/>
              <w:ind w:right="-72"/>
              <w:jc w:val="right"/>
              <w:rPr>
                <w:rFonts w:ascii="Arial" w:eastAsia="Arial Unicode MS" w:hAnsi="Arial" w:cs="Arial"/>
                <w:b/>
                <w:bCs/>
                <w:sz w:val="20"/>
                <w:szCs w:val="20"/>
                <w:cs/>
              </w:rPr>
            </w:pPr>
            <w:r w:rsidRPr="00F52B02">
              <w:rPr>
                <w:rFonts w:ascii="Arial" w:eastAsia="Arial Unicode MS" w:hAnsi="Arial" w:cs="Arial"/>
                <w:b/>
                <w:bCs/>
                <w:sz w:val="20"/>
                <w:szCs w:val="20"/>
              </w:rPr>
              <w:t>2021</w:t>
            </w:r>
          </w:p>
        </w:tc>
      </w:tr>
      <w:tr w:rsidR="00F55345" w:rsidRPr="00F52B02" w14:paraId="10B7ADAD" w14:textId="77777777" w:rsidTr="00DA5487">
        <w:trPr>
          <w:cantSplit/>
          <w:trHeight w:val="120"/>
        </w:trPr>
        <w:tc>
          <w:tcPr>
            <w:tcW w:w="6040" w:type="dxa"/>
            <w:vAlign w:val="bottom"/>
          </w:tcPr>
          <w:p w14:paraId="27373027" w14:textId="77777777" w:rsidR="00F55345" w:rsidRPr="00F52B02" w:rsidRDefault="00F55345" w:rsidP="00F55345">
            <w:pPr>
              <w:ind w:left="8" w:right="-105"/>
              <w:jc w:val="left"/>
              <w:rPr>
                <w:rFonts w:ascii="Arial" w:hAnsi="Arial" w:cs="Arial"/>
                <w:b/>
                <w:bCs/>
                <w:spacing w:val="-4"/>
                <w:sz w:val="20"/>
                <w:szCs w:val="20"/>
                <w:cs/>
              </w:rPr>
            </w:pPr>
            <w:r w:rsidRPr="00F52B02">
              <w:rPr>
                <w:rFonts w:ascii="Arial" w:hAnsi="Arial" w:cs="Arial"/>
                <w:b/>
                <w:bCs/>
                <w:spacing w:val="-4"/>
                <w:sz w:val="20"/>
                <w:szCs w:val="20"/>
              </w:rPr>
              <w:t>Basic Earnings per share</w:t>
            </w:r>
          </w:p>
        </w:tc>
        <w:tc>
          <w:tcPr>
            <w:tcW w:w="1559" w:type="dxa"/>
            <w:tcBorders>
              <w:top w:val="single" w:sz="4" w:space="0" w:color="auto"/>
            </w:tcBorders>
            <w:shd w:val="clear" w:color="auto" w:fill="FAFAFA"/>
            <w:vAlign w:val="center"/>
          </w:tcPr>
          <w:p w14:paraId="0B3F18F2" w14:textId="77777777" w:rsidR="00F55345" w:rsidRPr="00F52B02"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center"/>
          </w:tcPr>
          <w:p w14:paraId="0EACA80D" w14:textId="77777777" w:rsidR="00F55345" w:rsidRPr="00F52B02"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55345" w:rsidRPr="00F52B02" w14:paraId="26DFE77F" w14:textId="77777777" w:rsidTr="00F55345">
        <w:trPr>
          <w:cantSplit/>
          <w:trHeight w:val="120"/>
        </w:trPr>
        <w:tc>
          <w:tcPr>
            <w:tcW w:w="6040" w:type="dxa"/>
            <w:vAlign w:val="bottom"/>
          </w:tcPr>
          <w:p w14:paraId="718E8D1A" w14:textId="1ED62E59" w:rsidR="00F55345" w:rsidRPr="00F52B02" w:rsidRDefault="005F6DDD" w:rsidP="00F55345">
            <w:pPr>
              <w:ind w:left="8" w:right="-105"/>
              <w:jc w:val="left"/>
              <w:rPr>
                <w:rFonts w:ascii="Arial" w:hAnsi="Arial" w:cs="Arial"/>
                <w:b/>
                <w:bCs/>
                <w:spacing w:val="-4"/>
                <w:sz w:val="20"/>
                <w:szCs w:val="20"/>
                <w:cs/>
              </w:rPr>
            </w:pPr>
            <w:r w:rsidRPr="00F52B02">
              <w:rPr>
                <w:rFonts w:ascii="Arial" w:hAnsi="Arial" w:cs="Arial"/>
                <w:spacing w:val="-4"/>
                <w:sz w:val="20"/>
                <w:szCs w:val="20"/>
              </w:rPr>
              <w:t>Net profit for the period attributable to shareholders (Baht)</w:t>
            </w:r>
          </w:p>
        </w:tc>
        <w:tc>
          <w:tcPr>
            <w:tcW w:w="1559" w:type="dxa"/>
            <w:shd w:val="clear" w:color="auto" w:fill="FAFAFA"/>
            <w:vAlign w:val="center"/>
          </w:tcPr>
          <w:p w14:paraId="04C814B0" w14:textId="439A8BAC" w:rsidR="00F55345" w:rsidRPr="00F52B02" w:rsidRDefault="00847BDE"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32,434,342</w:t>
            </w:r>
          </w:p>
        </w:tc>
        <w:tc>
          <w:tcPr>
            <w:tcW w:w="1559" w:type="dxa"/>
            <w:vAlign w:val="center"/>
          </w:tcPr>
          <w:p w14:paraId="0ACE4955" w14:textId="1370CA08" w:rsidR="00F55345" w:rsidRPr="00F52B02" w:rsidRDefault="00847BDE"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19,817,358</w:t>
            </w:r>
          </w:p>
        </w:tc>
      </w:tr>
      <w:tr w:rsidR="00F55345" w:rsidRPr="00F52B02" w14:paraId="0F8797BB" w14:textId="77777777" w:rsidTr="004B4134">
        <w:trPr>
          <w:cantSplit/>
          <w:trHeight w:val="120"/>
        </w:trPr>
        <w:tc>
          <w:tcPr>
            <w:tcW w:w="6040" w:type="dxa"/>
            <w:hideMark/>
          </w:tcPr>
          <w:p w14:paraId="76C0ADA7" w14:textId="5AC91672" w:rsidR="00F55345" w:rsidRPr="00F52B02" w:rsidRDefault="005F6DDD" w:rsidP="00F55345">
            <w:pPr>
              <w:ind w:left="8" w:right="-105"/>
              <w:jc w:val="left"/>
              <w:rPr>
                <w:rFonts w:ascii="Arial" w:hAnsi="Arial" w:cs="Arial"/>
                <w:spacing w:val="-4"/>
                <w:sz w:val="20"/>
                <w:szCs w:val="20"/>
              </w:rPr>
            </w:pPr>
            <w:r w:rsidRPr="00F52B02">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58D2DA8D" w14:textId="5E6D7522" w:rsidR="00F55345" w:rsidRPr="00F52B02" w:rsidRDefault="00847BDE"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86,000,000</w:t>
            </w:r>
          </w:p>
        </w:tc>
        <w:tc>
          <w:tcPr>
            <w:tcW w:w="1559" w:type="dxa"/>
            <w:tcBorders>
              <w:bottom w:val="single" w:sz="4" w:space="0" w:color="auto"/>
            </w:tcBorders>
            <w:vAlign w:val="bottom"/>
          </w:tcPr>
          <w:p w14:paraId="2C1728DE" w14:textId="5E1393E7" w:rsidR="00F55345" w:rsidRPr="00F52B02" w:rsidRDefault="00847BDE"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86,000,000</w:t>
            </w:r>
          </w:p>
        </w:tc>
      </w:tr>
      <w:tr w:rsidR="00F55345" w:rsidRPr="00F52B02" w14:paraId="3B0671FC" w14:textId="77777777" w:rsidTr="009C164E">
        <w:trPr>
          <w:cantSplit/>
          <w:trHeight w:val="120"/>
        </w:trPr>
        <w:tc>
          <w:tcPr>
            <w:tcW w:w="6040" w:type="dxa"/>
          </w:tcPr>
          <w:p w14:paraId="43FEC105" w14:textId="77777777" w:rsidR="00F55345" w:rsidRPr="00F52B02" w:rsidRDefault="00F55345" w:rsidP="00F55345">
            <w:pPr>
              <w:ind w:left="8" w:right="-105"/>
              <w:jc w:val="left"/>
              <w:rPr>
                <w:rFonts w:ascii="Arial" w:hAnsi="Arial" w:cs="Arial"/>
                <w:spacing w:val="-4"/>
                <w:sz w:val="20"/>
                <w:szCs w:val="20"/>
              </w:rPr>
            </w:pPr>
          </w:p>
        </w:tc>
        <w:tc>
          <w:tcPr>
            <w:tcW w:w="1559" w:type="dxa"/>
            <w:tcBorders>
              <w:top w:val="single" w:sz="4" w:space="0" w:color="auto"/>
            </w:tcBorders>
            <w:shd w:val="clear" w:color="auto" w:fill="FAFAFA"/>
            <w:vAlign w:val="bottom"/>
          </w:tcPr>
          <w:p w14:paraId="1F3FB5D5" w14:textId="77777777" w:rsidR="00F55345" w:rsidRPr="00F52B02"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6A2F7E20" w14:textId="77777777" w:rsidR="00F55345" w:rsidRPr="00F52B02"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55345" w:rsidRPr="00F52B02" w14:paraId="0E69CA22" w14:textId="77777777" w:rsidTr="004B4134">
        <w:trPr>
          <w:cantSplit/>
          <w:trHeight w:val="120"/>
        </w:trPr>
        <w:tc>
          <w:tcPr>
            <w:tcW w:w="6040" w:type="dxa"/>
            <w:hideMark/>
          </w:tcPr>
          <w:p w14:paraId="5FD4948F" w14:textId="77777777" w:rsidR="00F55345" w:rsidRPr="00F52B02" w:rsidRDefault="00F55345" w:rsidP="00F55345">
            <w:pPr>
              <w:ind w:left="8" w:right="-105"/>
              <w:jc w:val="left"/>
              <w:rPr>
                <w:rFonts w:ascii="Arial" w:hAnsi="Arial" w:cs="Arial"/>
                <w:b/>
                <w:bCs/>
                <w:spacing w:val="-4"/>
                <w:sz w:val="20"/>
                <w:szCs w:val="20"/>
              </w:rPr>
            </w:pPr>
            <w:r w:rsidRPr="00F52B02">
              <w:rPr>
                <w:rFonts w:ascii="Arial" w:hAnsi="Arial" w:cs="Arial"/>
                <w:b/>
                <w:bCs/>
                <w:spacing w:val="-4"/>
                <w:sz w:val="20"/>
                <w:szCs w:val="20"/>
              </w:rPr>
              <w:t>Basic earnings per share (Baht per share)</w:t>
            </w:r>
          </w:p>
        </w:tc>
        <w:tc>
          <w:tcPr>
            <w:tcW w:w="1559" w:type="dxa"/>
            <w:tcBorders>
              <w:bottom w:val="single" w:sz="4" w:space="0" w:color="auto"/>
            </w:tcBorders>
            <w:shd w:val="clear" w:color="auto" w:fill="FAFAFA"/>
          </w:tcPr>
          <w:p w14:paraId="7954118E" w14:textId="5CF69D5A" w:rsidR="00F55345" w:rsidRPr="00F52B02" w:rsidRDefault="00847BDE"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0.38</w:t>
            </w:r>
          </w:p>
        </w:tc>
        <w:tc>
          <w:tcPr>
            <w:tcW w:w="1559" w:type="dxa"/>
            <w:tcBorders>
              <w:bottom w:val="single" w:sz="4" w:space="0" w:color="auto"/>
            </w:tcBorders>
          </w:tcPr>
          <w:p w14:paraId="29326C19" w14:textId="640D7FD6" w:rsidR="00F55345" w:rsidRPr="00F52B02" w:rsidRDefault="00847BDE"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0.23</w:t>
            </w:r>
          </w:p>
        </w:tc>
      </w:tr>
    </w:tbl>
    <w:p w14:paraId="0B7C4608" w14:textId="77777777" w:rsidR="00F55345" w:rsidRPr="00F52B02" w:rsidRDefault="00F55345" w:rsidP="00F55345">
      <w:pPr>
        <w:ind w:left="0" w:right="0"/>
        <w:jc w:val="both"/>
        <w:rPr>
          <w:rFonts w:ascii="Arial" w:eastAsia="Arial" w:hAnsi="Arial" w:cs="Arial"/>
          <w:color w:val="auto"/>
          <w:spacing w:val="-2"/>
          <w:sz w:val="20"/>
          <w:szCs w:val="20"/>
          <w:lang w:eastAsia="en-GB"/>
        </w:rPr>
      </w:pPr>
    </w:p>
    <w:tbl>
      <w:tblPr>
        <w:tblW w:w="9158" w:type="dxa"/>
        <w:tblInd w:w="8" w:type="dxa"/>
        <w:tblLayout w:type="fixed"/>
        <w:tblLook w:val="04A0" w:firstRow="1" w:lastRow="0" w:firstColumn="1" w:lastColumn="0" w:noHBand="0" w:noVBand="1"/>
      </w:tblPr>
      <w:tblGrid>
        <w:gridCol w:w="6040"/>
        <w:gridCol w:w="1559"/>
        <w:gridCol w:w="1559"/>
      </w:tblGrid>
      <w:tr w:rsidR="00F55345" w:rsidRPr="00F52B02" w14:paraId="04188B71" w14:textId="77777777" w:rsidTr="00DA5487">
        <w:trPr>
          <w:cantSplit/>
          <w:trHeight w:val="60"/>
        </w:trPr>
        <w:tc>
          <w:tcPr>
            <w:tcW w:w="6040" w:type="dxa"/>
          </w:tcPr>
          <w:p w14:paraId="002DA704" w14:textId="25660D5D" w:rsidR="00F55345" w:rsidRPr="00F52B02" w:rsidRDefault="00F55345" w:rsidP="00F55345">
            <w:pPr>
              <w:ind w:left="8" w:right="-105"/>
              <w:jc w:val="left"/>
              <w:rPr>
                <w:rFonts w:ascii="Arial" w:hAnsi="Arial" w:cs="Arial"/>
                <w:b/>
                <w:bCs/>
                <w:spacing w:val="-6"/>
                <w:sz w:val="20"/>
                <w:szCs w:val="20"/>
              </w:rPr>
            </w:pPr>
            <w:r w:rsidRPr="00F52B02">
              <w:rPr>
                <w:rFonts w:ascii="Arial" w:hAnsi="Arial" w:cs="Arial"/>
                <w:b/>
                <w:bCs/>
                <w:spacing w:val="-6"/>
                <w:sz w:val="20"/>
                <w:szCs w:val="20"/>
              </w:rPr>
              <w:t xml:space="preserve">For the </w:t>
            </w:r>
            <w:r w:rsidR="0005545A" w:rsidRPr="00F52B02">
              <w:rPr>
                <w:rFonts w:ascii="Arial" w:hAnsi="Arial" w:cs="Arial"/>
                <w:b/>
                <w:bCs/>
                <w:spacing w:val="-6"/>
                <w:sz w:val="20"/>
                <w:szCs w:val="20"/>
              </w:rPr>
              <w:t>nine-month</w:t>
            </w:r>
            <w:r w:rsidRPr="00F52B02">
              <w:rPr>
                <w:rFonts w:ascii="Arial" w:hAnsi="Arial" w:cs="Arial"/>
                <w:b/>
                <w:bCs/>
                <w:spacing w:val="-6"/>
                <w:sz w:val="20"/>
                <w:szCs w:val="20"/>
              </w:rPr>
              <w:t xml:space="preserve"> period ended </w:t>
            </w:r>
            <w:r w:rsidR="0005545A" w:rsidRPr="00F52B02">
              <w:rPr>
                <w:rFonts w:ascii="Arial" w:hAnsi="Arial" w:cs="Arial"/>
                <w:b/>
                <w:bCs/>
                <w:spacing w:val="-6"/>
                <w:sz w:val="20"/>
                <w:szCs w:val="20"/>
              </w:rPr>
              <w:t>30 September</w:t>
            </w:r>
          </w:p>
        </w:tc>
        <w:tc>
          <w:tcPr>
            <w:tcW w:w="1559" w:type="dxa"/>
            <w:tcBorders>
              <w:top w:val="single" w:sz="4" w:space="0" w:color="auto"/>
            </w:tcBorders>
            <w:hideMark/>
          </w:tcPr>
          <w:p w14:paraId="726CF23B" w14:textId="77777777" w:rsidR="00F55345" w:rsidRPr="00F52B02" w:rsidRDefault="00F55345" w:rsidP="00A137AC">
            <w:pPr>
              <w:tabs>
                <w:tab w:val="left" w:pos="2642"/>
                <w:tab w:val="right" w:pos="9744"/>
              </w:tabs>
              <w:suppressAutoHyphens/>
              <w:ind w:right="-72"/>
              <w:jc w:val="right"/>
              <w:rPr>
                <w:rFonts w:ascii="Arial" w:hAnsi="Arial" w:cs="Arial"/>
                <w:b/>
                <w:bCs/>
                <w:sz w:val="20"/>
                <w:szCs w:val="20"/>
              </w:rPr>
            </w:pPr>
            <w:r w:rsidRPr="00F52B02">
              <w:rPr>
                <w:rFonts w:ascii="Arial" w:eastAsia="Arial Unicode MS" w:hAnsi="Arial" w:cs="Arial"/>
                <w:b/>
                <w:bCs/>
                <w:sz w:val="20"/>
                <w:szCs w:val="20"/>
              </w:rPr>
              <w:t>Unaudited</w:t>
            </w:r>
          </w:p>
        </w:tc>
        <w:tc>
          <w:tcPr>
            <w:tcW w:w="1559" w:type="dxa"/>
            <w:tcBorders>
              <w:top w:val="single" w:sz="4" w:space="0" w:color="auto"/>
            </w:tcBorders>
            <w:hideMark/>
          </w:tcPr>
          <w:p w14:paraId="5895C0F6" w14:textId="77777777" w:rsidR="00F55345" w:rsidRPr="00F52B02" w:rsidRDefault="00F55345" w:rsidP="00A137AC">
            <w:pPr>
              <w:tabs>
                <w:tab w:val="left" w:pos="2642"/>
                <w:tab w:val="right" w:pos="9744"/>
              </w:tabs>
              <w:suppressAutoHyphens/>
              <w:ind w:right="-72"/>
              <w:jc w:val="right"/>
              <w:rPr>
                <w:rFonts w:ascii="Arial" w:hAnsi="Arial" w:cs="Arial"/>
                <w:b/>
                <w:bCs/>
                <w:sz w:val="20"/>
                <w:szCs w:val="20"/>
              </w:rPr>
            </w:pPr>
            <w:r w:rsidRPr="00F52B02">
              <w:rPr>
                <w:rFonts w:ascii="Arial" w:eastAsia="Arial Unicode MS" w:hAnsi="Arial" w:cs="Arial"/>
                <w:b/>
                <w:bCs/>
                <w:sz w:val="20"/>
                <w:szCs w:val="20"/>
              </w:rPr>
              <w:t>Unaudited</w:t>
            </w:r>
          </w:p>
        </w:tc>
      </w:tr>
      <w:tr w:rsidR="00F55345" w:rsidRPr="00F52B02" w14:paraId="47071999" w14:textId="77777777" w:rsidTr="00DA5487">
        <w:trPr>
          <w:cantSplit/>
          <w:trHeight w:val="60"/>
        </w:trPr>
        <w:tc>
          <w:tcPr>
            <w:tcW w:w="6040" w:type="dxa"/>
          </w:tcPr>
          <w:p w14:paraId="3CAA1B02" w14:textId="77777777" w:rsidR="00F55345" w:rsidRPr="00F52B02" w:rsidRDefault="00F55345" w:rsidP="00F55345">
            <w:pPr>
              <w:ind w:left="8" w:right="-105"/>
              <w:jc w:val="left"/>
              <w:rPr>
                <w:rFonts w:ascii="Arial" w:hAnsi="Arial" w:cs="Arial"/>
                <w:spacing w:val="-6"/>
                <w:sz w:val="20"/>
                <w:szCs w:val="20"/>
              </w:rPr>
            </w:pPr>
          </w:p>
        </w:tc>
        <w:tc>
          <w:tcPr>
            <w:tcW w:w="1559" w:type="dxa"/>
            <w:tcBorders>
              <w:bottom w:val="single" w:sz="4" w:space="0" w:color="auto"/>
            </w:tcBorders>
          </w:tcPr>
          <w:p w14:paraId="64DAF4F7" w14:textId="77777777" w:rsidR="00F55345" w:rsidRPr="00F52B02" w:rsidRDefault="00F55345" w:rsidP="00A137AC">
            <w:pPr>
              <w:tabs>
                <w:tab w:val="left" w:pos="2642"/>
                <w:tab w:val="right" w:pos="9744"/>
              </w:tabs>
              <w:suppressAutoHyphens/>
              <w:ind w:right="-72"/>
              <w:jc w:val="right"/>
              <w:rPr>
                <w:rFonts w:ascii="Arial" w:hAnsi="Arial" w:cs="Arial"/>
                <w:b/>
                <w:bCs/>
                <w:sz w:val="20"/>
                <w:szCs w:val="20"/>
              </w:rPr>
            </w:pPr>
            <w:r w:rsidRPr="00F52B02">
              <w:rPr>
                <w:rFonts w:ascii="Arial" w:eastAsia="Arial Unicode MS" w:hAnsi="Arial" w:cs="Arial"/>
                <w:b/>
                <w:bCs/>
                <w:sz w:val="20"/>
                <w:szCs w:val="20"/>
              </w:rPr>
              <w:t>2022</w:t>
            </w:r>
          </w:p>
        </w:tc>
        <w:tc>
          <w:tcPr>
            <w:tcW w:w="1559" w:type="dxa"/>
            <w:tcBorders>
              <w:bottom w:val="single" w:sz="4" w:space="0" w:color="auto"/>
            </w:tcBorders>
          </w:tcPr>
          <w:p w14:paraId="3EF48E62" w14:textId="77777777" w:rsidR="00F55345" w:rsidRPr="00F52B02" w:rsidRDefault="00F55345" w:rsidP="00A137AC">
            <w:pPr>
              <w:tabs>
                <w:tab w:val="left" w:pos="2642"/>
                <w:tab w:val="right" w:pos="9744"/>
              </w:tabs>
              <w:suppressAutoHyphens/>
              <w:ind w:right="-72"/>
              <w:jc w:val="right"/>
              <w:rPr>
                <w:rFonts w:ascii="Arial" w:eastAsia="Arial Unicode MS" w:hAnsi="Arial" w:cs="Arial"/>
                <w:b/>
                <w:bCs/>
                <w:sz w:val="20"/>
                <w:szCs w:val="20"/>
                <w:cs/>
              </w:rPr>
            </w:pPr>
            <w:r w:rsidRPr="00F52B02">
              <w:rPr>
                <w:rFonts w:ascii="Arial" w:eastAsia="Arial Unicode MS" w:hAnsi="Arial" w:cs="Arial"/>
                <w:b/>
                <w:bCs/>
                <w:sz w:val="20"/>
                <w:szCs w:val="20"/>
              </w:rPr>
              <w:t>2021</w:t>
            </w:r>
          </w:p>
        </w:tc>
      </w:tr>
      <w:tr w:rsidR="00F55345" w:rsidRPr="00F52B02" w14:paraId="7C8BA149" w14:textId="77777777" w:rsidTr="00DA5487">
        <w:trPr>
          <w:cantSplit/>
          <w:trHeight w:val="120"/>
        </w:trPr>
        <w:tc>
          <w:tcPr>
            <w:tcW w:w="6040" w:type="dxa"/>
            <w:vAlign w:val="bottom"/>
          </w:tcPr>
          <w:p w14:paraId="0C025434" w14:textId="77777777" w:rsidR="00F55345" w:rsidRPr="00F52B02" w:rsidRDefault="00F55345" w:rsidP="00F55345">
            <w:pPr>
              <w:ind w:left="8" w:right="-105"/>
              <w:jc w:val="left"/>
              <w:rPr>
                <w:rFonts w:ascii="Arial" w:hAnsi="Arial" w:cs="Arial"/>
                <w:b/>
                <w:bCs/>
                <w:spacing w:val="-6"/>
                <w:sz w:val="20"/>
                <w:szCs w:val="20"/>
                <w:cs/>
              </w:rPr>
            </w:pPr>
            <w:r w:rsidRPr="00F52B02">
              <w:rPr>
                <w:rFonts w:ascii="Arial" w:hAnsi="Arial" w:cs="Arial"/>
                <w:b/>
                <w:bCs/>
                <w:spacing w:val="-6"/>
                <w:sz w:val="20"/>
                <w:szCs w:val="20"/>
              </w:rPr>
              <w:t>Basic Earnings per share</w:t>
            </w:r>
          </w:p>
        </w:tc>
        <w:tc>
          <w:tcPr>
            <w:tcW w:w="1559" w:type="dxa"/>
            <w:tcBorders>
              <w:top w:val="single" w:sz="4" w:space="0" w:color="auto"/>
            </w:tcBorders>
            <w:shd w:val="clear" w:color="auto" w:fill="FAFAFA"/>
            <w:vAlign w:val="center"/>
          </w:tcPr>
          <w:p w14:paraId="506504B0" w14:textId="77777777" w:rsidR="00F55345" w:rsidRPr="00F52B02"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center"/>
          </w:tcPr>
          <w:p w14:paraId="4E71BDD0" w14:textId="77777777" w:rsidR="00F55345" w:rsidRPr="00F52B02"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F6DDD" w:rsidRPr="00F52B02" w14:paraId="103C5242" w14:textId="77777777" w:rsidTr="00F55345">
        <w:trPr>
          <w:cantSplit/>
          <w:trHeight w:val="120"/>
        </w:trPr>
        <w:tc>
          <w:tcPr>
            <w:tcW w:w="6040" w:type="dxa"/>
            <w:vAlign w:val="bottom"/>
          </w:tcPr>
          <w:p w14:paraId="13B76DBA" w14:textId="3B46A6E5" w:rsidR="005F6DDD" w:rsidRPr="00F52B02" w:rsidRDefault="005F6DDD" w:rsidP="005F6DDD">
            <w:pPr>
              <w:ind w:left="8" w:right="-105"/>
              <w:jc w:val="left"/>
              <w:rPr>
                <w:rFonts w:ascii="Arial" w:hAnsi="Arial" w:cs="Arial"/>
                <w:b/>
                <w:bCs/>
                <w:spacing w:val="-6"/>
                <w:sz w:val="20"/>
                <w:szCs w:val="20"/>
                <w:cs/>
              </w:rPr>
            </w:pPr>
            <w:r w:rsidRPr="00F52B02">
              <w:rPr>
                <w:rFonts w:ascii="Arial" w:hAnsi="Arial" w:cs="Arial"/>
                <w:spacing w:val="-4"/>
                <w:sz w:val="20"/>
                <w:szCs w:val="20"/>
              </w:rPr>
              <w:t>Net profit for the period attributable to shareholders (Baht)</w:t>
            </w:r>
          </w:p>
        </w:tc>
        <w:tc>
          <w:tcPr>
            <w:tcW w:w="1559" w:type="dxa"/>
            <w:shd w:val="clear" w:color="auto" w:fill="FAFAFA"/>
            <w:vAlign w:val="center"/>
          </w:tcPr>
          <w:p w14:paraId="7EF923F3" w14:textId="2D97C4BC" w:rsidR="005F6DDD" w:rsidRPr="00F52B02" w:rsidRDefault="00847BDE" w:rsidP="005F6DD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98,226,517</w:t>
            </w:r>
          </w:p>
        </w:tc>
        <w:tc>
          <w:tcPr>
            <w:tcW w:w="1559" w:type="dxa"/>
            <w:vAlign w:val="center"/>
          </w:tcPr>
          <w:p w14:paraId="36E52800" w14:textId="3AA61E68" w:rsidR="005F6DDD" w:rsidRPr="00F52B02" w:rsidRDefault="00847BDE" w:rsidP="005F6DD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67,691,717</w:t>
            </w:r>
          </w:p>
        </w:tc>
      </w:tr>
      <w:tr w:rsidR="005F6DDD" w:rsidRPr="00F52B02" w14:paraId="18B19359" w14:textId="77777777" w:rsidTr="004B4134">
        <w:trPr>
          <w:cantSplit/>
          <w:trHeight w:val="120"/>
        </w:trPr>
        <w:tc>
          <w:tcPr>
            <w:tcW w:w="6040" w:type="dxa"/>
            <w:hideMark/>
          </w:tcPr>
          <w:p w14:paraId="752C61AD" w14:textId="79009DBE" w:rsidR="005F6DDD" w:rsidRPr="00F52B02" w:rsidRDefault="005F6DDD" w:rsidP="005F6DDD">
            <w:pPr>
              <w:ind w:left="8" w:right="-105"/>
              <w:jc w:val="left"/>
              <w:rPr>
                <w:rFonts w:ascii="Arial" w:hAnsi="Arial" w:cs="Arial"/>
                <w:spacing w:val="-6"/>
                <w:sz w:val="20"/>
                <w:szCs w:val="20"/>
              </w:rPr>
            </w:pPr>
            <w:r w:rsidRPr="00F52B02">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42AC106D" w14:textId="03CA54D2" w:rsidR="005F6DDD" w:rsidRPr="00F52B02" w:rsidRDefault="00847BDE" w:rsidP="005F6DD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86,000,000</w:t>
            </w:r>
          </w:p>
        </w:tc>
        <w:tc>
          <w:tcPr>
            <w:tcW w:w="1559" w:type="dxa"/>
            <w:tcBorders>
              <w:bottom w:val="single" w:sz="4" w:space="0" w:color="auto"/>
            </w:tcBorders>
            <w:vAlign w:val="bottom"/>
          </w:tcPr>
          <w:p w14:paraId="5DFEF2B3" w14:textId="0424A893" w:rsidR="005F6DDD" w:rsidRPr="00F52B02" w:rsidRDefault="00847BDE" w:rsidP="005F6DD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86,000,000</w:t>
            </w:r>
          </w:p>
        </w:tc>
      </w:tr>
      <w:tr w:rsidR="00F55345" w:rsidRPr="00F52B02" w14:paraId="72162A3D" w14:textId="77777777" w:rsidTr="009C164E">
        <w:trPr>
          <w:cantSplit/>
          <w:trHeight w:val="120"/>
        </w:trPr>
        <w:tc>
          <w:tcPr>
            <w:tcW w:w="6040" w:type="dxa"/>
          </w:tcPr>
          <w:p w14:paraId="78D8286A" w14:textId="77777777" w:rsidR="00F55345" w:rsidRPr="00F52B02" w:rsidRDefault="00F55345" w:rsidP="00F55345">
            <w:pPr>
              <w:ind w:left="8" w:right="-105"/>
              <w:jc w:val="left"/>
              <w:rPr>
                <w:rFonts w:ascii="Arial" w:hAnsi="Arial" w:cs="Arial"/>
                <w:spacing w:val="-6"/>
                <w:sz w:val="20"/>
                <w:szCs w:val="20"/>
              </w:rPr>
            </w:pPr>
          </w:p>
        </w:tc>
        <w:tc>
          <w:tcPr>
            <w:tcW w:w="1559" w:type="dxa"/>
            <w:tcBorders>
              <w:top w:val="single" w:sz="4" w:space="0" w:color="auto"/>
            </w:tcBorders>
            <w:shd w:val="clear" w:color="auto" w:fill="FAFAFA"/>
            <w:vAlign w:val="bottom"/>
          </w:tcPr>
          <w:p w14:paraId="17935F40" w14:textId="77777777" w:rsidR="00F55345" w:rsidRPr="00F52B02"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0BB9CDBB" w14:textId="77777777" w:rsidR="00F55345" w:rsidRPr="00F52B02"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55345" w:rsidRPr="00F52B02" w14:paraId="2042016A" w14:textId="77777777" w:rsidTr="004B4134">
        <w:trPr>
          <w:cantSplit/>
          <w:trHeight w:val="120"/>
        </w:trPr>
        <w:tc>
          <w:tcPr>
            <w:tcW w:w="6040" w:type="dxa"/>
            <w:hideMark/>
          </w:tcPr>
          <w:p w14:paraId="6F6E7A65" w14:textId="77777777" w:rsidR="00F55345" w:rsidRPr="00F52B02" w:rsidRDefault="00F55345" w:rsidP="00F55345">
            <w:pPr>
              <w:ind w:left="8" w:right="-105"/>
              <w:jc w:val="left"/>
              <w:rPr>
                <w:rFonts w:ascii="Arial" w:hAnsi="Arial" w:cs="Arial"/>
                <w:b/>
                <w:bCs/>
                <w:spacing w:val="-6"/>
                <w:sz w:val="20"/>
                <w:szCs w:val="20"/>
              </w:rPr>
            </w:pPr>
            <w:r w:rsidRPr="00F52B02">
              <w:rPr>
                <w:rFonts w:ascii="Arial" w:hAnsi="Arial" w:cs="Arial"/>
                <w:b/>
                <w:bCs/>
                <w:spacing w:val="-6"/>
                <w:sz w:val="20"/>
                <w:szCs w:val="20"/>
              </w:rPr>
              <w:t>Basic earnings per share (Baht per share)</w:t>
            </w:r>
          </w:p>
        </w:tc>
        <w:tc>
          <w:tcPr>
            <w:tcW w:w="1559" w:type="dxa"/>
            <w:tcBorders>
              <w:bottom w:val="single" w:sz="4" w:space="0" w:color="auto"/>
            </w:tcBorders>
            <w:shd w:val="clear" w:color="auto" w:fill="FAFAFA"/>
          </w:tcPr>
          <w:p w14:paraId="7C5A7650" w14:textId="3D1B21DC" w:rsidR="00F55345" w:rsidRPr="00F52B02" w:rsidRDefault="00847BDE"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52B02">
              <w:rPr>
                <w:rFonts w:ascii="Arial" w:hAnsi="Arial" w:cs="Arial"/>
                <w:sz w:val="20"/>
                <w:szCs w:val="20"/>
                <w:lang w:val="en-US"/>
              </w:rPr>
              <w:t>1.14</w:t>
            </w:r>
          </w:p>
        </w:tc>
        <w:tc>
          <w:tcPr>
            <w:tcW w:w="1559" w:type="dxa"/>
            <w:tcBorders>
              <w:bottom w:val="single" w:sz="4" w:space="0" w:color="auto"/>
            </w:tcBorders>
          </w:tcPr>
          <w:p w14:paraId="3579E48F" w14:textId="248D1DAA" w:rsidR="00F55345" w:rsidRPr="00F52B02" w:rsidRDefault="00847BDE"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0.79</w:t>
            </w:r>
          </w:p>
        </w:tc>
      </w:tr>
    </w:tbl>
    <w:p w14:paraId="1F3D1394" w14:textId="77777777" w:rsidR="00F55345" w:rsidRPr="00F52B02" w:rsidRDefault="00F55345" w:rsidP="00F55345">
      <w:pPr>
        <w:ind w:left="0" w:right="0"/>
        <w:jc w:val="both"/>
        <w:rPr>
          <w:rFonts w:ascii="Arial" w:eastAsia="Arial" w:hAnsi="Arial" w:cs="Arial"/>
          <w:color w:val="auto"/>
          <w:spacing w:val="-2"/>
          <w:sz w:val="20"/>
          <w:szCs w:val="20"/>
          <w:lang w:eastAsia="en-GB"/>
        </w:rPr>
      </w:pPr>
    </w:p>
    <w:p w14:paraId="409322BA" w14:textId="1DA213E5" w:rsidR="00F55345" w:rsidRPr="00F52B02" w:rsidRDefault="00F55345" w:rsidP="00F55345">
      <w:pPr>
        <w:ind w:left="0" w:right="0"/>
        <w:jc w:val="both"/>
        <w:rPr>
          <w:rFonts w:ascii="Arial" w:eastAsia="Arial" w:hAnsi="Arial" w:cs="Arial"/>
          <w:color w:val="auto"/>
          <w:spacing w:val="-2"/>
          <w:sz w:val="20"/>
          <w:szCs w:val="20"/>
          <w:lang w:eastAsia="en-GB"/>
        </w:rPr>
      </w:pPr>
      <w:r w:rsidRPr="00F52B02">
        <w:rPr>
          <w:rFonts w:ascii="Arial" w:eastAsia="Arial" w:hAnsi="Arial" w:cs="Arial"/>
          <w:color w:val="auto"/>
          <w:spacing w:val="-2"/>
          <w:sz w:val="20"/>
          <w:szCs w:val="20"/>
          <w:lang w:eastAsia="en-GB"/>
        </w:rPr>
        <w:t xml:space="preserve">In </w:t>
      </w:r>
      <w:r w:rsidR="00D80C19" w:rsidRPr="00F52B02">
        <w:rPr>
          <w:rFonts w:ascii="Arial" w:eastAsia="Arial" w:hAnsi="Arial" w:cs="Arial"/>
          <w:color w:val="auto"/>
          <w:spacing w:val="-2"/>
          <w:sz w:val="20"/>
          <w:szCs w:val="20"/>
          <w:lang w:eastAsia="en-GB"/>
        </w:rPr>
        <w:t>July</w:t>
      </w:r>
      <w:r w:rsidRPr="00F52B02">
        <w:rPr>
          <w:rFonts w:ascii="Arial" w:eastAsia="Arial" w:hAnsi="Arial" w:cs="Arial"/>
          <w:color w:val="auto"/>
          <w:spacing w:val="-2"/>
          <w:sz w:val="20"/>
          <w:szCs w:val="20"/>
          <w:lang w:eastAsia="en-GB"/>
        </w:rPr>
        <w:t xml:space="preserve"> 2022, the Company changed </w:t>
      </w:r>
      <w:r w:rsidR="004A07CA" w:rsidRPr="00F52B02">
        <w:rPr>
          <w:rFonts w:ascii="Arial" w:eastAsia="Arial" w:hAnsi="Arial" w:cs="Arial"/>
          <w:color w:val="auto"/>
          <w:spacing w:val="-2"/>
          <w:sz w:val="20"/>
          <w:szCs w:val="20"/>
          <w:lang w:eastAsia="en-GB"/>
        </w:rPr>
        <w:t xml:space="preserve">the </w:t>
      </w:r>
      <w:r w:rsidRPr="00F52B02">
        <w:rPr>
          <w:rFonts w:ascii="Arial" w:eastAsia="Arial" w:hAnsi="Arial" w:cs="Arial"/>
          <w:color w:val="auto"/>
          <w:spacing w:val="-2"/>
          <w:sz w:val="20"/>
          <w:szCs w:val="20"/>
          <w:lang w:eastAsia="en-GB"/>
        </w:rPr>
        <w:t xml:space="preserve">par value of its ordinary shares from Baht </w:t>
      </w:r>
      <w:r w:rsidRPr="00F52B02">
        <w:rPr>
          <w:rFonts w:ascii="Arial" w:eastAsia="Arial" w:hAnsi="Arial" w:cs="Arial"/>
          <w:color w:val="auto"/>
          <w:spacing w:val="-2"/>
          <w:sz w:val="20"/>
          <w:szCs w:val="20"/>
          <w:cs/>
          <w:lang w:eastAsia="en-GB"/>
        </w:rPr>
        <w:t xml:space="preserve">100 </w:t>
      </w:r>
      <w:r w:rsidRPr="00F52B02">
        <w:rPr>
          <w:rFonts w:ascii="Arial" w:eastAsia="Arial" w:hAnsi="Arial" w:cs="Arial"/>
          <w:color w:val="auto"/>
          <w:spacing w:val="-2"/>
          <w:sz w:val="20"/>
          <w:szCs w:val="20"/>
          <w:lang w:eastAsia="en-GB"/>
        </w:rPr>
        <w:t xml:space="preserve">per share to Baht </w:t>
      </w:r>
      <w:r w:rsidR="00D80C19" w:rsidRPr="00F52B02">
        <w:rPr>
          <w:rFonts w:ascii="Arial" w:eastAsia="Arial" w:hAnsi="Arial" w:cs="Arial"/>
          <w:color w:val="auto"/>
          <w:spacing w:val="-2"/>
          <w:sz w:val="20"/>
          <w:szCs w:val="20"/>
          <w:lang w:eastAsia="en-GB"/>
        </w:rPr>
        <w:t xml:space="preserve">0.50 </w:t>
      </w:r>
      <w:r w:rsidRPr="00F52B02">
        <w:rPr>
          <w:rFonts w:ascii="Arial" w:eastAsia="Arial" w:hAnsi="Arial" w:cs="Arial"/>
          <w:color w:val="auto"/>
          <w:spacing w:val="-2"/>
          <w:sz w:val="20"/>
          <w:szCs w:val="20"/>
          <w:lang w:eastAsia="en-GB"/>
        </w:rPr>
        <w:t>per share</w:t>
      </w:r>
      <w:r w:rsidR="002321B1" w:rsidRPr="00F52B02">
        <w:rPr>
          <w:rFonts w:ascii="Arial" w:eastAsia="Arial" w:hAnsi="Arial" w:cs="Arial"/>
          <w:color w:val="auto"/>
          <w:spacing w:val="-2"/>
          <w:sz w:val="20"/>
          <w:szCs w:val="20"/>
          <w:lang w:eastAsia="en-GB"/>
        </w:rPr>
        <w:t xml:space="preserve">. </w:t>
      </w:r>
      <w:r w:rsidR="002321B1" w:rsidRPr="00F52B02">
        <w:rPr>
          <w:rFonts w:ascii="Arial" w:eastAsia="Arial" w:hAnsi="Arial" w:cs="Arial"/>
          <w:color w:val="auto"/>
          <w:spacing w:val="-4"/>
          <w:sz w:val="20"/>
          <w:szCs w:val="20"/>
          <w:lang w:eastAsia="en-GB"/>
        </w:rPr>
        <w:t xml:space="preserve">As a result, the number of ordinary shares will increase from </w:t>
      </w:r>
      <w:r w:rsidR="00D80C19" w:rsidRPr="00F52B02">
        <w:rPr>
          <w:rFonts w:ascii="Arial" w:eastAsia="Arial" w:hAnsi="Arial" w:cs="Arial"/>
          <w:color w:val="auto"/>
          <w:spacing w:val="-4"/>
          <w:sz w:val="20"/>
          <w:szCs w:val="20"/>
          <w:lang w:eastAsia="en-GB"/>
        </w:rPr>
        <w:t>430,000</w:t>
      </w:r>
      <w:r w:rsidR="002321B1" w:rsidRPr="00F52B02">
        <w:rPr>
          <w:rFonts w:ascii="Arial" w:eastAsia="Arial" w:hAnsi="Arial" w:cs="Arial"/>
          <w:color w:val="auto"/>
          <w:spacing w:val="-4"/>
          <w:sz w:val="20"/>
          <w:szCs w:val="20"/>
          <w:lang w:eastAsia="en-GB"/>
        </w:rPr>
        <w:t xml:space="preserve"> shares to </w:t>
      </w:r>
      <w:r w:rsidR="004B4134" w:rsidRPr="00F52B02">
        <w:rPr>
          <w:rFonts w:ascii="Arial" w:eastAsia="Arial" w:hAnsi="Arial" w:cs="Arial"/>
          <w:color w:val="auto"/>
          <w:spacing w:val="-4"/>
          <w:sz w:val="20"/>
          <w:szCs w:val="20"/>
          <w:lang w:eastAsia="en-GB"/>
        </w:rPr>
        <w:br/>
      </w:r>
      <w:r w:rsidR="00D80C19" w:rsidRPr="00F52B02">
        <w:rPr>
          <w:rFonts w:ascii="Arial" w:eastAsia="Arial" w:hAnsi="Arial" w:cs="Arial"/>
          <w:color w:val="auto"/>
          <w:spacing w:val="-4"/>
          <w:sz w:val="20"/>
          <w:szCs w:val="20"/>
          <w:lang w:eastAsia="en-GB"/>
        </w:rPr>
        <w:t>86,000,000</w:t>
      </w:r>
      <w:r w:rsidR="002321B1" w:rsidRPr="00F52B02">
        <w:rPr>
          <w:rFonts w:ascii="Arial" w:eastAsia="Arial" w:hAnsi="Arial" w:cs="Arial"/>
          <w:color w:val="auto"/>
          <w:spacing w:val="-4"/>
          <w:sz w:val="20"/>
          <w:szCs w:val="20"/>
          <w:lang w:eastAsia="en-GB"/>
        </w:rPr>
        <w:t xml:space="preserve"> shares</w:t>
      </w:r>
      <w:r w:rsidR="005F360B" w:rsidRPr="00F52B02">
        <w:rPr>
          <w:rFonts w:ascii="Arial" w:eastAsia="Arial" w:hAnsi="Arial" w:cs="Arial"/>
          <w:color w:val="auto"/>
          <w:spacing w:val="-2"/>
          <w:sz w:val="20"/>
          <w:szCs w:val="20"/>
          <w:lang w:eastAsia="en-GB"/>
        </w:rPr>
        <w:t xml:space="preserve">. </w:t>
      </w:r>
      <w:r w:rsidR="00A137AC" w:rsidRPr="00F52B02">
        <w:rPr>
          <w:rFonts w:ascii="Arial" w:eastAsia="Arial" w:hAnsi="Arial" w:cs="Arial"/>
          <w:color w:val="auto"/>
          <w:spacing w:val="-2"/>
          <w:sz w:val="20"/>
          <w:szCs w:val="20"/>
          <w:lang w:eastAsia="en-GB"/>
        </w:rPr>
        <w:t>The Company adjusted</w:t>
      </w:r>
      <w:r w:rsidR="002321B1" w:rsidRPr="00F52B02">
        <w:rPr>
          <w:rFonts w:ascii="Arial" w:eastAsia="Arial" w:hAnsi="Arial" w:cs="Arial"/>
          <w:color w:val="auto"/>
          <w:spacing w:val="-2"/>
          <w:sz w:val="20"/>
          <w:szCs w:val="20"/>
          <w:lang w:eastAsia="en-GB"/>
        </w:rPr>
        <w:t xml:space="preserve"> </w:t>
      </w:r>
      <w:r w:rsidR="00A137AC" w:rsidRPr="00F52B02">
        <w:rPr>
          <w:rFonts w:ascii="Arial" w:eastAsia="Arial" w:hAnsi="Arial" w:cs="Arial"/>
          <w:color w:val="auto"/>
          <w:spacing w:val="-2"/>
          <w:sz w:val="20"/>
          <w:szCs w:val="20"/>
          <w:lang w:eastAsia="en-GB"/>
        </w:rPr>
        <w:t xml:space="preserve">earnings </w:t>
      </w:r>
      <w:r w:rsidR="002321B1" w:rsidRPr="00F52B02">
        <w:rPr>
          <w:rFonts w:ascii="Arial" w:eastAsia="Arial" w:hAnsi="Arial" w:cs="Arial"/>
          <w:color w:val="auto"/>
          <w:spacing w:val="-2"/>
          <w:sz w:val="20"/>
          <w:szCs w:val="20"/>
          <w:lang w:eastAsia="en-GB"/>
        </w:rPr>
        <w:t xml:space="preserve">per share </w:t>
      </w:r>
      <w:r w:rsidR="00A137AC" w:rsidRPr="00F52B02">
        <w:rPr>
          <w:rFonts w:ascii="Arial" w:eastAsia="Arial" w:hAnsi="Arial" w:cs="Arial"/>
          <w:color w:val="auto"/>
          <w:spacing w:val="-2"/>
          <w:sz w:val="20"/>
          <w:szCs w:val="20"/>
          <w:lang w:eastAsia="en-GB"/>
        </w:rPr>
        <w:t xml:space="preserve">for the period ended </w:t>
      </w:r>
      <w:r w:rsidR="0005545A" w:rsidRPr="00F52B02">
        <w:rPr>
          <w:rFonts w:ascii="Arial" w:eastAsia="Arial" w:hAnsi="Arial" w:cs="Arial"/>
          <w:color w:val="auto"/>
          <w:spacing w:val="-2"/>
          <w:sz w:val="20"/>
          <w:szCs w:val="20"/>
          <w:lang w:eastAsia="en-GB"/>
        </w:rPr>
        <w:t>30 September</w:t>
      </w:r>
      <w:r w:rsidR="00A137AC" w:rsidRPr="00F52B02">
        <w:rPr>
          <w:rFonts w:ascii="Arial" w:eastAsia="Arial" w:hAnsi="Arial" w:cs="Arial"/>
          <w:color w:val="auto"/>
          <w:spacing w:val="-2"/>
          <w:sz w:val="20"/>
          <w:szCs w:val="20"/>
          <w:lang w:eastAsia="en-GB"/>
        </w:rPr>
        <w:t xml:space="preserve"> 2022 </w:t>
      </w:r>
      <w:r w:rsidR="002321B1" w:rsidRPr="00F52B02">
        <w:rPr>
          <w:rFonts w:ascii="Arial" w:eastAsia="Arial" w:hAnsi="Arial" w:cs="Arial"/>
          <w:color w:val="auto"/>
          <w:spacing w:val="-2"/>
          <w:sz w:val="20"/>
          <w:szCs w:val="20"/>
          <w:lang w:eastAsia="en-GB"/>
        </w:rPr>
        <w:t xml:space="preserve">in accordance with Thai Accounting Standard (TAS) </w:t>
      </w:r>
      <w:r w:rsidR="004A07CA" w:rsidRPr="00F52B02">
        <w:rPr>
          <w:rFonts w:ascii="Arial" w:eastAsia="Arial" w:hAnsi="Arial" w:cs="Arial"/>
          <w:color w:val="auto"/>
          <w:spacing w:val="-2"/>
          <w:sz w:val="20"/>
          <w:szCs w:val="20"/>
          <w:lang w:eastAsia="en-GB"/>
        </w:rPr>
        <w:t>N</w:t>
      </w:r>
      <w:r w:rsidR="002321B1" w:rsidRPr="00F52B02">
        <w:rPr>
          <w:rFonts w:ascii="Arial" w:eastAsia="Arial" w:hAnsi="Arial" w:cs="Arial"/>
          <w:color w:val="auto"/>
          <w:spacing w:val="-2"/>
          <w:sz w:val="20"/>
          <w:szCs w:val="20"/>
          <w:lang w:eastAsia="en-GB"/>
        </w:rPr>
        <w:t xml:space="preserve">o. 33, Earnings Per Share. </w:t>
      </w:r>
      <w:r w:rsidRPr="00F52B02">
        <w:rPr>
          <w:rFonts w:ascii="Arial" w:eastAsia="Arial" w:hAnsi="Arial" w:cs="Arial"/>
          <w:color w:val="auto"/>
          <w:spacing w:val="-2"/>
          <w:sz w:val="20"/>
          <w:szCs w:val="20"/>
          <w:lang w:eastAsia="en-GB"/>
        </w:rPr>
        <w:t xml:space="preserve">For comparative purposes, the weighted average number of shares for the </w:t>
      </w:r>
      <w:r w:rsidR="00F85B13" w:rsidRPr="00F52B02">
        <w:rPr>
          <w:rFonts w:ascii="Arial" w:eastAsia="Arial" w:hAnsi="Arial" w:cs="Arial"/>
          <w:color w:val="auto"/>
          <w:spacing w:val="-2"/>
          <w:sz w:val="20"/>
          <w:szCs w:val="20"/>
          <w:lang w:eastAsia="en-GB"/>
        </w:rPr>
        <w:t>period</w:t>
      </w:r>
      <w:r w:rsidRPr="00F52B02">
        <w:rPr>
          <w:rFonts w:ascii="Arial" w:eastAsia="Arial" w:hAnsi="Arial" w:cs="Arial"/>
          <w:color w:val="auto"/>
          <w:spacing w:val="-2"/>
          <w:sz w:val="20"/>
          <w:szCs w:val="20"/>
          <w:lang w:eastAsia="en-GB"/>
        </w:rPr>
        <w:t xml:space="preserve"> ended </w:t>
      </w:r>
      <w:r w:rsidR="0005545A" w:rsidRPr="00F52B02">
        <w:rPr>
          <w:rFonts w:ascii="Arial" w:eastAsia="Arial" w:hAnsi="Arial" w:cs="Arial"/>
          <w:color w:val="auto"/>
          <w:spacing w:val="-2"/>
          <w:sz w:val="20"/>
          <w:szCs w:val="20"/>
          <w:cs/>
          <w:lang w:eastAsia="en-GB"/>
        </w:rPr>
        <w:t xml:space="preserve">30 </w:t>
      </w:r>
      <w:r w:rsidR="0005545A" w:rsidRPr="00F52B02">
        <w:rPr>
          <w:rFonts w:ascii="Arial" w:eastAsia="Arial" w:hAnsi="Arial" w:cs="Arial"/>
          <w:color w:val="auto"/>
          <w:spacing w:val="-2"/>
          <w:sz w:val="20"/>
          <w:szCs w:val="20"/>
          <w:lang w:eastAsia="en-GB"/>
        </w:rPr>
        <w:t>September</w:t>
      </w:r>
      <w:r w:rsidRPr="00F52B02">
        <w:rPr>
          <w:rFonts w:ascii="Arial" w:eastAsia="Arial" w:hAnsi="Arial" w:cs="Arial"/>
          <w:color w:val="auto"/>
          <w:spacing w:val="-2"/>
          <w:sz w:val="20"/>
          <w:szCs w:val="20"/>
          <w:lang w:eastAsia="en-GB"/>
        </w:rPr>
        <w:t xml:space="preserve"> </w:t>
      </w:r>
      <w:r w:rsidRPr="00F52B02">
        <w:rPr>
          <w:rFonts w:ascii="Arial" w:eastAsia="Arial" w:hAnsi="Arial" w:cs="Arial"/>
          <w:color w:val="auto"/>
          <w:spacing w:val="-2"/>
          <w:sz w:val="20"/>
          <w:szCs w:val="20"/>
          <w:cs/>
          <w:lang w:eastAsia="en-GB"/>
        </w:rPr>
        <w:t>202</w:t>
      </w:r>
      <w:r w:rsidRPr="00F52B02">
        <w:rPr>
          <w:rFonts w:ascii="Arial" w:eastAsia="Arial" w:hAnsi="Arial" w:cs="Arial"/>
          <w:color w:val="auto"/>
          <w:spacing w:val="-2"/>
          <w:sz w:val="20"/>
          <w:szCs w:val="20"/>
          <w:lang w:eastAsia="en-GB"/>
        </w:rPr>
        <w:t>1</w:t>
      </w:r>
      <w:r w:rsidRPr="00F52B02">
        <w:rPr>
          <w:rFonts w:ascii="Arial" w:eastAsia="Arial" w:hAnsi="Arial" w:cs="Arial"/>
          <w:color w:val="auto"/>
          <w:spacing w:val="-2"/>
          <w:sz w:val="20"/>
          <w:szCs w:val="20"/>
          <w:cs/>
          <w:lang w:eastAsia="en-GB"/>
        </w:rPr>
        <w:t xml:space="preserve"> </w:t>
      </w:r>
      <w:r w:rsidR="004A07CA" w:rsidRPr="00F52B02">
        <w:rPr>
          <w:rFonts w:ascii="Arial" w:eastAsia="Arial" w:hAnsi="Arial" w:cs="Arial"/>
          <w:color w:val="auto"/>
          <w:spacing w:val="-2"/>
          <w:sz w:val="20"/>
          <w:szCs w:val="20"/>
          <w:lang w:eastAsia="en-GB"/>
        </w:rPr>
        <w:t>wa</w:t>
      </w:r>
      <w:r w:rsidRPr="00F52B02">
        <w:rPr>
          <w:rFonts w:ascii="Arial" w:eastAsia="Arial" w:hAnsi="Arial" w:cs="Arial"/>
          <w:color w:val="auto"/>
          <w:spacing w:val="-2"/>
          <w:sz w:val="20"/>
          <w:szCs w:val="20"/>
          <w:lang w:eastAsia="en-GB"/>
        </w:rPr>
        <w:t xml:space="preserve">s adjusted to reflect the change </w:t>
      </w:r>
      <w:r w:rsidR="004A07CA" w:rsidRPr="00F52B02">
        <w:rPr>
          <w:rFonts w:ascii="Arial" w:eastAsia="Arial" w:hAnsi="Arial" w:cs="Arial"/>
          <w:color w:val="auto"/>
          <w:spacing w:val="-2"/>
          <w:sz w:val="20"/>
          <w:szCs w:val="20"/>
          <w:lang w:eastAsia="en-GB"/>
        </w:rPr>
        <w:t>in</w:t>
      </w:r>
      <w:r w:rsidRPr="00F52B02">
        <w:rPr>
          <w:rFonts w:ascii="Arial" w:eastAsia="Arial" w:hAnsi="Arial" w:cs="Arial"/>
          <w:color w:val="auto"/>
          <w:spacing w:val="-2"/>
          <w:sz w:val="20"/>
          <w:szCs w:val="20"/>
          <w:lang w:eastAsia="en-GB"/>
        </w:rPr>
        <w:t xml:space="preserve"> par value </w:t>
      </w:r>
      <w:r w:rsidR="00624A29" w:rsidRPr="00F52B02">
        <w:rPr>
          <w:rFonts w:ascii="Arial" w:eastAsia="Arial" w:hAnsi="Arial" w:cs="Arial"/>
          <w:color w:val="auto"/>
          <w:spacing w:val="-2"/>
          <w:sz w:val="20"/>
          <w:szCs w:val="20"/>
          <w:lang w:eastAsia="en-GB"/>
        </w:rPr>
        <w:t xml:space="preserve">of its ordinary shares </w:t>
      </w:r>
      <w:r w:rsidRPr="00F52B02">
        <w:rPr>
          <w:rFonts w:ascii="Arial" w:eastAsia="Arial" w:hAnsi="Arial" w:cs="Arial"/>
          <w:color w:val="auto"/>
          <w:spacing w:val="-2"/>
          <w:sz w:val="20"/>
          <w:szCs w:val="20"/>
          <w:lang w:eastAsia="en-GB"/>
        </w:rPr>
        <w:t>as if the event had occurred at the beginning of that period</w:t>
      </w:r>
      <w:r w:rsidR="002321B1" w:rsidRPr="00F52B02">
        <w:rPr>
          <w:rFonts w:ascii="Arial" w:eastAsia="Arial" w:hAnsi="Arial" w:cs="Arial"/>
          <w:color w:val="auto"/>
          <w:spacing w:val="-2"/>
          <w:sz w:val="20"/>
          <w:szCs w:val="20"/>
          <w:lang w:eastAsia="en-GB"/>
        </w:rPr>
        <w:t>.</w:t>
      </w:r>
    </w:p>
    <w:p w14:paraId="67A80805" w14:textId="11F565DB" w:rsidR="00F55345" w:rsidRPr="00F52B02" w:rsidRDefault="00F55345" w:rsidP="00F55345">
      <w:pPr>
        <w:ind w:left="0" w:right="0"/>
        <w:jc w:val="both"/>
        <w:rPr>
          <w:rFonts w:ascii="Arial" w:eastAsia="Arial" w:hAnsi="Arial" w:cs="Arial"/>
          <w:color w:val="auto"/>
          <w:spacing w:val="-2"/>
          <w:sz w:val="20"/>
          <w:szCs w:val="20"/>
          <w:lang w:eastAsia="en-GB"/>
        </w:rPr>
      </w:pPr>
    </w:p>
    <w:p w14:paraId="66173309" w14:textId="77777777" w:rsidR="000171C9" w:rsidRPr="00F52B02" w:rsidRDefault="000171C9" w:rsidP="000171C9">
      <w:pPr>
        <w:ind w:left="0" w:right="0"/>
        <w:jc w:val="both"/>
        <w:rPr>
          <w:rFonts w:ascii="Arial" w:eastAsia="Arial" w:hAnsi="Arial" w:cs="Arial"/>
          <w:color w:val="auto"/>
          <w:spacing w:val="-2"/>
          <w:sz w:val="20"/>
          <w:szCs w:val="20"/>
          <w:lang w:eastAsia="en-GB"/>
        </w:rPr>
      </w:pPr>
      <w:r w:rsidRPr="00F52B02">
        <w:rPr>
          <w:rFonts w:ascii="Arial" w:eastAsia="Arial" w:hAnsi="Arial" w:cs="Arial"/>
          <w:color w:val="auto"/>
          <w:spacing w:val="-2"/>
          <w:sz w:val="20"/>
          <w:szCs w:val="20"/>
          <w:lang w:eastAsia="en-GB"/>
        </w:rPr>
        <w:t>There are no potential dilutive ordinary shares in issue during the period.</w:t>
      </w:r>
    </w:p>
    <w:p w14:paraId="0E5143F9" w14:textId="77777777" w:rsidR="000171C9" w:rsidRPr="00F52B02" w:rsidRDefault="000171C9" w:rsidP="00F55345">
      <w:pPr>
        <w:ind w:left="0" w:right="0"/>
        <w:jc w:val="both"/>
        <w:rPr>
          <w:rFonts w:ascii="Arial" w:eastAsia="Arial" w:hAnsi="Arial" w:cs="Arial"/>
          <w:color w:val="auto"/>
          <w:spacing w:val="-2"/>
          <w:sz w:val="20"/>
          <w:szCs w:val="20"/>
          <w:lang w:eastAsia="en-GB"/>
        </w:rPr>
      </w:pPr>
    </w:p>
    <w:p w14:paraId="49792EB5" w14:textId="7E68C527" w:rsidR="00F55345" w:rsidRPr="00F52B02" w:rsidRDefault="00F55345"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71779D28" w14:textId="77777777" w:rsidTr="003E2D10">
        <w:trPr>
          <w:trHeight w:val="386"/>
        </w:trPr>
        <w:tc>
          <w:tcPr>
            <w:tcW w:w="9029" w:type="dxa"/>
            <w:shd w:val="clear" w:color="auto" w:fill="FFA543"/>
            <w:vAlign w:val="center"/>
          </w:tcPr>
          <w:p w14:paraId="48D0130C" w14:textId="4F3BEFEA" w:rsidR="00F93D3C" w:rsidRPr="00F52B02" w:rsidRDefault="00D10E2D"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1</w:t>
            </w:r>
            <w:r w:rsidR="00917141" w:rsidRPr="00F52B02">
              <w:rPr>
                <w:rFonts w:ascii="Arial" w:hAnsi="Arial" w:cs="Arial"/>
                <w:b/>
                <w:bCs/>
                <w:color w:val="FFFFFF"/>
                <w:sz w:val="20"/>
                <w:szCs w:val="20"/>
              </w:rPr>
              <w:t>5</w:t>
            </w:r>
            <w:r w:rsidRPr="00F52B02">
              <w:rPr>
                <w:rFonts w:ascii="Arial" w:hAnsi="Arial" w:cs="Arial"/>
                <w:b/>
                <w:bCs/>
                <w:color w:val="FFFFFF"/>
                <w:sz w:val="20"/>
                <w:szCs w:val="20"/>
              </w:rPr>
              <w:tab/>
              <w:t>Income tax expense</w:t>
            </w:r>
          </w:p>
        </w:tc>
      </w:tr>
    </w:tbl>
    <w:p w14:paraId="39C9217F" w14:textId="77777777" w:rsidR="0035026F" w:rsidRPr="00F52B02" w:rsidRDefault="0035026F" w:rsidP="0035026F">
      <w:pPr>
        <w:ind w:left="0" w:right="0"/>
        <w:jc w:val="both"/>
        <w:rPr>
          <w:rFonts w:ascii="Arial" w:hAnsi="Arial" w:cs="Arial"/>
          <w:spacing w:val="-2"/>
          <w:sz w:val="16"/>
          <w:szCs w:val="16"/>
        </w:rPr>
      </w:pPr>
    </w:p>
    <w:p w14:paraId="7416E7D0" w14:textId="6A9A3520" w:rsidR="0035026F" w:rsidRPr="00F52B02" w:rsidRDefault="0035026F" w:rsidP="0035026F">
      <w:pPr>
        <w:ind w:left="0" w:right="0"/>
        <w:jc w:val="both"/>
        <w:rPr>
          <w:rFonts w:ascii="Arial" w:hAnsi="Arial" w:cs="Arial"/>
          <w:spacing w:val="-2"/>
          <w:sz w:val="20"/>
          <w:szCs w:val="20"/>
        </w:rPr>
      </w:pPr>
      <w:r w:rsidRPr="00F52B02">
        <w:rPr>
          <w:rFonts w:ascii="Arial" w:hAnsi="Arial" w:cs="Arial"/>
          <w:spacing w:val="-2"/>
          <w:sz w:val="20"/>
          <w:szCs w:val="20"/>
        </w:rPr>
        <w:t xml:space="preserve">Income tax expense is recognised based on management’s estimate of the weighted average effective annual income tax rate expected for the full financial year. The estimated average annual tax rate used for the year to the </w:t>
      </w:r>
      <w:r w:rsidR="0005545A" w:rsidRPr="00F52B02">
        <w:rPr>
          <w:rFonts w:ascii="Arial" w:hAnsi="Arial" w:cs="Arial"/>
          <w:spacing w:val="-2"/>
          <w:sz w:val="20"/>
          <w:szCs w:val="20"/>
        </w:rPr>
        <w:t>nine-month</w:t>
      </w:r>
      <w:r w:rsidRPr="00F52B02">
        <w:rPr>
          <w:rFonts w:ascii="Arial" w:hAnsi="Arial" w:cs="Arial"/>
          <w:spacing w:val="-2"/>
          <w:sz w:val="20"/>
          <w:szCs w:val="20"/>
        </w:rPr>
        <w:t xml:space="preserve"> period ended </w:t>
      </w:r>
      <w:r w:rsidR="0005545A" w:rsidRPr="00F52B02">
        <w:rPr>
          <w:rFonts w:ascii="Arial" w:hAnsi="Arial" w:cs="Arial"/>
          <w:spacing w:val="-2"/>
          <w:sz w:val="20"/>
          <w:szCs w:val="20"/>
        </w:rPr>
        <w:t>30 September</w:t>
      </w:r>
      <w:r w:rsidRPr="00F52B02">
        <w:rPr>
          <w:rFonts w:ascii="Arial" w:hAnsi="Arial" w:cs="Arial"/>
          <w:spacing w:val="-2"/>
          <w:sz w:val="20"/>
          <w:szCs w:val="20"/>
        </w:rPr>
        <w:t xml:space="preserve"> </w:t>
      </w:r>
      <w:r w:rsidRPr="00F52B02">
        <w:rPr>
          <w:rFonts w:ascii="Arial" w:hAnsi="Arial" w:cs="Arial"/>
          <w:color w:val="auto"/>
          <w:spacing w:val="-2"/>
          <w:sz w:val="20"/>
          <w:szCs w:val="20"/>
        </w:rPr>
        <w:t xml:space="preserve">2022 was </w:t>
      </w:r>
      <w:r w:rsidR="005A5FDB" w:rsidRPr="00F52B02">
        <w:rPr>
          <w:rFonts w:ascii="Arial" w:hAnsi="Arial" w:cs="Arial"/>
          <w:color w:val="auto"/>
          <w:spacing w:val="-2"/>
          <w:sz w:val="20"/>
          <w:szCs w:val="20"/>
        </w:rPr>
        <w:t>18.54</w:t>
      </w:r>
      <w:r w:rsidRPr="00F52B02">
        <w:rPr>
          <w:rFonts w:ascii="Arial" w:hAnsi="Arial" w:cs="Arial"/>
          <w:color w:val="auto"/>
          <w:spacing w:val="-2"/>
          <w:sz w:val="20"/>
          <w:szCs w:val="20"/>
        </w:rPr>
        <w:t>% per annum</w:t>
      </w:r>
      <w:r w:rsidRPr="00F52B02">
        <w:rPr>
          <w:rFonts w:ascii="Arial" w:hAnsi="Arial" w:cs="Arial"/>
          <w:spacing w:val="-2"/>
          <w:sz w:val="20"/>
          <w:szCs w:val="20"/>
        </w:rPr>
        <w:t xml:space="preserve"> (For the </w:t>
      </w:r>
      <w:r w:rsidR="0005545A" w:rsidRPr="00F52B02">
        <w:rPr>
          <w:rFonts w:ascii="Arial" w:hAnsi="Arial" w:cs="Arial"/>
          <w:spacing w:val="-2"/>
          <w:sz w:val="20"/>
          <w:szCs w:val="20"/>
        </w:rPr>
        <w:t>nine-month</w:t>
      </w:r>
      <w:r w:rsidRPr="00F52B02">
        <w:rPr>
          <w:rFonts w:ascii="Arial" w:hAnsi="Arial" w:cs="Arial"/>
          <w:spacing w:val="-2"/>
          <w:sz w:val="20"/>
          <w:szCs w:val="20"/>
        </w:rPr>
        <w:t xml:space="preserve"> period ended </w:t>
      </w:r>
      <w:r w:rsidR="0005545A" w:rsidRPr="00F52B02">
        <w:rPr>
          <w:rFonts w:ascii="Arial" w:hAnsi="Arial" w:cs="Arial"/>
          <w:spacing w:val="-2"/>
          <w:sz w:val="20"/>
          <w:szCs w:val="20"/>
        </w:rPr>
        <w:t>30 September</w:t>
      </w:r>
      <w:r w:rsidRPr="00F52B02">
        <w:rPr>
          <w:rFonts w:ascii="Arial" w:hAnsi="Arial" w:cs="Arial"/>
          <w:spacing w:val="-2"/>
          <w:sz w:val="20"/>
          <w:szCs w:val="20"/>
        </w:rPr>
        <w:t xml:space="preserve"> 2021 was </w:t>
      </w:r>
      <w:r w:rsidR="004B4134" w:rsidRPr="00F52B02">
        <w:rPr>
          <w:rFonts w:ascii="Arial" w:hAnsi="Arial" w:cs="Arial"/>
          <w:spacing w:val="-2"/>
          <w:sz w:val="20"/>
          <w:szCs w:val="20"/>
        </w:rPr>
        <w:t>15</w:t>
      </w:r>
      <w:r w:rsidRPr="00F52B02">
        <w:rPr>
          <w:rFonts w:ascii="Arial" w:hAnsi="Arial" w:cs="Arial"/>
          <w:spacing w:val="-2"/>
          <w:sz w:val="20"/>
          <w:szCs w:val="20"/>
        </w:rPr>
        <w:t>.9</w:t>
      </w:r>
      <w:r w:rsidR="004B4134" w:rsidRPr="00F52B02">
        <w:rPr>
          <w:rFonts w:ascii="Arial" w:hAnsi="Arial" w:cs="Arial"/>
          <w:spacing w:val="-2"/>
          <w:sz w:val="20"/>
          <w:szCs w:val="20"/>
        </w:rPr>
        <w:t>8</w:t>
      </w:r>
      <w:r w:rsidRPr="00F52B02">
        <w:rPr>
          <w:rFonts w:ascii="Arial" w:hAnsi="Arial" w:cs="Arial"/>
          <w:spacing w:val="-2"/>
          <w:sz w:val="20"/>
          <w:szCs w:val="20"/>
        </w:rPr>
        <w:t>% per annum).</w:t>
      </w:r>
    </w:p>
    <w:p w14:paraId="2DC81F3C" w14:textId="77777777" w:rsidR="0035026F" w:rsidRPr="00F52B02" w:rsidRDefault="0035026F" w:rsidP="0035026F">
      <w:pPr>
        <w:ind w:left="0" w:right="0"/>
        <w:jc w:val="both"/>
        <w:rPr>
          <w:rFonts w:ascii="Arial" w:hAnsi="Arial" w:cs="Arial"/>
          <w:spacing w:val="-2"/>
          <w:sz w:val="20"/>
          <w:szCs w:val="20"/>
        </w:rPr>
      </w:pPr>
    </w:p>
    <w:p w14:paraId="5ED1E6C0" w14:textId="77777777" w:rsidR="00045A9C" w:rsidRPr="00F52B02" w:rsidRDefault="00045A9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60C71C91" w14:textId="77777777" w:rsidTr="003E2D10">
        <w:trPr>
          <w:trHeight w:val="386"/>
        </w:trPr>
        <w:tc>
          <w:tcPr>
            <w:tcW w:w="9029" w:type="dxa"/>
            <w:shd w:val="clear" w:color="auto" w:fill="FFA543"/>
            <w:vAlign w:val="center"/>
          </w:tcPr>
          <w:p w14:paraId="56B7B5D2" w14:textId="5F5A196D" w:rsidR="00F93D3C" w:rsidRPr="00F52B02" w:rsidRDefault="00D10E2D"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1</w:t>
            </w:r>
            <w:r w:rsidR="00917141" w:rsidRPr="00F52B02">
              <w:rPr>
                <w:rFonts w:ascii="Arial" w:hAnsi="Arial" w:cs="Arial"/>
                <w:b/>
                <w:bCs/>
                <w:color w:val="FFFFFF"/>
                <w:sz w:val="20"/>
                <w:szCs w:val="20"/>
              </w:rPr>
              <w:t>6</w:t>
            </w:r>
            <w:r w:rsidRPr="00F52B02">
              <w:rPr>
                <w:rFonts w:ascii="Arial" w:hAnsi="Arial" w:cs="Arial"/>
                <w:b/>
                <w:bCs/>
                <w:color w:val="FFFFFF"/>
                <w:sz w:val="20"/>
                <w:szCs w:val="20"/>
              </w:rPr>
              <w:tab/>
              <w:t>Commitments</w:t>
            </w:r>
          </w:p>
        </w:tc>
      </w:tr>
    </w:tbl>
    <w:p w14:paraId="5FFF0B9F" w14:textId="77777777" w:rsidR="005D4D5A" w:rsidRPr="00F52B02" w:rsidRDefault="005D4D5A" w:rsidP="00D10E2D">
      <w:pPr>
        <w:ind w:left="0" w:right="0"/>
        <w:jc w:val="both"/>
        <w:rPr>
          <w:rFonts w:ascii="Arial" w:hAnsi="Arial" w:cs="Arial"/>
          <w:spacing w:val="-2"/>
          <w:sz w:val="20"/>
          <w:szCs w:val="20"/>
        </w:rPr>
      </w:pPr>
    </w:p>
    <w:p w14:paraId="566DBD02" w14:textId="528B325E" w:rsidR="005D4D5A" w:rsidRPr="00F52B02" w:rsidRDefault="005D4D5A" w:rsidP="00D10E2D">
      <w:pPr>
        <w:tabs>
          <w:tab w:val="left" w:pos="540"/>
        </w:tabs>
        <w:ind w:left="540" w:hanging="540"/>
        <w:jc w:val="both"/>
        <w:rPr>
          <w:rFonts w:ascii="Arial" w:hAnsi="Arial" w:cs="Arial"/>
          <w:b/>
          <w:bCs/>
          <w:color w:val="CF4A02"/>
          <w:sz w:val="20"/>
          <w:szCs w:val="20"/>
        </w:rPr>
      </w:pPr>
      <w:r w:rsidRPr="00F52B02">
        <w:rPr>
          <w:rFonts w:ascii="Arial" w:hAnsi="Arial" w:cs="Arial"/>
          <w:b/>
          <w:bCs/>
          <w:color w:val="CF4A02"/>
          <w:sz w:val="20"/>
          <w:szCs w:val="20"/>
        </w:rPr>
        <w:t>1</w:t>
      </w:r>
      <w:r w:rsidR="00917141" w:rsidRPr="00F52B02">
        <w:rPr>
          <w:rFonts w:ascii="Arial" w:hAnsi="Arial" w:cs="Arial"/>
          <w:b/>
          <w:bCs/>
          <w:color w:val="CF4A02"/>
          <w:sz w:val="20"/>
          <w:szCs w:val="20"/>
        </w:rPr>
        <w:t>6</w:t>
      </w:r>
      <w:r w:rsidRPr="00F52B02">
        <w:rPr>
          <w:rFonts w:ascii="Arial" w:hAnsi="Arial" w:cs="Arial"/>
          <w:b/>
          <w:bCs/>
          <w:color w:val="CF4A02"/>
          <w:sz w:val="20"/>
          <w:szCs w:val="20"/>
        </w:rPr>
        <w:t>.1</w:t>
      </w:r>
      <w:r w:rsidRPr="00F52B02">
        <w:rPr>
          <w:rFonts w:ascii="Arial" w:hAnsi="Arial" w:cs="Arial"/>
          <w:b/>
          <w:bCs/>
          <w:color w:val="CF4A02"/>
          <w:sz w:val="20"/>
          <w:szCs w:val="20"/>
        </w:rPr>
        <w:tab/>
        <w:t>Capital expenditure commitments</w:t>
      </w:r>
    </w:p>
    <w:p w14:paraId="54217589" w14:textId="77777777" w:rsidR="00B74EEA" w:rsidRDefault="00B74EEA" w:rsidP="00D10E2D">
      <w:pPr>
        <w:pStyle w:val="a"/>
        <w:ind w:left="540" w:right="0"/>
        <w:jc w:val="both"/>
        <w:outlineLvl w:val="0"/>
        <w:rPr>
          <w:rFonts w:ascii="Arial" w:hAnsi="Arial" w:cs="Arial"/>
          <w:color w:val="000000"/>
          <w:spacing w:val="-7"/>
          <w:sz w:val="20"/>
          <w:szCs w:val="20"/>
        </w:rPr>
      </w:pPr>
    </w:p>
    <w:p w14:paraId="498159D8" w14:textId="6041B74A" w:rsidR="005D4D5A" w:rsidRDefault="005D4D5A" w:rsidP="00D10E2D">
      <w:pPr>
        <w:pStyle w:val="a"/>
        <w:ind w:left="540" w:right="0"/>
        <w:jc w:val="both"/>
        <w:outlineLvl w:val="0"/>
        <w:rPr>
          <w:rFonts w:ascii="Arial" w:hAnsi="Arial" w:cs="Arial"/>
          <w:color w:val="000000"/>
          <w:sz w:val="20"/>
          <w:szCs w:val="20"/>
        </w:rPr>
      </w:pPr>
      <w:r w:rsidRPr="00F52B02">
        <w:rPr>
          <w:rFonts w:ascii="Arial" w:hAnsi="Arial" w:cs="Arial"/>
          <w:color w:val="000000"/>
          <w:spacing w:val="-7"/>
          <w:sz w:val="20"/>
          <w:szCs w:val="20"/>
        </w:rPr>
        <w:t xml:space="preserve">Capital expenditure contracted as at </w:t>
      </w:r>
      <w:r w:rsidR="0005545A" w:rsidRPr="00F52B02">
        <w:rPr>
          <w:rFonts w:ascii="Arial" w:hAnsi="Arial" w:cs="Arial"/>
          <w:color w:val="000000"/>
          <w:spacing w:val="-7"/>
          <w:sz w:val="20"/>
          <w:szCs w:val="20"/>
        </w:rPr>
        <w:t>30 September</w:t>
      </w:r>
      <w:r w:rsidRPr="00F52B02">
        <w:rPr>
          <w:rFonts w:ascii="Arial" w:hAnsi="Arial" w:cs="Arial"/>
          <w:color w:val="000000"/>
          <w:spacing w:val="-7"/>
          <w:sz w:val="20"/>
          <w:szCs w:val="20"/>
        </w:rPr>
        <w:t xml:space="preserve"> </w:t>
      </w:r>
      <w:r w:rsidR="004E4BA9" w:rsidRPr="00F52B02">
        <w:rPr>
          <w:rFonts w:ascii="Arial" w:hAnsi="Arial" w:cs="Arial"/>
          <w:color w:val="000000"/>
          <w:spacing w:val="-7"/>
          <w:sz w:val="20"/>
          <w:szCs w:val="20"/>
        </w:rPr>
        <w:t>2022</w:t>
      </w:r>
      <w:r w:rsidRPr="00F52B02">
        <w:rPr>
          <w:rFonts w:ascii="Arial" w:hAnsi="Arial" w:cs="Arial"/>
          <w:color w:val="000000"/>
          <w:spacing w:val="-7"/>
          <w:sz w:val="20"/>
          <w:szCs w:val="20"/>
        </w:rPr>
        <w:t xml:space="preserve"> and 31 December</w:t>
      </w:r>
      <w:r w:rsidR="00FD2392" w:rsidRPr="00F52B02">
        <w:rPr>
          <w:rFonts w:ascii="Arial" w:hAnsi="Arial" w:cs="Arial"/>
          <w:color w:val="000000"/>
          <w:spacing w:val="-7"/>
          <w:sz w:val="20"/>
          <w:szCs w:val="20"/>
        </w:rPr>
        <w:t xml:space="preserve"> </w:t>
      </w:r>
      <w:r w:rsidR="004E4BA9" w:rsidRPr="00F52B02">
        <w:rPr>
          <w:rFonts w:ascii="Arial" w:hAnsi="Arial" w:cs="Arial"/>
          <w:color w:val="000000"/>
          <w:spacing w:val="-7"/>
          <w:sz w:val="20"/>
          <w:szCs w:val="20"/>
        </w:rPr>
        <w:t>2021</w:t>
      </w:r>
      <w:r w:rsidRPr="00F52B02">
        <w:rPr>
          <w:rFonts w:ascii="Arial" w:hAnsi="Arial" w:cs="Arial"/>
          <w:color w:val="000000"/>
          <w:spacing w:val="-7"/>
          <w:sz w:val="20"/>
          <w:szCs w:val="20"/>
        </w:rPr>
        <w:t xml:space="preserve"> but not recognised</w:t>
      </w:r>
      <w:r w:rsidRPr="00F52B02">
        <w:rPr>
          <w:rFonts w:ascii="Arial" w:hAnsi="Arial" w:cs="Arial"/>
          <w:color w:val="000000"/>
          <w:sz w:val="20"/>
          <w:szCs w:val="20"/>
        </w:rPr>
        <w:t xml:space="preserve"> as liabilities </w:t>
      </w:r>
      <w:r w:rsidR="00C6292C" w:rsidRPr="00F52B02">
        <w:rPr>
          <w:rFonts w:ascii="Arial" w:hAnsi="Arial" w:cs="Arial"/>
          <w:color w:val="000000"/>
          <w:sz w:val="20"/>
          <w:szCs w:val="20"/>
        </w:rPr>
        <w:t xml:space="preserve">in financial information </w:t>
      </w:r>
      <w:r w:rsidR="001248BB" w:rsidRPr="00F52B02">
        <w:rPr>
          <w:rFonts w:ascii="Arial" w:hAnsi="Arial" w:cs="Arial"/>
          <w:color w:val="000000"/>
          <w:sz w:val="20"/>
          <w:szCs w:val="20"/>
        </w:rPr>
        <w:t>w</w:t>
      </w:r>
      <w:r w:rsidR="006C0E1A">
        <w:rPr>
          <w:rFonts w:ascii="Arial" w:hAnsi="Arial" w:cs="Arial"/>
          <w:color w:val="000000"/>
          <w:sz w:val="20"/>
          <w:szCs w:val="20"/>
        </w:rPr>
        <w:t>as</w:t>
      </w:r>
      <w:r w:rsidRPr="00F52B02">
        <w:rPr>
          <w:rFonts w:ascii="Arial" w:hAnsi="Arial" w:cs="Arial"/>
          <w:color w:val="000000"/>
          <w:sz w:val="20"/>
          <w:szCs w:val="20"/>
        </w:rPr>
        <w:t xml:space="preserve"> as follows:</w:t>
      </w:r>
    </w:p>
    <w:tbl>
      <w:tblPr>
        <w:tblW w:w="8586" w:type="dxa"/>
        <w:tblInd w:w="558" w:type="dxa"/>
        <w:tblLayout w:type="fixed"/>
        <w:tblLook w:val="0000" w:firstRow="0" w:lastRow="0" w:firstColumn="0" w:lastColumn="0" w:noHBand="0" w:noVBand="0"/>
      </w:tblPr>
      <w:tblGrid>
        <w:gridCol w:w="5706"/>
        <w:gridCol w:w="1440"/>
        <w:gridCol w:w="1440"/>
      </w:tblGrid>
      <w:tr w:rsidR="00EE22E0" w:rsidRPr="00F52B02" w14:paraId="49D1264F" w14:textId="77777777" w:rsidTr="00783A6E">
        <w:tc>
          <w:tcPr>
            <w:tcW w:w="5706" w:type="dxa"/>
            <w:vAlign w:val="bottom"/>
          </w:tcPr>
          <w:p w14:paraId="02608705" w14:textId="77777777" w:rsidR="00861362" w:rsidRPr="00F52B02" w:rsidRDefault="00861362" w:rsidP="00D10E2D">
            <w:pPr>
              <w:ind w:left="0"/>
              <w:jc w:val="both"/>
              <w:rPr>
                <w:rFonts w:ascii="Arial" w:hAnsi="Arial" w:cs="Arial"/>
                <w:color w:val="auto"/>
                <w:sz w:val="20"/>
                <w:szCs w:val="20"/>
                <w:u w:val="single"/>
              </w:rPr>
            </w:pPr>
          </w:p>
        </w:tc>
        <w:tc>
          <w:tcPr>
            <w:tcW w:w="1440" w:type="dxa"/>
            <w:tcBorders>
              <w:top w:val="single" w:sz="4" w:space="0" w:color="auto"/>
            </w:tcBorders>
            <w:vAlign w:val="bottom"/>
          </w:tcPr>
          <w:p w14:paraId="49A75B84" w14:textId="77777777" w:rsidR="00861362" w:rsidRPr="00F52B02" w:rsidRDefault="00861362" w:rsidP="00D10E2D">
            <w:pPr>
              <w:pStyle w:val="a"/>
              <w:ind w:left="0" w:right="-72"/>
              <w:jc w:val="right"/>
              <w:rPr>
                <w:rFonts w:ascii="Arial" w:hAnsi="Arial" w:cs="Arial"/>
                <w:b/>
                <w:bCs/>
                <w:color w:val="auto"/>
                <w:sz w:val="20"/>
                <w:szCs w:val="20"/>
              </w:rPr>
            </w:pPr>
            <w:r w:rsidRPr="00F52B02">
              <w:rPr>
                <w:rFonts w:ascii="Arial" w:hAnsi="Arial" w:cs="Arial"/>
                <w:b/>
                <w:bCs/>
                <w:color w:val="auto"/>
                <w:sz w:val="20"/>
                <w:szCs w:val="20"/>
              </w:rPr>
              <w:t xml:space="preserve">Unaudited </w:t>
            </w:r>
          </w:p>
          <w:p w14:paraId="346EC4B9" w14:textId="7C7AB4A3" w:rsidR="00861362" w:rsidRPr="00F52B02" w:rsidRDefault="0005545A" w:rsidP="00D10E2D">
            <w:pPr>
              <w:pStyle w:val="a"/>
              <w:ind w:left="0" w:right="-72" w:hanging="33"/>
              <w:jc w:val="right"/>
              <w:rPr>
                <w:rFonts w:ascii="Arial" w:hAnsi="Arial" w:cs="Arial"/>
                <w:b/>
                <w:bCs/>
                <w:color w:val="auto"/>
                <w:sz w:val="20"/>
                <w:szCs w:val="20"/>
              </w:rPr>
            </w:pPr>
            <w:r w:rsidRPr="00F52B02">
              <w:rPr>
                <w:rFonts w:ascii="Arial" w:hAnsi="Arial" w:cs="Arial"/>
                <w:b/>
                <w:bCs/>
                <w:color w:val="auto"/>
                <w:sz w:val="20"/>
                <w:szCs w:val="20"/>
              </w:rPr>
              <w:t>30 September</w:t>
            </w:r>
            <w:r w:rsidR="00861362" w:rsidRPr="00F52B02">
              <w:rPr>
                <w:rFonts w:ascii="Arial" w:hAnsi="Arial" w:cs="Arial"/>
                <w:b/>
                <w:bCs/>
                <w:color w:val="auto"/>
                <w:sz w:val="20"/>
                <w:szCs w:val="20"/>
              </w:rPr>
              <w:t xml:space="preserve"> </w:t>
            </w:r>
          </w:p>
          <w:p w14:paraId="67887C1D" w14:textId="61353F05" w:rsidR="00861362" w:rsidRPr="00F52B02" w:rsidRDefault="004E4BA9" w:rsidP="00D10E2D">
            <w:pPr>
              <w:ind w:left="0" w:right="-72"/>
              <w:jc w:val="right"/>
              <w:rPr>
                <w:rFonts w:ascii="Arial" w:hAnsi="Arial" w:cs="Arial"/>
                <w:b/>
                <w:bCs/>
                <w:color w:val="auto"/>
                <w:sz w:val="20"/>
                <w:szCs w:val="20"/>
              </w:rPr>
            </w:pPr>
            <w:r w:rsidRPr="00F52B02">
              <w:rPr>
                <w:rFonts w:ascii="Arial" w:hAnsi="Arial" w:cs="Arial"/>
                <w:b/>
                <w:bCs/>
                <w:color w:val="auto"/>
                <w:sz w:val="20"/>
                <w:szCs w:val="20"/>
              </w:rPr>
              <w:t>2022</w:t>
            </w:r>
          </w:p>
        </w:tc>
        <w:tc>
          <w:tcPr>
            <w:tcW w:w="1440" w:type="dxa"/>
            <w:tcBorders>
              <w:top w:val="single" w:sz="4" w:space="0" w:color="auto"/>
            </w:tcBorders>
            <w:vAlign w:val="bottom"/>
          </w:tcPr>
          <w:p w14:paraId="7F119D7F" w14:textId="77777777" w:rsidR="00861362" w:rsidRPr="00F52B02" w:rsidRDefault="00861362" w:rsidP="00D10E2D">
            <w:pPr>
              <w:pStyle w:val="a"/>
              <w:ind w:left="0" w:right="-72"/>
              <w:jc w:val="right"/>
              <w:rPr>
                <w:rFonts w:ascii="Arial" w:hAnsi="Arial" w:cs="Arial"/>
                <w:b/>
                <w:bCs/>
                <w:color w:val="auto"/>
                <w:sz w:val="20"/>
                <w:szCs w:val="20"/>
              </w:rPr>
            </w:pPr>
            <w:r w:rsidRPr="00F52B02">
              <w:rPr>
                <w:rFonts w:ascii="Arial" w:hAnsi="Arial" w:cs="Arial"/>
                <w:b/>
                <w:bCs/>
                <w:color w:val="auto"/>
                <w:sz w:val="20"/>
                <w:szCs w:val="20"/>
              </w:rPr>
              <w:t xml:space="preserve">Audited </w:t>
            </w:r>
          </w:p>
          <w:p w14:paraId="1019D370" w14:textId="75432D98" w:rsidR="00861362" w:rsidRPr="00F52B02" w:rsidRDefault="00861362" w:rsidP="00D10E2D">
            <w:pPr>
              <w:ind w:left="0" w:right="-72"/>
              <w:jc w:val="right"/>
              <w:rPr>
                <w:rFonts w:ascii="Arial" w:hAnsi="Arial" w:cs="Arial"/>
                <w:b/>
                <w:bCs/>
                <w:color w:val="auto"/>
                <w:sz w:val="20"/>
                <w:szCs w:val="20"/>
              </w:rPr>
            </w:pPr>
            <w:r w:rsidRPr="00F52B02">
              <w:rPr>
                <w:rFonts w:ascii="Arial" w:hAnsi="Arial" w:cs="Arial"/>
                <w:b/>
                <w:bCs/>
                <w:color w:val="auto"/>
                <w:sz w:val="20"/>
                <w:szCs w:val="20"/>
              </w:rPr>
              <w:t xml:space="preserve">31 December </w:t>
            </w:r>
            <w:r w:rsidR="004E4BA9" w:rsidRPr="00F52B02">
              <w:rPr>
                <w:rFonts w:ascii="Arial" w:hAnsi="Arial" w:cs="Arial"/>
                <w:b/>
                <w:bCs/>
                <w:color w:val="auto"/>
                <w:sz w:val="20"/>
                <w:szCs w:val="20"/>
              </w:rPr>
              <w:t>2021</w:t>
            </w:r>
          </w:p>
        </w:tc>
      </w:tr>
      <w:tr w:rsidR="00EE22E0" w:rsidRPr="00F52B02" w14:paraId="09DE1F5C" w14:textId="77777777" w:rsidTr="00783A6E">
        <w:tc>
          <w:tcPr>
            <w:tcW w:w="5706" w:type="dxa"/>
            <w:vAlign w:val="bottom"/>
          </w:tcPr>
          <w:p w14:paraId="77B78E7F" w14:textId="77777777" w:rsidR="005D4D5A" w:rsidRPr="00F52B02" w:rsidRDefault="005D4D5A" w:rsidP="00D10E2D">
            <w:pPr>
              <w:ind w:left="0"/>
              <w:jc w:val="both"/>
              <w:rPr>
                <w:rFonts w:ascii="Arial" w:hAnsi="Arial" w:cs="Arial"/>
                <w:color w:val="auto"/>
                <w:sz w:val="20"/>
                <w:szCs w:val="20"/>
                <w:u w:val="single"/>
              </w:rPr>
            </w:pPr>
          </w:p>
        </w:tc>
        <w:tc>
          <w:tcPr>
            <w:tcW w:w="1440" w:type="dxa"/>
            <w:tcBorders>
              <w:bottom w:val="single" w:sz="4" w:space="0" w:color="auto"/>
            </w:tcBorders>
            <w:vAlign w:val="center"/>
          </w:tcPr>
          <w:p w14:paraId="57E28A42" w14:textId="77777777" w:rsidR="005D4D5A" w:rsidRPr="00F52B02" w:rsidRDefault="005D4D5A" w:rsidP="00D10E2D">
            <w:pPr>
              <w:ind w:left="0" w:right="-72"/>
              <w:jc w:val="right"/>
              <w:rPr>
                <w:rFonts w:ascii="Arial" w:hAnsi="Arial" w:cs="Arial"/>
                <w:b/>
                <w:bCs/>
                <w:color w:val="auto"/>
                <w:sz w:val="20"/>
                <w:szCs w:val="20"/>
              </w:rPr>
            </w:pPr>
            <w:r w:rsidRPr="00F52B02">
              <w:rPr>
                <w:rFonts w:ascii="Arial" w:hAnsi="Arial" w:cs="Arial"/>
                <w:b/>
                <w:bCs/>
                <w:color w:val="auto"/>
                <w:sz w:val="20"/>
                <w:szCs w:val="20"/>
              </w:rPr>
              <w:t>Baht</w:t>
            </w:r>
          </w:p>
        </w:tc>
        <w:tc>
          <w:tcPr>
            <w:tcW w:w="1440" w:type="dxa"/>
            <w:tcBorders>
              <w:bottom w:val="single" w:sz="4" w:space="0" w:color="auto"/>
            </w:tcBorders>
            <w:vAlign w:val="center"/>
          </w:tcPr>
          <w:p w14:paraId="28DEE403" w14:textId="77777777" w:rsidR="005D4D5A" w:rsidRPr="00F52B02" w:rsidRDefault="005D4D5A" w:rsidP="00D10E2D">
            <w:pPr>
              <w:ind w:left="0" w:right="-72"/>
              <w:jc w:val="right"/>
              <w:rPr>
                <w:rFonts w:ascii="Arial" w:hAnsi="Arial" w:cs="Arial"/>
                <w:b/>
                <w:bCs/>
                <w:color w:val="auto"/>
                <w:sz w:val="20"/>
                <w:szCs w:val="20"/>
              </w:rPr>
            </w:pPr>
            <w:r w:rsidRPr="00F52B02">
              <w:rPr>
                <w:rFonts w:ascii="Arial" w:hAnsi="Arial" w:cs="Arial"/>
                <w:b/>
                <w:bCs/>
                <w:color w:val="auto"/>
                <w:sz w:val="20"/>
                <w:szCs w:val="20"/>
              </w:rPr>
              <w:t>Baht</w:t>
            </w:r>
          </w:p>
        </w:tc>
      </w:tr>
      <w:tr w:rsidR="00EE22E0" w:rsidRPr="00F52B02" w14:paraId="677B4840" w14:textId="77777777" w:rsidTr="00783A6E">
        <w:tc>
          <w:tcPr>
            <w:tcW w:w="5706" w:type="dxa"/>
            <w:vAlign w:val="bottom"/>
          </w:tcPr>
          <w:p w14:paraId="2965BEDA" w14:textId="77777777" w:rsidR="005D4D5A" w:rsidRPr="00F52B02" w:rsidRDefault="005D4D5A" w:rsidP="00D10E2D">
            <w:pPr>
              <w:ind w:left="0"/>
              <w:jc w:val="both"/>
              <w:rPr>
                <w:rFonts w:ascii="Arial" w:hAnsi="Arial" w:cs="Arial"/>
                <w:b/>
                <w:bCs/>
                <w:color w:val="auto"/>
                <w:sz w:val="20"/>
                <w:szCs w:val="20"/>
                <w:u w:val="single"/>
                <w:cs/>
              </w:rPr>
            </w:pPr>
          </w:p>
        </w:tc>
        <w:tc>
          <w:tcPr>
            <w:tcW w:w="1440" w:type="dxa"/>
            <w:tcBorders>
              <w:top w:val="single" w:sz="4" w:space="0" w:color="auto"/>
            </w:tcBorders>
            <w:shd w:val="clear" w:color="auto" w:fill="FAFAFA"/>
            <w:vAlign w:val="bottom"/>
          </w:tcPr>
          <w:p w14:paraId="3F576E0A" w14:textId="77777777" w:rsidR="005D4D5A" w:rsidRPr="00F52B02" w:rsidRDefault="005D4D5A" w:rsidP="00D10E2D">
            <w:pPr>
              <w:tabs>
                <w:tab w:val="decimal" w:pos="792"/>
              </w:tabs>
              <w:ind w:left="0" w:right="-72"/>
              <w:jc w:val="right"/>
              <w:rPr>
                <w:rFonts w:ascii="Arial" w:hAnsi="Arial" w:cs="Arial"/>
                <w:color w:val="auto"/>
                <w:sz w:val="20"/>
                <w:szCs w:val="20"/>
                <w:u w:val="single"/>
              </w:rPr>
            </w:pPr>
          </w:p>
        </w:tc>
        <w:tc>
          <w:tcPr>
            <w:tcW w:w="1440" w:type="dxa"/>
            <w:tcBorders>
              <w:top w:val="single" w:sz="4" w:space="0" w:color="auto"/>
            </w:tcBorders>
            <w:vAlign w:val="bottom"/>
          </w:tcPr>
          <w:p w14:paraId="18253BFE" w14:textId="77777777" w:rsidR="005D4D5A" w:rsidRPr="00F52B02" w:rsidRDefault="005D4D5A" w:rsidP="00D10E2D">
            <w:pPr>
              <w:tabs>
                <w:tab w:val="decimal" w:pos="792"/>
              </w:tabs>
              <w:ind w:left="0" w:right="-72"/>
              <w:jc w:val="right"/>
              <w:rPr>
                <w:rFonts w:ascii="Arial" w:hAnsi="Arial" w:cs="Arial"/>
                <w:color w:val="auto"/>
                <w:sz w:val="20"/>
                <w:szCs w:val="20"/>
                <w:u w:val="single"/>
              </w:rPr>
            </w:pPr>
          </w:p>
        </w:tc>
      </w:tr>
      <w:tr w:rsidR="00EE22E0" w:rsidRPr="00F52B02" w14:paraId="48765848" w14:textId="77777777" w:rsidTr="00D10E2D">
        <w:tc>
          <w:tcPr>
            <w:tcW w:w="5706" w:type="dxa"/>
            <w:vAlign w:val="bottom"/>
          </w:tcPr>
          <w:p w14:paraId="1CC7E37F" w14:textId="0BC2F8AD" w:rsidR="009416FB" w:rsidRPr="00F52B02" w:rsidRDefault="00E869DC" w:rsidP="00D10E2D">
            <w:pPr>
              <w:ind w:left="0"/>
              <w:jc w:val="both"/>
              <w:rPr>
                <w:rFonts w:ascii="Arial" w:hAnsi="Arial" w:cs="Arial"/>
                <w:color w:val="auto"/>
                <w:sz w:val="20"/>
                <w:szCs w:val="20"/>
              </w:rPr>
            </w:pPr>
            <w:r w:rsidRPr="00F52B02">
              <w:rPr>
                <w:rFonts w:ascii="Arial" w:hAnsi="Arial" w:cs="Arial"/>
                <w:color w:val="auto"/>
                <w:sz w:val="20"/>
                <w:szCs w:val="20"/>
              </w:rPr>
              <w:t>Plant and equipment</w:t>
            </w:r>
          </w:p>
        </w:tc>
        <w:tc>
          <w:tcPr>
            <w:tcW w:w="1440" w:type="dxa"/>
            <w:shd w:val="clear" w:color="auto" w:fill="FAFAFA"/>
            <w:vAlign w:val="bottom"/>
          </w:tcPr>
          <w:p w14:paraId="3B6F4FFC" w14:textId="37FD747E" w:rsidR="009416FB" w:rsidRPr="00F52B02" w:rsidRDefault="005A5FDB" w:rsidP="00D10E2D">
            <w:pPr>
              <w:ind w:left="0" w:right="-72"/>
              <w:jc w:val="right"/>
              <w:rPr>
                <w:rFonts w:ascii="Arial" w:hAnsi="Arial" w:cs="Arial"/>
                <w:color w:val="auto"/>
                <w:sz w:val="20"/>
                <w:szCs w:val="20"/>
              </w:rPr>
            </w:pPr>
            <w:r w:rsidRPr="00F52B02">
              <w:rPr>
                <w:rFonts w:ascii="Arial" w:hAnsi="Arial" w:cs="Arial"/>
                <w:color w:val="auto"/>
                <w:sz w:val="20"/>
                <w:szCs w:val="20"/>
              </w:rPr>
              <w:t>16,788,881</w:t>
            </w:r>
          </w:p>
        </w:tc>
        <w:tc>
          <w:tcPr>
            <w:tcW w:w="1440" w:type="dxa"/>
            <w:vAlign w:val="bottom"/>
          </w:tcPr>
          <w:p w14:paraId="385C5003" w14:textId="6E1561E2" w:rsidR="009416FB" w:rsidRPr="00F52B02" w:rsidRDefault="00E869DC" w:rsidP="00D10E2D">
            <w:pPr>
              <w:ind w:left="0" w:right="-72"/>
              <w:jc w:val="right"/>
              <w:rPr>
                <w:rFonts w:ascii="Arial" w:hAnsi="Arial" w:cs="Arial"/>
                <w:color w:val="auto"/>
                <w:sz w:val="20"/>
                <w:szCs w:val="20"/>
              </w:rPr>
            </w:pPr>
            <w:r w:rsidRPr="00F52B02">
              <w:rPr>
                <w:rFonts w:ascii="Arial" w:hAnsi="Arial" w:cs="Arial"/>
                <w:color w:val="auto"/>
                <w:sz w:val="20"/>
                <w:szCs w:val="20"/>
              </w:rPr>
              <w:t>7,436,149</w:t>
            </w:r>
          </w:p>
        </w:tc>
      </w:tr>
      <w:tr w:rsidR="00EE22E0" w:rsidRPr="00F52B02" w14:paraId="2A3D4F27" w14:textId="77777777" w:rsidTr="00D10E2D">
        <w:tc>
          <w:tcPr>
            <w:tcW w:w="5706" w:type="dxa"/>
            <w:vAlign w:val="bottom"/>
          </w:tcPr>
          <w:p w14:paraId="0CD3F2E8" w14:textId="77777777" w:rsidR="005D4D5A" w:rsidRPr="00F52B02" w:rsidRDefault="005D4D5A" w:rsidP="00D10E2D">
            <w:pPr>
              <w:ind w:left="0"/>
              <w:jc w:val="both"/>
              <w:rPr>
                <w:rFonts w:ascii="Arial" w:hAnsi="Arial" w:cs="Arial"/>
                <w:color w:val="auto"/>
                <w:sz w:val="20"/>
                <w:szCs w:val="20"/>
                <w:cs/>
              </w:rPr>
            </w:pPr>
            <w:r w:rsidRPr="00F52B02">
              <w:rPr>
                <w:rFonts w:ascii="Arial" w:hAnsi="Arial" w:cs="Arial"/>
                <w:color w:val="auto"/>
                <w:sz w:val="20"/>
                <w:szCs w:val="20"/>
              </w:rPr>
              <w:t>Computer software</w:t>
            </w:r>
          </w:p>
        </w:tc>
        <w:tc>
          <w:tcPr>
            <w:tcW w:w="1440" w:type="dxa"/>
            <w:tcBorders>
              <w:bottom w:val="single" w:sz="4" w:space="0" w:color="auto"/>
            </w:tcBorders>
            <w:shd w:val="clear" w:color="auto" w:fill="FAFAFA"/>
            <w:vAlign w:val="bottom"/>
          </w:tcPr>
          <w:p w14:paraId="3A1A6953" w14:textId="4D262F52" w:rsidR="005D4D5A" w:rsidRPr="00F52B02" w:rsidRDefault="005A5FDB" w:rsidP="00D10E2D">
            <w:pPr>
              <w:tabs>
                <w:tab w:val="center" w:pos="684"/>
                <w:tab w:val="right" w:pos="1368"/>
              </w:tabs>
              <w:ind w:left="0" w:right="-72"/>
              <w:jc w:val="right"/>
              <w:rPr>
                <w:rFonts w:ascii="Arial" w:hAnsi="Arial" w:cs="Arial"/>
                <w:color w:val="auto"/>
                <w:sz w:val="20"/>
                <w:szCs w:val="20"/>
              </w:rPr>
            </w:pPr>
            <w:r w:rsidRPr="00F52B02">
              <w:rPr>
                <w:rFonts w:ascii="Arial" w:hAnsi="Arial" w:cs="Arial"/>
                <w:color w:val="auto"/>
                <w:sz w:val="20"/>
                <w:szCs w:val="20"/>
              </w:rPr>
              <w:t>261,339</w:t>
            </w:r>
          </w:p>
        </w:tc>
        <w:tc>
          <w:tcPr>
            <w:tcW w:w="1440" w:type="dxa"/>
            <w:tcBorders>
              <w:bottom w:val="single" w:sz="4" w:space="0" w:color="auto"/>
            </w:tcBorders>
            <w:vAlign w:val="bottom"/>
          </w:tcPr>
          <w:p w14:paraId="22477417" w14:textId="3BFCCCB0" w:rsidR="005D4D5A" w:rsidRPr="00F52B02" w:rsidRDefault="003F049A" w:rsidP="00D10E2D">
            <w:pPr>
              <w:tabs>
                <w:tab w:val="center" w:pos="684"/>
                <w:tab w:val="right" w:pos="1368"/>
              </w:tabs>
              <w:ind w:left="0" w:right="-72"/>
              <w:jc w:val="right"/>
              <w:rPr>
                <w:rFonts w:ascii="Arial" w:hAnsi="Arial" w:cs="Arial"/>
                <w:color w:val="auto"/>
                <w:sz w:val="20"/>
                <w:szCs w:val="20"/>
              </w:rPr>
            </w:pPr>
            <w:r w:rsidRPr="00F52B02">
              <w:rPr>
                <w:rFonts w:ascii="Arial" w:hAnsi="Arial" w:cs="Arial"/>
                <w:color w:val="auto"/>
                <w:sz w:val="20"/>
                <w:szCs w:val="20"/>
              </w:rPr>
              <w:t>1,000,000</w:t>
            </w:r>
          </w:p>
        </w:tc>
      </w:tr>
      <w:tr w:rsidR="00EE22E0" w:rsidRPr="00F52B02" w14:paraId="38CE03CB" w14:textId="77777777" w:rsidTr="00D10E2D">
        <w:tc>
          <w:tcPr>
            <w:tcW w:w="5706" w:type="dxa"/>
            <w:vAlign w:val="bottom"/>
          </w:tcPr>
          <w:p w14:paraId="0D1258DF" w14:textId="77777777" w:rsidR="005D4D5A" w:rsidRPr="00F52B02" w:rsidRDefault="005D4D5A" w:rsidP="00D10E2D">
            <w:pPr>
              <w:ind w:left="0"/>
              <w:jc w:val="both"/>
              <w:rPr>
                <w:rFonts w:ascii="Arial" w:hAnsi="Arial" w:cs="Arial"/>
                <w:color w:val="auto"/>
                <w:sz w:val="20"/>
                <w:szCs w:val="20"/>
              </w:rPr>
            </w:pPr>
          </w:p>
        </w:tc>
        <w:tc>
          <w:tcPr>
            <w:tcW w:w="1440" w:type="dxa"/>
            <w:tcBorders>
              <w:top w:val="single" w:sz="4" w:space="0" w:color="auto"/>
            </w:tcBorders>
            <w:shd w:val="clear" w:color="auto" w:fill="FAFAFA"/>
          </w:tcPr>
          <w:p w14:paraId="13E8245A" w14:textId="77777777" w:rsidR="005D4D5A" w:rsidRPr="00F52B02" w:rsidRDefault="005D4D5A" w:rsidP="00D10E2D">
            <w:pPr>
              <w:tabs>
                <w:tab w:val="center" w:pos="684"/>
                <w:tab w:val="right" w:pos="1368"/>
              </w:tabs>
              <w:ind w:left="0" w:right="-72"/>
              <w:jc w:val="right"/>
              <w:rPr>
                <w:rFonts w:ascii="Arial" w:hAnsi="Arial" w:cs="Arial"/>
                <w:color w:val="auto"/>
                <w:sz w:val="20"/>
                <w:szCs w:val="20"/>
              </w:rPr>
            </w:pPr>
          </w:p>
        </w:tc>
        <w:tc>
          <w:tcPr>
            <w:tcW w:w="1440" w:type="dxa"/>
            <w:tcBorders>
              <w:top w:val="single" w:sz="4" w:space="0" w:color="auto"/>
            </w:tcBorders>
          </w:tcPr>
          <w:p w14:paraId="4BC75328" w14:textId="77777777" w:rsidR="005D4D5A" w:rsidRPr="00F52B02" w:rsidRDefault="005D4D5A" w:rsidP="00D10E2D">
            <w:pPr>
              <w:tabs>
                <w:tab w:val="center" w:pos="684"/>
                <w:tab w:val="right" w:pos="1368"/>
              </w:tabs>
              <w:ind w:left="0" w:right="-72"/>
              <w:jc w:val="right"/>
              <w:rPr>
                <w:rFonts w:ascii="Arial" w:hAnsi="Arial" w:cs="Arial"/>
                <w:color w:val="auto"/>
                <w:sz w:val="20"/>
                <w:szCs w:val="20"/>
              </w:rPr>
            </w:pPr>
          </w:p>
        </w:tc>
      </w:tr>
      <w:tr w:rsidR="00EE22E0" w:rsidRPr="00F52B02" w14:paraId="6CB2A706" w14:textId="77777777" w:rsidTr="00D10E2D">
        <w:tc>
          <w:tcPr>
            <w:tcW w:w="5706" w:type="dxa"/>
            <w:vAlign w:val="bottom"/>
          </w:tcPr>
          <w:p w14:paraId="5274498D" w14:textId="58B61B2A" w:rsidR="00F00D2C" w:rsidRPr="00F52B02" w:rsidRDefault="00F00D2C" w:rsidP="00D10E2D">
            <w:pPr>
              <w:ind w:left="0"/>
              <w:jc w:val="both"/>
              <w:rPr>
                <w:rFonts w:ascii="Arial" w:hAnsi="Arial" w:cs="Arial"/>
                <w:color w:val="auto"/>
                <w:sz w:val="20"/>
                <w:szCs w:val="20"/>
                <w:cs/>
              </w:rPr>
            </w:pPr>
          </w:p>
        </w:tc>
        <w:tc>
          <w:tcPr>
            <w:tcW w:w="1440" w:type="dxa"/>
            <w:tcBorders>
              <w:bottom w:val="single" w:sz="4" w:space="0" w:color="auto"/>
            </w:tcBorders>
            <w:shd w:val="clear" w:color="auto" w:fill="FAFAFA"/>
          </w:tcPr>
          <w:p w14:paraId="52369903" w14:textId="7877F83D" w:rsidR="005D4D5A" w:rsidRPr="00F52B02" w:rsidRDefault="005A5FDB" w:rsidP="00D10E2D">
            <w:pPr>
              <w:tabs>
                <w:tab w:val="center" w:pos="684"/>
                <w:tab w:val="right" w:pos="1368"/>
              </w:tabs>
              <w:ind w:left="0" w:right="-72"/>
              <w:jc w:val="right"/>
              <w:rPr>
                <w:rFonts w:ascii="Arial" w:hAnsi="Arial" w:cs="Arial"/>
                <w:color w:val="auto"/>
                <w:sz w:val="20"/>
                <w:szCs w:val="20"/>
              </w:rPr>
            </w:pPr>
            <w:r w:rsidRPr="00F52B02">
              <w:rPr>
                <w:rFonts w:ascii="Arial" w:hAnsi="Arial" w:cs="Arial"/>
                <w:color w:val="auto"/>
                <w:sz w:val="20"/>
                <w:szCs w:val="20"/>
              </w:rPr>
              <w:t>17,050,220</w:t>
            </w:r>
          </w:p>
        </w:tc>
        <w:tc>
          <w:tcPr>
            <w:tcW w:w="1440" w:type="dxa"/>
            <w:tcBorders>
              <w:bottom w:val="single" w:sz="4" w:space="0" w:color="auto"/>
            </w:tcBorders>
          </w:tcPr>
          <w:p w14:paraId="1398EC6C" w14:textId="105F4A3F" w:rsidR="005D4D5A" w:rsidRPr="00F52B02" w:rsidRDefault="003F049A" w:rsidP="00D10E2D">
            <w:pPr>
              <w:tabs>
                <w:tab w:val="center" w:pos="684"/>
                <w:tab w:val="right" w:pos="1368"/>
              </w:tabs>
              <w:ind w:left="0" w:right="-72"/>
              <w:jc w:val="right"/>
              <w:rPr>
                <w:rFonts w:ascii="Arial" w:hAnsi="Arial" w:cs="Arial"/>
                <w:color w:val="auto"/>
                <w:sz w:val="20"/>
                <w:szCs w:val="20"/>
              </w:rPr>
            </w:pPr>
            <w:r w:rsidRPr="00F52B02">
              <w:rPr>
                <w:rFonts w:ascii="Arial" w:hAnsi="Arial" w:cs="Arial"/>
                <w:color w:val="auto"/>
                <w:sz w:val="20"/>
                <w:szCs w:val="20"/>
              </w:rPr>
              <w:t>8,436,149</w:t>
            </w:r>
          </w:p>
        </w:tc>
      </w:tr>
    </w:tbl>
    <w:p w14:paraId="51117697" w14:textId="1A4AECAA" w:rsidR="00917141" w:rsidRPr="00F52B02" w:rsidRDefault="00F52B02" w:rsidP="00F55345">
      <w:pPr>
        <w:ind w:left="0" w:right="0"/>
        <w:jc w:val="both"/>
        <w:rPr>
          <w:rFonts w:ascii="Arial" w:hAnsi="Arial" w:cs="Arial"/>
          <w:spacing w:val="-2"/>
          <w:sz w:val="20"/>
          <w:szCs w:val="20"/>
        </w:rPr>
      </w:pPr>
      <w:r>
        <w:rPr>
          <w:rFonts w:ascii="Arial" w:hAnsi="Arial" w:cs="Arial"/>
          <w:spacing w:val="-2"/>
          <w:sz w:val="20"/>
          <w:szCs w:val="20"/>
        </w:rPr>
        <w:br w:type="page"/>
      </w:r>
    </w:p>
    <w:p w14:paraId="53D469FA" w14:textId="16F27B22" w:rsidR="00917141" w:rsidRPr="00F52B02" w:rsidRDefault="00917141" w:rsidP="00F55345">
      <w:pPr>
        <w:ind w:left="0" w:right="0"/>
        <w:jc w:val="both"/>
        <w:rPr>
          <w:rFonts w:ascii="Arial" w:hAnsi="Arial" w:cs="Arial"/>
          <w:spacing w:val="-2"/>
          <w:sz w:val="20"/>
          <w:szCs w:val="20"/>
        </w:rPr>
      </w:pPr>
    </w:p>
    <w:p w14:paraId="52C7DEAB" w14:textId="567E5B80" w:rsidR="00F00D2C" w:rsidRPr="00F52B02" w:rsidRDefault="00F00D2C" w:rsidP="00D10E2D">
      <w:pPr>
        <w:tabs>
          <w:tab w:val="left" w:pos="540"/>
        </w:tabs>
        <w:ind w:left="540" w:hanging="540"/>
        <w:jc w:val="both"/>
        <w:rPr>
          <w:rFonts w:ascii="Arial" w:hAnsi="Arial" w:cs="Arial"/>
          <w:b/>
          <w:bCs/>
          <w:color w:val="CF4A02"/>
          <w:sz w:val="20"/>
          <w:szCs w:val="20"/>
        </w:rPr>
      </w:pPr>
      <w:r w:rsidRPr="00F52B02">
        <w:rPr>
          <w:rFonts w:ascii="Arial" w:hAnsi="Arial" w:cs="Arial"/>
          <w:b/>
          <w:bCs/>
          <w:color w:val="CF4A02"/>
          <w:sz w:val="20"/>
          <w:szCs w:val="20"/>
        </w:rPr>
        <w:t>1</w:t>
      </w:r>
      <w:r w:rsidR="00917141" w:rsidRPr="00F52B02">
        <w:rPr>
          <w:rFonts w:ascii="Arial" w:hAnsi="Arial" w:cs="Arial"/>
          <w:b/>
          <w:bCs/>
          <w:color w:val="CF4A02"/>
          <w:sz w:val="20"/>
          <w:szCs w:val="20"/>
        </w:rPr>
        <w:t>6</w:t>
      </w:r>
      <w:r w:rsidRPr="00F52B02">
        <w:rPr>
          <w:rFonts w:ascii="Arial" w:hAnsi="Arial" w:cs="Arial"/>
          <w:b/>
          <w:bCs/>
          <w:color w:val="CF4A02"/>
          <w:sz w:val="20"/>
          <w:szCs w:val="20"/>
        </w:rPr>
        <w:t>.2</w:t>
      </w:r>
      <w:r w:rsidRPr="00F52B02">
        <w:rPr>
          <w:rFonts w:ascii="Arial" w:hAnsi="Arial" w:cs="Arial"/>
          <w:b/>
          <w:bCs/>
          <w:color w:val="CF4A02"/>
          <w:sz w:val="20"/>
          <w:szCs w:val="20"/>
        </w:rPr>
        <w:tab/>
        <w:t>Bank guarantees</w:t>
      </w:r>
    </w:p>
    <w:p w14:paraId="4BC6E722" w14:textId="77777777" w:rsidR="005D4D5A" w:rsidRPr="00F52B02" w:rsidRDefault="005D4D5A" w:rsidP="00F55345">
      <w:pPr>
        <w:ind w:left="0" w:right="0"/>
        <w:jc w:val="both"/>
        <w:rPr>
          <w:rFonts w:ascii="Arial" w:hAnsi="Arial" w:cs="Arial"/>
          <w:spacing w:val="-2"/>
          <w:sz w:val="20"/>
          <w:szCs w:val="20"/>
        </w:rPr>
      </w:pPr>
    </w:p>
    <w:p w14:paraId="289DDE51" w14:textId="4BBD8E0A" w:rsidR="005D4D5A" w:rsidRPr="00F52B02" w:rsidRDefault="005D4D5A" w:rsidP="00D10E2D">
      <w:pPr>
        <w:pStyle w:val="a"/>
        <w:ind w:left="540" w:right="0"/>
        <w:jc w:val="both"/>
        <w:outlineLvl w:val="0"/>
        <w:rPr>
          <w:rFonts w:ascii="Arial" w:hAnsi="Arial" w:cs="Arial"/>
          <w:color w:val="000000"/>
          <w:spacing w:val="-4"/>
          <w:sz w:val="20"/>
          <w:szCs w:val="20"/>
        </w:rPr>
      </w:pPr>
      <w:r w:rsidRPr="00F52B02">
        <w:rPr>
          <w:rFonts w:ascii="Arial" w:hAnsi="Arial" w:cs="Arial"/>
          <w:color w:val="000000"/>
          <w:spacing w:val="-4"/>
          <w:sz w:val="20"/>
          <w:szCs w:val="20"/>
        </w:rPr>
        <w:t xml:space="preserve">As at </w:t>
      </w:r>
      <w:r w:rsidR="00FF2093" w:rsidRPr="00F52B02">
        <w:rPr>
          <w:rFonts w:ascii="Arial" w:hAnsi="Arial" w:cs="Arial"/>
          <w:color w:val="000000"/>
          <w:spacing w:val="-4"/>
          <w:sz w:val="20"/>
          <w:szCs w:val="20"/>
        </w:rPr>
        <w:t>30</w:t>
      </w:r>
      <w:r w:rsidR="0005545A" w:rsidRPr="00F52B02">
        <w:rPr>
          <w:rFonts w:ascii="Arial" w:hAnsi="Arial" w:cs="Arial"/>
          <w:color w:val="000000"/>
          <w:spacing w:val="-4"/>
          <w:sz w:val="20"/>
          <w:szCs w:val="20"/>
          <w:cs/>
        </w:rPr>
        <w:t xml:space="preserve"> </w:t>
      </w:r>
      <w:r w:rsidR="0005545A" w:rsidRPr="00F52B02">
        <w:rPr>
          <w:rFonts w:ascii="Arial" w:hAnsi="Arial" w:cs="Arial"/>
          <w:color w:val="000000"/>
          <w:spacing w:val="-4"/>
          <w:sz w:val="20"/>
          <w:szCs w:val="20"/>
        </w:rPr>
        <w:t>September</w:t>
      </w:r>
      <w:r w:rsidRPr="00F52B02">
        <w:rPr>
          <w:rFonts w:ascii="Arial" w:hAnsi="Arial" w:cs="Arial"/>
          <w:color w:val="000000"/>
          <w:spacing w:val="-4"/>
          <w:sz w:val="20"/>
          <w:szCs w:val="20"/>
        </w:rPr>
        <w:t xml:space="preserve"> </w:t>
      </w:r>
      <w:r w:rsidR="004E4BA9" w:rsidRPr="00F52B02">
        <w:rPr>
          <w:rFonts w:ascii="Arial" w:hAnsi="Arial" w:cs="Arial"/>
          <w:color w:val="000000"/>
          <w:spacing w:val="-4"/>
          <w:sz w:val="20"/>
          <w:szCs w:val="20"/>
          <w:cs/>
        </w:rPr>
        <w:t>2022</w:t>
      </w:r>
      <w:r w:rsidRPr="00F52B02">
        <w:rPr>
          <w:rFonts w:ascii="Arial" w:hAnsi="Arial" w:cs="Arial"/>
          <w:color w:val="000000"/>
          <w:spacing w:val="-4"/>
          <w:sz w:val="20"/>
          <w:szCs w:val="20"/>
        </w:rPr>
        <w:t xml:space="preserve">, the Company had commitments in respect of letter of guarantee issued by banks for electricity consumption of Baht </w:t>
      </w:r>
      <w:r w:rsidR="005A5FDB" w:rsidRPr="00F52B02">
        <w:rPr>
          <w:rFonts w:ascii="Arial" w:hAnsi="Arial" w:cs="Arial"/>
          <w:color w:val="000000"/>
          <w:spacing w:val="-4"/>
          <w:sz w:val="20"/>
          <w:szCs w:val="20"/>
        </w:rPr>
        <w:t>1,215,700</w:t>
      </w:r>
      <w:r w:rsidR="004E4BA9" w:rsidRPr="00F52B02">
        <w:rPr>
          <w:rFonts w:ascii="Arial" w:hAnsi="Arial" w:cs="Arial"/>
          <w:color w:val="000000"/>
          <w:spacing w:val="-4"/>
          <w:sz w:val="20"/>
          <w:szCs w:val="20"/>
        </w:rPr>
        <w:t xml:space="preserve"> </w:t>
      </w:r>
      <w:r w:rsidRPr="00F52B02">
        <w:rPr>
          <w:rFonts w:ascii="Arial" w:hAnsi="Arial" w:cs="Arial"/>
          <w:color w:val="000000"/>
          <w:spacing w:val="-4"/>
          <w:sz w:val="20"/>
          <w:szCs w:val="20"/>
          <w:cs/>
        </w:rPr>
        <w:t>(</w:t>
      </w:r>
      <w:r w:rsidR="00F25E0D" w:rsidRPr="00F52B02">
        <w:rPr>
          <w:rFonts w:ascii="Arial" w:hAnsi="Arial" w:cs="Arial"/>
          <w:color w:val="000000"/>
          <w:spacing w:val="-4"/>
          <w:sz w:val="20"/>
          <w:szCs w:val="20"/>
        </w:rPr>
        <w:t xml:space="preserve">31 December </w:t>
      </w:r>
      <w:r w:rsidR="004E4BA9" w:rsidRPr="00F52B02">
        <w:rPr>
          <w:rFonts w:ascii="Arial" w:hAnsi="Arial" w:cs="Arial"/>
          <w:color w:val="000000"/>
          <w:spacing w:val="-4"/>
          <w:sz w:val="20"/>
          <w:szCs w:val="20"/>
          <w:cs/>
        </w:rPr>
        <w:t>2021</w:t>
      </w:r>
      <w:r w:rsidR="00A10A96" w:rsidRPr="00F52B02">
        <w:rPr>
          <w:rFonts w:ascii="Arial" w:hAnsi="Arial" w:cs="Arial"/>
          <w:color w:val="000000"/>
          <w:spacing w:val="-4"/>
          <w:sz w:val="20"/>
          <w:szCs w:val="20"/>
        </w:rPr>
        <w:t xml:space="preserve"> </w:t>
      </w:r>
      <w:r w:rsidRPr="00F52B02">
        <w:rPr>
          <w:rFonts w:ascii="Arial" w:hAnsi="Arial" w:cs="Arial"/>
          <w:color w:val="000000"/>
          <w:spacing w:val="-4"/>
          <w:sz w:val="20"/>
          <w:szCs w:val="20"/>
          <w:cs/>
        </w:rPr>
        <w:t xml:space="preserve">: </w:t>
      </w:r>
      <w:r w:rsidRPr="00F52B02">
        <w:rPr>
          <w:rFonts w:ascii="Arial" w:hAnsi="Arial" w:cs="Arial"/>
          <w:color w:val="000000"/>
          <w:spacing w:val="-4"/>
          <w:sz w:val="20"/>
          <w:szCs w:val="20"/>
        </w:rPr>
        <w:t>Baht</w:t>
      </w:r>
      <w:r w:rsidR="00C40693" w:rsidRPr="00F52B02">
        <w:rPr>
          <w:rFonts w:ascii="Arial" w:hAnsi="Arial" w:cs="Arial"/>
          <w:color w:val="000000"/>
          <w:spacing w:val="-4"/>
          <w:sz w:val="20"/>
          <w:szCs w:val="20"/>
        </w:rPr>
        <w:t xml:space="preserve"> 1,215,700</w:t>
      </w:r>
      <w:r w:rsidRPr="00F52B02">
        <w:rPr>
          <w:rFonts w:ascii="Arial" w:hAnsi="Arial" w:cs="Arial"/>
          <w:color w:val="000000"/>
          <w:spacing w:val="-4"/>
          <w:sz w:val="20"/>
          <w:szCs w:val="20"/>
        </w:rPr>
        <w:t>).</w:t>
      </w:r>
    </w:p>
    <w:p w14:paraId="30C4DCCB" w14:textId="10F9DF41" w:rsidR="00F93D3C" w:rsidRPr="00F52B02" w:rsidRDefault="00F93D3C" w:rsidP="00F93D3C">
      <w:pPr>
        <w:ind w:left="0" w:right="0"/>
        <w:jc w:val="both"/>
        <w:rPr>
          <w:rFonts w:ascii="Arial" w:hAnsi="Arial" w:cs="Arial"/>
          <w:spacing w:val="-2"/>
          <w:sz w:val="20"/>
          <w:szCs w:val="20"/>
        </w:rPr>
      </w:pPr>
    </w:p>
    <w:p w14:paraId="1CEAE332" w14:textId="77777777" w:rsidR="00EA70D5" w:rsidRPr="00F52B02" w:rsidRDefault="00EA70D5"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2B7D9483" w14:textId="77777777" w:rsidTr="003E2D10">
        <w:trPr>
          <w:trHeight w:val="386"/>
        </w:trPr>
        <w:tc>
          <w:tcPr>
            <w:tcW w:w="9029" w:type="dxa"/>
            <w:shd w:val="clear" w:color="auto" w:fill="FFA543"/>
            <w:vAlign w:val="center"/>
          </w:tcPr>
          <w:p w14:paraId="0B573449" w14:textId="79510B88" w:rsidR="00F93D3C" w:rsidRPr="00F52B02" w:rsidRDefault="00D10E2D"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1</w:t>
            </w:r>
            <w:r w:rsidR="00917141" w:rsidRPr="00F52B02">
              <w:rPr>
                <w:rFonts w:ascii="Arial" w:hAnsi="Arial" w:cs="Arial"/>
                <w:b/>
                <w:bCs/>
                <w:color w:val="FFFFFF"/>
                <w:sz w:val="20"/>
                <w:szCs w:val="20"/>
              </w:rPr>
              <w:t>7</w:t>
            </w:r>
            <w:r w:rsidRPr="00F52B02">
              <w:rPr>
                <w:rFonts w:ascii="Arial" w:hAnsi="Arial" w:cs="Arial"/>
                <w:b/>
                <w:bCs/>
                <w:color w:val="FFFFFF"/>
                <w:sz w:val="20"/>
                <w:szCs w:val="20"/>
              </w:rPr>
              <w:tab/>
              <w:t>Related party transactions</w:t>
            </w:r>
          </w:p>
        </w:tc>
      </w:tr>
    </w:tbl>
    <w:p w14:paraId="429FA984" w14:textId="77777777" w:rsidR="00030236" w:rsidRPr="00F52B02" w:rsidRDefault="00030236" w:rsidP="00F55345">
      <w:pPr>
        <w:ind w:left="0" w:right="0"/>
        <w:jc w:val="both"/>
        <w:rPr>
          <w:rFonts w:ascii="Arial" w:hAnsi="Arial" w:cs="Arial"/>
          <w:spacing w:val="-2"/>
          <w:sz w:val="20"/>
          <w:szCs w:val="20"/>
        </w:rPr>
      </w:pPr>
    </w:p>
    <w:p w14:paraId="02370AEB" w14:textId="2CBF1F43" w:rsidR="00030236" w:rsidRPr="00F52B02" w:rsidRDefault="00030236" w:rsidP="00030236">
      <w:pPr>
        <w:ind w:left="0" w:right="0"/>
        <w:jc w:val="left"/>
        <w:rPr>
          <w:rFonts w:ascii="Arial" w:hAnsi="Arial" w:cs="Arial"/>
          <w:sz w:val="20"/>
          <w:szCs w:val="20"/>
        </w:rPr>
      </w:pPr>
      <w:r w:rsidRPr="00F52B02">
        <w:rPr>
          <w:rFonts w:ascii="Arial" w:hAnsi="Arial" w:cs="Arial"/>
          <w:sz w:val="20"/>
          <w:szCs w:val="20"/>
        </w:rPr>
        <w:t>The relationship between the Company and its related parties are as follows:</w:t>
      </w:r>
    </w:p>
    <w:p w14:paraId="3B1F0A68" w14:textId="77777777" w:rsidR="004B4134" w:rsidRPr="00F52B02" w:rsidRDefault="004B4134" w:rsidP="004B4134">
      <w:pPr>
        <w:ind w:left="0" w:right="0"/>
        <w:jc w:val="both"/>
        <w:rPr>
          <w:rFonts w:ascii="Arial" w:hAnsi="Arial" w:cs="Arial"/>
          <w:spacing w:val="-2"/>
          <w:sz w:val="20"/>
          <w:szCs w:val="20"/>
        </w:rPr>
      </w:pPr>
    </w:p>
    <w:tbl>
      <w:tblPr>
        <w:tblW w:w="9029" w:type="dxa"/>
        <w:tblInd w:w="108" w:type="dxa"/>
        <w:tblLayout w:type="fixed"/>
        <w:tblLook w:val="04A0" w:firstRow="1" w:lastRow="0" w:firstColumn="1" w:lastColumn="0" w:noHBand="0" w:noVBand="1"/>
      </w:tblPr>
      <w:tblGrid>
        <w:gridCol w:w="5069"/>
        <w:gridCol w:w="3960"/>
      </w:tblGrid>
      <w:tr w:rsidR="00030236" w:rsidRPr="00F52B02" w14:paraId="49DD452B" w14:textId="77777777" w:rsidTr="00045A9C">
        <w:trPr>
          <w:trHeight w:val="144"/>
        </w:trPr>
        <w:tc>
          <w:tcPr>
            <w:tcW w:w="5069" w:type="dxa"/>
            <w:tcBorders>
              <w:top w:val="single" w:sz="4" w:space="0" w:color="auto"/>
              <w:bottom w:val="single" w:sz="4" w:space="0" w:color="auto"/>
            </w:tcBorders>
            <w:shd w:val="clear" w:color="auto" w:fill="auto"/>
            <w:vAlign w:val="center"/>
            <w:hideMark/>
          </w:tcPr>
          <w:p w14:paraId="6CA2813F" w14:textId="77777777" w:rsidR="00030236" w:rsidRPr="00F52B02" w:rsidRDefault="00030236" w:rsidP="00783A6E">
            <w:pPr>
              <w:ind w:left="-105" w:right="0"/>
              <w:rPr>
                <w:rFonts w:ascii="Arial" w:hAnsi="Arial" w:cs="Arial"/>
                <w:b/>
                <w:bCs/>
                <w:sz w:val="20"/>
                <w:szCs w:val="20"/>
                <w:lang w:eastAsia="en-GB"/>
              </w:rPr>
            </w:pPr>
            <w:r w:rsidRPr="00F52B02">
              <w:rPr>
                <w:rFonts w:ascii="Arial" w:hAnsi="Arial" w:cs="Arial"/>
                <w:b/>
                <w:bCs/>
                <w:sz w:val="20"/>
                <w:szCs w:val="20"/>
                <w:lang w:eastAsia="en-GB"/>
              </w:rPr>
              <w:t>Name of entity</w:t>
            </w:r>
          </w:p>
        </w:tc>
        <w:tc>
          <w:tcPr>
            <w:tcW w:w="3960" w:type="dxa"/>
            <w:tcBorders>
              <w:top w:val="single" w:sz="4" w:space="0" w:color="auto"/>
              <w:bottom w:val="single" w:sz="4" w:space="0" w:color="auto"/>
            </w:tcBorders>
            <w:shd w:val="clear" w:color="auto" w:fill="auto"/>
            <w:noWrap/>
            <w:vAlign w:val="center"/>
            <w:hideMark/>
          </w:tcPr>
          <w:p w14:paraId="314547B9" w14:textId="77777777" w:rsidR="00030236" w:rsidRPr="00F52B02" w:rsidRDefault="00030236" w:rsidP="00783A6E">
            <w:pPr>
              <w:ind w:left="0" w:right="0"/>
              <w:rPr>
                <w:rFonts w:ascii="Arial" w:hAnsi="Arial" w:cs="Arial"/>
                <w:b/>
                <w:bCs/>
                <w:sz w:val="20"/>
                <w:szCs w:val="20"/>
                <w:lang w:eastAsia="en-GB"/>
              </w:rPr>
            </w:pPr>
            <w:r w:rsidRPr="00F52B02">
              <w:rPr>
                <w:rFonts w:ascii="Arial" w:hAnsi="Arial" w:cs="Arial"/>
                <w:b/>
                <w:bCs/>
                <w:sz w:val="20"/>
                <w:szCs w:val="20"/>
                <w:lang w:eastAsia="en-GB"/>
              </w:rPr>
              <w:t>Type</w:t>
            </w:r>
          </w:p>
        </w:tc>
      </w:tr>
      <w:tr w:rsidR="00B74EEA" w:rsidRPr="00F52B02" w14:paraId="4DCD9BFD" w14:textId="77777777" w:rsidTr="00E20436">
        <w:trPr>
          <w:trHeight w:val="144"/>
        </w:trPr>
        <w:tc>
          <w:tcPr>
            <w:tcW w:w="5069" w:type="dxa"/>
            <w:tcBorders>
              <w:top w:val="single" w:sz="4" w:space="0" w:color="auto"/>
            </w:tcBorders>
            <w:shd w:val="clear" w:color="auto" w:fill="auto"/>
            <w:vAlign w:val="center"/>
            <w:hideMark/>
          </w:tcPr>
          <w:p w14:paraId="48B36EF8" w14:textId="77777777" w:rsidR="00B74EEA" w:rsidRPr="00F52B02" w:rsidRDefault="00B74EEA" w:rsidP="00783A6E">
            <w:pPr>
              <w:ind w:left="-105" w:right="0"/>
              <w:jc w:val="left"/>
              <w:rPr>
                <w:rFonts w:ascii="Arial" w:hAnsi="Arial" w:cs="Arial"/>
                <w:sz w:val="20"/>
                <w:szCs w:val="20"/>
                <w:lang w:eastAsia="en-GB"/>
              </w:rPr>
            </w:pPr>
          </w:p>
        </w:tc>
        <w:tc>
          <w:tcPr>
            <w:tcW w:w="3960" w:type="dxa"/>
            <w:tcBorders>
              <w:top w:val="single" w:sz="4" w:space="0" w:color="auto"/>
            </w:tcBorders>
            <w:shd w:val="clear" w:color="auto" w:fill="auto"/>
            <w:noWrap/>
            <w:vAlign w:val="center"/>
            <w:hideMark/>
          </w:tcPr>
          <w:p w14:paraId="05E56E85" w14:textId="77777777" w:rsidR="00B74EEA" w:rsidRPr="00F52B02" w:rsidRDefault="00B74EEA" w:rsidP="00783A6E">
            <w:pPr>
              <w:ind w:left="-135" w:right="-125"/>
              <w:jc w:val="left"/>
              <w:rPr>
                <w:rFonts w:ascii="Arial" w:hAnsi="Arial" w:cs="Arial"/>
                <w:color w:val="auto"/>
                <w:sz w:val="20"/>
                <w:szCs w:val="20"/>
                <w:lang w:eastAsia="en-GB"/>
              </w:rPr>
            </w:pPr>
          </w:p>
        </w:tc>
      </w:tr>
      <w:tr w:rsidR="00030236" w:rsidRPr="00F52B02" w14:paraId="52CA55EB" w14:textId="77777777" w:rsidTr="00870F82">
        <w:trPr>
          <w:trHeight w:val="144"/>
        </w:trPr>
        <w:tc>
          <w:tcPr>
            <w:tcW w:w="5069" w:type="dxa"/>
            <w:shd w:val="clear" w:color="auto" w:fill="auto"/>
            <w:vAlign w:val="center"/>
            <w:hideMark/>
          </w:tcPr>
          <w:p w14:paraId="2D26556C" w14:textId="77777777" w:rsidR="00030236"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KJL Property and Holding Company Limited </w:t>
            </w:r>
          </w:p>
          <w:p w14:paraId="4369E4DE" w14:textId="56715605" w:rsidR="00774A3F"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w:t>
            </w:r>
            <w:r w:rsidR="00774A3F" w:rsidRPr="00F52B02">
              <w:rPr>
                <w:rFonts w:ascii="Arial" w:hAnsi="Arial" w:cs="Arial"/>
                <w:color w:val="222222"/>
                <w:sz w:val="20"/>
                <w:szCs w:val="20"/>
                <w:lang w:eastAsia="en-GB"/>
              </w:rPr>
              <w:t>Dissolution and l</w:t>
            </w:r>
            <w:r w:rsidRPr="00F52B02">
              <w:rPr>
                <w:rFonts w:ascii="Arial" w:hAnsi="Arial" w:cs="Arial"/>
                <w:color w:val="222222"/>
                <w:sz w:val="20"/>
                <w:szCs w:val="20"/>
                <w:lang w:eastAsia="en-GB"/>
              </w:rPr>
              <w:t xml:space="preserve">iquidation completion date  </w:t>
            </w:r>
            <w:r w:rsidR="00774A3F" w:rsidRPr="00F52B02">
              <w:rPr>
                <w:rFonts w:ascii="Arial" w:hAnsi="Arial" w:cs="Arial"/>
                <w:color w:val="222222"/>
                <w:sz w:val="20"/>
                <w:szCs w:val="20"/>
                <w:lang w:eastAsia="en-GB"/>
              </w:rPr>
              <w:t xml:space="preserve">   </w:t>
            </w:r>
          </w:p>
          <w:p w14:paraId="63E6112C" w14:textId="6C641472" w:rsidR="00030236" w:rsidRPr="00F52B02" w:rsidRDefault="00774A3F"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5 </w:t>
            </w:r>
            <w:r w:rsidR="00030236" w:rsidRPr="00F52B02">
              <w:rPr>
                <w:rFonts w:ascii="Arial" w:hAnsi="Arial" w:cs="Arial"/>
                <w:color w:val="222222"/>
                <w:sz w:val="20"/>
                <w:szCs w:val="20"/>
                <w:lang w:eastAsia="en-GB"/>
              </w:rPr>
              <w:t>October 2021)</w:t>
            </w:r>
          </w:p>
        </w:tc>
        <w:tc>
          <w:tcPr>
            <w:tcW w:w="3960" w:type="dxa"/>
            <w:shd w:val="clear" w:color="auto" w:fill="auto"/>
            <w:noWrap/>
            <w:hideMark/>
          </w:tcPr>
          <w:p w14:paraId="0C2DC424"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030236" w:rsidRPr="00F52B02" w14:paraId="5D3CD3B8" w14:textId="77777777" w:rsidTr="00870F82">
        <w:trPr>
          <w:trHeight w:val="144"/>
        </w:trPr>
        <w:tc>
          <w:tcPr>
            <w:tcW w:w="5069" w:type="dxa"/>
            <w:shd w:val="clear" w:color="auto" w:fill="auto"/>
            <w:vAlign w:val="center"/>
            <w:hideMark/>
          </w:tcPr>
          <w:p w14:paraId="50B579D7" w14:textId="77777777" w:rsidR="00030236"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KS Property and Development Company Limited</w:t>
            </w:r>
          </w:p>
          <w:p w14:paraId="55BB08BF" w14:textId="2998CBD8" w:rsidR="00774A3F"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w:t>
            </w:r>
            <w:r w:rsidR="00774A3F" w:rsidRPr="00F52B02">
              <w:rPr>
                <w:rFonts w:ascii="Arial" w:hAnsi="Arial" w:cs="Arial"/>
                <w:color w:val="222222"/>
                <w:sz w:val="20"/>
                <w:szCs w:val="20"/>
                <w:lang w:eastAsia="en-GB"/>
              </w:rPr>
              <w:t xml:space="preserve">  </w:t>
            </w:r>
            <w:r w:rsidRPr="00F52B02">
              <w:rPr>
                <w:rFonts w:ascii="Arial" w:hAnsi="Arial" w:cs="Arial"/>
                <w:color w:val="222222"/>
                <w:sz w:val="20"/>
                <w:szCs w:val="20"/>
                <w:lang w:eastAsia="en-GB"/>
              </w:rPr>
              <w:t>(</w:t>
            </w:r>
            <w:r w:rsidR="00774A3F" w:rsidRPr="00F52B02">
              <w:rPr>
                <w:rFonts w:ascii="Arial" w:hAnsi="Arial" w:cs="Arial"/>
                <w:color w:val="222222"/>
                <w:sz w:val="20"/>
                <w:szCs w:val="20"/>
                <w:lang w:eastAsia="en-GB"/>
              </w:rPr>
              <w:t>Dissolution and l</w:t>
            </w:r>
            <w:r w:rsidRPr="00F52B02">
              <w:rPr>
                <w:rFonts w:ascii="Arial" w:hAnsi="Arial" w:cs="Arial"/>
                <w:color w:val="222222"/>
                <w:sz w:val="20"/>
                <w:szCs w:val="20"/>
                <w:lang w:eastAsia="en-GB"/>
              </w:rPr>
              <w:t xml:space="preserve">iquidation completion date </w:t>
            </w:r>
            <w:r w:rsidR="00774A3F" w:rsidRPr="00F52B02">
              <w:rPr>
                <w:rFonts w:ascii="Arial" w:hAnsi="Arial" w:cs="Arial"/>
                <w:color w:val="222222"/>
                <w:sz w:val="20"/>
                <w:szCs w:val="20"/>
                <w:lang w:eastAsia="en-GB"/>
              </w:rPr>
              <w:t xml:space="preserve"> </w:t>
            </w:r>
          </w:p>
          <w:p w14:paraId="374F0518" w14:textId="1DF92B70" w:rsidR="00030236" w:rsidRPr="00F52B02" w:rsidRDefault="00774A3F"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11 </w:t>
            </w:r>
            <w:r w:rsidR="00030236" w:rsidRPr="00F52B02">
              <w:rPr>
                <w:rFonts w:ascii="Arial" w:hAnsi="Arial" w:cs="Arial"/>
                <w:color w:val="222222"/>
                <w:sz w:val="20"/>
                <w:szCs w:val="20"/>
                <w:lang w:eastAsia="en-GB"/>
              </w:rPr>
              <w:t>October 2021)</w:t>
            </w:r>
          </w:p>
        </w:tc>
        <w:tc>
          <w:tcPr>
            <w:tcW w:w="3960" w:type="dxa"/>
            <w:shd w:val="clear" w:color="auto" w:fill="auto"/>
            <w:noWrap/>
            <w:hideMark/>
          </w:tcPr>
          <w:p w14:paraId="6D8332B2"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030236" w:rsidRPr="00F52B02" w14:paraId="14F61F51" w14:textId="77777777" w:rsidTr="00870F82">
        <w:trPr>
          <w:trHeight w:val="144"/>
        </w:trPr>
        <w:tc>
          <w:tcPr>
            <w:tcW w:w="5069" w:type="dxa"/>
            <w:shd w:val="clear" w:color="auto" w:fill="auto"/>
            <w:vAlign w:val="center"/>
            <w:hideMark/>
          </w:tcPr>
          <w:p w14:paraId="565887F9" w14:textId="77777777" w:rsidR="00030236"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Kanya Property and Development Company Limited</w:t>
            </w:r>
          </w:p>
          <w:p w14:paraId="0FC28AAD" w14:textId="732DE937" w:rsidR="00774A3F"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w:t>
            </w:r>
            <w:r w:rsidR="00774A3F" w:rsidRPr="00F52B02">
              <w:rPr>
                <w:rFonts w:ascii="Arial" w:hAnsi="Arial" w:cs="Arial"/>
                <w:color w:val="222222"/>
                <w:sz w:val="20"/>
                <w:szCs w:val="20"/>
                <w:lang w:eastAsia="en-GB"/>
              </w:rPr>
              <w:t>Dissolution and l</w:t>
            </w:r>
            <w:r w:rsidRPr="00F52B02">
              <w:rPr>
                <w:rFonts w:ascii="Arial" w:hAnsi="Arial" w:cs="Arial"/>
                <w:color w:val="222222"/>
                <w:sz w:val="20"/>
                <w:szCs w:val="20"/>
                <w:lang w:eastAsia="en-GB"/>
              </w:rPr>
              <w:t xml:space="preserve">iquidation completion date </w:t>
            </w:r>
          </w:p>
          <w:p w14:paraId="019319D5" w14:textId="021D1D27" w:rsidR="00030236" w:rsidRPr="00F52B02" w:rsidRDefault="00774A3F"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28 </w:t>
            </w:r>
            <w:r w:rsidR="00030236" w:rsidRPr="00F52B02">
              <w:rPr>
                <w:rFonts w:ascii="Arial" w:hAnsi="Arial" w:cs="Arial"/>
                <w:color w:val="222222"/>
                <w:sz w:val="20"/>
                <w:szCs w:val="20"/>
                <w:lang w:eastAsia="en-GB"/>
              </w:rPr>
              <w:t>September 2021)</w:t>
            </w:r>
          </w:p>
        </w:tc>
        <w:tc>
          <w:tcPr>
            <w:tcW w:w="3960" w:type="dxa"/>
            <w:shd w:val="clear" w:color="auto" w:fill="auto"/>
            <w:noWrap/>
            <w:hideMark/>
          </w:tcPr>
          <w:p w14:paraId="0352A7A5"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030236" w:rsidRPr="00F52B02" w14:paraId="71732639" w14:textId="77777777" w:rsidTr="00870F82">
        <w:trPr>
          <w:trHeight w:val="144"/>
        </w:trPr>
        <w:tc>
          <w:tcPr>
            <w:tcW w:w="5069" w:type="dxa"/>
            <w:shd w:val="clear" w:color="auto" w:fill="auto"/>
            <w:vAlign w:val="center"/>
            <w:hideMark/>
          </w:tcPr>
          <w:p w14:paraId="411C1225" w14:textId="77777777" w:rsidR="00030236"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4SHOP Minimart Company Limited</w:t>
            </w:r>
          </w:p>
        </w:tc>
        <w:tc>
          <w:tcPr>
            <w:tcW w:w="3960" w:type="dxa"/>
            <w:shd w:val="clear" w:color="auto" w:fill="auto"/>
            <w:noWrap/>
            <w:hideMark/>
          </w:tcPr>
          <w:p w14:paraId="6CF0EAF8"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030236" w:rsidRPr="00F52B02" w14:paraId="6C16CC4F" w14:textId="77777777" w:rsidTr="00870F82">
        <w:trPr>
          <w:trHeight w:val="144"/>
        </w:trPr>
        <w:tc>
          <w:tcPr>
            <w:tcW w:w="5069" w:type="dxa"/>
            <w:shd w:val="clear" w:color="auto" w:fill="auto"/>
            <w:vAlign w:val="center"/>
            <w:hideMark/>
          </w:tcPr>
          <w:p w14:paraId="7FCA6986" w14:textId="77777777" w:rsidR="00265A45"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Kijrungroj Metal Work Company Limited</w:t>
            </w:r>
            <w:r w:rsidR="00265A45" w:rsidRPr="00F52B02">
              <w:rPr>
                <w:rFonts w:ascii="Arial" w:hAnsi="Arial" w:cs="Arial"/>
                <w:color w:val="222222"/>
                <w:sz w:val="20"/>
                <w:szCs w:val="20"/>
                <w:lang w:eastAsia="en-GB"/>
              </w:rPr>
              <w:t xml:space="preserve"> </w:t>
            </w:r>
          </w:p>
          <w:p w14:paraId="166D64FD" w14:textId="77777777" w:rsidR="00774A3F" w:rsidRPr="00F52B02" w:rsidRDefault="00265A45"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(Dissolution date 18 March 202</w:t>
            </w:r>
            <w:r w:rsidR="00EF64E0" w:rsidRPr="00F52B02">
              <w:rPr>
                <w:rFonts w:ascii="Arial" w:hAnsi="Arial" w:cs="Arial"/>
                <w:color w:val="222222"/>
                <w:sz w:val="20"/>
                <w:szCs w:val="20"/>
                <w:lang w:eastAsia="en-GB"/>
              </w:rPr>
              <w:t>2</w:t>
            </w:r>
            <w:r w:rsidR="00774A3F" w:rsidRPr="00F52B02">
              <w:rPr>
                <w:rFonts w:ascii="Arial" w:hAnsi="Arial" w:cs="Arial"/>
                <w:color w:val="222222"/>
                <w:sz w:val="20"/>
                <w:szCs w:val="20"/>
                <w:lang w:eastAsia="en-GB"/>
              </w:rPr>
              <w:t xml:space="preserve"> and under </w:t>
            </w:r>
          </w:p>
          <w:p w14:paraId="698E5BE7" w14:textId="0A0D8C86" w:rsidR="00030236" w:rsidRPr="00F52B02" w:rsidRDefault="00774A3F"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liquidation process</w:t>
            </w:r>
            <w:r w:rsidR="00265A45" w:rsidRPr="00F52B02">
              <w:rPr>
                <w:rFonts w:ascii="Arial" w:hAnsi="Arial" w:cs="Arial"/>
                <w:color w:val="222222"/>
                <w:sz w:val="20"/>
                <w:szCs w:val="20"/>
                <w:lang w:eastAsia="en-GB"/>
              </w:rPr>
              <w:t>)</w:t>
            </w:r>
          </w:p>
        </w:tc>
        <w:tc>
          <w:tcPr>
            <w:tcW w:w="3960" w:type="dxa"/>
            <w:shd w:val="clear" w:color="auto" w:fill="auto"/>
            <w:noWrap/>
            <w:hideMark/>
          </w:tcPr>
          <w:p w14:paraId="1568AF39"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030236" w:rsidRPr="00F52B02" w14:paraId="0D6B8C36" w14:textId="77777777" w:rsidTr="00870F82">
        <w:trPr>
          <w:trHeight w:val="144"/>
        </w:trPr>
        <w:tc>
          <w:tcPr>
            <w:tcW w:w="5069" w:type="dxa"/>
            <w:shd w:val="clear" w:color="auto" w:fill="auto"/>
            <w:vAlign w:val="center"/>
          </w:tcPr>
          <w:p w14:paraId="41A8F227" w14:textId="77777777" w:rsidR="00030236"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 J L Electric Company Limited</w:t>
            </w:r>
          </w:p>
        </w:tc>
        <w:tc>
          <w:tcPr>
            <w:tcW w:w="3960" w:type="dxa"/>
            <w:shd w:val="clear" w:color="auto" w:fill="auto"/>
            <w:noWrap/>
          </w:tcPr>
          <w:p w14:paraId="095E9AF6"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030236" w:rsidRPr="00F52B02" w14:paraId="2BCAB351" w14:textId="77777777" w:rsidTr="00870F82">
        <w:trPr>
          <w:trHeight w:val="144"/>
        </w:trPr>
        <w:tc>
          <w:tcPr>
            <w:tcW w:w="5069" w:type="dxa"/>
            <w:shd w:val="clear" w:color="auto" w:fill="auto"/>
            <w:vAlign w:val="center"/>
            <w:hideMark/>
          </w:tcPr>
          <w:p w14:paraId="2346BA2D" w14:textId="77777777" w:rsidR="00030236"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Skynage Commercial Company Limited</w:t>
            </w:r>
          </w:p>
          <w:p w14:paraId="09F20125" w14:textId="77777777" w:rsidR="00774A3F" w:rsidRPr="00F52B02" w:rsidRDefault="00265A45"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(Dissolution date 11 January 202</w:t>
            </w:r>
            <w:r w:rsidR="00EF64E0" w:rsidRPr="00F52B02">
              <w:rPr>
                <w:rFonts w:ascii="Arial" w:hAnsi="Arial" w:cs="Arial"/>
                <w:color w:val="222222"/>
                <w:sz w:val="20"/>
                <w:szCs w:val="20"/>
                <w:lang w:eastAsia="en-GB"/>
              </w:rPr>
              <w:t>2</w:t>
            </w:r>
            <w:r w:rsidR="00774A3F" w:rsidRPr="00F52B02">
              <w:rPr>
                <w:rFonts w:ascii="Arial" w:hAnsi="Arial" w:cs="Arial"/>
                <w:color w:val="222222"/>
                <w:sz w:val="20"/>
                <w:szCs w:val="20"/>
                <w:lang w:eastAsia="en-GB"/>
              </w:rPr>
              <w:t xml:space="preserve"> and under </w:t>
            </w:r>
          </w:p>
          <w:p w14:paraId="71EEB9F9" w14:textId="4813CC76" w:rsidR="00265A45" w:rsidRPr="00F52B02" w:rsidRDefault="00774A3F"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liquidation process</w:t>
            </w:r>
            <w:r w:rsidR="00265A45" w:rsidRPr="00F52B02">
              <w:rPr>
                <w:rFonts w:ascii="Arial" w:hAnsi="Arial" w:cs="Arial"/>
                <w:color w:val="222222"/>
                <w:sz w:val="20"/>
                <w:szCs w:val="20"/>
                <w:lang w:eastAsia="en-GB"/>
              </w:rPr>
              <w:t>)</w:t>
            </w:r>
          </w:p>
        </w:tc>
        <w:tc>
          <w:tcPr>
            <w:tcW w:w="3960" w:type="dxa"/>
            <w:shd w:val="clear" w:color="auto" w:fill="auto"/>
            <w:noWrap/>
            <w:hideMark/>
          </w:tcPr>
          <w:p w14:paraId="6E6174CC"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030236" w:rsidRPr="00F52B02" w14:paraId="7DDB2CF0" w14:textId="77777777" w:rsidTr="00870F82">
        <w:trPr>
          <w:trHeight w:val="144"/>
        </w:trPr>
        <w:tc>
          <w:tcPr>
            <w:tcW w:w="5069" w:type="dxa"/>
            <w:shd w:val="clear" w:color="auto" w:fill="auto"/>
            <w:vAlign w:val="center"/>
            <w:hideMark/>
          </w:tcPr>
          <w:p w14:paraId="1A4DF1FC" w14:textId="77777777" w:rsidR="00030236"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C.P.N. Electrical Future Company Limited  </w:t>
            </w:r>
          </w:p>
        </w:tc>
        <w:tc>
          <w:tcPr>
            <w:tcW w:w="3960" w:type="dxa"/>
            <w:shd w:val="clear" w:color="auto" w:fill="auto"/>
            <w:noWrap/>
            <w:hideMark/>
          </w:tcPr>
          <w:p w14:paraId="3B4915EE"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030236" w:rsidRPr="00F52B02" w14:paraId="2B7812CA" w14:textId="77777777" w:rsidTr="00870F82">
        <w:trPr>
          <w:trHeight w:val="144"/>
        </w:trPr>
        <w:tc>
          <w:tcPr>
            <w:tcW w:w="5069" w:type="dxa"/>
            <w:shd w:val="clear" w:color="auto" w:fill="auto"/>
            <w:vAlign w:val="center"/>
            <w:hideMark/>
          </w:tcPr>
          <w:p w14:paraId="5C57FF74" w14:textId="77777777" w:rsidR="00030236"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Kid Tum Chai Company Limited</w:t>
            </w:r>
          </w:p>
        </w:tc>
        <w:tc>
          <w:tcPr>
            <w:tcW w:w="3960" w:type="dxa"/>
            <w:shd w:val="clear" w:color="auto" w:fill="auto"/>
            <w:noWrap/>
            <w:hideMark/>
          </w:tcPr>
          <w:p w14:paraId="36EFE02E"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030236" w:rsidRPr="00F52B02" w14:paraId="4BCDCC85" w14:textId="77777777" w:rsidTr="00870F82">
        <w:trPr>
          <w:trHeight w:val="144"/>
        </w:trPr>
        <w:tc>
          <w:tcPr>
            <w:tcW w:w="5069" w:type="dxa"/>
            <w:shd w:val="clear" w:color="auto" w:fill="auto"/>
            <w:vAlign w:val="center"/>
            <w:hideMark/>
          </w:tcPr>
          <w:p w14:paraId="38758D33" w14:textId="77777777" w:rsidR="00030236" w:rsidRPr="00F52B02" w:rsidRDefault="00030236"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P K S Auto Service Center Company Limited </w:t>
            </w:r>
          </w:p>
        </w:tc>
        <w:tc>
          <w:tcPr>
            <w:tcW w:w="3960" w:type="dxa"/>
            <w:shd w:val="clear" w:color="auto" w:fill="auto"/>
            <w:noWrap/>
            <w:hideMark/>
          </w:tcPr>
          <w:p w14:paraId="10B6B1C0" w14:textId="77777777" w:rsidR="00030236" w:rsidRPr="00F52B02" w:rsidRDefault="00030236" w:rsidP="00870F82">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A1020C" w:rsidRPr="00F52B02" w14:paraId="70DF2033" w14:textId="77777777" w:rsidTr="00870F82">
        <w:trPr>
          <w:trHeight w:val="144"/>
        </w:trPr>
        <w:tc>
          <w:tcPr>
            <w:tcW w:w="5069" w:type="dxa"/>
            <w:shd w:val="clear" w:color="auto" w:fill="auto"/>
            <w:vAlign w:val="center"/>
          </w:tcPr>
          <w:p w14:paraId="1FCACF2C" w14:textId="2C7AF922" w:rsidR="00A1020C" w:rsidRPr="00F52B02" w:rsidRDefault="00BE35F8"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Thai Technic Electric Minburi Company Limited </w:t>
            </w:r>
          </w:p>
        </w:tc>
        <w:tc>
          <w:tcPr>
            <w:tcW w:w="3960" w:type="dxa"/>
            <w:shd w:val="clear" w:color="auto" w:fill="auto"/>
            <w:noWrap/>
          </w:tcPr>
          <w:p w14:paraId="427A8222" w14:textId="7DBE933C" w:rsidR="00A1020C" w:rsidRPr="00F52B02" w:rsidRDefault="00BE35F8" w:rsidP="00870F82">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A1020C" w:rsidRPr="00F52B02" w14:paraId="0168A9BF" w14:textId="77777777" w:rsidTr="00870F82">
        <w:trPr>
          <w:trHeight w:val="144"/>
        </w:trPr>
        <w:tc>
          <w:tcPr>
            <w:tcW w:w="5069" w:type="dxa"/>
            <w:shd w:val="clear" w:color="auto" w:fill="auto"/>
            <w:vAlign w:val="center"/>
          </w:tcPr>
          <w:p w14:paraId="0DC5FFDC" w14:textId="7FA4981D" w:rsidR="00A1020C" w:rsidRPr="00F52B02" w:rsidRDefault="00BE35F8"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Thai Bumroong Engineering Co., Ltd.</w:t>
            </w:r>
          </w:p>
        </w:tc>
        <w:tc>
          <w:tcPr>
            <w:tcW w:w="3960" w:type="dxa"/>
            <w:shd w:val="clear" w:color="auto" w:fill="auto"/>
            <w:noWrap/>
          </w:tcPr>
          <w:p w14:paraId="7FF55271" w14:textId="2894AD6D" w:rsidR="00A1020C" w:rsidRPr="00F52B02" w:rsidRDefault="00BE35F8" w:rsidP="00870F82">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84139C" w:rsidRPr="00F52B02" w14:paraId="131196BB" w14:textId="77777777" w:rsidTr="00870F82">
        <w:trPr>
          <w:trHeight w:val="144"/>
        </w:trPr>
        <w:tc>
          <w:tcPr>
            <w:tcW w:w="5069" w:type="dxa"/>
            <w:shd w:val="clear" w:color="auto" w:fill="auto"/>
            <w:vAlign w:val="center"/>
          </w:tcPr>
          <w:p w14:paraId="3FD1D366" w14:textId="79725E40" w:rsidR="0084139C" w:rsidRPr="00F52B02" w:rsidRDefault="0084139C" w:rsidP="0084139C">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Thai Bumroong Electric Company Limited</w:t>
            </w:r>
          </w:p>
        </w:tc>
        <w:tc>
          <w:tcPr>
            <w:tcW w:w="3960" w:type="dxa"/>
            <w:shd w:val="clear" w:color="auto" w:fill="auto"/>
            <w:noWrap/>
          </w:tcPr>
          <w:p w14:paraId="6FA7CA87" w14:textId="57830206" w:rsidR="0084139C" w:rsidRPr="00F52B02" w:rsidRDefault="0084139C" w:rsidP="00870F82">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E869DC" w:rsidRPr="00F52B02" w14:paraId="7E39C2F3" w14:textId="77777777" w:rsidTr="00870F82">
        <w:trPr>
          <w:trHeight w:val="144"/>
        </w:trPr>
        <w:tc>
          <w:tcPr>
            <w:tcW w:w="5069" w:type="dxa"/>
            <w:shd w:val="clear" w:color="auto" w:fill="auto"/>
            <w:vAlign w:val="center"/>
          </w:tcPr>
          <w:p w14:paraId="7B47ADD8" w14:textId="724849FF" w:rsidR="00E869DC" w:rsidRPr="00F52B02" w:rsidRDefault="00E869DC" w:rsidP="00783A6E">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Thanakorn Inter Supply Co.,Ltd.</w:t>
            </w:r>
          </w:p>
        </w:tc>
        <w:tc>
          <w:tcPr>
            <w:tcW w:w="3960" w:type="dxa"/>
            <w:shd w:val="clear" w:color="auto" w:fill="auto"/>
            <w:noWrap/>
          </w:tcPr>
          <w:p w14:paraId="07E52E9C" w14:textId="77777777" w:rsidR="00E869DC" w:rsidRPr="00F52B02" w:rsidRDefault="00E869DC" w:rsidP="00870F82">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bl>
    <w:p w14:paraId="5F31FD54" w14:textId="25622E51" w:rsidR="005D4D5A" w:rsidRPr="00F52B02" w:rsidRDefault="00F55345" w:rsidP="00D10E2D">
      <w:pPr>
        <w:ind w:left="0" w:right="0"/>
        <w:jc w:val="left"/>
        <w:rPr>
          <w:rFonts w:ascii="Arial" w:hAnsi="Arial" w:cs="Arial"/>
          <w:sz w:val="20"/>
          <w:szCs w:val="20"/>
        </w:rPr>
      </w:pPr>
      <w:r w:rsidRPr="00F52B02">
        <w:rPr>
          <w:rFonts w:ascii="Arial" w:hAnsi="Arial" w:cs="Arial"/>
          <w:sz w:val="20"/>
          <w:szCs w:val="20"/>
        </w:rPr>
        <w:br w:type="page"/>
      </w:r>
    </w:p>
    <w:p w14:paraId="42979525" w14:textId="77777777" w:rsidR="00F55345" w:rsidRPr="00F52B02" w:rsidRDefault="00F55345" w:rsidP="00D10E2D">
      <w:pPr>
        <w:ind w:left="0" w:right="0"/>
        <w:jc w:val="left"/>
        <w:rPr>
          <w:rFonts w:ascii="Arial" w:hAnsi="Arial" w:cs="Arial"/>
          <w:sz w:val="20"/>
          <w:szCs w:val="20"/>
        </w:rPr>
      </w:pPr>
    </w:p>
    <w:p w14:paraId="45521A79" w14:textId="7247A99C" w:rsidR="00297662" w:rsidRPr="00F52B02" w:rsidRDefault="00583DB8" w:rsidP="00D10E2D">
      <w:pPr>
        <w:numPr>
          <w:ilvl w:val="0"/>
          <w:numId w:val="41"/>
        </w:numPr>
        <w:tabs>
          <w:tab w:val="left" w:pos="540"/>
        </w:tabs>
        <w:ind w:left="450" w:right="0" w:hanging="450"/>
        <w:jc w:val="left"/>
        <w:rPr>
          <w:rFonts w:ascii="Arial" w:hAnsi="Arial" w:cs="Arial"/>
          <w:b/>
          <w:bCs/>
          <w:color w:val="CF4A02"/>
          <w:sz w:val="20"/>
          <w:szCs w:val="20"/>
        </w:rPr>
      </w:pPr>
      <w:r w:rsidRPr="00F52B02">
        <w:rPr>
          <w:rFonts w:ascii="Arial" w:hAnsi="Arial" w:cs="Arial"/>
          <w:b/>
          <w:bCs/>
          <w:color w:val="CF4A02"/>
          <w:sz w:val="20"/>
          <w:szCs w:val="20"/>
        </w:rPr>
        <w:t xml:space="preserve">Transactions with related parties </w:t>
      </w:r>
    </w:p>
    <w:p w14:paraId="5A742A88" w14:textId="77777777" w:rsidR="005D4D5A" w:rsidRPr="00F52B02" w:rsidRDefault="005D4D5A" w:rsidP="00D10E2D">
      <w:pPr>
        <w:ind w:left="540" w:right="0"/>
        <w:jc w:val="left"/>
        <w:rPr>
          <w:rFonts w:ascii="Arial" w:hAnsi="Arial" w:cs="Arial"/>
          <w:sz w:val="20"/>
          <w:szCs w:val="20"/>
        </w:rPr>
      </w:pPr>
    </w:p>
    <w:p w14:paraId="6493B009" w14:textId="14C3E567" w:rsidR="005D4D5A" w:rsidRPr="00F52B02" w:rsidRDefault="005D4D5A" w:rsidP="00D10E2D">
      <w:pPr>
        <w:ind w:left="540" w:right="0"/>
        <w:jc w:val="both"/>
        <w:rPr>
          <w:rFonts w:ascii="Arial" w:hAnsi="Arial" w:cs="Arial"/>
          <w:spacing w:val="-6"/>
          <w:sz w:val="20"/>
          <w:szCs w:val="20"/>
        </w:rPr>
      </w:pPr>
      <w:r w:rsidRPr="00F52B02">
        <w:rPr>
          <w:rFonts w:ascii="Arial" w:hAnsi="Arial" w:cs="Arial"/>
          <w:spacing w:val="-6"/>
          <w:sz w:val="20"/>
          <w:szCs w:val="20"/>
        </w:rPr>
        <w:t xml:space="preserve">Transactions with related parties for the </w:t>
      </w:r>
      <w:r w:rsidR="0005545A" w:rsidRPr="00F52B02">
        <w:rPr>
          <w:rFonts w:ascii="Arial" w:hAnsi="Arial" w:cs="Arial"/>
          <w:spacing w:val="-6"/>
          <w:sz w:val="20"/>
          <w:szCs w:val="20"/>
        </w:rPr>
        <w:t>nine-month</w:t>
      </w:r>
      <w:r w:rsidR="004E4BA9" w:rsidRPr="00F52B02">
        <w:rPr>
          <w:rFonts w:ascii="Arial" w:hAnsi="Arial" w:cs="Arial"/>
          <w:spacing w:val="-6"/>
          <w:sz w:val="20"/>
          <w:szCs w:val="20"/>
        </w:rPr>
        <w:t xml:space="preserve"> </w:t>
      </w:r>
      <w:r w:rsidRPr="00F52B02">
        <w:rPr>
          <w:rFonts w:ascii="Arial" w:hAnsi="Arial" w:cs="Arial"/>
          <w:spacing w:val="-6"/>
          <w:sz w:val="20"/>
          <w:szCs w:val="20"/>
        </w:rPr>
        <w:t xml:space="preserve">ended </w:t>
      </w:r>
      <w:r w:rsidR="0005545A" w:rsidRPr="00F52B02">
        <w:rPr>
          <w:rFonts w:ascii="Arial" w:hAnsi="Arial" w:cs="Arial"/>
          <w:spacing w:val="-6"/>
          <w:sz w:val="20"/>
          <w:szCs w:val="20"/>
        </w:rPr>
        <w:t>30 September</w:t>
      </w:r>
      <w:r w:rsidRPr="00F52B02">
        <w:rPr>
          <w:rFonts w:ascii="Arial" w:hAnsi="Arial" w:cs="Arial"/>
          <w:spacing w:val="-6"/>
          <w:sz w:val="20"/>
          <w:szCs w:val="20"/>
        </w:rPr>
        <w:t xml:space="preserve"> </w:t>
      </w:r>
      <w:r w:rsidR="004E4BA9" w:rsidRPr="00F52B02">
        <w:rPr>
          <w:rFonts w:ascii="Arial" w:hAnsi="Arial" w:cs="Arial"/>
          <w:spacing w:val="-6"/>
          <w:sz w:val="20"/>
          <w:szCs w:val="20"/>
        </w:rPr>
        <w:t>2022</w:t>
      </w:r>
      <w:r w:rsidRPr="00F52B02">
        <w:rPr>
          <w:rFonts w:ascii="Arial" w:hAnsi="Arial" w:cs="Arial"/>
          <w:spacing w:val="-6"/>
          <w:sz w:val="20"/>
          <w:szCs w:val="20"/>
        </w:rPr>
        <w:t xml:space="preserve"> </w:t>
      </w:r>
      <w:r w:rsidR="00E36595" w:rsidRPr="00F52B02">
        <w:rPr>
          <w:rFonts w:ascii="Arial" w:hAnsi="Arial" w:cs="Arial"/>
          <w:spacing w:val="-6"/>
          <w:sz w:val="20"/>
          <w:szCs w:val="20"/>
        </w:rPr>
        <w:t xml:space="preserve">and </w:t>
      </w:r>
      <w:r w:rsidR="004E4BA9" w:rsidRPr="00F52B02">
        <w:rPr>
          <w:rFonts w:ascii="Arial" w:hAnsi="Arial" w:cs="Arial"/>
          <w:spacing w:val="-6"/>
          <w:sz w:val="20"/>
          <w:szCs w:val="20"/>
        </w:rPr>
        <w:t>2021</w:t>
      </w:r>
      <w:r w:rsidR="00E36595" w:rsidRPr="00F52B02">
        <w:rPr>
          <w:rFonts w:ascii="Arial" w:hAnsi="Arial" w:cs="Arial"/>
          <w:spacing w:val="-6"/>
          <w:sz w:val="20"/>
          <w:szCs w:val="20"/>
        </w:rPr>
        <w:t xml:space="preserve"> </w:t>
      </w:r>
      <w:r w:rsidR="00EC461D" w:rsidRPr="00F52B02">
        <w:rPr>
          <w:rFonts w:ascii="Arial" w:hAnsi="Arial" w:cs="Arial"/>
          <w:spacing w:val="-6"/>
          <w:sz w:val="20"/>
          <w:szCs w:val="20"/>
        </w:rPr>
        <w:t>were</w:t>
      </w:r>
      <w:r w:rsidRPr="00F52B02">
        <w:rPr>
          <w:rFonts w:ascii="Arial" w:hAnsi="Arial" w:cs="Arial"/>
          <w:spacing w:val="-6"/>
          <w:sz w:val="20"/>
          <w:szCs w:val="20"/>
        </w:rPr>
        <w:t xml:space="preserve"> as follows:</w:t>
      </w:r>
    </w:p>
    <w:p w14:paraId="00EF2A6C" w14:textId="555E98F5" w:rsidR="00583DB8" w:rsidRPr="00F52B02" w:rsidRDefault="00583DB8" w:rsidP="00D10E2D">
      <w:pPr>
        <w:ind w:left="540"/>
        <w:jc w:val="both"/>
        <w:rPr>
          <w:rFonts w:ascii="Arial" w:hAnsi="Arial" w:cs="Arial"/>
          <w:sz w:val="20"/>
          <w:szCs w:val="20"/>
        </w:rPr>
      </w:pPr>
    </w:p>
    <w:tbl>
      <w:tblPr>
        <w:tblW w:w="8559" w:type="dxa"/>
        <w:tblInd w:w="558" w:type="dxa"/>
        <w:tblLayout w:type="fixed"/>
        <w:tblLook w:val="0000" w:firstRow="0" w:lastRow="0" w:firstColumn="0" w:lastColumn="0" w:noHBand="0" w:noVBand="0"/>
      </w:tblPr>
      <w:tblGrid>
        <w:gridCol w:w="5463"/>
        <w:gridCol w:w="1440"/>
        <w:gridCol w:w="1656"/>
      </w:tblGrid>
      <w:tr w:rsidR="005F7BE7" w:rsidRPr="00F52B02" w14:paraId="3441353D" w14:textId="77777777" w:rsidTr="00D82578">
        <w:tc>
          <w:tcPr>
            <w:tcW w:w="5463" w:type="dxa"/>
            <w:vAlign w:val="bottom"/>
          </w:tcPr>
          <w:p w14:paraId="1C8B402E" w14:textId="77777777" w:rsidR="00AF7F0E" w:rsidRPr="00F52B02" w:rsidRDefault="00AF7F0E" w:rsidP="00B74EEA">
            <w:pPr>
              <w:ind w:left="-13"/>
              <w:jc w:val="both"/>
              <w:rPr>
                <w:rFonts w:ascii="Arial" w:hAnsi="Arial" w:cs="Arial"/>
                <w:sz w:val="20"/>
                <w:szCs w:val="20"/>
                <w:u w:val="single"/>
              </w:rPr>
            </w:pPr>
          </w:p>
        </w:tc>
        <w:tc>
          <w:tcPr>
            <w:tcW w:w="1440" w:type="dxa"/>
            <w:tcBorders>
              <w:top w:val="single" w:sz="4" w:space="0" w:color="auto"/>
            </w:tcBorders>
            <w:vAlign w:val="bottom"/>
          </w:tcPr>
          <w:p w14:paraId="544E58F7" w14:textId="77777777" w:rsidR="00AF7F0E" w:rsidRPr="00F52B02" w:rsidRDefault="00AF7F0E" w:rsidP="00AF7F0E">
            <w:pPr>
              <w:ind w:left="0" w:right="-72"/>
              <w:jc w:val="right"/>
              <w:rPr>
                <w:rFonts w:ascii="Arial" w:hAnsi="Arial" w:cs="Arial"/>
                <w:b/>
                <w:bCs/>
                <w:sz w:val="20"/>
                <w:szCs w:val="20"/>
              </w:rPr>
            </w:pPr>
            <w:r w:rsidRPr="00F52B02">
              <w:rPr>
                <w:rFonts w:ascii="Arial" w:hAnsi="Arial" w:cs="Arial"/>
                <w:b/>
                <w:bCs/>
                <w:sz w:val="20"/>
                <w:szCs w:val="20"/>
              </w:rPr>
              <w:t xml:space="preserve">Unaudited </w:t>
            </w:r>
          </w:p>
          <w:p w14:paraId="5CB7EDB2" w14:textId="6D52C755" w:rsidR="00AF7F0E" w:rsidRPr="00F52B02" w:rsidRDefault="0005545A" w:rsidP="00D82578">
            <w:pPr>
              <w:ind w:left="-88" w:right="-72"/>
              <w:jc w:val="right"/>
              <w:rPr>
                <w:rFonts w:ascii="Arial" w:hAnsi="Arial" w:cs="Arial"/>
                <w:b/>
                <w:bCs/>
                <w:sz w:val="20"/>
                <w:szCs w:val="20"/>
              </w:rPr>
            </w:pPr>
            <w:r w:rsidRPr="00F52B02">
              <w:rPr>
                <w:rFonts w:ascii="Arial" w:hAnsi="Arial" w:cs="Arial"/>
                <w:b/>
                <w:bCs/>
                <w:sz w:val="20"/>
                <w:szCs w:val="20"/>
              </w:rPr>
              <w:t>30 September</w:t>
            </w:r>
            <w:r w:rsidR="00AF7F0E" w:rsidRPr="00F52B02">
              <w:rPr>
                <w:rFonts w:ascii="Arial" w:hAnsi="Arial" w:cs="Arial"/>
                <w:b/>
                <w:bCs/>
                <w:sz w:val="20"/>
                <w:szCs w:val="20"/>
              </w:rPr>
              <w:t xml:space="preserve"> </w:t>
            </w:r>
          </w:p>
          <w:p w14:paraId="1726AA12" w14:textId="636303A1" w:rsidR="00AF7F0E" w:rsidRPr="00F52B02" w:rsidRDefault="00AF7F0E" w:rsidP="00AF7F0E">
            <w:pPr>
              <w:ind w:left="0" w:right="-72"/>
              <w:jc w:val="right"/>
              <w:rPr>
                <w:rFonts w:ascii="Arial" w:hAnsi="Arial" w:cs="Arial"/>
                <w:b/>
                <w:bCs/>
                <w:sz w:val="20"/>
                <w:szCs w:val="20"/>
              </w:rPr>
            </w:pPr>
            <w:r w:rsidRPr="00F52B02">
              <w:rPr>
                <w:rFonts w:ascii="Arial" w:hAnsi="Arial" w:cs="Arial"/>
                <w:b/>
                <w:bCs/>
                <w:sz w:val="20"/>
                <w:szCs w:val="20"/>
              </w:rPr>
              <w:t>202</w:t>
            </w:r>
            <w:r w:rsidR="00F34C5D" w:rsidRPr="00F52B02">
              <w:rPr>
                <w:rFonts w:ascii="Arial" w:hAnsi="Arial" w:cs="Arial"/>
                <w:b/>
                <w:bCs/>
                <w:sz w:val="20"/>
                <w:szCs w:val="20"/>
              </w:rPr>
              <w:t>2</w:t>
            </w:r>
          </w:p>
        </w:tc>
        <w:tc>
          <w:tcPr>
            <w:tcW w:w="1656" w:type="dxa"/>
            <w:tcBorders>
              <w:top w:val="single" w:sz="4" w:space="0" w:color="auto"/>
            </w:tcBorders>
            <w:vAlign w:val="bottom"/>
          </w:tcPr>
          <w:p w14:paraId="7A9A106F" w14:textId="77777777" w:rsidR="00AF7F0E" w:rsidRPr="00F52B02" w:rsidRDefault="00AF7F0E" w:rsidP="00AF7F0E">
            <w:pPr>
              <w:ind w:left="0" w:right="-72"/>
              <w:jc w:val="right"/>
              <w:rPr>
                <w:rFonts w:ascii="Arial" w:hAnsi="Arial" w:cs="Arial"/>
                <w:b/>
                <w:bCs/>
                <w:sz w:val="20"/>
                <w:szCs w:val="20"/>
              </w:rPr>
            </w:pPr>
            <w:r w:rsidRPr="00F52B02">
              <w:rPr>
                <w:rFonts w:ascii="Arial" w:hAnsi="Arial" w:cs="Arial"/>
                <w:b/>
                <w:bCs/>
                <w:sz w:val="20"/>
                <w:szCs w:val="20"/>
              </w:rPr>
              <w:t xml:space="preserve">Unaudited </w:t>
            </w:r>
          </w:p>
          <w:p w14:paraId="037559F4" w14:textId="2D646D36" w:rsidR="00AF7F0E" w:rsidRPr="00F52B02" w:rsidRDefault="0005545A" w:rsidP="00AF7F0E">
            <w:pPr>
              <w:ind w:left="0" w:right="-72"/>
              <w:jc w:val="right"/>
              <w:rPr>
                <w:rFonts w:ascii="Arial" w:hAnsi="Arial" w:cs="Arial"/>
                <w:b/>
                <w:bCs/>
                <w:sz w:val="20"/>
                <w:szCs w:val="20"/>
              </w:rPr>
            </w:pPr>
            <w:r w:rsidRPr="00F52B02">
              <w:rPr>
                <w:rFonts w:ascii="Arial" w:hAnsi="Arial" w:cs="Arial"/>
                <w:b/>
                <w:bCs/>
                <w:sz w:val="20"/>
                <w:szCs w:val="20"/>
              </w:rPr>
              <w:t>30 September</w:t>
            </w:r>
            <w:r w:rsidR="00AF7F0E" w:rsidRPr="00F52B02">
              <w:rPr>
                <w:rFonts w:ascii="Arial" w:hAnsi="Arial" w:cs="Arial"/>
                <w:b/>
                <w:bCs/>
                <w:sz w:val="20"/>
                <w:szCs w:val="20"/>
              </w:rPr>
              <w:t xml:space="preserve"> </w:t>
            </w:r>
          </w:p>
          <w:p w14:paraId="00400D0C" w14:textId="4808A135" w:rsidR="00AF7F0E" w:rsidRPr="00F52B02" w:rsidRDefault="00AF7F0E" w:rsidP="00AF7F0E">
            <w:pPr>
              <w:ind w:left="0" w:right="-72"/>
              <w:jc w:val="right"/>
              <w:rPr>
                <w:rFonts w:ascii="Arial" w:hAnsi="Arial" w:cs="Arial"/>
                <w:b/>
                <w:bCs/>
                <w:sz w:val="20"/>
                <w:szCs w:val="20"/>
              </w:rPr>
            </w:pPr>
            <w:r w:rsidRPr="00F52B02">
              <w:rPr>
                <w:rFonts w:ascii="Arial" w:hAnsi="Arial" w:cs="Arial"/>
                <w:b/>
                <w:bCs/>
                <w:sz w:val="20"/>
                <w:szCs w:val="20"/>
              </w:rPr>
              <w:t>2021</w:t>
            </w:r>
          </w:p>
        </w:tc>
      </w:tr>
      <w:tr w:rsidR="005F7BE7" w:rsidRPr="00F52B02" w14:paraId="13D8D8B5" w14:textId="77777777" w:rsidTr="00D82578">
        <w:tc>
          <w:tcPr>
            <w:tcW w:w="5463" w:type="dxa"/>
            <w:vAlign w:val="bottom"/>
          </w:tcPr>
          <w:p w14:paraId="44A441A0" w14:textId="77777777" w:rsidR="00AF7F0E" w:rsidRPr="00F52B02" w:rsidRDefault="00AF7F0E" w:rsidP="00B74EEA">
            <w:pPr>
              <w:ind w:left="-13"/>
              <w:jc w:val="both"/>
              <w:rPr>
                <w:rFonts w:ascii="Arial" w:hAnsi="Arial" w:cs="Arial"/>
                <w:sz w:val="20"/>
                <w:szCs w:val="20"/>
                <w:u w:val="single"/>
              </w:rPr>
            </w:pPr>
          </w:p>
        </w:tc>
        <w:tc>
          <w:tcPr>
            <w:tcW w:w="1440" w:type="dxa"/>
            <w:tcBorders>
              <w:bottom w:val="single" w:sz="4" w:space="0" w:color="auto"/>
            </w:tcBorders>
            <w:vAlign w:val="bottom"/>
          </w:tcPr>
          <w:p w14:paraId="6C765E87" w14:textId="77777777" w:rsidR="00AF7F0E" w:rsidRPr="00F52B02" w:rsidRDefault="00AF7F0E" w:rsidP="005F7BE7">
            <w:pPr>
              <w:ind w:left="0" w:right="-72"/>
              <w:jc w:val="right"/>
              <w:rPr>
                <w:rFonts w:ascii="Arial" w:hAnsi="Arial" w:cs="Arial"/>
                <w:b/>
                <w:bCs/>
                <w:sz w:val="20"/>
                <w:szCs w:val="20"/>
              </w:rPr>
            </w:pPr>
            <w:r w:rsidRPr="00F52B02">
              <w:rPr>
                <w:rFonts w:ascii="Arial" w:hAnsi="Arial" w:cs="Arial"/>
                <w:b/>
                <w:bCs/>
                <w:sz w:val="20"/>
                <w:szCs w:val="20"/>
              </w:rPr>
              <w:t>Baht</w:t>
            </w:r>
          </w:p>
        </w:tc>
        <w:tc>
          <w:tcPr>
            <w:tcW w:w="1656" w:type="dxa"/>
            <w:tcBorders>
              <w:bottom w:val="single" w:sz="4" w:space="0" w:color="auto"/>
            </w:tcBorders>
            <w:vAlign w:val="bottom"/>
          </w:tcPr>
          <w:p w14:paraId="14156538" w14:textId="16B6979F" w:rsidR="00AF7F0E" w:rsidRPr="00F52B02" w:rsidRDefault="00AF7F0E" w:rsidP="005F7BE7">
            <w:pPr>
              <w:ind w:left="0" w:right="-72"/>
              <w:jc w:val="right"/>
              <w:rPr>
                <w:rFonts w:ascii="Arial" w:hAnsi="Arial" w:cs="Arial"/>
                <w:b/>
                <w:bCs/>
                <w:sz w:val="20"/>
                <w:szCs w:val="20"/>
              </w:rPr>
            </w:pPr>
            <w:r w:rsidRPr="00F52B02">
              <w:rPr>
                <w:rFonts w:ascii="Arial" w:hAnsi="Arial" w:cs="Arial"/>
                <w:b/>
                <w:bCs/>
                <w:sz w:val="20"/>
                <w:szCs w:val="20"/>
              </w:rPr>
              <w:t>Baht</w:t>
            </w:r>
          </w:p>
        </w:tc>
      </w:tr>
      <w:tr w:rsidR="00AF7F0E" w:rsidRPr="00F52B02" w14:paraId="34E34517" w14:textId="77777777" w:rsidTr="00D82578">
        <w:tc>
          <w:tcPr>
            <w:tcW w:w="5463" w:type="dxa"/>
            <w:vAlign w:val="bottom"/>
          </w:tcPr>
          <w:p w14:paraId="37AB4BCC" w14:textId="7AD0966B" w:rsidR="00AF7F0E" w:rsidRPr="00F52B02" w:rsidRDefault="001248BB" w:rsidP="00B74EEA">
            <w:pPr>
              <w:ind w:left="-13"/>
              <w:jc w:val="both"/>
              <w:rPr>
                <w:rFonts w:ascii="Arial" w:hAnsi="Arial" w:cs="Arial"/>
                <w:b/>
                <w:bCs/>
                <w:sz w:val="20"/>
                <w:szCs w:val="25"/>
              </w:rPr>
            </w:pPr>
            <w:r w:rsidRPr="00F52B02">
              <w:rPr>
                <w:rFonts w:ascii="Arial" w:hAnsi="Arial" w:cs="Arial"/>
                <w:b/>
                <w:bCs/>
                <w:sz w:val="20"/>
                <w:szCs w:val="25"/>
              </w:rPr>
              <w:t>Revenues</w:t>
            </w:r>
          </w:p>
        </w:tc>
        <w:tc>
          <w:tcPr>
            <w:tcW w:w="1440" w:type="dxa"/>
            <w:shd w:val="clear" w:color="auto" w:fill="FAFAFA"/>
            <w:vAlign w:val="bottom"/>
          </w:tcPr>
          <w:p w14:paraId="4187AEC5" w14:textId="77777777" w:rsidR="00AF7F0E" w:rsidRPr="00F52B02" w:rsidRDefault="00AF7F0E" w:rsidP="00704351">
            <w:pPr>
              <w:ind w:left="0" w:right="-72"/>
              <w:jc w:val="right"/>
              <w:rPr>
                <w:rFonts w:ascii="Arial" w:hAnsi="Arial" w:cs="Arial"/>
                <w:sz w:val="20"/>
                <w:szCs w:val="20"/>
              </w:rPr>
            </w:pPr>
          </w:p>
        </w:tc>
        <w:tc>
          <w:tcPr>
            <w:tcW w:w="1656" w:type="dxa"/>
            <w:vAlign w:val="bottom"/>
          </w:tcPr>
          <w:p w14:paraId="0D48975B" w14:textId="77777777" w:rsidR="00AF7F0E" w:rsidRPr="00F52B02" w:rsidRDefault="00AF7F0E" w:rsidP="00704351">
            <w:pPr>
              <w:ind w:left="0" w:right="-72"/>
              <w:jc w:val="right"/>
              <w:rPr>
                <w:rFonts w:ascii="Arial" w:hAnsi="Arial" w:cs="Arial"/>
                <w:sz w:val="20"/>
                <w:szCs w:val="20"/>
              </w:rPr>
            </w:pPr>
          </w:p>
        </w:tc>
      </w:tr>
      <w:tr w:rsidR="00D82578" w:rsidRPr="00F52B02" w14:paraId="465971DA" w14:textId="77777777" w:rsidTr="00473414">
        <w:tc>
          <w:tcPr>
            <w:tcW w:w="5463" w:type="dxa"/>
            <w:vAlign w:val="bottom"/>
          </w:tcPr>
          <w:p w14:paraId="0DDE64B1" w14:textId="77777777" w:rsidR="00D82578" w:rsidRPr="00F52B02" w:rsidRDefault="00D82578" w:rsidP="00B74EEA">
            <w:pPr>
              <w:ind w:left="-13"/>
              <w:jc w:val="both"/>
              <w:rPr>
                <w:rFonts w:ascii="Arial" w:hAnsi="Arial" w:cs="Arial"/>
                <w:sz w:val="20"/>
                <w:szCs w:val="25"/>
              </w:rPr>
            </w:pPr>
            <w:r w:rsidRPr="00F52B02">
              <w:rPr>
                <w:rFonts w:ascii="Arial" w:hAnsi="Arial" w:cs="Arial"/>
                <w:sz w:val="20"/>
                <w:szCs w:val="25"/>
              </w:rPr>
              <w:t>Sales of goods</w:t>
            </w:r>
          </w:p>
        </w:tc>
        <w:tc>
          <w:tcPr>
            <w:tcW w:w="1440" w:type="dxa"/>
            <w:shd w:val="clear" w:color="auto" w:fill="FAFAFA"/>
            <w:vAlign w:val="bottom"/>
          </w:tcPr>
          <w:p w14:paraId="27C98BE8" w14:textId="4DE72846" w:rsidR="00D82578" w:rsidRPr="00F52B02" w:rsidRDefault="0099440B" w:rsidP="00D82578">
            <w:pPr>
              <w:ind w:left="0" w:right="-72"/>
              <w:jc w:val="right"/>
              <w:rPr>
                <w:rFonts w:ascii="Arial" w:hAnsi="Arial" w:cs="Arial"/>
                <w:sz w:val="20"/>
                <w:szCs w:val="20"/>
              </w:rPr>
            </w:pPr>
            <w:r w:rsidRPr="00F52B02">
              <w:rPr>
                <w:rFonts w:ascii="Arial" w:hAnsi="Arial" w:cs="Arial"/>
                <w:sz w:val="20"/>
                <w:szCs w:val="20"/>
              </w:rPr>
              <w:t>12,040,264</w:t>
            </w:r>
          </w:p>
        </w:tc>
        <w:tc>
          <w:tcPr>
            <w:tcW w:w="1656" w:type="dxa"/>
          </w:tcPr>
          <w:p w14:paraId="7A090032" w14:textId="1DA4B995" w:rsidR="00D82578" w:rsidRPr="00F52B02" w:rsidRDefault="0099440B" w:rsidP="00D82578">
            <w:pPr>
              <w:tabs>
                <w:tab w:val="center" w:pos="684"/>
                <w:tab w:val="right" w:pos="1368"/>
              </w:tabs>
              <w:ind w:left="0" w:right="-72"/>
              <w:jc w:val="right"/>
              <w:rPr>
                <w:rFonts w:ascii="Arial" w:hAnsi="Arial" w:cs="Arial"/>
                <w:sz w:val="20"/>
                <w:szCs w:val="20"/>
              </w:rPr>
            </w:pPr>
            <w:r w:rsidRPr="00F52B02">
              <w:rPr>
                <w:rFonts w:ascii="Arial" w:hAnsi="Arial" w:cs="Arial"/>
                <w:sz w:val="20"/>
                <w:szCs w:val="20"/>
              </w:rPr>
              <w:t>36,564,930</w:t>
            </w:r>
          </w:p>
        </w:tc>
      </w:tr>
      <w:tr w:rsidR="00D82578" w:rsidRPr="00F52B02" w14:paraId="09158C90" w14:textId="77777777" w:rsidTr="00473414">
        <w:tc>
          <w:tcPr>
            <w:tcW w:w="5463" w:type="dxa"/>
            <w:vAlign w:val="bottom"/>
          </w:tcPr>
          <w:p w14:paraId="7071A36A" w14:textId="094D99E1" w:rsidR="00D82578" w:rsidRPr="00F52B02" w:rsidRDefault="00D82578" w:rsidP="00B74EEA">
            <w:pPr>
              <w:ind w:left="-13"/>
              <w:jc w:val="both"/>
              <w:rPr>
                <w:rFonts w:ascii="Arial" w:hAnsi="Arial" w:cs="Arial"/>
                <w:sz w:val="20"/>
                <w:szCs w:val="20"/>
              </w:rPr>
            </w:pPr>
            <w:r w:rsidRPr="00F52B02">
              <w:rPr>
                <w:rFonts w:ascii="Arial" w:hAnsi="Arial" w:cs="Arial"/>
                <w:sz w:val="20"/>
                <w:szCs w:val="20"/>
              </w:rPr>
              <w:t>Other income</w:t>
            </w:r>
          </w:p>
        </w:tc>
        <w:tc>
          <w:tcPr>
            <w:tcW w:w="1440" w:type="dxa"/>
            <w:shd w:val="clear" w:color="auto" w:fill="FAFAFA"/>
            <w:vAlign w:val="bottom"/>
          </w:tcPr>
          <w:p w14:paraId="529716F0" w14:textId="74714E6C" w:rsidR="00D82578" w:rsidRPr="00F52B02" w:rsidRDefault="0099440B" w:rsidP="00D82578">
            <w:pPr>
              <w:ind w:left="0" w:right="-72"/>
              <w:jc w:val="right"/>
              <w:rPr>
                <w:rFonts w:ascii="Arial" w:hAnsi="Arial" w:cs="Arial"/>
                <w:sz w:val="20"/>
                <w:szCs w:val="20"/>
              </w:rPr>
            </w:pPr>
            <w:r w:rsidRPr="00F52B02">
              <w:rPr>
                <w:rFonts w:ascii="Arial" w:hAnsi="Arial" w:cs="Arial"/>
                <w:sz w:val="20"/>
                <w:szCs w:val="20"/>
              </w:rPr>
              <w:t>512,428</w:t>
            </w:r>
          </w:p>
        </w:tc>
        <w:tc>
          <w:tcPr>
            <w:tcW w:w="1656" w:type="dxa"/>
          </w:tcPr>
          <w:p w14:paraId="0957D1BA" w14:textId="740A0ABC" w:rsidR="00D82578" w:rsidRPr="00F52B02" w:rsidRDefault="00D82578" w:rsidP="00D82578">
            <w:pPr>
              <w:tabs>
                <w:tab w:val="center" w:pos="684"/>
                <w:tab w:val="right" w:pos="1368"/>
              </w:tabs>
              <w:ind w:left="0" w:right="-72"/>
              <w:jc w:val="right"/>
              <w:rPr>
                <w:rFonts w:ascii="Arial" w:hAnsi="Arial" w:cs="Arial"/>
                <w:sz w:val="20"/>
                <w:szCs w:val="20"/>
              </w:rPr>
            </w:pPr>
            <w:r w:rsidRPr="00F52B02">
              <w:rPr>
                <w:rFonts w:ascii="Arial" w:hAnsi="Arial" w:cs="Arial"/>
                <w:sz w:val="20"/>
                <w:szCs w:val="20"/>
              </w:rPr>
              <w:t>180,000</w:t>
            </w:r>
          </w:p>
        </w:tc>
      </w:tr>
      <w:tr w:rsidR="00D82578" w:rsidRPr="00F52B02" w14:paraId="382ADDA1" w14:textId="77777777" w:rsidTr="00D82578">
        <w:tc>
          <w:tcPr>
            <w:tcW w:w="5463" w:type="dxa"/>
            <w:vAlign w:val="bottom"/>
          </w:tcPr>
          <w:p w14:paraId="289B8C69" w14:textId="77777777" w:rsidR="00D82578" w:rsidRPr="00F52B02" w:rsidRDefault="00D82578" w:rsidP="00B74EEA">
            <w:pPr>
              <w:ind w:left="-13"/>
              <w:jc w:val="both"/>
              <w:rPr>
                <w:rFonts w:ascii="Arial" w:hAnsi="Arial" w:cs="Arial"/>
                <w:sz w:val="20"/>
                <w:szCs w:val="20"/>
              </w:rPr>
            </w:pPr>
            <w:r w:rsidRPr="00F52B02">
              <w:rPr>
                <w:rFonts w:ascii="Arial" w:hAnsi="Arial" w:cs="Arial"/>
                <w:sz w:val="20"/>
                <w:szCs w:val="20"/>
              </w:rPr>
              <w:t>Interest income</w:t>
            </w:r>
          </w:p>
        </w:tc>
        <w:tc>
          <w:tcPr>
            <w:tcW w:w="1440" w:type="dxa"/>
            <w:shd w:val="clear" w:color="auto" w:fill="FAFAFA"/>
            <w:vAlign w:val="bottom"/>
          </w:tcPr>
          <w:p w14:paraId="72665AC1" w14:textId="39DA7DA5" w:rsidR="00D82578" w:rsidRPr="00F52B02" w:rsidRDefault="0099440B" w:rsidP="00D82578">
            <w:pPr>
              <w:ind w:left="0" w:right="-72"/>
              <w:jc w:val="right"/>
              <w:rPr>
                <w:rFonts w:ascii="Arial" w:hAnsi="Arial" w:cs="Arial"/>
                <w:sz w:val="20"/>
                <w:szCs w:val="20"/>
              </w:rPr>
            </w:pPr>
            <w:r w:rsidRPr="00F52B02">
              <w:rPr>
                <w:rFonts w:ascii="Arial" w:hAnsi="Arial" w:cs="Arial"/>
                <w:sz w:val="20"/>
                <w:szCs w:val="20"/>
              </w:rPr>
              <w:t>-</w:t>
            </w:r>
          </w:p>
        </w:tc>
        <w:tc>
          <w:tcPr>
            <w:tcW w:w="1656" w:type="dxa"/>
            <w:vAlign w:val="bottom"/>
          </w:tcPr>
          <w:p w14:paraId="5BB48A4F" w14:textId="0C9C8765" w:rsidR="00D82578" w:rsidRPr="00F52B02" w:rsidRDefault="00D82578" w:rsidP="00D82578">
            <w:pPr>
              <w:tabs>
                <w:tab w:val="center" w:pos="684"/>
                <w:tab w:val="right" w:pos="1368"/>
              </w:tabs>
              <w:ind w:left="0" w:right="-72"/>
              <w:jc w:val="right"/>
              <w:rPr>
                <w:rFonts w:ascii="Arial" w:hAnsi="Arial" w:cs="Arial"/>
                <w:sz w:val="20"/>
                <w:szCs w:val="20"/>
              </w:rPr>
            </w:pPr>
            <w:r w:rsidRPr="00F52B02">
              <w:rPr>
                <w:rFonts w:ascii="Arial" w:hAnsi="Arial" w:cs="Arial"/>
                <w:sz w:val="20"/>
                <w:szCs w:val="20"/>
              </w:rPr>
              <w:t>997,423</w:t>
            </w:r>
          </w:p>
        </w:tc>
      </w:tr>
      <w:tr w:rsidR="00D82578" w:rsidRPr="00F52B02" w14:paraId="23D23518" w14:textId="77777777" w:rsidTr="00D82578">
        <w:tc>
          <w:tcPr>
            <w:tcW w:w="5463" w:type="dxa"/>
            <w:vAlign w:val="bottom"/>
          </w:tcPr>
          <w:p w14:paraId="4E09723B" w14:textId="77777777" w:rsidR="00D82578" w:rsidRPr="00F52B02" w:rsidRDefault="00D82578" w:rsidP="00B74EEA">
            <w:pPr>
              <w:ind w:left="-13"/>
              <w:jc w:val="both"/>
              <w:rPr>
                <w:rFonts w:ascii="Arial" w:hAnsi="Arial" w:cs="Arial"/>
                <w:sz w:val="20"/>
                <w:szCs w:val="20"/>
              </w:rPr>
            </w:pPr>
          </w:p>
        </w:tc>
        <w:tc>
          <w:tcPr>
            <w:tcW w:w="1440" w:type="dxa"/>
            <w:shd w:val="clear" w:color="auto" w:fill="FAFAFA"/>
            <w:vAlign w:val="bottom"/>
          </w:tcPr>
          <w:p w14:paraId="5B702610" w14:textId="77777777" w:rsidR="00D82578" w:rsidRPr="00F52B02" w:rsidRDefault="00D82578" w:rsidP="00D82578">
            <w:pPr>
              <w:tabs>
                <w:tab w:val="center" w:pos="684"/>
                <w:tab w:val="right" w:pos="1368"/>
              </w:tabs>
              <w:ind w:left="0" w:right="-72"/>
              <w:jc w:val="right"/>
              <w:rPr>
                <w:rFonts w:ascii="Arial" w:hAnsi="Arial" w:cs="Arial"/>
                <w:sz w:val="20"/>
                <w:szCs w:val="20"/>
              </w:rPr>
            </w:pPr>
          </w:p>
        </w:tc>
        <w:tc>
          <w:tcPr>
            <w:tcW w:w="1656" w:type="dxa"/>
            <w:vAlign w:val="bottom"/>
          </w:tcPr>
          <w:p w14:paraId="78710B7A" w14:textId="77777777" w:rsidR="00D82578" w:rsidRPr="00F52B02" w:rsidRDefault="00D82578" w:rsidP="00D82578">
            <w:pPr>
              <w:tabs>
                <w:tab w:val="center" w:pos="684"/>
                <w:tab w:val="right" w:pos="1368"/>
              </w:tabs>
              <w:ind w:left="0" w:right="-72"/>
              <w:jc w:val="right"/>
              <w:rPr>
                <w:rFonts w:ascii="Arial" w:hAnsi="Arial" w:cs="Arial"/>
                <w:sz w:val="20"/>
                <w:szCs w:val="20"/>
              </w:rPr>
            </w:pPr>
          </w:p>
        </w:tc>
      </w:tr>
      <w:tr w:rsidR="00D82578" w:rsidRPr="00F52B02" w14:paraId="6244F886" w14:textId="77777777" w:rsidTr="00D82578">
        <w:tc>
          <w:tcPr>
            <w:tcW w:w="5463" w:type="dxa"/>
            <w:vAlign w:val="bottom"/>
          </w:tcPr>
          <w:p w14:paraId="524B913D" w14:textId="2097652E" w:rsidR="00D82578" w:rsidRPr="00F52B02" w:rsidRDefault="00D82578" w:rsidP="00B74EEA">
            <w:pPr>
              <w:ind w:left="-13"/>
              <w:jc w:val="both"/>
              <w:rPr>
                <w:rFonts w:ascii="Arial" w:hAnsi="Arial" w:cs="Arial"/>
                <w:b/>
                <w:bCs/>
                <w:sz w:val="20"/>
                <w:szCs w:val="20"/>
              </w:rPr>
            </w:pPr>
            <w:r w:rsidRPr="00F52B02">
              <w:rPr>
                <w:rFonts w:ascii="Arial" w:hAnsi="Arial" w:cs="Arial"/>
                <w:b/>
                <w:bCs/>
                <w:sz w:val="20"/>
                <w:szCs w:val="20"/>
              </w:rPr>
              <w:t>Purchases of goods and receiving of services</w:t>
            </w:r>
          </w:p>
        </w:tc>
        <w:tc>
          <w:tcPr>
            <w:tcW w:w="1440" w:type="dxa"/>
            <w:shd w:val="clear" w:color="auto" w:fill="FAFAFA"/>
            <w:vAlign w:val="bottom"/>
          </w:tcPr>
          <w:p w14:paraId="380FC1DA" w14:textId="77777777" w:rsidR="00D82578" w:rsidRPr="00F52B02" w:rsidRDefault="00D82578" w:rsidP="00D82578">
            <w:pPr>
              <w:tabs>
                <w:tab w:val="center" w:pos="684"/>
                <w:tab w:val="right" w:pos="1368"/>
              </w:tabs>
              <w:ind w:left="0" w:right="-72"/>
              <w:jc w:val="right"/>
              <w:rPr>
                <w:rFonts w:ascii="Arial" w:hAnsi="Arial" w:cs="Arial"/>
                <w:sz w:val="20"/>
                <w:szCs w:val="20"/>
              </w:rPr>
            </w:pPr>
          </w:p>
        </w:tc>
        <w:tc>
          <w:tcPr>
            <w:tcW w:w="1656" w:type="dxa"/>
            <w:vAlign w:val="bottom"/>
          </w:tcPr>
          <w:p w14:paraId="4F8CA93A" w14:textId="77777777" w:rsidR="00D82578" w:rsidRPr="00F52B02" w:rsidRDefault="00D82578" w:rsidP="00D82578">
            <w:pPr>
              <w:tabs>
                <w:tab w:val="center" w:pos="684"/>
                <w:tab w:val="right" w:pos="1368"/>
              </w:tabs>
              <w:ind w:left="0" w:right="-72"/>
              <w:jc w:val="right"/>
              <w:rPr>
                <w:rFonts w:ascii="Arial" w:hAnsi="Arial" w:cs="Arial"/>
                <w:sz w:val="20"/>
                <w:szCs w:val="20"/>
              </w:rPr>
            </w:pPr>
          </w:p>
        </w:tc>
      </w:tr>
      <w:tr w:rsidR="00D82578" w:rsidRPr="00F52B02" w14:paraId="2BD32B1E" w14:textId="77777777" w:rsidTr="007129F6">
        <w:tc>
          <w:tcPr>
            <w:tcW w:w="5463" w:type="dxa"/>
            <w:vAlign w:val="bottom"/>
          </w:tcPr>
          <w:p w14:paraId="1ABE2870" w14:textId="77777777" w:rsidR="00D82578" w:rsidRPr="00F52B02" w:rsidRDefault="00D82578" w:rsidP="00B74EEA">
            <w:pPr>
              <w:ind w:left="-13"/>
              <w:jc w:val="both"/>
              <w:rPr>
                <w:rFonts w:ascii="Arial" w:hAnsi="Arial" w:cs="Arial"/>
                <w:sz w:val="20"/>
                <w:szCs w:val="20"/>
                <w:cs/>
              </w:rPr>
            </w:pPr>
            <w:r w:rsidRPr="00F52B02">
              <w:rPr>
                <w:rFonts w:ascii="Arial" w:hAnsi="Arial" w:cs="Arial"/>
                <w:sz w:val="20"/>
                <w:szCs w:val="20"/>
              </w:rPr>
              <w:t>Purchases of goods</w:t>
            </w:r>
          </w:p>
        </w:tc>
        <w:tc>
          <w:tcPr>
            <w:tcW w:w="1440" w:type="dxa"/>
            <w:shd w:val="clear" w:color="auto" w:fill="FAFAFA"/>
            <w:vAlign w:val="bottom"/>
          </w:tcPr>
          <w:p w14:paraId="0C22060A" w14:textId="784F3FE4" w:rsidR="00D82578" w:rsidRPr="00F52B02" w:rsidRDefault="0099440B" w:rsidP="00D82578">
            <w:pPr>
              <w:tabs>
                <w:tab w:val="center" w:pos="684"/>
                <w:tab w:val="right" w:pos="1368"/>
              </w:tabs>
              <w:ind w:left="0" w:right="-72"/>
              <w:jc w:val="right"/>
              <w:rPr>
                <w:rFonts w:ascii="Arial" w:hAnsi="Arial" w:cs="Arial"/>
                <w:sz w:val="20"/>
                <w:szCs w:val="20"/>
                <w:cs/>
              </w:rPr>
            </w:pPr>
            <w:r w:rsidRPr="00F52B02">
              <w:rPr>
                <w:rFonts w:ascii="Arial" w:hAnsi="Arial" w:cs="Arial"/>
                <w:sz w:val="20"/>
                <w:szCs w:val="20"/>
              </w:rPr>
              <w:t>572,381</w:t>
            </w:r>
          </w:p>
        </w:tc>
        <w:tc>
          <w:tcPr>
            <w:tcW w:w="1656" w:type="dxa"/>
          </w:tcPr>
          <w:p w14:paraId="104E6DB3" w14:textId="27FB2737" w:rsidR="00D82578" w:rsidRPr="00F52B02" w:rsidRDefault="0099440B" w:rsidP="00D82578">
            <w:pPr>
              <w:tabs>
                <w:tab w:val="center" w:pos="684"/>
                <w:tab w:val="right" w:pos="1368"/>
              </w:tabs>
              <w:ind w:left="0" w:right="-72"/>
              <w:jc w:val="right"/>
              <w:rPr>
                <w:rFonts w:ascii="Arial" w:hAnsi="Arial" w:cs="Arial"/>
                <w:sz w:val="20"/>
                <w:szCs w:val="20"/>
                <w:cs/>
              </w:rPr>
            </w:pPr>
            <w:r w:rsidRPr="00F52B02">
              <w:rPr>
                <w:rFonts w:ascii="Arial" w:hAnsi="Arial" w:cs="Arial"/>
                <w:sz w:val="20"/>
                <w:szCs w:val="20"/>
              </w:rPr>
              <w:t>977,680</w:t>
            </w:r>
          </w:p>
        </w:tc>
      </w:tr>
      <w:tr w:rsidR="00D82578" w:rsidRPr="00F52B02" w14:paraId="25605436" w14:textId="77777777" w:rsidTr="007129F6">
        <w:tc>
          <w:tcPr>
            <w:tcW w:w="5463" w:type="dxa"/>
            <w:vAlign w:val="bottom"/>
          </w:tcPr>
          <w:p w14:paraId="5F29F57D" w14:textId="19E78E4C" w:rsidR="00D82578" w:rsidRPr="00F52B02" w:rsidRDefault="00D82578" w:rsidP="00B74EEA">
            <w:pPr>
              <w:ind w:left="-13"/>
              <w:jc w:val="both"/>
              <w:rPr>
                <w:rFonts w:ascii="Arial" w:hAnsi="Arial" w:cs="Arial"/>
                <w:sz w:val="20"/>
                <w:szCs w:val="20"/>
                <w:cs/>
              </w:rPr>
            </w:pPr>
            <w:r w:rsidRPr="00F52B02">
              <w:rPr>
                <w:rFonts w:ascii="Arial" w:hAnsi="Arial" w:cs="Arial"/>
                <w:sz w:val="20"/>
                <w:szCs w:val="20"/>
              </w:rPr>
              <w:t>Receiving of services</w:t>
            </w:r>
          </w:p>
        </w:tc>
        <w:tc>
          <w:tcPr>
            <w:tcW w:w="1440" w:type="dxa"/>
            <w:shd w:val="clear" w:color="auto" w:fill="FAFAFA"/>
            <w:vAlign w:val="bottom"/>
          </w:tcPr>
          <w:p w14:paraId="67BBA336" w14:textId="66F860DB" w:rsidR="00D82578" w:rsidRPr="00F52B02" w:rsidRDefault="0099440B" w:rsidP="00D82578">
            <w:pPr>
              <w:tabs>
                <w:tab w:val="center" w:pos="684"/>
                <w:tab w:val="right" w:pos="1368"/>
              </w:tabs>
              <w:ind w:left="0" w:right="-72"/>
              <w:jc w:val="right"/>
              <w:rPr>
                <w:rFonts w:ascii="Arial" w:hAnsi="Arial" w:cs="Arial"/>
                <w:sz w:val="20"/>
                <w:szCs w:val="20"/>
                <w:cs/>
              </w:rPr>
            </w:pPr>
            <w:r w:rsidRPr="00F52B02">
              <w:rPr>
                <w:rFonts w:ascii="Arial" w:hAnsi="Arial" w:cs="Arial"/>
                <w:sz w:val="20"/>
                <w:szCs w:val="20"/>
              </w:rPr>
              <w:t>1,857,714</w:t>
            </w:r>
          </w:p>
        </w:tc>
        <w:tc>
          <w:tcPr>
            <w:tcW w:w="1656" w:type="dxa"/>
          </w:tcPr>
          <w:p w14:paraId="2471308D" w14:textId="5BFA4B2C" w:rsidR="00D82578" w:rsidRPr="00F52B02" w:rsidRDefault="00D82578" w:rsidP="00D82578">
            <w:pPr>
              <w:tabs>
                <w:tab w:val="center" w:pos="684"/>
                <w:tab w:val="right" w:pos="1368"/>
              </w:tabs>
              <w:ind w:left="0" w:right="-72"/>
              <w:jc w:val="right"/>
              <w:rPr>
                <w:rFonts w:ascii="Arial" w:hAnsi="Arial" w:cs="Arial"/>
                <w:sz w:val="20"/>
                <w:szCs w:val="20"/>
                <w:cs/>
              </w:rPr>
            </w:pPr>
            <w:r w:rsidRPr="00F52B02">
              <w:rPr>
                <w:rFonts w:ascii="Arial" w:hAnsi="Arial" w:cs="Arial"/>
                <w:sz w:val="20"/>
                <w:szCs w:val="20"/>
              </w:rPr>
              <w:t>4,828,615</w:t>
            </w:r>
          </w:p>
        </w:tc>
      </w:tr>
    </w:tbl>
    <w:p w14:paraId="33FBD5C4" w14:textId="77777777" w:rsidR="00EA70D5" w:rsidRPr="00F52B02" w:rsidRDefault="00EA70D5" w:rsidP="00F01D2D">
      <w:pPr>
        <w:ind w:left="0" w:right="0"/>
        <w:jc w:val="left"/>
        <w:rPr>
          <w:rFonts w:ascii="Arial" w:hAnsi="Arial" w:cs="Arial"/>
          <w:sz w:val="20"/>
          <w:szCs w:val="20"/>
        </w:rPr>
      </w:pPr>
    </w:p>
    <w:p w14:paraId="5FB5AC64" w14:textId="56326E1E" w:rsidR="00583DB8" w:rsidRPr="00F52B02" w:rsidRDefault="00583DB8" w:rsidP="00D10E2D">
      <w:pPr>
        <w:numPr>
          <w:ilvl w:val="0"/>
          <w:numId w:val="41"/>
        </w:numPr>
        <w:tabs>
          <w:tab w:val="left" w:pos="540"/>
        </w:tabs>
        <w:ind w:left="450" w:right="0" w:hanging="450"/>
        <w:jc w:val="left"/>
        <w:rPr>
          <w:rFonts w:ascii="Arial" w:hAnsi="Arial" w:cs="Arial"/>
          <w:b/>
          <w:bCs/>
          <w:color w:val="CF4A02"/>
          <w:sz w:val="20"/>
          <w:szCs w:val="20"/>
        </w:rPr>
      </w:pPr>
      <w:r w:rsidRPr="00F52B02">
        <w:rPr>
          <w:rFonts w:ascii="Arial" w:hAnsi="Arial" w:cs="Arial"/>
          <w:b/>
          <w:bCs/>
          <w:color w:val="CF4A02"/>
          <w:sz w:val="20"/>
          <w:szCs w:val="20"/>
        </w:rPr>
        <w:t xml:space="preserve">Outstanding balances </w:t>
      </w:r>
      <w:r w:rsidR="00704D5F" w:rsidRPr="00F52B02">
        <w:rPr>
          <w:rFonts w:ascii="Arial" w:hAnsi="Arial" w:cs="Arial"/>
          <w:b/>
          <w:bCs/>
          <w:color w:val="CF4A02"/>
          <w:sz w:val="20"/>
          <w:szCs w:val="20"/>
        </w:rPr>
        <w:t>with related parties</w:t>
      </w:r>
    </w:p>
    <w:p w14:paraId="57A35490" w14:textId="77777777" w:rsidR="00583DB8" w:rsidRPr="00F52B02" w:rsidRDefault="00583DB8" w:rsidP="006D3720">
      <w:pPr>
        <w:tabs>
          <w:tab w:val="left" w:pos="2070"/>
        </w:tabs>
        <w:ind w:left="1080" w:hanging="540"/>
        <w:jc w:val="both"/>
        <w:rPr>
          <w:rFonts w:ascii="Arial" w:hAnsi="Arial" w:cs="Arial"/>
          <w:sz w:val="20"/>
          <w:szCs w:val="20"/>
        </w:rPr>
      </w:pPr>
    </w:p>
    <w:tbl>
      <w:tblPr>
        <w:tblW w:w="8577" w:type="dxa"/>
        <w:tblInd w:w="558" w:type="dxa"/>
        <w:tblLayout w:type="fixed"/>
        <w:tblLook w:val="0000" w:firstRow="0" w:lastRow="0" w:firstColumn="0" w:lastColumn="0" w:noHBand="0" w:noVBand="0"/>
      </w:tblPr>
      <w:tblGrid>
        <w:gridCol w:w="5481"/>
        <w:gridCol w:w="1440"/>
        <w:gridCol w:w="1656"/>
      </w:tblGrid>
      <w:tr w:rsidR="00583DB8" w:rsidRPr="00F52B02" w14:paraId="4B26CD79" w14:textId="77777777" w:rsidTr="00D82578">
        <w:tc>
          <w:tcPr>
            <w:tcW w:w="5481" w:type="dxa"/>
            <w:vAlign w:val="bottom"/>
          </w:tcPr>
          <w:p w14:paraId="2FF00928" w14:textId="77777777" w:rsidR="00583DB8" w:rsidRPr="00F52B02" w:rsidRDefault="00583DB8" w:rsidP="00962B81">
            <w:pPr>
              <w:ind w:left="0"/>
              <w:jc w:val="both"/>
              <w:rPr>
                <w:rFonts w:ascii="Arial" w:hAnsi="Arial" w:cs="Arial"/>
                <w:sz w:val="20"/>
                <w:szCs w:val="20"/>
                <w:u w:val="single"/>
              </w:rPr>
            </w:pPr>
          </w:p>
        </w:tc>
        <w:tc>
          <w:tcPr>
            <w:tcW w:w="1440" w:type="dxa"/>
            <w:tcBorders>
              <w:top w:val="single" w:sz="4" w:space="0" w:color="auto"/>
            </w:tcBorders>
            <w:vAlign w:val="center"/>
          </w:tcPr>
          <w:p w14:paraId="269C0C23" w14:textId="201CAFB3" w:rsidR="00724AAB" w:rsidRPr="00F52B02" w:rsidRDefault="00082431" w:rsidP="00962B81">
            <w:pPr>
              <w:ind w:left="0" w:right="-72"/>
              <w:jc w:val="right"/>
              <w:rPr>
                <w:rFonts w:ascii="Arial" w:hAnsi="Arial" w:cs="Arial"/>
                <w:b/>
                <w:bCs/>
                <w:sz w:val="20"/>
                <w:szCs w:val="20"/>
              </w:rPr>
            </w:pPr>
            <w:r w:rsidRPr="00F52B02">
              <w:rPr>
                <w:rFonts w:ascii="Arial" w:hAnsi="Arial" w:cs="Arial"/>
                <w:b/>
                <w:bCs/>
                <w:sz w:val="20"/>
                <w:szCs w:val="20"/>
              </w:rPr>
              <w:t xml:space="preserve">Unaudited </w:t>
            </w:r>
          </w:p>
          <w:p w14:paraId="4B8A74EE" w14:textId="29879408" w:rsidR="00724AAB" w:rsidRPr="00F52B02" w:rsidRDefault="0005545A" w:rsidP="00962B81">
            <w:pPr>
              <w:ind w:left="0" w:right="-72" w:hanging="33"/>
              <w:jc w:val="right"/>
              <w:rPr>
                <w:rFonts w:ascii="Arial" w:hAnsi="Arial" w:cs="Arial"/>
                <w:b/>
                <w:bCs/>
                <w:sz w:val="20"/>
                <w:szCs w:val="20"/>
              </w:rPr>
            </w:pPr>
            <w:r w:rsidRPr="00F52B02">
              <w:rPr>
                <w:rFonts w:ascii="Arial" w:hAnsi="Arial" w:cs="Arial"/>
                <w:b/>
                <w:bCs/>
                <w:sz w:val="20"/>
                <w:szCs w:val="20"/>
              </w:rPr>
              <w:t>30 September</w:t>
            </w:r>
            <w:r w:rsidR="00082431" w:rsidRPr="00F52B02">
              <w:rPr>
                <w:rFonts w:ascii="Arial" w:hAnsi="Arial" w:cs="Arial"/>
                <w:b/>
                <w:bCs/>
                <w:sz w:val="20"/>
                <w:szCs w:val="20"/>
              </w:rPr>
              <w:t xml:space="preserve"> </w:t>
            </w:r>
          </w:p>
          <w:p w14:paraId="19B49C9D" w14:textId="0B71B420" w:rsidR="00583DB8" w:rsidRPr="00F52B02" w:rsidRDefault="004E4BA9" w:rsidP="00962B81">
            <w:pPr>
              <w:ind w:left="0" w:right="-72"/>
              <w:jc w:val="right"/>
              <w:rPr>
                <w:rFonts w:ascii="Arial" w:hAnsi="Arial" w:cs="Arial"/>
                <w:b/>
                <w:bCs/>
                <w:sz w:val="20"/>
                <w:szCs w:val="20"/>
              </w:rPr>
            </w:pPr>
            <w:r w:rsidRPr="00F52B02">
              <w:rPr>
                <w:rFonts w:ascii="Arial" w:hAnsi="Arial" w:cs="Arial"/>
                <w:b/>
                <w:bCs/>
                <w:sz w:val="20"/>
                <w:szCs w:val="20"/>
              </w:rPr>
              <w:t>2022</w:t>
            </w:r>
          </w:p>
        </w:tc>
        <w:tc>
          <w:tcPr>
            <w:tcW w:w="1656" w:type="dxa"/>
            <w:tcBorders>
              <w:top w:val="single" w:sz="4" w:space="0" w:color="auto"/>
            </w:tcBorders>
            <w:vAlign w:val="center"/>
          </w:tcPr>
          <w:p w14:paraId="40E8F7D2" w14:textId="4CAD894D" w:rsidR="00724AAB" w:rsidRPr="00F52B02" w:rsidRDefault="00082431" w:rsidP="00962B81">
            <w:pPr>
              <w:ind w:left="0" w:right="-72"/>
              <w:jc w:val="right"/>
              <w:rPr>
                <w:rFonts w:ascii="Arial" w:hAnsi="Arial" w:cs="Arial"/>
                <w:b/>
                <w:bCs/>
                <w:sz w:val="20"/>
                <w:szCs w:val="20"/>
              </w:rPr>
            </w:pPr>
            <w:r w:rsidRPr="00F52B02">
              <w:rPr>
                <w:rFonts w:ascii="Arial" w:hAnsi="Arial" w:cs="Arial"/>
                <w:b/>
                <w:bCs/>
                <w:sz w:val="20"/>
                <w:szCs w:val="20"/>
              </w:rPr>
              <w:t xml:space="preserve">Audited </w:t>
            </w:r>
          </w:p>
          <w:p w14:paraId="44780363" w14:textId="28F9CF58" w:rsidR="00583DB8" w:rsidRPr="00F52B02" w:rsidRDefault="00082431" w:rsidP="00962B81">
            <w:pPr>
              <w:ind w:left="0" w:right="-72"/>
              <w:jc w:val="right"/>
              <w:rPr>
                <w:rFonts w:ascii="Arial" w:hAnsi="Arial" w:cs="Arial"/>
                <w:b/>
                <w:bCs/>
                <w:sz w:val="20"/>
                <w:szCs w:val="20"/>
              </w:rPr>
            </w:pPr>
            <w:r w:rsidRPr="00F52B02">
              <w:rPr>
                <w:rFonts w:ascii="Arial" w:hAnsi="Arial" w:cs="Arial"/>
                <w:b/>
                <w:bCs/>
                <w:sz w:val="20"/>
                <w:szCs w:val="20"/>
              </w:rPr>
              <w:t xml:space="preserve">31 December </w:t>
            </w:r>
            <w:r w:rsidR="004E4BA9" w:rsidRPr="00F52B02">
              <w:rPr>
                <w:rFonts w:ascii="Arial" w:hAnsi="Arial" w:cs="Arial"/>
                <w:b/>
                <w:bCs/>
                <w:sz w:val="20"/>
                <w:szCs w:val="20"/>
              </w:rPr>
              <w:t>2021</w:t>
            </w:r>
          </w:p>
        </w:tc>
      </w:tr>
      <w:tr w:rsidR="00583DB8" w:rsidRPr="00F52B02" w14:paraId="73A45EB7" w14:textId="77777777" w:rsidTr="00D82578">
        <w:tc>
          <w:tcPr>
            <w:tcW w:w="5481" w:type="dxa"/>
            <w:vAlign w:val="bottom"/>
          </w:tcPr>
          <w:p w14:paraId="2AA57300" w14:textId="77777777" w:rsidR="00583DB8" w:rsidRPr="00F52B02" w:rsidRDefault="00583DB8" w:rsidP="00962B81">
            <w:pPr>
              <w:ind w:left="0"/>
              <w:jc w:val="both"/>
              <w:rPr>
                <w:rFonts w:ascii="Arial" w:hAnsi="Arial" w:cs="Arial"/>
                <w:color w:val="auto"/>
                <w:sz w:val="20"/>
                <w:szCs w:val="20"/>
                <w:u w:val="single"/>
              </w:rPr>
            </w:pPr>
          </w:p>
        </w:tc>
        <w:tc>
          <w:tcPr>
            <w:tcW w:w="1440" w:type="dxa"/>
            <w:tcBorders>
              <w:bottom w:val="single" w:sz="4" w:space="0" w:color="auto"/>
            </w:tcBorders>
            <w:vAlign w:val="center"/>
          </w:tcPr>
          <w:p w14:paraId="28398AE3" w14:textId="77777777" w:rsidR="00583DB8" w:rsidRPr="00F52B02" w:rsidRDefault="00583DB8" w:rsidP="00962B81">
            <w:pPr>
              <w:ind w:left="0" w:right="-72"/>
              <w:jc w:val="right"/>
              <w:rPr>
                <w:rFonts w:ascii="Arial" w:hAnsi="Arial" w:cs="Arial"/>
                <w:b/>
                <w:bCs/>
                <w:sz w:val="20"/>
                <w:szCs w:val="20"/>
              </w:rPr>
            </w:pPr>
            <w:r w:rsidRPr="00F52B02">
              <w:rPr>
                <w:rFonts w:ascii="Arial" w:hAnsi="Arial" w:cs="Arial"/>
                <w:b/>
                <w:bCs/>
                <w:sz w:val="20"/>
                <w:szCs w:val="20"/>
              </w:rPr>
              <w:t>Baht</w:t>
            </w:r>
          </w:p>
        </w:tc>
        <w:tc>
          <w:tcPr>
            <w:tcW w:w="1656" w:type="dxa"/>
            <w:tcBorders>
              <w:bottom w:val="single" w:sz="4" w:space="0" w:color="auto"/>
            </w:tcBorders>
            <w:vAlign w:val="center"/>
          </w:tcPr>
          <w:p w14:paraId="4291EFAC" w14:textId="77777777" w:rsidR="00583DB8" w:rsidRPr="00F52B02" w:rsidRDefault="00583DB8" w:rsidP="00962B81">
            <w:pPr>
              <w:ind w:left="0" w:right="-72"/>
              <w:jc w:val="right"/>
              <w:rPr>
                <w:rFonts w:ascii="Arial" w:hAnsi="Arial" w:cs="Arial"/>
                <w:b/>
                <w:bCs/>
                <w:sz w:val="20"/>
                <w:szCs w:val="20"/>
              </w:rPr>
            </w:pPr>
            <w:r w:rsidRPr="00F52B02">
              <w:rPr>
                <w:rFonts w:ascii="Arial" w:hAnsi="Arial" w:cs="Arial"/>
                <w:b/>
                <w:bCs/>
                <w:sz w:val="20"/>
                <w:szCs w:val="20"/>
              </w:rPr>
              <w:t>Baht</w:t>
            </w:r>
          </w:p>
        </w:tc>
      </w:tr>
      <w:tr w:rsidR="00933758" w:rsidRPr="00F52B02" w14:paraId="548DE2D3" w14:textId="77777777" w:rsidTr="00D82578">
        <w:tc>
          <w:tcPr>
            <w:tcW w:w="5481" w:type="dxa"/>
          </w:tcPr>
          <w:p w14:paraId="4F0DB566" w14:textId="396A66FE" w:rsidR="00933758" w:rsidRPr="00F52B02" w:rsidRDefault="00933758" w:rsidP="00962B81">
            <w:pPr>
              <w:ind w:left="0"/>
              <w:jc w:val="both"/>
              <w:rPr>
                <w:rFonts w:ascii="Arial" w:hAnsi="Arial" w:cs="Arial"/>
                <w:b/>
                <w:bCs/>
                <w:color w:val="auto"/>
                <w:sz w:val="20"/>
                <w:szCs w:val="20"/>
              </w:rPr>
            </w:pPr>
            <w:r w:rsidRPr="00F52B02">
              <w:rPr>
                <w:rFonts w:ascii="Arial" w:hAnsi="Arial" w:cs="Arial"/>
                <w:b/>
                <w:bCs/>
                <w:color w:val="auto"/>
                <w:sz w:val="20"/>
                <w:szCs w:val="20"/>
              </w:rPr>
              <w:t>Receivables</w:t>
            </w:r>
          </w:p>
        </w:tc>
        <w:tc>
          <w:tcPr>
            <w:tcW w:w="1440" w:type="dxa"/>
            <w:shd w:val="clear" w:color="auto" w:fill="FAFAFA"/>
          </w:tcPr>
          <w:p w14:paraId="5BF4D774" w14:textId="77777777" w:rsidR="00933758" w:rsidRPr="00F52B02" w:rsidRDefault="00933758" w:rsidP="00962B81">
            <w:pPr>
              <w:tabs>
                <w:tab w:val="center" w:pos="684"/>
                <w:tab w:val="right" w:pos="1368"/>
              </w:tabs>
              <w:ind w:left="0" w:right="-72"/>
              <w:jc w:val="right"/>
              <w:rPr>
                <w:rFonts w:ascii="Arial" w:hAnsi="Arial" w:cs="Arial"/>
                <w:sz w:val="20"/>
                <w:szCs w:val="20"/>
              </w:rPr>
            </w:pPr>
          </w:p>
        </w:tc>
        <w:tc>
          <w:tcPr>
            <w:tcW w:w="1656" w:type="dxa"/>
          </w:tcPr>
          <w:p w14:paraId="5AFA6F54" w14:textId="77777777" w:rsidR="00933758" w:rsidRPr="00F52B02" w:rsidRDefault="00933758" w:rsidP="00962B81">
            <w:pPr>
              <w:tabs>
                <w:tab w:val="center" w:pos="684"/>
                <w:tab w:val="right" w:pos="1368"/>
              </w:tabs>
              <w:ind w:left="0" w:right="-72"/>
              <w:jc w:val="right"/>
              <w:rPr>
                <w:rFonts w:ascii="Arial" w:hAnsi="Arial" w:cs="Arial"/>
                <w:sz w:val="20"/>
                <w:szCs w:val="20"/>
              </w:rPr>
            </w:pPr>
          </w:p>
        </w:tc>
      </w:tr>
      <w:tr w:rsidR="00933758" w:rsidRPr="00F52B02" w14:paraId="0F9DEAC7" w14:textId="77777777" w:rsidTr="00D82578">
        <w:tc>
          <w:tcPr>
            <w:tcW w:w="5481" w:type="dxa"/>
          </w:tcPr>
          <w:p w14:paraId="1AA10C41" w14:textId="1B38C342" w:rsidR="00933758" w:rsidRPr="00F52B02" w:rsidRDefault="00933758" w:rsidP="00962B81">
            <w:pPr>
              <w:ind w:left="0"/>
              <w:jc w:val="both"/>
              <w:rPr>
                <w:rFonts w:ascii="Arial" w:hAnsi="Arial" w:cs="Arial"/>
                <w:b/>
                <w:bCs/>
                <w:color w:val="auto"/>
                <w:sz w:val="20"/>
                <w:szCs w:val="20"/>
              </w:rPr>
            </w:pPr>
            <w:r w:rsidRPr="00F52B02">
              <w:rPr>
                <w:rFonts w:ascii="Arial" w:hAnsi="Arial" w:cs="Arial"/>
                <w:b/>
                <w:bCs/>
                <w:color w:val="auto"/>
                <w:sz w:val="20"/>
                <w:szCs w:val="20"/>
              </w:rPr>
              <w:t>Related companies</w:t>
            </w:r>
          </w:p>
        </w:tc>
        <w:tc>
          <w:tcPr>
            <w:tcW w:w="1440" w:type="dxa"/>
            <w:shd w:val="clear" w:color="auto" w:fill="FAFAFA"/>
          </w:tcPr>
          <w:p w14:paraId="2F5FE73E" w14:textId="77777777" w:rsidR="00933758" w:rsidRPr="00F52B02" w:rsidRDefault="00933758" w:rsidP="00962B81">
            <w:pPr>
              <w:tabs>
                <w:tab w:val="center" w:pos="684"/>
                <w:tab w:val="right" w:pos="1368"/>
              </w:tabs>
              <w:ind w:left="0" w:right="-72"/>
              <w:jc w:val="right"/>
              <w:rPr>
                <w:rFonts w:ascii="Arial" w:hAnsi="Arial" w:cs="Arial"/>
                <w:sz w:val="20"/>
                <w:szCs w:val="20"/>
              </w:rPr>
            </w:pPr>
          </w:p>
        </w:tc>
        <w:tc>
          <w:tcPr>
            <w:tcW w:w="1656" w:type="dxa"/>
          </w:tcPr>
          <w:p w14:paraId="0D36EFE5" w14:textId="77777777" w:rsidR="00933758" w:rsidRPr="00F52B02" w:rsidRDefault="00933758" w:rsidP="00962B81">
            <w:pPr>
              <w:tabs>
                <w:tab w:val="center" w:pos="684"/>
                <w:tab w:val="right" w:pos="1368"/>
              </w:tabs>
              <w:ind w:left="0" w:right="-72"/>
              <w:jc w:val="right"/>
              <w:rPr>
                <w:rFonts w:ascii="Arial" w:hAnsi="Arial" w:cs="Arial"/>
                <w:sz w:val="20"/>
                <w:szCs w:val="20"/>
              </w:rPr>
            </w:pPr>
          </w:p>
        </w:tc>
      </w:tr>
      <w:tr w:rsidR="00724AAB" w:rsidRPr="00F52B02" w14:paraId="613689A7" w14:textId="77777777" w:rsidTr="00D82578">
        <w:tc>
          <w:tcPr>
            <w:tcW w:w="5481" w:type="dxa"/>
          </w:tcPr>
          <w:p w14:paraId="64281DD9" w14:textId="20E003B1" w:rsidR="00724AAB" w:rsidRPr="00F52B02" w:rsidRDefault="00724AAB" w:rsidP="00962B81">
            <w:pPr>
              <w:ind w:left="0"/>
              <w:jc w:val="both"/>
              <w:rPr>
                <w:rFonts w:ascii="Arial" w:hAnsi="Arial" w:cs="Arial"/>
                <w:color w:val="auto"/>
                <w:sz w:val="20"/>
                <w:szCs w:val="20"/>
                <w:cs/>
              </w:rPr>
            </w:pPr>
            <w:r w:rsidRPr="00F52B02">
              <w:rPr>
                <w:rFonts w:ascii="Arial" w:hAnsi="Arial" w:cs="Arial"/>
                <w:color w:val="auto"/>
                <w:sz w:val="20"/>
                <w:szCs w:val="20"/>
              </w:rPr>
              <w:t>Trade receivable</w:t>
            </w:r>
            <w:r w:rsidR="004F143A" w:rsidRPr="00F52B02">
              <w:rPr>
                <w:rFonts w:ascii="Arial" w:hAnsi="Arial" w:cs="Arial"/>
                <w:color w:val="auto"/>
                <w:sz w:val="20"/>
                <w:szCs w:val="20"/>
              </w:rPr>
              <w:t>s</w:t>
            </w:r>
            <w:r w:rsidR="00AC4768" w:rsidRPr="00F52B02">
              <w:rPr>
                <w:rFonts w:ascii="Arial" w:hAnsi="Arial" w:cs="Arial"/>
                <w:color w:val="auto"/>
                <w:sz w:val="20"/>
                <w:szCs w:val="20"/>
              </w:rPr>
              <w:t xml:space="preserve"> - </w:t>
            </w:r>
            <w:r w:rsidR="00D86DA0" w:rsidRPr="00F52B02">
              <w:rPr>
                <w:rFonts w:ascii="Arial" w:hAnsi="Arial" w:cs="Arial"/>
                <w:color w:val="auto"/>
                <w:sz w:val="20"/>
                <w:szCs w:val="20"/>
              </w:rPr>
              <w:t xml:space="preserve">net </w:t>
            </w:r>
            <w:r w:rsidR="00AD0C6A" w:rsidRPr="00F52B02">
              <w:rPr>
                <w:rFonts w:ascii="Arial" w:hAnsi="Arial" w:cs="Arial"/>
                <w:color w:val="auto"/>
                <w:sz w:val="20"/>
                <w:szCs w:val="20"/>
              </w:rPr>
              <w:t>(</w:t>
            </w:r>
            <w:r w:rsidR="004D2846" w:rsidRPr="00F52B02">
              <w:rPr>
                <w:rFonts w:ascii="Arial" w:hAnsi="Arial" w:cs="Arial"/>
                <w:color w:val="auto"/>
                <w:sz w:val="20"/>
                <w:szCs w:val="20"/>
              </w:rPr>
              <w:t>N</w:t>
            </w:r>
            <w:r w:rsidR="00AD0C6A" w:rsidRPr="00F52B02">
              <w:rPr>
                <w:rFonts w:ascii="Arial" w:hAnsi="Arial" w:cs="Arial"/>
                <w:color w:val="auto"/>
                <w:sz w:val="20"/>
                <w:szCs w:val="20"/>
              </w:rPr>
              <w:t xml:space="preserve">ote </w:t>
            </w:r>
            <w:r w:rsidR="00917141" w:rsidRPr="00F52B02">
              <w:rPr>
                <w:rFonts w:ascii="Arial" w:hAnsi="Arial" w:cs="Arial"/>
                <w:color w:val="auto"/>
                <w:sz w:val="20"/>
                <w:szCs w:val="20"/>
              </w:rPr>
              <w:t>7</w:t>
            </w:r>
            <w:r w:rsidR="00AD0C6A" w:rsidRPr="00F52B02">
              <w:rPr>
                <w:rFonts w:ascii="Arial" w:hAnsi="Arial" w:cs="Arial"/>
                <w:color w:val="auto"/>
                <w:sz w:val="20"/>
                <w:szCs w:val="20"/>
              </w:rPr>
              <w:t>)</w:t>
            </w:r>
          </w:p>
        </w:tc>
        <w:tc>
          <w:tcPr>
            <w:tcW w:w="1440" w:type="dxa"/>
            <w:shd w:val="clear" w:color="auto" w:fill="FAFAFA"/>
          </w:tcPr>
          <w:p w14:paraId="720E081D" w14:textId="067E9DD9" w:rsidR="00724AAB" w:rsidRPr="00F52B02" w:rsidRDefault="002C4C68" w:rsidP="00962B81">
            <w:pPr>
              <w:tabs>
                <w:tab w:val="center" w:pos="684"/>
                <w:tab w:val="right" w:pos="1368"/>
              </w:tabs>
              <w:ind w:left="0" w:right="-72"/>
              <w:jc w:val="right"/>
              <w:rPr>
                <w:rFonts w:ascii="Arial" w:hAnsi="Arial" w:cs="Arial"/>
                <w:sz w:val="20"/>
                <w:szCs w:val="20"/>
              </w:rPr>
            </w:pPr>
            <w:r w:rsidRPr="00F52B02">
              <w:rPr>
                <w:rFonts w:ascii="Arial" w:hAnsi="Arial" w:cs="Arial"/>
                <w:sz w:val="20"/>
                <w:szCs w:val="20"/>
              </w:rPr>
              <w:t>4,357,934</w:t>
            </w:r>
          </w:p>
        </w:tc>
        <w:tc>
          <w:tcPr>
            <w:tcW w:w="1656" w:type="dxa"/>
          </w:tcPr>
          <w:p w14:paraId="1F5A2B29" w14:textId="7940FABE" w:rsidR="00724AAB" w:rsidRPr="00F52B02" w:rsidRDefault="00D86DA0" w:rsidP="00962B81">
            <w:pPr>
              <w:tabs>
                <w:tab w:val="center" w:pos="684"/>
                <w:tab w:val="right" w:pos="1368"/>
              </w:tabs>
              <w:ind w:left="0" w:right="-72"/>
              <w:jc w:val="right"/>
              <w:rPr>
                <w:rFonts w:ascii="Arial" w:hAnsi="Arial" w:cs="Arial"/>
                <w:sz w:val="20"/>
                <w:szCs w:val="20"/>
              </w:rPr>
            </w:pPr>
            <w:r w:rsidRPr="00F52B02">
              <w:rPr>
                <w:rFonts w:ascii="Arial" w:hAnsi="Arial" w:cs="Arial"/>
                <w:sz w:val="20"/>
                <w:szCs w:val="20"/>
              </w:rPr>
              <w:t>4,453,732</w:t>
            </w:r>
          </w:p>
        </w:tc>
      </w:tr>
      <w:tr w:rsidR="00AD0C6A" w:rsidRPr="00F52B02" w14:paraId="3C80424B" w14:textId="77777777" w:rsidTr="00D82578">
        <w:tc>
          <w:tcPr>
            <w:tcW w:w="5481" w:type="dxa"/>
          </w:tcPr>
          <w:p w14:paraId="044BA9A2" w14:textId="6A465C9B" w:rsidR="00AD0C6A" w:rsidRPr="00F52B02" w:rsidRDefault="00AD0C6A" w:rsidP="00962B81">
            <w:pPr>
              <w:ind w:left="0"/>
              <w:jc w:val="both"/>
              <w:rPr>
                <w:rFonts w:ascii="Arial" w:hAnsi="Arial" w:cs="Arial"/>
                <w:color w:val="auto"/>
                <w:sz w:val="20"/>
                <w:szCs w:val="20"/>
              </w:rPr>
            </w:pPr>
            <w:r w:rsidRPr="00F52B02">
              <w:rPr>
                <w:rFonts w:ascii="Arial" w:hAnsi="Arial" w:cs="Arial"/>
                <w:color w:val="auto"/>
                <w:sz w:val="20"/>
                <w:szCs w:val="20"/>
              </w:rPr>
              <w:t>Other receivables</w:t>
            </w:r>
          </w:p>
        </w:tc>
        <w:tc>
          <w:tcPr>
            <w:tcW w:w="1440" w:type="dxa"/>
            <w:shd w:val="clear" w:color="auto" w:fill="FAFAFA"/>
          </w:tcPr>
          <w:p w14:paraId="65B756C9" w14:textId="3C2E15AA" w:rsidR="00AD0C6A" w:rsidRPr="00F52B02" w:rsidRDefault="002C4C68" w:rsidP="00962B81">
            <w:pPr>
              <w:tabs>
                <w:tab w:val="center" w:pos="684"/>
                <w:tab w:val="right" w:pos="1368"/>
              </w:tabs>
              <w:ind w:left="0" w:right="-72"/>
              <w:jc w:val="right"/>
              <w:rPr>
                <w:rFonts w:ascii="Arial" w:hAnsi="Arial" w:cs="Arial"/>
                <w:sz w:val="20"/>
                <w:szCs w:val="20"/>
              </w:rPr>
            </w:pPr>
            <w:r w:rsidRPr="00F52B02">
              <w:rPr>
                <w:rFonts w:ascii="Arial" w:hAnsi="Arial" w:cs="Arial"/>
                <w:sz w:val="20"/>
                <w:szCs w:val="20"/>
              </w:rPr>
              <w:t>74,240</w:t>
            </w:r>
          </w:p>
        </w:tc>
        <w:tc>
          <w:tcPr>
            <w:tcW w:w="1656" w:type="dxa"/>
          </w:tcPr>
          <w:p w14:paraId="458939EE" w14:textId="64728A60" w:rsidR="00AD0C6A" w:rsidRPr="00F52B02" w:rsidRDefault="00D86DA0" w:rsidP="00962B81">
            <w:pPr>
              <w:tabs>
                <w:tab w:val="center" w:pos="684"/>
                <w:tab w:val="right" w:pos="1368"/>
              </w:tabs>
              <w:ind w:left="0" w:right="-72"/>
              <w:jc w:val="right"/>
              <w:rPr>
                <w:rFonts w:ascii="Arial" w:hAnsi="Arial" w:cs="Arial"/>
                <w:sz w:val="20"/>
                <w:szCs w:val="20"/>
              </w:rPr>
            </w:pPr>
            <w:r w:rsidRPr="00F52B02">
              <w:rPr>
                <w:rFonts w:ascii="Arial" w:hAnsi="Arial" w:cs="Arial"/>
                <w:sz w:val="20"/>
                <w:szCs w:val="20"/>
              </w:rPr>
              <w:t>20,000</w:t>
            </w:r>
          </w:p>
        </w:tc>
      </w:tr>
      <w:tr w:rsidR="00AD0C6A" w:rsidRPr="00F52B02" w14:paraId="68322C54" w14:textId="77777777" w:rsidTr="00D82578">
        <w:tc>
          <w:tcPr>
            <w:tcW w:w="5481" w:type="dxa"/>
          </w:tcPr>
          <w:p w14:paraId="31BA9348" w14:textId="77777777" w:rsidR="00AD0C6A" w:rsidRPr="00F52B02" w:rsidRDefault="00AD0C6A" w:rsidP="00962B81">
            <w:pPr>
              <w:ind w:left="0"/>
              <w:jc w:val="both"/>
              <w:rPr>
                <w:rFonts w:ascii="Arial" w:hAnsi="Arial" w:cs="Arial"/>
                <w:color w:val="auto"/>
                <w:sz w:val="20"/>
                <w:szCs w:val="20"/>
              </w:rPr>
            </w:pPr>
          </w:p>
        </w:tc>
        <w:tc>
          <w:tcPr>
            <w:tcW w:w="1440" w:type="dxa"/>
            <w:shd w:val="clear" w:color="auto" w:fill="FAFAFA"/>
          </w:tcPr>
          <w:p w14:paraId="5DB0F903" w14:textId="77777777" w:rsidR="00AD0C6A" w:rsidRPr="00F52B02" w:rsidRDefault="00AD0C6A" w:rsidP="00962B81">
            <w:pPr>
              <w:tabs>
                <w:tab w:val="center" w:pos="684"/>
                <w:tab w:val="right" w:pos="1368"/>
              </w:tabs>
              <w:ind w:left="0" w:right="-72"/>
              <w:jc w:val="right"/>
              <w:rPr>
                <w:rFonts w:ascii="Arial" w:hAnsi="Arial" w:cs="Arial"/>
                <w:sz w:val="20"/>
                <w:szCs w:val="20"/>
              </w:rPr>
            </w:pPr>
          </w:p>
        </w:tc>
        <w:tc>
          <w:tcPr>
            <w:tcW w:w="1656" w:type="dxa"/>
          </w:tcPr>
          <w:p w14:paraId="694DC958" w14:textId="77777777" w:rsidR="00AD0C6A" w:rsidRPr="00F52B02" w:rsidRDefault="00AD0C6A" w:rsidP="00962B81">
            <w:pPr>
              <w:tabs>
                <w:tab w:val="center" w:pos="684"/>
                <w:tab w:val="right" w:pos="1368"/>
              </w:tabs>
              <w:ind w:left="0" w:right="-72"/>
              <w:jc w:val="right"/>
              <w:rPr>
                <w:rFonts w:ascii="Arial" w:hAnsi="Arial" w:cs="Arial"/>
                <w:sz w:val="20"/>
                <w:szCs w:val="20"/>
              </w:rPr>
            </w:pPr>
          </w:p>
        </w:tc>
      </w:tr>
      <w:tr w:rsidR="00AD0C6A" w:rsidRPr="00F52B02" w14:paraId="61D99212" w14:textId="77777777" w:rsidTr="00D82578">
        <w:tc>
          <w:tcPr>
            <w:tcW w:w="5481" w:type="dxa"/>
          </w:tcPr>
          <w:p w14:paraId="717742CB" w14:textId="26E57C37" w:rsidR="00AD0C6A" w:rsidRPr="00F52B02" w:rsidRDefault="00AD0C6A" w:rsidP="00962B81">
            <w:pPr>
              <w:ind w:left="0"/>
              <w:jc w:val="both"/>
              <w:rPr>
                <w:rFonts w:ascii="Arial" w:hAnsi="Arial" w:cs="Arial"/>
                <w:b/>
                <w:bCs/>
                <w:color w:val="auto"/>
                <w:sz w:val="20"/>
                <w:szCs w:val="20"/>
              </w:rPr>
            </w:pPr>
            <w:r w:rsidRPr="00F52B02">
              <w:rPr>
                <w:rFonts w:ascii="Arial" w:hAnsi="Arial" w:cs="Arial"/>
                <w:b/>
                <w:bCs/>
                <w:color w:val="auto"/>
                <w:sz w:val="20"/>
                <w:szCs w:val="20"/>
              </w:rPr>
              <w:t>Payables</w:t>
            </w:r>
          </w:p>
        </w:tc>
        <w:tc>
          <w:tcPr>
            <w:tcW w:w="1440" w:type="dxa"/>
            <w:shd w:val="clear" w:color="auto" w:fill="FAFAFA"/>
          </w:tcPr>
          <w:p w14:paraId="074A57CA" w14:textId="77777777" w:rsidR="00AD0C6A" w:rsidRPr="00F52B02" w:rsidRDefault="00AD0C6A" w:rsidP="00962B81">
            <w:pPr>
              <w:tabs>
                <w:tab w:val="center" w:pos="684"/>
                <w:tab w:val="right" w:pos="1368"/>
              </w:tabs>
              <w:ind w:left="0" w:right="-72"/>
              <w:jc w:val="right"/>
              <w:rPr>
                <w:rFonts w:ascii="Arial" w:hAnsi="Arial" w:cs="Arial"/>
                <w:sz w:val="20"/>
                <w:szCs w:val="20"/>
              </w:rPr>
            </w:pPr>
          </w:p>
        </w:tc>
        <w:tc>
          <w:tcPr>
            <w:tcW w:w="1656" w:type="dxa"/>
          </w:tcPr>
          <w:p w14:paraId="4A16A58B" w14:textId="77777777" w:rsidR="00AD0C6A" w:rsidRPr="00F52B02" w:rsidRDefault="00AD0C6A" w:rsidP="00962B81">
            <w:pPr>
              <w:tabs>
                <w:tab w:val="center" w:pos="684"/>
                <w:tab w:val="right" w:pos="1368"/>
              </w:tabs>
              <w:ind w:left="0" w:right="-72"/>
              <w:jc w:val="right"/>
              <w:rPr>
                <w:rFonts w:ascii="Arial" w:hAnsi="Arial" w:cs="Arial"/>
                <w:sz w:val="20"/>
                <w:szCs w:val="20"/>
              </w:rPr>
            </w:pPr>
          </w:p>
        </w:tc>
      </w:tr>
      <w:tr w:rsidR="00AD0C6A" w:rsidRPr="00F52B02" w14:paraId="5A359B26" w14:textId="77777777" w:rsidTr="00D82578">
        <w:tc>
          <w:tcPr>
            <w:tcW w:w="5481" w:type="dxa"/>
          </w:tcPr>
          <w:p w14:paraId="04D47071" w14:textId="4E518CC4" w:rsidR="00AD0C6A" w:rsidRPr="00F52B02" w:rsidRDefault="00AD0C6A" w:rsidP="00962B81">
            <w:pPr>
              <w:ind w:left="0"/>
              <w:jc w:val="both"/>
              <w:rPr>
                <w:rFonts w:ascii="Arial" w:hAnsi="Arial" w:cs="Arial"/>
                <w:b/>
                <w:bCs/>
                <w:color w:val="auto"/>
                <w:sz w:val="20"/>
                <w:szCs w:val="20"/>
              </w:rPr>
            </w:pPr>
            <w:r w:rsidRPr="00F52B02">
              <w:rPr>
                <w:rFonts w:ascii="Arial" w:hAnsi="Arial" w:cs="Arial"/>
                <w:b/>
                <w:bCs/>
                <w:color w:val="auto"/>
                <w:sz w:val="20"/>
                <w:szCs w:val="20"/>
              </w:rPr>
              <w:t>Related companies</w:t>
            </w:r>
          </w:p>
        </w:tc>
        <w:tc>
          <w:tcPr>
            <w:tcW w:w="1440" w:type="dxa"/>
            <w:shd w:val="clear" w:color="auto" w:fill="FAFAFA"/>
          </w:tcPr>
          <w:p w14:paraId="64EA5047" w14:textId="77777777" w:rsidR="00AD0C6A" w:rsidRPr="00F52B02" w:rsidRDefault="00AD0C6A" w:rsidP="00962B81">
            <w:pPr>
              <w:tabs>
                <w:tab w:val="center" w:pos="684"/>
                <w:tab w:val="right" w:pos="1368"/>
              </w:tabs>
              <w:ind w:left="0" w:right="-72"/>
              <w:jc w:val="right"/>
              <w:rPr>
                <w:rFonts w:ascii="Arial" w:hAnsi="Arial" w:cs="Arial"/>
                <w:sz w:val="20"/>
                <w:szCs w:val="20"/>
              </w:rPr>
            </w:pPr>
          </w:p>
        </w:tc>
        <w:tc>
          <w:tcPr>
            <w:tcW w:w="1656" w:type="dxa"/>
          </w:tcPr>
          <w:p w14:paraId="0C169A99" w14:textId="77777777" w:rsidR="00AD0C6A" w:rsidRPr="00F52B02" w:rsidRDefault="00AD0C6A" w:rsidP="00962B81">
            <w:pPr>
              <w:tabs>
                <w:tab w:val="center" w:pos="684"/>
                <w:tab w:val="right" w:pos="1368"/>
              </w:tabs>
              <w:ind w:left="0" w:right="-72"/>
              <w:jc w:val="right"/>
              <w:rPr>
                <w:rFonts w:ascii="Arial" w:hAnsi="Arial" w:cs="Arial"/>
                <w:sz w:val="20"/>
                <w:szCs w:val="20"/>
              </w:rPr>
            </w:pPr>
          </w:p>
        </w:tc>
      </w:tr>
      <w:tr w:rsidR="00773CAE" w:rsidRPr="00F52B02" w14:paraId="38A0FD5C" w14:textId="77777777" w:rsidTr="00D82578">
        <w:tc>
          <w:tcPr>
            <w:tcW w:w="5481" w:type="dxa"/>
          </w:tcPr>
          <w:p w14:paraId="3D74CD0C" w14:textId="0ADE0B09" w:rsidR="00773CAE" w:rsidRPr="00F52B02" w:rsidRDefault="00773CAE" w:rsidP="00773CAE">
            <w:pPr>
              <w:ind w:left="0"/>
              <w:jc w:val="both"/>
              <w:rPr>
                <w:rFonts w:ascii="Arial" w:hAnsi="Arial" w:cs="Arial"/>
                <w:color w:val="auto"/>
                <w:sz w:val="20"/>
                <w:szCs w:val="20"/>
              </w:rPr>
            </w:pPr>
            <w:r w:rsidRPr="00F52B02">
              <w:rPr>
                <w:rFonts w:ascii="Arial" w:hAnsi="Arial" w:cs="Arial"/>
                <w:color w:val="auto"/>
                <w:sz w:val="20"/>
                <w:szCs w:val="20"/>
              </w:rPr>
              <w:t>Trade payables</w:t>
            </w:r>
          </w:p>
        </w:tc>
        <w:tc>
          <w:tcPr>
            <w:tcW w:w="1440" w:type="dxa"/>
            <w:shd w:val="clear" w:color="auto" w:fill="FAFAFA"/>
          </w:tcPr>
          <w:p w14:paraId="44EB287D" w14:textId="35BFB351" w:rsidR="00773CAE" w:rsidRPr="00F52B02" w:rsidRDefault="002C4C68" w:rsidP="00773CAE">
            <w:pPr>
              <w:tabs>
                <w:tab w:val="center" w:pos="684"/>
                <w:tab w:val="right" w:pos="1368"/>
              </w:tabs>
              <w:ind w:left="0" w:right="-72"/>
              <w:jc w:val="right"/>
              <w:rPr>
                <w:rFonts w:ascii="Arial" w:hAnsi="Arial" w:cs="Arial"/>
                <w:sz w:val="20"/>
                <w:szCs w:val="20"/>
              </w:rPr>
            </w:pPr>
            <w:r w:rsidRPr="00F52B02">
              <w:rPr>
                <w:rFonts w:ascii="Arial" w:hAnsi="Arial" w:cs="Arial"/>
                <w:sz w:val="20"/>
                <w:szCs w:val="20"/>
              </w:rPr>
              <w:t>153,649</w:t>
            </w:r>
          </w:p>
        </w:tc>
        <w:tc>
          <w:tcPr>
            <w:tcW w:w="1656" w:type="dxa"/>
          </w:tcPr>
          <w:p w14:paraId="0C7D292B" w14:textId="5F3B74B9" w:rsidR="00773CAE" w:rsidRPr="00F52B02" w:rsidRDefault="00D86DA0" w:rsidP="00773CAE">
            <w:pPr>
              <w:tabs>
                <w:tab w:val="center" w:pos="684"/>
                <w:tab w:val="right" w:pos="1368"/>
              </w:tabs>
              <w:ind w:left="0" w:right="-72"/>
              <w:jc w:val="right"/>
              <w:rPr>
                <w:rFonts w:ascii="Arial" w:hAnsi="Arial" w:cs="Arial"/>
                <w:sz w:val="20"/>
                <w:szCs w:val="20"/>
              </w:rPr>
            </w:pPr>
            <w:r w:rsidRPr="00F52B02">
              <w:rPr>
                <w:rFonts w:ascii="Arial" w:hAnsi="Arial" w:cs="Arial"/>
                <w:sz w:val="20"/>
                <w:szCs w:val="20"/>
              </w:rPr>
              <w:t>119,109</w:t>
            </w:r>
          </w:p>
        </w:tc>
      </w:tr>
      <w:tr w:rsidR="00773CAE" w:rsidRPr="00F52B02" w14:paraId="76841298" w14:textId="77777777" w:rsidTr="00D82578">
        <w:tc>
          <w:tcPr>
            <w:tcW w:w="5481" w:type="dxa"/>
          </w:tcPr>
          <w:p w14:paraId="11213DD8" w14:textId="75CD9126" w:rsidR="00773CAE" w:rsidRPr="00F52B02" w:rsidRDefault="00773CAE" w:rsidP="00773CAE">
            <w:pPr>
              <w:ind w:left="0"/>
              <w:jc w:val="both"/>
              <w:rPr>
                <w:rFonts w:ascii="Arial" w:hAnsi="Arial" w:cs="Arial"/>
                <w:color w:val="auto"/>
                <w:sz w:val="20"/>
                <w:szCs w:val="20"/>
                <w:cs/>
              </w:rPr>
            </w:pPr>
            <w:r w:rsidRPr="00F52B02">
              <w:rPr>
                <w:rFonts w:ascii="Arial" w:hAnsi="Arial" w:cs="Arial"/>
                <w:color w:val="auto"/>
                <w:sz w:val="20"/>
                <w:szCs w:val="20"/>
              </w:rPr>
              <w:t>Other payables</w:t>
            </w:r>
          </w:p>
        </w:tc>
        <w:tc>
          <w:tcPr>
            <w:tcW w:w="1440" w:type="dxa"/>
            <w:shd w:val="clear" w:color="auto" w:fill="FAFAFA"/>
          </w:tcPr>
          <w:p w14:paraId="434E4FB3" w14:textId="08FF426F" w:rsidR="00773CAE" w:rsidRPr="00F52B02" w:rsidRDefault="002C4C68" w:rsidP="00773CAE">
            <w:pPr>
              <w:tabs>
                <w:tab w:val="center" w:pos="684"/>
                <w:tab w:val="right" w:pos="1368"/>
              </w:tabs>
              <w:ind w:left="0" w:right="-72"/>
              <w:jc w:val="right"/>
              <w:rPr>
                <w:rFonts w:ascii="Arial" w:hAnsi="Arial" w:cs="Arial"/>
                <w:sz w:val="20"/>
                <w:szCs w:val="20"/>
              </w:rPr>
            </w:pPr>
            <w:r w:rsidRPr="00F52B02">
              <w:rPr>
                <w:rFonts w:ascii="Arial" w:hAnsi="Arial" w:cs="Arial"/>
                <w:sz w:val="20"/>
                <w:szCs w:val="20"/>
              </w:rPr>
              <w:t>287,684</w:t>
            </w:r>
          </w:p>
        </w:tc>
        <w:tc>
          <w:tcPr>
            <w:tcW w:w="1656" w:type="dxa"/>
          </w:tcPr>
          <w:p w14:paraId="2E5463C4" w14:textId="71D9BF02" w:rsidR="00773CAE" w:rsidRPr="00F52B02" w:rsidRDefault="00773CAE" w:rsidP="00773CAE">
            <w:pPr>
              <w:tabs>
                <w:tab w:val="center" w:pos="684"/>
                <w:tab w:val="right" w:pos="1368"/>
              </w:tabs>
              <w:ind w:left="0" w:right="-72"/>
              <w:jc w:val="right"/>
              <w:rPr>
                <w:rFonts w:ascii="Arial" w:hAnsi="Arial" w:cs="Arial"/>
                <w:sz w:val="20"/>
                <w:szCs w:val="20"/>
              </w:rPr>
            </w:pPr>
            <w:r w:rsidRPr="00F52B02">
              <w:rPr>
                <w:rFonts w:ascii="Arial" w:hAnsi="Arial" w:cs="Arial"/>
                <w:sz w:val="20"/>
                <w:szCs w:val="20"/>
              </w:rPr>
              <w:t>209,396</w:t>
            </w:r>
          </w:p>
        </w:tc>
      </w:tr>
      <w:tr w:rsidR="00773CAE" w:rsidRPr="00F52B02" w14:paraId="61CFBE8D" w14:textId="77777777" w:rsidTr="00D82578">
        <w:tc>
          <w:tcPr>
            <w:tcW w:w="5481" w:type="dxa"/>
          </w:tcPr>
          <w:p w14:paraId="43CA3A7E" w14:textId="2431A61E" w:rsidR="00773CAE" w:rsidRPr="00F52B02" w:rsidRDefault="0067206D" w:rsidP="00773CAE">
            <w:pPr>
              <w:ind w:left="0"/>
              <w:jc w:val="both"/>
              <w:rPr>
                <w:rFonts w:ascii="Arial" w:hAnsi="Arial" w:cs="Arial"/>
                <w:color w:val="auto"/>
                <w:sz w:val="20"/>
                <w:szCs w:val="20"/>
              </w:rPr>
            </w:pPr>
            <w:r w:rsidRPr="00F52B02">
              <w:rPr>
                <w:rFonts w:ascii="Arial" w:hAnsi="Arial" w:cs="Arial"/>
                <w:color w:val="auto"/>
                <w:sz w:val="20"/>
                <w:szCs w:val="20"/>
              </w:rPr>
              <w:t>Fixed assets payables</w:t>
            </w:r>
          </w:p>
        </w:tc>
        <w:tc>
          <w:tcPr>
            <w:tcW w:w="1440" w:type="dxa"/>
            <w:shd w:val="clear" w:color="auto" w:fill="FAFAFA"/>
          </w:tcPr>
          <w:p w14:paraId="4032D58E" w14:textId="6A929757" w:rsidR="00773CAE" w:rsidRPr="00F52B02" w:rsidRDefault="002C4C68" w:rsidP="00773CAE">
            <w:pPr>
              <w:tabs>
                <w:tab w:val="center" w:pos="684"/>
                <w:tab w:val="right" w:pos="1368"/>
              </w:tabs>
              <w:ind w:left="0" w:right="-72"/>
              <w:jc w:val="right"/>
              <w:rPr>
                <w:rFonts w:ascii="Arial" w:hAnsi="Arial" w:cs="Arial"/>
                <w:sz w:val="20"/>
                <w:szCs w:val="20"/>
              </w:rPr>
            </w:pPr>
            <w:r w:rsidRPr="00F52B02">
              <w:rPr>
                <w:rFonts w:ascii="Arial" w:hAnsi="Arial" w:cs="Arial"/>
                <w:sz w:val="20"/>
                <w:szCs w:val="20"/>
              </w:rPr>
              <w:t>8,821</w:t>
            </w:r>
          </w:p>
        </w:tc>
        <w:tc>
          <w:tcPr>
            <w:tcW w:w="1656" w:type="dxa"/>
          </w:tcPr>
          <w:p w14:paraId="793783FF" w14:textId="4981B087" w:rsidR="00773CAE" w:rsidRPr="00F52B02" w:rsidRDefault="00773CAE" w:rsidP="00773CAE">
            <w:pPr>
              <w:tabs>
                <w:tab w:val="center" w:pos="684"/>
                <w:tab w:val="right" w:pos="1368"/>
              </w:tabs>
              <w:ind w:left="0" w:right="-72"/>
              <w:jc w:val="right"/>
              <w:rPr>
                <w:rFonts w:ascii="Arial" w:hAnsi="Arial" w:cs="Arial"/>
                <w:sz w:val="20"/>
                <w:szCs w:val="20"/>
              </w:rPr>
            </w:pPr>
            <w:r w:rsidRPr="00F52B02">
              <w:rPr>
                <w:rFonts w:ascii="Arial" w:hAnsi="Arial" w:cs="Arial"/>
                <w:sz w:val="20"/>
                <w:szCs w:val="20"/>
              </w:rPr>
              <w:t>5,988</w:t>
            </w:r>
          </w:p>
        </w:tc>
      </w:tr>
      <w:tr w:rsidR="00773CAE" w:rsidRPr="00F52B02" w14:paraId="20534CF9" w14:textId="77777777" w:rsidTr="00D82578">
        <w:tc>
          <w:tcPr>
            <w:tcW w:w="5481" w:type="dxa"/>
          </w:tcPr>
          <w:p w14:paraId="79CE1D3B" w14:textId="7CA06500" w:rsidR="00773CAE" w:rsidRPr="00F52B02" w:rsidRDefault="00773CAE" w:rsidP="00773CAE">
            <w:pPr>
              <w:ind w:left="0"/>
              <w:jc w:val="both"/>
              <w:rPr>
                <w:rFonts w:ascii="Arial" w:hAnsi="Arial" w:cs="Arial"/>
                <w:sz w:val="20"/>
                <w:szCs w:val="20"/>
              </w:rPr>
            </w:pPr>
            <w:r w:rsidRPr="00F52B02">
              <w:rPr>
                <w:rFonts w:ascii="Arial" w:hAnsi="Arial" w:cs="Arial"/>
                <w:sz w:val="20"/>
                <w:szCs w:val="20"/>
              </w:rPr>
              <w:t>Advance received f</w:t>
            </w:r>
            <w:r w:rsidR="003871BD" w:rsidRPr="00F52B02">
              <w:rPr>
                <w:rFonts w:ascii="Arial" w:hAnsi="Arial" w:cs="Arial"/>
                <w:sz w:val="20"/>
                <w:szCs w:val="20"/>
              </w:rPr>
              <w:t>or</w:t>
            </w:r>
            <w:r w:rsidRPr="00F52B02">
              <w:rPr>
                <w:rFonts w:ascii="Arial" w:hAnsi="Arial" w:cs="Arial"/>
                <w:sz w:val="20"/>
                <w:szCs w:val="20"/>
              </w:rPr>
              <w:t xml:space="preserve"> goods</w:t>
            </w:r>
          </w:p>
        </w:tc>
        <w:tc>
          <w:tcPr>
            <w:tcW w:w="1440" w:type="dxa"/>
            <w:shd w:val="clear" w:color="auto" w:fill="FAFAFA"/>
          </w:tcPr>
          <w:p w14:paraId="734463DB" w14:textId="25851B14" w:rsidR="00773CAE" w:rsidRPr="00F52B02" w:rsidRDefault="002C4C68" w:rsidP="00773CAE">
            <w:pPr>
              <w:tabs>
                <w:tab w:val="center" w:pos="684"/>
                <w:tab w:val="right" w:pos="1368"/>
              </w:tabs>
              <w:ind w:left="0" w:right="-72"/>
              <w:jc w:val="right"/>
              <w:rPr>
                <w:rFonts w:ascii="Arial" w:hAnsi="Arial" w:cs="Arial"/>
                <w:sz w:val="20"/>
                <w:szCs w:val="20"/>
              </w:rPr>
            </w:pPr>
            <w:r w:rsidRPr="00F52B02">
              <w:rPr>
                <w:rFonts w:ascii="Arial" w:hAnsi="Arial" w:cs="Arial"/>
                <w:sz w:val="20"/>
                <w:szCs w:val="20"/>
              </w:rPr>
              <w:t>5,600</w:t>
            </w:r>
          </w:p>
        </w:tc>
        <w:tc>
          <w:tcPr>
            <w:tcW w:w="1656" w:type="dxa"/>
            <w:vAlign w:val="bottom"/>
          </w:tcPr>
          <w:p w14:paraId="21B7B97A" w14:textId="54B1157D" w:rsidR="00773CAE" w:rsidRPr="00F52B02" w:rsidRDefault="002219A3" w:rsidP="00773CAE">
            <w:pPr>
              <w:tabs>
                <w:tab w:val="center" w:pos="684"/>
                <w:tab w:val="right" w:pos="1368"/>
              </w:tabs>
              <w:ind w:left="0" w:right="-72"/>
              <w:jc w:val="right"/>
              <w:rPr>
                <w:rFonts w:ascii="Arial" w:hAnsi="Arial" w:cs="Arial"/>
                <w:sz w:val="20"/>
                <w:szCs w:val="20"/>
              </w:rPr>
            </w:pPr>
            <w:r w:rsidRPr="00F52B02">
              <w:rPr>
                <w:rFonts w:ascii="Arial" w:hAnsi="Arial" w:cs="Arial"/>
                <w:sz w:val="20"/>
                <w:szCs w:val="20"/>
              </w:rPr>
              <w:t>77</w:t>
            </w:r>
            <w:r w:rsidR="00773CAE" w:rsidRPr="00F52B02">
              <w:rPr>
                <w:rFonts w:ascii="Arial" w:hAnsi="Arial" w:cs="Arial"/>
                <w:sz w:val="20"/>
                <w:szCs w:val="20"/>
              </w:rPr>
              <w:t>,000</w:t>
            </w:r>
          </w:p>
        </w:tc>
      </w:tr>
    </w:tbl>
    <w:p w14:paraId="7B9F8C92" w14:textId="77777777" w:rsidR="00AB0D0C" w:rsidRPr="00F52B02" w:rsidRDefault="00AB0D0C" w:rsidP="006D3720">
      <w:pPr>
        <w:tabs>
          <w:tab w:val="left" w:pos="2070"/>
        </w:tabs>
        <w:ind w:left="540"/>
        <w:jc w:val="both"/>
        <w:rPr>
          <w:rFonts w:ascii="Arial" w:hAnsi="Arial" w:cs="Arial"/>
          <w:sz w:val="20"/>
          <w:szCs w:val="20"/>
        </w:rPr>
      </w:pPr>
    </w:p>
    <w:p w14:paraId="5FA71B89" w14:textId="0CCF82E7" w:rsidR="006D3720" w:rsidRPr="00F52B02" w:rsidRDefault="006D3720" w:rsidP="00962B81">
      <w:pPr>
        <w:numPr>
          <w:ilvl w:val="0"/>
          <w:numId w:val="41"/>
        </w:numPr>
        <w:tabs>
          <w:tab w:val="left" w:pos="540"/>
        </w:tabs>
        <w:ind w:left="450" w:right="0" w:hanging="450"/>
        <w:jc w:val="left"/>
        <w:rPr>
          <w:rFonts w:ascii="Arial" w:hAnsi="Arial" w:cs="Arial"/>
          <w:b/>
          <w:bCs/>
          <w:color w:val="CF4A02"/>
          <w:sz w:val="20"/>
          <w:szCs w:val="20"/>
        </w:rPr>
      </w:pPr>
      <w:r w:rsidRPr="00F52B02">
        <w:rPr>
          <w:rFonts w:ascii="Arial" w:hAnsi="Arial" w:cs="Arial"/>
          <w:b/>
          <w:bCs/>
          <w:color w:val="CF4A02"/>
          <w:sz w:val="20"/>
          <w:szCs w:val="20"/>
        </w:rPr>
        <w:t>Short-term loans to a related party</w:t>
      </w:r>
    </w:p>
    <w:p w14:paraId="2A1F3D29" w14:textId="39B8EDF4" w:rsidR="006E5C0B" w:rsidRPr="00F52B02" w:rsidRDefault="006E5C0B" w:rsidP="00045A9C">
      <w:pPr>
        <w:tabs>
          <w:tab w:val="left" w:pos="2070"/>
        </w:tabs>
        <w:ind w:left="540"/>
        <w:jc w:val="both"/>
        <w:rPr>
          <w:rFonts w:ascii="Arial" w:hAnsi="Arial" w:cs="Arial"/>
          <w:sz w:val="20"/>
          <w:szCs w:val="20"/>
        </w:rPr>
      </w:pPr>
    </w:p>
    <w:p w14:paraId="7C324BCE" w14:textId="70A2608B" w:rsidR="00AC014E" w:rsidRPr="00F52B02" w:rsidRDefault="00AC014E" w:rsidP="00AC014E">
      <w:pPr>
        <w:tabs>
          <w:tab w:val="left" w:pos="540"/>
        </w:tabs>
        <w:ind w:left="540" w:right="0"/>
        <w:jc w:val="left"/>
        <w:rPr>
          <w:rFonts w:ascii="Arial" w:hAnsi="Arial" w:cs="Arial"/>
          <w:spacing w:val="-6"/>
          <w:sz w:val="20"/>
          <w:szCs w:val="20"/>
        </w:rPr>
      </w:pPr>
      <w:r w:rsidRPr="00F52B02">
        <w:rPr>
          <w:rFonts w:ascii="Arial" w:hAnsi="Arial" w:cs="Arial"/>
          <w:spacing w:val="-6"/>
          <w:sz w:val="20"/>
          <w:szCs w:val="20"/>
        </w:rPr>
        <w:t xml:space="preserve">Short-term loans to a related party for the </w:t>
      </w:r>
      <w:r w:rsidR="0005545A" w:rsidRPr="00F52B02">
        <w:rPr>
          <w:rFonts w:ascii="Arial" w:hAnsi="Arial" w:cs="Arial"/>
          <w:spacing w:val="-6"/>
          <w:sz w:val="20"/>
          <w:szCs w:val="20"/>
        </w:rPr>
        <w:t>nine-month</w:t>
      </w:r>
      <w:r w:rsidRPr="00F52B02">
        <w:rPr>
          <w:rFonts w:ascii="Arial" w:hAnsi="Arial" w:cs="Arial"/>
          <w:spacing w:val="-6"/>
          <w:sz w:val="20"/>
          <w:szCs w:val="20"/>
        </w:rPr>
        <w:t xml:space="preserve"> ended </w:t>
      </w:r>
      <w:r w:rsidR="0005545A" w:rsidRPr="00F52B02">
        <w:rPr>
          <w:rFonts w:ascii="Arial" w:hAnsi="Arial" w:cs="Arial"/>
          <w:spacing w:val="-6"/>
          <w:sz w:val="20"/>
          <w:szCs w:val="20"/>
        </w:rPr>
        <w:t>30 September</w:t>
      </w:r>
      <w:r w:rsidRPr="00F52B02">
        <w:rPr>
          <w:rFonts w:ascii="Arial" w:hAnsi="Arial" w:cs="Arial"/>
          <w:spacing w:val="-6"/>
          <w:sz w:val="20"/>
          <w:szCs w:val="20"/>
        </w:rPr>
        <w:t xml:space="preserve"> 2022 w</w:t>
      </w:r>
      <w:r w:rsidR="00DA05E8">
        <w:rPr>
          <w:rFonts w:ascii="Arial" w:hAnsi="Arial" w:cs="Arial"/>
          <w:spacing w:val="-6"/>
          <w:sz w:val="20"/>
          <w:szCs w:val="20"/>
        </w:rPr>
        <w:t>ere</w:t>
      </w:r>
      <w:r w:rsidRPr="00F52B02">
        <w:rPr>
          <w:rFonts w:ascii="Arial" w:hAnsi="Arial" w:cs="Arial"/>
          <w:spacing w:val="-6"/>
          <w:sz w:val="20"/>
          <w:szCs w:val="20"/>
        </w:rPr>
        <w:t xml:space="preserve"> as follows:</w:t>
      </w:r>
    </w:p>
    <w:p w14:paraId="598B8D05" w14:textId="77777777" w:rsidR="00AC014E" w:rsidRPr="00F52B02" w:rsidRDefault="00AC014E" w:rsidP="00045A9C">
      <w:pPr>
        <w:tabs>
          <w:tab w:val="left" w:pos="2070"/>
        </w:tabs>
        <w:ind w:left="540"/>
        <w:jc w:val="both"/>
        <w:rPr>
          <w:rFonts w:ascii="Arial" w:hAnsi="Arial" w:cs="Arial"/>
          <w:sz w:val="20"/>
          <w:szCs w:val="20"/>
        </w:rPr>
      </w:pPr>
    </w:p>
    <w:tbl>
      <w:tblPr>
        <w:tblW w:w="8577" w:type="dxa"/>
        <w:tblInd w:w="558" w:type="dxa"/>
        <w:tblLayout w:type="fixed"/>
        <w:tblLook w:val="0000" w:firstRow="0" w:lastRow="0" w:firstColumn="0" w:lastColumn="0" w:noHBand="0" w:noVBand="0"/>
      </w:tblPr>
      <w:tblGrid>
        <w:gridCol w:w="7137"/>
        <w:gridCol w:w="1440"/>
      </w:tblGrid>
      <w:tr w:rsidR="00916176" w:rsidRPr="00F52B02" w14:paraId="7CC10B83" w14:textId="77777777" w:rsidTr="00902232">
        <w:tc>
          <w:tcPr>
            <w:tcW w:w="7137" w:type="dxa"/>
            <w:vAlign w:val="bottom"/>
          </w:tcPr>
          <w:p w14:paraId="48E5413D" w14:textId="77777777" w:rsidR="00916176" w:rsidRPr="00F52B02" w:rsidRDefault="00916176" w:rsidP="00962B81">
            <w:pPr>
              <w:ind w:left="0"/>
              <w:jc w:val="both"/>
              <w:rPr>
                <w:rFonts w:ascii="Arial" w:hAnsi="Arial" w:cs="Arial"/>
                <w:sz w:val="20"/>
                <w:szCs w:val="20"/>
                <w:u w:val="single"/>
              </w:rPr>
            </w:pPr>
          </w:p>
        </w:tc>
        <w:tc>
          <w:tcPr>
            <w:tcW w:w="1440" w:type="dxa"/>
            <w:tcBorders>
              <w:top w:val="single" w:sz="4" w:space="0" w:color="auto"/>
              <w:bottom w:val="single" w:sz="4" w:space="0" w:color="auto"/>
            </w:tcBorders>
            <w:vAlign w:val="center"/>
          </w:tcPr>
          <w:p w14:paraId="1E0499E1" w14:textId="77777777" w:rsidR="00916176" w:rsidRPr="00F52B02" w:rsidRDefault="00916176" w:rsidP="00962B81">
            <w:pPr>
              <w:ind w:left="0" w:right="-72"/>
              <w:jc w:val="right"/>
              <w:rPr>
                <w:rFonts w:ascii="Arial" w:hAnsi="Arial" w:cs="Arial"/>
                <w:b/>
                <w:bCs/>
                <w:sz w:val="20"/>
                <w:szCs w:val="20"/>
              </w:rPr>
            </w:pPr>
            <w:r w:rsidRPr="00F52B02">
              <w:rPr>
                <w:rFonts w:ascii="Arial" w:hAnsi="Arial" w:cs="Arial"/>
                <w:b/>
                <w:bCs/>
                <w:sz w:val="20"/>
                <w:szCs w:val="20"/>
              </w:rPr>
              <w:t>Baht</w:t>
            </w:r>
          </w:p>
        </w:tc>
      </w:tr>
      <w:tr w:rsidR="00916176" w:rsidRPr="00F52B02" w14:paraId="095137E2" w14:textId="77777777" w:rsidTr="00916176">
        <w:tc>
          <w:tcPr>
            <w:tcW w:w="7137" w:type="dxa"/>
            <w:vAlign w:val="center"/>
          </w:tcPr>
          <w:p w14:paraId="79F36A6E" w14:textId="10CB9668" w:rsidR="00916176" w:rsidRPr="00F52B02" w:rsidRDefault="00916176" w:rsidP="00962B81">
            <w:pPr>
              <w:ind w:left="0"/>
              <w:jc w:val="both"/>
              <w:rPr>
                <w:rFonts w:ascii="Arial" w:hAnsi="Arial" w:cs="Arial"/>
                <w:b/>
                <w:bCs/>
                <w:sz w:val="20"/>
                <w:szCs w:val="20"/>
              </w:rPr>
            </w:pPr>
            <w:r w:rsidRPr="00F52B02">
              <w:rPr>
                <w:rFonts w:ascii="Arial" w:hAnsi="Arial" w:cs="Arial"/>
                <w:b/>
                <w:bCs/>
                <w:sz w:val="20"/>
                <w:szCs w:val="20"/>
              </w:rPr>
              <w:t>Short-term loans to a director</w:t>
            </w:r>
          </w:p>
        </w:tc>
        <w:tc>
          <w:tcPr>
            <w:tcW w:w="1440" w:type="dxa"/>
            <w:shd w:val="clear" w:color="auto" w:fill="FAFAFA"/>
            <w:vAlign w:val="bottom"/>
          </w:tcPr>
          <w:p w14:paraId="0A4704E9" w14:textId="77777777" w:rsidR="00916176" w:rsidRPr="00F52B02" w:rsidRDefault="00916176" w:rsidP="00962B81">
            <w:pPr>
              <w:tabs>
                <w:tab w:val="center" w:pos="684"/>
                <w:tab w:val="right" w:pos="1368"/>
              </w:tabs>
              <w:ind w:left="0" w:right="-72"/>
              <w:jc w:val="right"/>
              <w:rPr>
                <w:rFonts w:ascii="Arial" w:hAnsi="Arial" w:cs="Arial"/>
                <w:sz w:val="20"/>
                <w:szCs w:val="20"/>
              </w:rPr>
            </w:pPr>
          </w:p>
        </w:tc>
      </w:tr>
      <w:tr w:rsidR="00916176" w:rsidRPr="00F52B02" w14:paraId="42BA66E6" w14:textId="77777777" w:rsidTr="00916176">
        <w:tc>
          <w:tcPr>
            <w:tcW w:w="7137" w:type="dxa"/>
            <w:vAlign w:val="center"/>
          </w:tcPr>
          <w:p w14:paraId="598712C3" w14:textId="6FB86B3B" w:rsidR="00916176" w:rsidRPr="00F52B02" w:rsidRDefault="00916176" w:rsidP="00962B81">
            <w:pPr>
              <w:ind w:left="0"/>
              <w:jc w:val="both"/>
              <w:rPr>
                <w:rFonts w:ascii="Arial" w:hAnsi="Arial" w:cs="Arial"/>
                <w:sz w:val="20"/>
                <w:szCs w:val="20"/>
              </w:rPr>
            </w:pPr>
            <w:r w:rsidRPr="00F52B02">
              <w:rPr>
                <w:rFonts w:ascii="Arial" w:hAnsi="Arial" w:cs="Arial"/>
                <w:sz w:val="20"/>
                <w:szCs w:val="20"/>
              </w:rPr>
              <w:t>Opening balance (Audited)</w:t>
            </w:r>
          </w:p>
        </w:tc>
        <w:tc>
          <w:tcPr>
            <w:tcW w:w="1440" w:type="dxa"/>
            <w:shd w:val="clear" w:color="auto" w:fill="FAFAFA"/>
            <w:vAlign w:val="bottom"/>
          </w:tcPr>
          <w:p w14:paraId="2DE79FD4" w14:textId="58C2CB3F" w:rsidR="00916176" w:rsidRPr="00F52B02" w:rsidRDefault="00533E02" w:rsidP="00962B81">
            <w:pPr>
              <w:tabs>
                <w:tab w:val="center" w:pos="684"/>
                <w:tab w:val="right" w:pos="1368"/>
              </w:tabs>
              <w:ind w:left="0" w:right="-72"/>
              <w:jc w:val="right"/>
              <w:rPr>
                <w:rFonts w:ascii="Arial" w:hAnsi="Arial" w:cs="Arial"/>
                <w:sz w:val="20"/>
                <w:szCs w:val="20"/>
              </w:rPr>
            </w:pPr>
            <w:r w:rsidRPr="00F52B02">
              <w:rPr>
                <w:rFonts w:ascii="Arial" w:hAnsi="Arial" w:cs="Arial"/>
                <w:sz w:val="20"/>
                <w:szCs w:val="20"/>
              </w:rPr>
              <w:t>212,986</w:t>
            </w:r>
          </w:p>
        </w:tc>
      </w:tr>
      <w:tr w:rsidR="00916176" w:rsidRPr="00F52B02" w14:paraId="168C3BBA" w14:textId="77777777" w:rsidTr="00916176">
        <w:tc>
          <w:tcPr>
            <w:tcW w:w="7137" w:type="dxa"/>
            <w:vAlign w:val="bottom"/>
          </w:tcPr>
          <w:p w14:paraId="040A6385" w14:textId="3CD722BB" w:rsidR="00916176" w:rsidRPr="00F52B02" w:rsidRDefault="00916176" w:rsidP="00962B81">
            <w:pPr>
              <w:ind w:left="0"/>
              <w:jc w:val="both"/>
              <w:rPr>
                <w:rFonts w:ascii="Arial" w:hAnsi="Arial" w:cs="Arial"/>
                <w:sz w:val="20"/>
                <w:szCs w:val="20"/>
              </w:rPr>
            </w:pPr>
            <w:r w:rsidRPr="00F52B02">
              <w:rPr>
                <w:rFonts w:ascii="Arial" w:hAnsi="Arial" w:cs="Arial"/>
                <w:sz w:val="20"/>
                <w:szCs w:val="20"/>
              </w:rPr>
              <w:t>Loans advanced during the period</w:t>
            </w:r>
          </w:p>
        </w:tc>
        <w:tc>
          <w:tcPr>
            <w:tcW w:w="1440" w:type="dxa"/>
            <w:shd w:val="clear" w:color="auto" w:fill="FAFAFA"/>
            <w:vAlign w:val="bottom"/>
          </w:tcPr>
          <w:p w14:paraId="1D989041" w14:textId="19E51EB1" w:rsidR="00916176" w:rsidRPr="00F52B02" w:rsidRDefault="00533E02" w:rsidP="00962B81">
            <w:pPr>
              <w:tabs>
                <w:tab w:val="center" w:pos="684"/>
                <w:tab w:val="right" w:pos="1368"/>
              </w:tabs>
              <w:ind w:left="0" w:right="-72"/>
              <w:jc w:val="right"/>
              <w:rPr>
                <w:rFonts w:ascii="Arial" w:hAnsi="Arial" w:cs="Arial"/>
                <w:sz w:val="20"/>
                <w:szCs w:val="20"/>
              </w:rPr>
            </w:pPr>
            <w:r w:rsidRPr="00F52B02">
              <w:rPr>
                <w:rFonts w:ascii="Arial" w:hAnsi="Arial" w:cs="Arial"/>
                <w:sz w:val="20"/>
                <w:szCs w:val="20"/>
              </w:rPr>
              <w:t>450,000</w:t>
            </w:r>
          </w:p>
        </w:tc>
      </w:tr>
      <w:tr w:rsidR="00916176" w:rsidRPr="00F52B02" w14:paraId="0150D0A5" w14:textId="77777777" w:rsidTr="00916176">
        <w:tc>
          <w:tcPr>
            <w:tcW w:w="7137" w:type="dxa"/>
            <w:vAlign w:val="bottom"/>
          </w:tcPr>
          <w:p w14:paraId="1CDC1874" w14:textId="2852955A" w:rsidR="00916176" w:rsidRPr="00F52B02" w:rsidRDefault="00916176" w:rsidP="00962B81">
            <w:pPr>
              <w:ind w:left="0"/>
              <w:jc w:val="both"/>
              <w:rPr>
                <w:rFonts w:ascii="Arial" w:hAnsi="Arial" w:cs="Arial"/>
                <w:sz w:val="20"/>
                <w:szCs w:val="20"/>
                <w:cs/>
              </w:rPr>
            </w:pPr>
            <w:r w:rsidRPr="00F52B02">
              <w:rPr>
                <w:rFonts w:ascii="Arial" w:hAnsi="Arial" w:cs="Arial"/>
                <w:sz w:val="20"/>
                <w:szCs w:val="20"/>
              </w:rPr>
              <w:t>Loans repayment received during the period</w:t>
            </w:r>
          </w:p>
        </w:tc>
        <w:tc>
          <w:tcPr>
            <w:tcW w:w="1440" w:type="dxa"/>
            <w:tcBorders>
              <w:bottom w:val="single" w:sz="4" w:space="0" w:color="auto"/>
            </w:tcBorders>
            <w:shd w:val="clear" w:color="auto" w:fill="FAFAFA"/>
            <w:vAlign w:val="bottom"/>
          </w:tcPr>
          <w:p w14:paraId="42A2DCDD" w14:textId="58B20F00" w:rsidR="00916176" w:rsidRPr="00F52B02" w:rsidRDefault="00533E02" w:rsidP="00962B81">
            <w:pPr>
              <w:tabs>
                <w:tab w:val="center" w:pos="684"/>
                <w:tab w:val="right" w:pos="1368"/>
              </w:tabs>
              <w:ind w:left="0" w:right="-72"/>
              <w:jc w:val="right"/>
              <w:rPr>
                <w:rFonts w:ascii="Arial" w:hAnsi="Arial" w:cs="Arial"/>
                <w:sz w:val="20"/>
                <w:szCs w:val="20"/>
              </w:rPr>
            </w:pPr>
            <w:r w:rsidRPr="00F52B02">
              <w:rPr>
                <w:rFonts w:ascii="Arial" w:hAnsi="Arial" w:cs="Arial"/>
                <w:sz w:val="20"/>
                <w:szCs w:val="20"/>
              </w:rPr>
              <w:t>(662,986)</w:t>
            </w:r>
          </w:p>
        </w:tc>
      </w:tr>
      <w:tr w:rsidR="00916176" w:rsidRPr="00F52B02" w14:paraId="05470C9D" w14:textId="77777777" w:rsidTr="00916176">
        <w:tc>
          <w:tcPr>
            <w:tcW w:w="7137" w:type="dxa"/>
            <w:vAlign w:val="bottom"/>
          </w:tcPr>
          <w:p w14:paraId="14610104" w14:textId="77777777" w:rsidR="00916176" w:rsidRPr="00F52B02" w:rsidRDefault="00916176" w:rsidP="00962B81">
            <w:pPr>
              <w:ind w:left="0"/>
              <w:jc w:val="both"/>
              <w:rPr>
                <w:rFonts w:ascii="Arial" w:hAnsi="Arial" w:cs="Arial"/>
                <w:sz w:val="20"/>
                <w:szCs w:val="20"/>
              </w:rPr>
            </w:pPr>
          </w:p>
        </w:tc>
        <w:tc>
          <w:tcPr>
            <w:tcW w:w="1440" w:type="dxa"/>
            <w:tcBorders>
              <w:top w:val="single" w:sz="4" w:space="0" w:color="auto"/>
            </w:tcBorders>
            <w:shd w:val="clear" w:color="auto" w:fill="FAFAFA"/>
          </w:tcPr>
          <w:p w14:paraId="6870BD56" w14:textId="77777777" w:rsidR="00916176" w:rsidRPr="00F52B02" w:rsidRDefault="00916176" w:rsidP="00962B81">
            <w:pPr>
              <w:tabs>
                <w:tab w:val="center" w:pos="684"/>
                <w:tab w:val="right" w:pos="1368"/>
              </w:tabs>
              <w:ind w:left="0" w:right="-72"/>
              <w:jc w:val="right"/>
              <w:rPr>
                <w:rFonts w:ascii="Arial" w:hAnsi="Arial" w:cs="Arial"/>
                <w:sz w:val="20"/>
                <w:szCs w:val="20"/>
              </w:rPr>
            </w:pPr>
          </w:p>
        </w:tc>
      </w:tr>
      <w:tr w:rsidR="00916176" w:rsidRPr="00F52B02" w14:paraId="4C2AF251" w14:textId="77777777" w:rsidTr="00916176">
        <w:tc>
          <w:tcPr>
            <w:tcW w:w="7137" w:type="dxa"/>
            <w:vAlign w:val="bottom"/>
          </w:tcPr>
          <w:p w14:paraId="11BB8FEC" w14:textId="2F88B0FB" w:rsidR="00916176" w:rsidRPr="00F52B02" w:rsidRDefault="00916176" w:rsidP="00962B81">
            <w:pPr>
              <w:ind w:left="0"/>
              <w:jc w:val="both"/>
              <w:rPr>
                <w:rFonts w:ascii="Arial" w:hAnsi="Arial" w:cs="Arial"/>
                <w:sz w:val="20"/>
                <w:szCs w:val="20"/>
                <w:cs/>
              </w:rPr>
            </w:pPr>
            <w:r w:rsidRPr="00F52B02">
              <w:rPr>
                <w:rFonts w:ascii="Arial" w:hAnsi="Arial" w:cs="Arial"/>
                <w:sz w:val="20"/>
                <w:szCs w:val="20"/>
              </w:rPr>
              <w:t>Closing balance (Unaudited)</w:t>
            </w:r>
          </w:p>
        </w:tc>
        <w:tc>
          <w:tcPr>
            <w:tcW w:w="1440" w:type="dxa"/>
            <w:tcBorders>
              <w:bottom w:val="single" w:sz="4" w:space="0" w:color="auto"/>
            </w:tcBorders>
            <w:shd w:val="clear" w:color="auto" w:fill="FAFAFA"/>
          </w:tcPr>
          <w:p w14:paraId="638CFCA4" w14:textId="41F65DD9" w:rsidR="00916176" w:rsidRPr="00F52B02" w:rsidRDefault="00533E02" w:rsidP="00962B81">
            <w:pPr>
              <w:tabs>
                <w:tab w:val="center" w:pos="684"/>
                <w:tab w:val="right" w:pos="1368"/>
              </w:tabs>
              <w:ind w:left="0" w:right="-72"/>
              <w:jc w:val="right"/>
              <w:rPr>
                <w:rFonts w:ascii="Arial" w:hAnsi="Arial" w:cs="Arial"/>
                <w:sz w:val="20"/>
                <w:szCs w:val="20"/>
              </w:rPr>
            </w:pPr>
            <w:r w:rsidRPr="00F52B02">
              <w:rPr>
                <w:rFonts w:ascii="Arial" w:hAnsi="Arial" w:cs="Arial"/>
                <w:sz w:val="20"/>
                <w:szCs w:val="20"/>
              </w:rPr>
              <w:t>-</w:t>
            </w:r>
          </w:p>
        </w:tc>
      </w:tr>
    </w:tbl>
    <w:p w14:paraId="6DB141B4" w14:textId="07733939" w:rsidR="00EF2E40" w:rsidRPr="00F52B02" w:rsidRDefault="00EF2E40" w:rsidP="00EF2E40">
      <w:pPr>
        <w:ind w:left="540" w:right="0"/>
        <w:jc w:val="left"/>
        <w:rPr>
          <w:rFonts w:ascii="Arial" w:hAnsi="Arial" w:cs="Arial"/>
          <w:spacing w:val="-2"/>
          <w:sz w:val="20"/>
          <w:szCs w:val="20"/>
        </w:rPr>
      </w:pPr>
    </w:p>
    <w:p w14:paraId="6A66EA6A" w14:textId="5715CA91" w:rsidR="00F55345" w:rsidRPr="00F52B02" w:rsidRDefault="00F55345" w:rsidP="00EF2E40">
      <w:pPr>
        <w:ind w:left="540" w:right="0"/>
        <w:jc w:val="left"/>
        <w:rPr>
          <w:rFonts w:ascii="Arial" w:hAnsi="Arial" w:cs="Arial"/>
          <w:spacing w:val="-2"/>
          <w:sz w:val="20"/>
          <w:szCs w:val="20"/>
        </w:rPr>
      </w:pPr>
      <w:r w:rsidRPr="00F52B02">
        <w:rPr>
          <w:rFonts w:ascii="Arial" w:hAnsi="Arial" w:cs="Arial"/>
          <w:spacing w:val="-2"/>
          <w:sz w:val="20"/>
          <w:szCs w:val="20"/>
        </w:rPr>
        <w:br w:type="page"/>
      </w:r>
    </w:p>
    <w:p w14:paraId="7A090BCB" w14:textId="77777777" w:rsidR="00F55345" w:rsidRPr="00F52B02" w:rsidRDefault="00F55345" w:rsidP="00EF2E40">
      <w:pPr>
        <w:ind w:left="540" w:right="0"/>
        <w:jc w:val="left"/>
        <w:rPr>
          <w:rFonts w:ascii="Arial" w:hAnsi="Arial" w:cs="Arial"/>
          <w:spacing w:val="-2"/>
          <w:sz w:val="20"/>
          <w:szCs w:val="20"/>
        </w:rPr>
      </w:pPr>
    </w:p>
    <w:p w14:paraId="44328835" w14:textId="77777777" w:rsidR="00EF2E40" w:rsidRPr="00F52B02" w:rsidRDefault="00EF2E40" w:rsidP="00EF2E40">
      <w:pPr>
        <w:numPr>
          <w:ilvl w:val="0"/>
          <w:numId w:val="41"/>
        </w:numPr>
        <w:tabs>
          <w:tab w:val="left" w:pos="540"/>
        </w:tabs>
        <w:ind w:left="450" w:right="0" w:hanging="450"/>
        <w:jc w:val="left"/>
        <w:rPr>
          <w:rFonts w:ascii="Arial" w:hAnsi="Arial" w:cs="Arial"/>
          <w:b/>
          <w:bCs/>
          <w:color w:val="CF4A02"/>
          <w:sz w:val="20"/>
          <w:szCs w:val="20"/>
        </w:rPr>
      </w:pPr>
      <w:r w:rsidRPr="00F52B02">
        <w:rPr>
          <w:rFonts w:ascii="Arial" w:hAnsi="Arial" w:cs="Arial"/>
          <w:b/>
          <w:bCs/>
          <w:color w:val="CF4A02"/>
          <w:sz w:val="20"/>
          <w:szCs w:val="20"/>
        </w:rPr>
        <w:t>Short-term loans from a related party</w:t>
      </w:r>
    </w:p>
    <w:p w14:paraId="61A02FCB" w14:textId="167F9A7F" w:rsidR="00EF2E40" w:rsidRPr="00F52B02" w:rsidRDefault="00EF2E40" w:rsidP="00235020">
      <w:pPr>
        <w:tabs>
          <w:tab w:val="left" w:pos="2070"/>
        </w:tabs>
        <w:ind w:left="540" w:right="29"/>
        <w:jc w:val="both"/>
        <w:rPr>
          <w:rFonts w:ascii="Arial" w:hAnsi="Arial" w:cs="Arial"/>
          <w:sz w:val="20"/>
          <w:szCs w:val="20"/>
        </w:rPr>
      </w:pPr>
    </w:p>
    <w:p w14:paraId="6FC7C55D" w14:textId="0B352043" w:rsidR="00AC014E" w:rsidRPr="00F52B02" w:rsidRDefault="00AC014E" w:rsidP="00AC014E">
      <w:pPr>
        <w:tabs>
          <w:tab w:val="left" w:pos="540"/>
        </w:tabs>
        <w:ind w:left="540" w:right="0"/>
        <w:jc w:val="both"/>
        <w:rPr>
          <w:rFonts w:ascii="Arial" w:hAnsi="Arial" w:cs="Arial"/>
          <w:sz w:val="20"/>
          <w:szCs w:val="20"/>
        </w:rPr>
      </w:pPr>
      <w:r w:rsidRPr="00F52B02">
        <w:rPr>
          <w:rFonts w:ascii="Arial" w:hAnsi="Arial" w:cs="Arial"/>
          <w:sz w:val="20"/>
          <w:szCs w:val="20"/>
        </w:rPr>
        <w:t xml:space="preserve">Short-term loans from a related party for the </w:t>
      </w:r>
      <w:r w:rsidR="0005545A" w:rsidRPr="00F52B02">
        <w:rPr>
          <w:rFonts w:ascii="Arial" w:hAnsi="Arial" w:cs="Arial"/>
          <w:sz w:val="20"/>
          <w:szCs w:val="20"/>
        </w:rPr>
        <w:t>nine-month</w:t>
      </w:r>
      <w:r w:rsidRPr="00F52B02">
        <w:rPr>
          <w:rFonts w:ascii="Arial" w:hAnsi="Arial" w:cs="Arial"/>
          <w:sz w:val="20"/>
          <w:szCs w:val="20"/>
        </w:rPr>
        <w:t xml:space="preserve"> ended </w:t>
      </w:r>
      <w:r w:rsidR="0005545A" w:rsidRPr="00F52B02">
        <w:rPr>
          <w:rFonts w:ascii="Arial" w:hAnsi="Arial" w:cs="Arial"/>
          <w:sz w:val="20"/>
          <w:szCs w:val="20"/>
        </w:rPr>
        <w:t>30 September</w:t>
      </w:r>
      <w:r w:rsidRPr="00F52B02">
        <w:rPr>
          <w:rFonts w:ascii="Arial" w:hAnsi="Arial" w:cs="Arial"/>
          <w:sz w:val="20"/>
          <w:szCs w:val="20"/>
        </w:rPr>
        <w:t xml:space="preserve"> 2022 w</w:t>
      </w:r>
      <w:r w:rsidR="00DA05E8">
        <w:rPr>
          <w:rFonts w:ascii="Arial" w:hAnsi="Arial" w:cs="Arial"/>
          <w:sz w:val="20"/>
          <w:szCs w:val="20"/>
        </w:rPr>
        <w:t>ere</w:t>
      </w:r>
      <w:r w:rsidRPr="00F52B02">
        <w:rPr>
          <w:rFonts w:ascii="Arial" w:hAnsi="Arial" w:cs="Arial"/>
          <w:sz w:val="20"/>
          <w:szCs w:val="20"/>
        </w:rPr>
        <w:t xml:space="preserve"> as follows:</w:t>
      </w:r>
    </w:p>
    <w:p w14:paraId="3856A6CB" w14:textId="77777777" w:rsidR="00AC014E" w:rsidRPr="00F52B02" w:rsidRDefault="00AC014E" w:rsidP="00235020">
      <w:pPr>
        <w:tabs>
          <w:tab w:val="left" w:pos="2070"/>
        </w:tabs>
        <w:ind w:left="540" w:right="29"/>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7128"/>
        <w:gridCol w:w="1440"/>
      </w:tblGrid>
      <w:tr w:rsidR="00916176" w:rsidRPr="00F52B02" w14:paraId="29EE627A" w14:textId="77777777" w:rsidTr="00902232">
        <w:tc>
          <w:tcPr>
            <w:tcW w:w="7128" w:type="dxa"/>
            <w:vAlign w:val="bottom"/>
          </w:tcPr>
          <w:p w14:paraId="61E27ECB" w14:textId="77777777" w:rsidR="00916176" w:rsidRPr="00F52B02" w:rsidRDefault="00916176" w:rsidP="00D4097D">
            <w:pPr>
              <w:ind w:left="0"/>
              <w:jc w:val="both"/>
              <w:rPr>
                <w:rFonts w:ascii="Arial" w:hAnsi="Arial" w:cs="Arial"/>
                <w:sz w:val="20"/>
                <w:szCs w:val="20"/>
                <w:u w:val="single"/>
              </w:rPr>
            </w:pPr>
          </w:p>
        </w:tc>
        <w:tc>
          <w:tcPr>
            <w:tcW w:w="1440" w:type="dxa"/>
            <w:tcBorders>
              <w:top w:val="single" w:sz="4" w:space="0" w:color="auto"/>
              <w:bottom w:val="single" w:sz="4" w:space="0" w:color="auto"/>
            </w:tcBorders>
            <w:vAlign w:val="center"/>
          </w:tcPr>
          <w:p w14:paraId="49270DC2" w14:textId="77777777" w:rsidR="00916176" w:rsidRPr="00F52B02" w:rsidRDefault="00916176" w:rsidP="00D4097D">
            <w:pPr>
              <w:ind w:left="0" w:right="-72"/>
              <w:jc w:val="right"/>
              <w:rPr>
                <w:rFonts w:ascii="Arial" w:hAnsi="Arial" w:cs="Arial"/>
                <w:b/>
                <w:bCs/>
                <w:sz w:val="20"/>
                <w:szCs w:val="20"/>
              </w:rPr>
            </w:pPr>
            <w:r w:rsidRPr="00F52B02">
              <w:rPr>
                <w:rFonts w:ascii="Arial" w:hAnsi="Arial" w:cs="Arial"/>
                <w:b/>
                <w:bCs/>
                <w:sz w:val="20"/>
                <w:szCs w:val="20"/>
              </w:rPr>
              <w:t>Baht</w:t>
            </w:r>
          </w:p>
        </w:tc>
      </w:tr>
      <w:tr w:rsidR="00916176" w:rsidRPr="00F52B02" w14:paraId="0FA6DC63" w14:textId="77777777" w:rsidTr="00916176">
        <w:tc>
          <w:tcPr>
            <w:tcW w:w="7128" w:type="dxa"/>
            <w:vAlign w:val="center"/>
          </w:tcPr>
          <w:p w14:paraId="45BFB038" w14:textId="77777777" w:rsidR="00916176" w:rsidRPr="00F52B02" w:rsidRDefault="00916176" w:rsidP="00D4097D">
            <w:pPr>
              <w:ind w:left="0"/>
              <w:jc w:val="both"/>
              <w:rPr>
                <w:rFonts w:ascii="Arial" w:hAnsi="Arial" w:cs="Arial"/>
                <w:b/>
                <w:bCs/>
                <w:sz w:val="20"/>
                <w:szCs w:val="20"/>
              </w:rPr>
            </w:pPr>
            <w:r w:rsidRPr="00F52B02">
              <w:rPr>
                <w:rFonts w:ascii="Arial" w:hAnsi="Arial" w:cs="Arial"/>
                <w:b/>
                <w:bCs/>
                <w:sz w:val="20"/>
                <w:szCs w:val="20"/>
              </w:rPr>
              <w:t>Short-term loans from a director</w:t>
            </w:r>
          </w:p>
        </w:tc>
        <w:tc>
          <w:tcPr>
            <w:tcW w:w="1440" w:type="dxa"/>
            <w:shd w:val="clear" w:color="auto" w:fill="FAFAFA"/>
            <w:vAlign w:val="bottom"/>
          </w:tcPr>
          <w:p w14:paraId="65D82BB5" w14:textId="77777777" w:rsidR="00916176" w:rsidRPr="00F52B02" w:rsidRDefault="00916176" w:rsidP="00D4097D">
            <w:pPr>
              <w:tabs>
                <w:tab w:val="center" w:pos="684"/>
                <w:tab w:val="right" w:pos="1368"/>
              </w:tabs>
              <w:ind w:left="0" w:right="-72"/>
              <w:jc w:val="right"/>
              <w:rPr>
                <w:rFonts w:ascii="Arial" w:hAnsi="Arial" w:cs="Arial"/>
                <w:sz w:val="20"/>
                <w:szCs w:val="20"/>
              </w:rPr>
            </w:pPr>
          </w:p>
        </w:tc>
      </w:tr>
      <w:tr w:rsidR="00916176" w:rsidRPr="00F52B02" w14:paraId="5833F5BD" w14:textId="77777777" w:rsidTr="00916176">
        <w:tc>
          <w:tcPr>
            <w:tcW w:w="7128" w:type="dxa"/>
            <w:vAlign w:val="center"/>
          </w:tcPr>
          <w:p w14:paraId="0F6183D5" w14:textId="77777777" w:rsidR="00916176" w:rsidRPr="00F52B02" w:rsidRDefault="00916176" w:rsidP="00D4097D">
            <w:pPr>
              <w:ind w:left="0"/>
              <w:jc w:val="both"/>
              <w:rPr>
                <w:rFonts w:ascii="Arial" w:hAnsi="Arial" w:cs="Arial"/>
                <w:sz w:val="20"/>
                <w:szCs w:val="20"/>
              </w:rPr>
            </w:pPr>
            <w:r w:rsidRPr="00F52B02">
              <w:rPr>
                <w:rFonts w:ascii="Arial" w:hAnsi="Arial" w:cs="Arial"/>
                <w:sz w:val="20"/>
                <w:szCs w:val="20"/>
              </w:rPr>
              <w:t>Opening balance (Audited)</w:t>
            </w:r>
          </w:p>
        </w:tc>
        <w:tc>
          <w:tcPr>
            <w:tcW w:w="1440" w:type="dxa"/>
            <w:shd w:val="clear" w:color="auto" w:fill="FAFAFA"/>
            <w:vAlign w:val="bottom"/>
          </w:tcPr>
          <w:p w14:paraId="2B0B28E5" w14:textId="73A46111" w:rsidR="00916176" w:rsidRPr="00F52B02" w:rsidRDefault="00590397" w:rsidP="00D4097D">
            <w:pPr>
              <w:tabs>
                <w:tab w:val="center" w:pos="684"/>
                <w:tab w:val="right" w:pos="1368"/>
              </w:tabs>
              <w:ind w:left="0" w:right="-72"/>
              <w:jc w:val="right"/>
              <w:rPr>
                <w:rFonts w:ascii="Arial" w:hAnsi="Arial" w:cs="Arial"/>
                <w:sz w:val="20"/>
                <w:szCs w:val="20"/>
              </w:rPr>
            </w:pPr>
            <w:r w:rsidRPr="00F52B02">
              <w:rPr>
                <w:rFonts w:ascii="Arial" w:hAnsi="Arial" w:cs="Arial"/>
                <w:sz w:val="20"/>
                <w:szCs w:val="20"/>
              </w:rPr>
              <w:t>-</w:t>
            </w:r>
          </w:p>
        </w:tc>
      </w:tr>
      <w:tr w:rsidR="00916176" w:rsidRPr="00F52B02" w14:paraId="4D6E5FFC" w14:textId="77777777" w:rsidTr="00916176">
        <w:tc>
          <w:tcPr>
            <w:tcW w:w="7128" w:type="dxa"/>
            <w:vAlign w:val="bottom"/>
          </w:tcPr>
          <w:p w14:paraId="5C672DCC" w14:textId="77777777" w:rsidR="00916176" w:rsidRPr="00F52B02" w:rsidRDefault="00916176" w:rsidP="00D4097D">
            <w:pPr>
              <w:ind w:left="0"/>
              <w:jc w:val="both"/>
              <w:rPr>
                <w:rFonts w:ascii="Arial" w:hAnsi="Arial" w:cs="Arial"/>
                <w:sz w:val="20"/>
                <w:szCs w:val="20"/>
              </w:rPr>
            </w:pPr>
            <w:r w:rsidRPr="00F52B02">
              <w:rPr>
                <w:rFonts w:ascii="Arial" w:hAnsi="Arial" w:cs="Arial"/>
                <w:sz w:val="20"/>
                <w:szCs w:val="20"/>
              </w:rPr>
              <w:t>Additions during the period</w:t>
            </w:r>
          </w:p>
        </w:tc>
        <w:tc>
          <w:tcPr>
            <w:tcW w:w="1440" w:type="dxa"/>
            <w:shd w:val="clear" w:color="auto" w:fill="FAFAFA"/>
            <w:vAlign w:val="bottom"/>
          </w:tcPr>
          <w:p w14:paraId="7D54D8A7" w14:textId="70725829" w:rsidR="00916176" w:rsidRPr="00F52B02" w:rsidRDefault="00590397" w:rsidP="00D4097D">
            <w:pPr>
              <w:tabs>
                <w:tab w:val="center" w:pos="684"/>
                <w:tab w:val="right" w:pos="1368"/>
              </w:tabs>
              <w:ind w:left="0" w:right="-72"/>
              <w:jc w:val="right"/>
              <w:rPr>
                <w:rFonts w:ascii="Arial" w:hAnsi="Arial" w:cs="Arial"/>
                <w:sz w:val="20"/>
                <w:szCs w:val="20"/>
              </w:rPr>
            </w:pPr>
            <w:r w:rsidRPr="00F52B02">
              <w:rPr>
                <w:rFonts w:ascii="Arial" w:hAnsi="Arial" w:cs="Arial"/>
                <w:sz w:val="20"/>
                <w:szCs w:val="20"/>
              </w:rPr>
              <w:t>13,737,014</w:t>
            </w:r>
          </w:p>
        </w:tc>
      </w:tr>
      <w:tr w:rsidR="00916176" w:rsidRPr="00F52B02" w14:paraId="3850F3F8" w14:textId="77777777" w:rsidTr="00916176">
        <w:tc>
          <w:tcPr>
            <w:tcW w:w="7128" w:type="dxa"/>
            <w:vAlign w:val="bottom"/>
          </w:tcPr>
          <w:p w14:paraId="1E65318C" w14:textId="77777777" w:rsidR="00916176" w:rsidRPr="00F52B02" w:rsidRDefault="00916176" w:rsidP="00D4097D">
            <w:pPr>
              <w:ind w:left="0"/>
              <w:jc w:val="both"/>
              <w:rPr>
                <w:rFonts w:ascii="Arial" w:hAnsi="Arial" w:cs="Arial"/>
                <w:sz w:val="20"/>
                <w:szCs w:val="20"/>
                <w:cs/>
              </w:rPr>
            </w:pPr>
            <w:r w:rsidRPr="00F52B02">
              <w:rPr>
                <w:rFonts w:ascii="Arial" w:hAnsi="Arial" w:cs="Arial"/>
                <w:sz w:val="20"/>
                <w:szCs w:val="20"/>
              </w:rPr>
              <w:t>Payments during the period</w:t>
            </w:r>
          </w:p>
        </w:tc>
        <w:tc>
          <w:tcPr>
            <w:tcW w:w="1440" w:type="dxa"/>
            <w:tcBorders>
              <w:bottom w:val="single" w:sz="4" w:space="0" w:color="auto"/>
            </w:tcBorders>
            <w:shd w:val="clear" w:color="auto" w:fill="FAFAFA"/>
            <w:vAlign w:val="bottom"/>
          </w:tcPr>
          <w:p w14:paraId="2B2A8A06" w14:textId="14342BF3" w:rsidR="00916176" w:rsidRPr="00F52B02" w:rsidRDefault="00590397" w:rsidP="00D4097D">
            <w:pPr>
              <w:tabs>
                <w:tab w:val="center" w:pos="684"/>
                <w:tab w:val="right" w:pos="1368"/>
              </w:tabs>
              <w:ind w:left="0" w:right="-72"/>
              <w:jc w:val="right"/>
              <w:rPr>
                <w:rFonts w:ascii="Arial" w:hAnsi="Arial" w:cs="Arial"/>
                <w:sz w:val="20"/>
                <w:szCs w:val="20"/>
                <w:cs/>
              </w:rPr>
            </w:pPr>
            <w:r w:rsidRPr="00F52B02">
              <w:rPr>
                <w:rFonts w:ascii="Arial" w:hAnsi="Arial" w:cs="Arial"/>
                <w:sz w:val="20"/>
                <w:szCs w:val="20"/>
              </w:rPr>
              <w:t>(13,737,014)</w:t>
            </w:r>
          </w:p>
        </w:tc>
      </w:tr>
      <w:tr w:rsidR="00916176" w:rsidRPr="00F52B02" w14:paraId="3EC011EB" w14:textId="77777777" w:rsidTr="00916176">
        <w:tc>
          <w:tcPr>
            <w:tcW w:w="7128" w:type="dxa"/>
            <w:vAlign w:val="bottom"/>
          </w:tcPr>
          <w:p w14:paraId="14AC3C06" w14:textId="77777777" w:rsidR="00916176" w:rsidRPr="00F52B02" w:rsidRDefault="00916176" w:rsidP="00D4097D">
            <w:pPr>
              <w:ind w:left="0"/>
              <w:jc w:val="both"/>
              <w:rPr>
                <w:rFonts w:ascii="Arial" w:hAnsi="Arial" w:cs="Arial"/>
                <w:sz w:val="20"/>
                <w:szCs w:val="20"/>
              </w:rPr>
            </w:pPr>
          </w:p>
        </w:tc>
        <w:tc>
          <w:tcPr>
            <w:tcW w:w="1440" w:type="dxa"/>
            <w:tcBorders>
              <w:top w:val="single" w:sz="4" w:space="0" w:color="auto"/>
            </w:tcBorders>
            <w:shd w:val="clear" w:color="auto" w:fill="FAFAFA"/>
          </w:tcPr>
          <w:p w14:paraId="2E877E3C" w14:textId="77777777" w:rsidR="00916176" w:rsidRPr="00F52B02" w:rsidRDefault="00916176" w:rsidP="00D4097D">
            <w:pPr>
              <w:tabs>
                <w:tab w:val="center" w:pos="684"/>
                <w:tab w:val="right" w:pos="1368"/>
              </w:tabs>
              <w:ind w:left="0" w:right="-72"/>
              <w:jc w:val="right"/>
              <w:rPr>
                <w:rFonts w:ascii="Arial" w:hAnsi="Arial" w:cs="Arial"/>
                <w:sz w:val="20"/>
                <w:szCs w:val="20"/>
              </w:rPr>
            </w:pPr>
          </w:p>
        </w:tc>
      </w:tr>
      <w:tr w:rsidR="00916176" w:rsidRPr="00F52B02" w14:paraId="1C82A851" w14:textId="77777777" w:rsidTr="00916176">
        <w:tc>
          <w:tcPr>
            <w:tcW w:w="7128" w:type="dxa"/>
            <w:vAlign w:val="bottom"/>
          </w:tcPr>
          <w:p w14:paraId="697C3A63" w14:textId="77777777" w:rsidR="00916176" w:rsidRPr="00F52B02" w:rsidRDefault="00916176" w:rsidP="00D4097D">
            <w:pPr>
              <w:ind w:left="0"/>
              <w:jc w:val="both"/>
              <w:rPr>
                <w:rFonts w:ascii="Arial" w:hAnsi="Arial" w:cs="Arial"/>
                <w:sz w:val="20"/>
                <w:szCs w:val="20"/>
                <w:cs/>
              </w:rPr>
            </w:pPr>
            <w:r w:rsidRPr="00F52B02">
              <w:rPr>
                <w:rFonts w:ascii="Arial" w:hAnsi="Arial" w:cs="Arial"/>
                <w:sz w:val="20"/>
                <w:szCs w:val="20"/>
              </w:rPr>
              <w:t>Closing balance (Unaudited)</w:t>
            </w:r>
          </w:p>
        </w:tc>
        <w:tc>
          <w:tcPr>
            <w:tcW w:w="1440" w:type="dxa"/>
            <w:tcBorders>
              <w:bottom w:val="single" w:sz="4" w:space="0" w:color="auto"/>
            </w:tcBorders>
            <w:shd w:val="clear" w:color="auto" w:fill="FAFAFA"/>
          </w:tcPr>
          <w:p w14:paraId="5DD8D5E2" w14:textId="237ABA5B" w:rsidR="00916176" w:rsidRPr="00F52B02" w:rsidRDefault="00590397" w:rsidP="00D4097D">
            <w:pPr>
              <w:tabs>
                <w:tab w:val="center" w:pos="684"/>
                <w:tab w:val="right" w:pos="1368"/>
              </w:tabs>
              <w:ind w:left="0" w:right="-72"/>
              <w:jc w:val="right"/>
              <w:rPr>
                <w:rFonts w:ascii="Arial" w:hAnsi="Arial" w:cs="Arial"/>
                <w:sz w:val="20"/>
                <w:szCs w:val="20"/>
                <w:lang w:val="en-US"/>
              </w:rPr>
            </w:pPr>
            <w:r w:rsidRPr="00F52B02">
              <w:rPr>
                <w:rFonts w:ascii="Arial" w:hAnsi="Arial" w:cs="Arial"/>
                <w:sz w:val="20"/>
                <w:szCs w:val="20"/>
                <w:lang w:val="en-US"/>
              </w:rPr>
              <w:t>-</w:t>
            </w:r>
          </w:p>
        </w:tc>
      </w:tr>
    </w:tbl>
    <w:p w14:paraId="5B7FEAF7" w14:textId="77777777" w:rsidR="00EF2E40" w:rsidRPr="00F52B02" w:rsidRDefault="00EF2E40" w:rsidP="00EF2E40">
      <w:pPr>
        <w:tabs>
          <w:tab w:val="left" w:pos="2070"/>
        </w:tabs>
        <w:ind w:left="540" w:right="29"/>
        <w:jc w:val="both"/>
        <w:rPr>
          <w:rFonts w:ascii="Arial" w:hAnsi="Arial" w:cs="Arial"/>
          <w:sz w:val="20"/>
          <w:szCs w:val="20"/>
        </w:rPr>
      </w:pPr>
    </w:p>
    <w:p w14:paraId="5565E0C4" w14:textId="77777777" w:rsidR="00EF2E40" w:rsidRPr="00F52B02" w:rsidRDefault="00EF2E40" w:rsidP="00EF2E40">
      <w:pPr>
        <w:tabs>
          <w:tab w:val="left" w:pos="2070"/>
        </w:tabs>
        <w:ind w:left="540" w:right="29"/>
        <w:jc w:val="both"/>
        <w:rPr>
          <w:rFonts w:ascii="Arial" w:hAnsi="Arial" w:cs="Arial"/>
          <w:spacing w:val="-6"/>
          <w:sz w:val="20"/>
          <w:szCs w:val="20"/>
        </w:rPr>
      </w:pPr>
      <w:r w:rsidRPr="00F52B02">
        <w:rPr>
          <w:rFonts w:ascii="Arial" w:hAnsi="Arial" w:cs="Arial"/>
          <w:spacing w:val="-6"/>
          <w:sz w:val="20"/>
          <w:szCs w:val="20"/>
        </w:rPr>
        <w:t>Short-term loans from a related party were provided interest-free without collateral and are due at call.</w:t>
      </w:r>
    </w:p>
    <w:p w14:paraId="0B1B4162" w14:textId="2FA810DD" w:rsidR="00EF2E40" w:rsidRPr="00F52B02" w:rsidRDefault="00EF2E40" w:rsidP="0019021B">
      <w:pPr>
        <w:tabs>
          <w:tab w:val="left" w:pos="2070"/>
        </w:tabs>
        <w:ind w:left="540" w:right="29"/>
        <w:jc w:val="both"/>
        <w:rPr>
          <w:rFonts w:ascii="Arial" w:hAnsi="Arial" w:cs="Arial"/>
          <w:sz w:val="20"/>
          <w:szCs w:val="20"/>
        </w:rPr>
      </w:pPr>
    </w:p>
    <w:p w14:paraId="5E9D35A0" w14:textId="77777777" w:rsidR="00783A6E" w:rsidRPr="00F52B02" w:rsidRDefault="00783A6E" w:rsidP="00783A6E">
      <w:pPr>
        <w:numPr>
          <w:ilvl w:val="0"/>
          <w:numId w:val="41"/>
        </w:numPr>
        <w:tabs>
          <w:tab w:val="left" w:pos="540"/>
        </w:tabs>
        <w:ind w:left="450" w:right="0" w:hanging="450"/>
        <w:jc w:val="left"/>
        <w:rPr>
          <w:rFonts w:ascii="Arial" w:hAnsi="Arial" w:cs="Arial"/>
          <w:b/>
          <w:bCs/>
          <w:color w:val="CF4A02"/>
          <w:sz w:val="20"/>
          <w:szCs w:val="20"/>
        </w:rPr>
      </w:pPr>
      <w:r w:rsidRPr="00F52B02">
        <w:rPr>
          <w:rFonts w:ascii="Arial" w:hAnsi="Arial" w:cs="Arial"/>
          <w:b/>
          <w:bCs/>
          <w:color w:val="CF4A02"/>
          <w:sz w:val="20"/>
          <w:szCs w:val="20"/>
        </w:rPr>
        <w:t>Key management compensation</w:t>
      </w:r>
    </w:p>
    <w:p w14:paraId="501F2393" w14:textId="77777777" w:rsidR="00783A6E" w:rsidRPr="00F52B02" w:rsidRDefault="00783A6E" w:rsidP="00783A6E">
      <w:pPr>
        <w:tabs>
          <w:tab w:val="left" w:pos="2070"/>
        </w:tabs>
        <w:ind w:left="540" w:right="29"/>
        <w:jc w:val="both"/>
        <w:rPr>
          <w:rFonts w:ascii="Arial" w:hAnsi="Arial" w:cs="Arial"/>
          <w:sz w:val="20"/>
          <w:szCs w:val="20"/>
        </w:rPr>
      </w:pPr>
    </w:p>
    <w:p w14:paraId="55A4A02F" w14:textId="77777777" w:rsidR="00783A6E" w:rsidRPr="00F52B02" w:rsidRDefault="00783A6E" w:rsidP="00783A6E">
      <w:pPr>
        <w:tabs>
          <w:tab w:val="left" w:pos="2070"/>
        </w:tabs>
        <w:ind w:left="540" w:right="29"/>
        <w:jc w:val="both"/>
        <w:rPr>
          <w:rFonts w:ascii="Arial" w:hAnsi="Arial" w:cs="Arial"/>
          <w:sz w:val="20"/>
          <w:szCs w:val="20"/>
        </w:rPr>
      </w:pPr>
      <w:r w:rsidRPr="00F52B02">
        <w:rPr>
          <w:rFonts w:ascii="Arial" w:hAnsi="Arial" w:cs="Arial"/>
          <w:spacing w:val="-4"/>
          <w:sz w:val="20"/>
          <w:szCs w:val="20"/>
        </w:rPr>
        <w:t>Key management includes directors (regardless of whether they are in the managerial level or not)</w:t>
      </w:r>
      <w:r w:rsidRPr="00F52B02">
        <w:rPr>
          <w:rFonts w:ascii="Arial" w:hAnsi="Arial" w:cs="Arial"/>
          <w:sz w:val="20"/>
          <w:szCs w:val="20"/>
        </w:rPr>
        <w:t xml:space="preserve"> and top management. Compensation paid or payable to key management is as follows:</w:t>
      </w:r>
    </w:p>
    <w:p w14:paraId="27A2067D" w14:textId="625CADA0" w:rsidR="00783A6E" w:rsidRPr="00F52B02" w:rsidRDefault="00783A6E" w:rsidP="00783A6E">
      <w:pPr>
        <w:tabs>
          <w:tab w:val="left" w:pos="2070"/>
        </w:tabs>
        <w:ind w:left="540" w:right="29"/>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688"/>
        <w:gridCol w:w="1440"/>
        <w:gridCol w:w="1440"/>
      </w:tblGrid>
      <w:tr w:rsidR="005F7BE7" w:rsidRPr="00F52B02" w14:paraId="4CE96657" w14:textId="77777777" w:rsidTr="00590397">
        <w:tc>
          <w:tcPr>
            <w:tcW w:w="5688" w:type="dxa"/>
          </w:tcPr>
          <w:p w14:paraId="0DDFB3F8" w14:textId="2A192091" w:rsidR="00783A6E" w:rsidRPr="00F52B02" w:rsidRDefault="00590397" w:rsidP="00590397">
            <w:pPr>
              <w:ind w:left="-15"/>
              <w:jc w:val="left"/>
              <w:rPr>
                <w:rFonts w:ascii="Arial" w:hAnsi="Arial" w:cs="Arial"/>
                <w:sz w:val="20"/>
                <w:szCs w:val="20"/>
                <w:u w:val="single"/>
              </w:rPr>
            </w:pPr>
            <w:r w:rsidRPr="00F52B02">
              <w:rPr>
                <w:rFonts w:ascii="Arial" w:hAnsi="Arial" w:cs="Arial"/>
                <w:b/>
                <w:bCs/>
                <w:spacing w:val="-6"/>
                <w:sz w:val="20"/>
                <w:szCs w:val="20"/>
              </w:rPr>
              <w:t>For the nine-month period ended 30 September</w:t>
            </w:r>
          </w:p>
        </w:tc>
        <w:tc>
          <w:tcPr>
            <w:tcW w:w="1440" w:type="dxa"/>
            <w:tcBorders>
              <w:top w:val="single" w:sz="4" w:space="0" w:color="auto"/>
            </w:tcBorders>
            <w:vAlign w:val="bottom"/>
          </w:tcPr>
          <w:p w14:paraId="7A4EB86D" w14:textId="171F0586" w:rsidR="00783A6E" w:rsidRPr="00F52B02" w:rsidRDefault="00783A6E" w:rsidP="00590397">
            <w:pPr>
              <w:ind w:left="0" w:right="-72"/>
              <w:jc w:val="right"/>
              <w:rPr>
                <w:rFonts w:ascii="Arial" w:hAnsi="Arial" w:cs="Arial"/>
                <w:b/>
                <w:bCs/>
                <w:sz w:val="20"/>
                <w:szCs w:val="20"/>
              </w:rPr>
            </w:pPr>
            <w:r w:rsidRPr="00F52B02">
              <w:rPr>
                <w:rFonts w:ascii="Arial" w:hAnsi="Arial" w:cs="Arial"/>
                <w:b/>
                <w:bCs/>
                <w:sz w:val="20"/>
                <w:szCs w:val="20"/>
              </w:rPr>
              <w:t xml:space="preserve">Unaudited </w:t>
            </w:r>
          </w:p>
        </w:tc>
        <w:tc>
          <w:tcPr>
            <w:tcW w:w="1440" w:type="dxa"/>
            <w:tcBorders>
              <w:top w:val="single" w:sz="4" w:space="0" w:color="auto"/>
            </w:tcBorders>
            <w:vAlign w:val="bottom"/>
          </w:tcPr>
          <w:p w14:paraId="3B65D6AC" w14:textId="0554892C" w:rsidR="00783A6E" w:rsidRPr="00F52B02" w:rsidRDefault="00783A6E" w:rsidP="00590397">
            <w:pPr>
              <w:ind w:left="-125" w:right="-72"/>
              <w:jc w:val="right"/>
              <w:rPr>
                <w:rFonts w:ascii="Arial" w:hAnsi="Arial" w:cs="Arial"/>
                <w:b/>
                <w:bCs/>
                <w:sz w:val="20"/>
                <w:szCs w:val="20"/>
              </w:rPr>
            </w:pPr>
            <w:r w:rsidRPr="00F52B02">
              <w:rPr>
                <w:rFonts w:ascii="Arial" w:hAnsi="Arial" w:cs="Arial"/>
                <w:b/>
                <w:bCs/>
                <w:sz w:val="20"/>
                <w:szCs w:val="20"/>
              </w:rPr>
              <w:t xml:space="preserve">Unaudited </w:t>
            </w:r>
          </w:p>
        </w:tc>
      </w:tr>
      <w:tr w:rsidR="005F7BE7" w:rsidRPr="00F52B02" w14:paraId="50E7B9F1" w14:textId="77777777" w:rsidTr="005F7BE7">
        <w:tc>
          <w:tcPr>
            <w:tcW w:w="5688" w:type="dxa"/>
            <w:vAlign w:val="bottom"/>
          </w:tcPr>
          <w:p w14:paraId="3107F9FD" w14:textId="77777777" w:rsidR="00783A6E" w:rsidRPr="00F52B02" w:rsidRDefault="00783A6E" w:rsidP="00783A6E">
            <w:pPr>
              <w:ind w:left="-15"/>
              <w:jc w:val="both"/>
              <w:rPr>
                <w:rFonts w:ascii="Arial" w:hAnsi="Arial" w:cs="Arial"/>
                <w:sz w:val="20"/>
                <w:szCs w:val="20"/>
                <w:u w:val="single"/>
              </w:rPr>
            </w:pPr>
          </w:p>
        </w:tc>
        <w:tc>
          <w:tcPr>
            <w:tcW w:w="1440" w:type="dxa"/>
            <w:vAlign w:val="bottom"/>
          </w:tcPr>
          <w:p w14:paraId="1A0E2558" w14:textId="77777777" w:rsidR="00783A6E" w:rsidRPr="00F52B02" w:rsidRDefault="00783A6E" w:rsidP="00783A6E">
            <w:pPr>
              <w:ind w:left="0" w:right="-72"/>
              <w:jc w:val="right"/>
              <w:rPr>
                <w:rFonts w:ascii="Arial" w:hAnsi="Arial" w:cs="Arial"/>
                <w:b/>
                <w:bCs/>
                <w:sz w:val="20"/>
                <w:szCs w:val="20"/>
              </w:rPr>
            </w:pPr>
            <w:r w:rsidRPr="00F52B02">
              <w:rPr>
                <w:rFonts w:ascii="Arial" w:hAnsi="Arial" w:cs="Arial"/>
                <w:b/>
                <w:bCs/>
                <w:sz w:val="20"/>
                <w:szCs w:val="20"/>
              </w:rPr>
              <w:t>2022</w:t>
            </w:r>
          </w:p>
        </w:tc>
        <w:tc>
          <w:tcPr>
            <w:tcW w:w="1440" w:type="dxa"/>
            <w:vAlign w:val="bottom"/>
          </w:tcPr>
          <w:p w14:paraId="2BBB70EB" w14:textId="77777777" w:rsidR="00783A6E" w:rsidRPr="00F52B02" w:rsidRDefault="00783A6E" w:rsidP="00D82578">
            <w:pPr>
              <w:ind w:left="-125" w:right="-72"/>
              <w:jc w:val="right"/>
              <w:rPr>
                <w:rFonts w:ascii="Arial" w:hAnsi="Arial" w:cs="Arial"/>
                <w:b/>
                <w:bCs/>
                <w:sz w:val="20"/>
                <w:szCs w:val="20"/>
              </w:rPr>
            </w:pPr>
            <w:r w:rsidRPr="00F52B02">
              <w:rPr>
                <w:rFonts w:ascii="Arial" w:hAnsi="Arial" w:cs="Arial"/>
                <w:b/>
                <w:bCs/>
                <w:sz w:val="20"/>
                <w:szCs w:val="20"/>
              </w:rPr>
              <w:t>2021</w:t>
            </w:r>
          </w:p>
        </w:tc>
      </w:tr>
      <w:tr w:rsidR="005F7BE7" w:rsidRPr="00F52B02" w14:paraId="3B142AFE" w14:textId="77777777" w:rsidTr="005F7BE7">
        <w:tc>
          <w:tcPr>
            <w:tcW w:w="5688" w:type="dxa"/>
            <w:vAlign w:val="bottom"/>
          </w:tcPr>
          <w:p w14:paraId="64D532D5" w14:textId="77777777" w:rsidR="00783A6E" w:rsidRPr="00F52B02" w:rsidRDefault="00783A6E" w:rsidP="00783A6E">
            <w:pPr>
              <w:ind w:left="-15"/>
              <w:jc w:val="both"/>
              <w:rPr>
                <w:rFonts w:ascii="Arial" w:hAnsi="Arial" w:cs="Arial"/>
                <w:sz w:val="20"/>
                <w:szCs w:val="20"/>
                <w:u w:val="single"/>
              </w:rPr>
            </w:pPr>
          </w:p>
        </w:tc>
        <w:tc>
          <w:tcPr>
            <w:tcW w:w="1440" w:type="dxa"/>
            <w:tcBorders>
              <w:bottom w:val="single" w:sz="4" w:space="0" w:color="auto"/>
            </w:tcBorders>
            <w:vAlign w:val="bottom"/>
          </w:tcPr>
          <w:p w14:paraId="620BFEE0" w14:textId="77777777" w:rsidR="00783A6E" w:rsidRPr="00F52B02" w:rsidRDefault="00783A6E" w:rsidP="00783A6E">
            <w:pPr>
              <w:ind w:left="0" w:right="-72"/>
              <w:jc w:val="right"/>
              <w:rPr>
                <w:rFonts w:ascii="Arial" w:hAnsi="Arial" w:cs="Arial"/>
                <w:b/>
                <w:bCs/>
                <w:sz w:val="20"/>
                <w:szCs w:val="20"/>
              </w:rPr>
            </w:pPr>
            <w:r w:rsidRPr="00F52B02">
              <w:rPr>
                <w:rFonts w:ascii="Arial" w:hAnsi="Arial" w:cs="Arial"/>
                <w:b/>
                <w:bCs/>
                <w:sz w:val="20"/>
                <w:szCs w:val="20"/>
              </w:rPr>
              <w:t>Baht</w:t>
            </w:r>
          </w:p>
        </w:tc>
        <w:tc>
          <w:tcPr>
            <w:tcW w:w="1440" w:type="dxa"/>
            <w:tcBorders>
              <w:bottom w:val="single" w:sz="4" w:space="0" w:color="auto"/>
            </w:tcBorders>
            <w:vAlign w:val="bottom"/>
          </w:tcPr>
          <w:p w14:paraId="013DCDFE" w14:textId="77777777" w:rsidR="00783A6E" w:rsidRPr="00F52B02" w:rsidRDefault="00783A6E" w:rsidP="00D82578">
            <w:pPr>
              <w:ind w:left="-125" w:right="-72"/>
              <w:jc w:val="right"/>
              <w:rPr>
                <w:rFonts w:ascii="Arial" w:hAnsi="Arial" w:cs="Arial"/>
                <w:b/>
                <w:bCs/>
                <w:sz w:val="20"/>
                <w:szCs w:val="20"/>
              </w:rPr>
            </w:pPr>
            <w:r w:rsidRPr="00F52B02">
              <w:rPr>
                <w:rFonts w:ascii="Arial" w:hAnsi="Arial" w:cs="Arial"/>
                <w:b/>
                <w:bCs/>
                <w:sz w:val="20"/>
                <w:szCs w:val="20"/>
              </w:rPr>
              <w:t>Baht</w:t>
            </w:r>
          </w:p>
        </w:tc>
      </w:tr>
      <w:tr w:rsidR="005F7BE7" w:rsidRPr="00F52B02" w14:paraId="3D790E45" w14:textId="77777777" w:rsidTr="00A4460B">
        <w:tc>
          <w:tcPr>
            <w:tcW w:w="5688" w:type="dxa"/>
            <w:vAlign w:val="bottom"/>
          </w:tcPr>
          <w:p w14:paraId="0FC22214" w14:textId="77777777" w:rsidR="00783A6E" w:rsidRPr="00F52B02" w:rsidRDefault="00783A6E" w:rsidP="00783A6E">
            <w:pPr>
              <w:ind w:left="-15"/>
              <w:jc w:val="both"/>
              <w:rPr>
                <w:rFonts w:ascii="Arial" w:hAnsi="Arial" w:cs="Arial"/>
                <w:b/>
                <w:bCs/>
                <w:sz w:val="20"/>
                <w:szCs w:val="20"/>
                <w:u w:val="single"/>
                <w:cs/>
              </w:rPr>
            </w:pPr>
          </w:p>
        </w:tc>
        <w:tc>
          <w:tcPr>
            <w:tcW w:w="1440" w:type="dxa"/>
            <w:tcBorders>
              <w:top w:val="single" w:sz="4" w:space="0" w:color="auto"/>
            </w:tcBorders>
            <w:shd w:val="clear" w:color="auto" w:fill="FAFAFA"/>
            <w:vAlign w:val="bottom"/>
          </w:tcPr>
          <w:p w14:paraId="25A20301" w14:textId="77777777" w:rsidR="00783A6E" w:rsidRPr="00F52B02" w:rsidRDefault="00783A6E" w:rsidP="00783A6E">
            <w:pPr>
              <w:tabs>
                <w:tab w:val="decimal" w:pos="792"/>
              </w:tabs>
              <w:ind w:left="0" w:right="-72"/>
              <w:jc w:val="right"/>
              <w:rPr>
                <w:rFonts w:ascii="Arial" w:hAnsi="Arial" w:cs="Arial"/>
                <w:sz w:val="20"/>
                <w:szCs w:val="20"/>
                <w:u w:val="single"/>
              </w:rPr>
            </w:pPr>
          </w:p>
        </w:tc>
        <w:tc>
          <w:tcPr>
            <w:tcW w:w="1440" w:type="dxa"/>
            <w:tcBorders>
              <w:top w:val="single" w:sz="4" w:space="0" w:color="auto"/>
            </w:tcBorders>
            <w:vAlign w:val="bottom"/>
          </w:tcPr>
          <w:p w14:paraId="5359F782" w14:textId="77777777" w:rsidR="00783A6E" w:rsidRPr="00F52B02" w:rsidRDefault="00783A6E" w:rsidP="00D82578">
            <w:pPr>
              <w:tabs>
                <w:tab w:val="decimal" w:pos="792"/>
              </w:tabs>
              <w:ind w:left="-125" w:right="-72"/>
              <w:jc w:val="right"/>
              <w:rPr>
                <w:rFonts w:ascii="Arial" w:hAnsi="Arial" w:cs="Arial"/>
                <w:sz w:val="20"/>
                <w:szCs w:val="20"/>
                <w:u w:val="single"/>
              </w:rPr>
            </w:pPr>
          </w:p>
        </w:tc>
      </w:tr>
      <w:tr w:rsidR="00D82578" w:rsidRPr="00F52B02" w14:paraId="092D12B9" w14:textId="77777777" w:rsidTr="007D353F">
        <w:tc>
          <w:tcPr>
            <w:tcW w:w="5688" w:type="dxa"/>
            <w:vAlign w:val="bottom"/>
          </w:tcPr>
          <w:p w14:paraId="682530F3" w14:textId="1C23A36C" w:rsidR="00D82578" w:rsidRPr="00F52B02" w:rsidRDefault="00D82578" w:rsidP="00D82578">
            <w:pPr>
              <w:ind w:left="-15"/>
              <w:jc w:val="both"/>
              <w:rPr>
                <w:rFonts w:ascii="Arial" w:hAnsi="Arial" w:cs="Arial"/>
                <w:sz w:val="20"/>
                <w:szCs w:val="20"/>
                <w:cs/>
              </w:rPr>
            </w:pPr>
            <w:r w:rsidRPr="00F52B02">
              <w:rPr>
                <w:rFonts w:ascii="Arial" w:hAnsi="Arial" w:cs="Arial"/>
                <w:sz w:val="20"/>
                <w:szCs w:val="20"/>
              </w:rPr>
              <w:t>Salaries and other short-term benefits</w:t>
            </w:r>
          </w:p>
        </w:tc>
        <w:tc>
          <w:tcPr>
            <w:tcW w:w="1440" w:type="dxa"/>
            <w:shd w:val="clear" w:color="auto" w:fill="FAFAFA"/>
            <w:vAlign w:val="bottom"/>
          </w:tcPr>
          <w:p w14:paraId="75D3C9D8" w14:textId="64347581" w:rsidR="00D82578" w:rsidRPr="00F52B02" w:rsidRDefault="00590397" w:rsidP="00D82578">
            <w:pPr>
              <w:tabs>
                <w:tab w:val="center" w:pos="684"/>
                <w:tab w:val="right" w:pos="1368"/>
              </w:tabs>
              <w:ind w:left="0" w:right="-72"/>
              <w:jc w:val="right"/>
              <w:rPr>
                <w:rFonts w:ascii="Arial" w:hAnsi="Arial" w:cs="Arial"/>
                <w:sz w:val="20"/>
                <w:szCs w:val="20"/>
              </w:rPr>
            </w:pPr>
            <w:r w:rsidRPr="00F52B02">
              <w:rPr>
                <w:rFonts w:ascii="Arial" w:hAnsi="Arial" w:cs="Arial"/>
                <w:sz w:val="20"/>
                <w:szCs w:val="20"/>
              </w:rPr>
              <w:t>14,356,250</w:t>
            </w:r>
          </w:p>
        </w:tc>
        <w:tc>
          <w:tcPr>
            <w:tcW w:w="1440" w:type="dxa"/>
            <w:vAlign w:val="bottom"/>
          </w:tcPr>
          <w:p w14:paraId="58F34F11" w14:textId="7FEB8AB0" w:rsidR="00D82578" w:rsidRPr="00F52B02" w:rsidRDefault="00D82578" w:rsidP="00D82578">
            <w:pPr>
              <w:tabs>
                <w:tab w:val="center" w:pos="684"/>
                <w:tab w:val="right" w:pos="1368"/>
              </w:tabs>
              <w:ind w:left="-125" w:right="-72"/>
              <w:jc w:val="right"/>
              <w:rPr>
                <w:rFonts w:ascii="Arial" w:hAnsi="Arial" w:cs="Arial"/>
                <w:sz w:val="20"/>
                <w:szCs w:val="20"/>
              </w:rPr>
            </w:pPr>
            <w:r w:rsidRPr="00F52B02">
              <w:rPr>
                <w:rFonts w:ascii="Arial" w:hAnsi="Arial" w:cs="Arial"/>
                <w:sz w:val="20"/>
                <w:szCs w:val="20"/>
              </w:rPr>
              <w:t>13,231,875</w:t>
            </w:r>
          </w:p>
        </w:tc>
      </w:tr>
      <w:tr w:rsidR="00D82578" w:rsidRPr="00F52B02" w14:paraId="18EFABF8" w14:textId="77777777" w:rsidTr="005F7BE7">
        <w:tc>
          <w:tcPr>
            <w:tcW w:w="5688" w:type="dxa"/>
            <w:vAlign w:val="bottom"/>
          </w:tcPr>
          <w:p w14:paraId="21340AFE" w14:textId="1E41337D" w:rsidR="00D82578" w:rsidRPr="00F52B02" w:rsidRDefault="00D82578" w:rsidP="00D82578">
            <w:pPr>
              <w:ind w:left="-15"/>
              <w:jc w:val="both"/>
              <w:rPr>
                <w:rFonts w:ascii="Arial" w:hAnsi="Arial" w:cs="Arial"/>
                <w:sz w:val="20"/>
                <w:szCs w:val="20"/>
                <w:cs/>
              </w:rPr>
            </w:pPr>
            <w:r w:rsidRPr="00F52B02">
              <w:rPr>
                <w:rFonts w:ascii="Arial" w:hAnsi="Arial" w:cs="Arial"/>
                <w:sz w:val="20"/>
                <w:szCs w:val="20"/>
              </w:rPr>
              <w:t>Employee benefits obligations</w:t>
            </w:r>
          </w:p>
        </w:tc>
        <w:tc>
          <w:tcPr>
            <w:tcW w:w="1440" w:type="dxa"/>
            <w:shd w:val="clear" w:color="auto" w:fill="FAFAFA"/>
            <w:vAlign w:val="bottom"/>
          </w:tcPr>
          <w:p w14:paraId="64966632" w14:textId="30B5B622" w:rsidR="00D82578" w:rsidRPr="00F52B02" w:rsidRDefault="00590397" w:rsidP="00D82578">
            <w:pPr>
              <w:tabs>
                <w:tab w:val="center" w:pos="684"/>
                <w:tab w:val="right" w:pos="1368"/>
              </w:tabs>
              <w:ind w:left="0" w:right="-72"/>
              <w:jc w:val="right"/>
              <w:rPr>
                <w:rFonts w:ascii="Arial" w:hAnsi="Arial" w:cs="Arial"/>
                <w:sz w:val="20"/>
                <w:szCs w:val="20"/>
                <w:lang w:val="en-US"/>
              </w:rPr>
            </w:pPr>
            <w:r w:rsidRPr="00F52B02">
              <w:rPr>
                <w:rFonts w:ascii="Arial" w:hAnsi="Arial" w:cs="Arial"/>
                <w:sz w:val="20"/>
                <w:szCs w:val="20"/>
                <w:lang w:val="en-US"/>
              </w:rPr>
              <w:t>186,571</w:t>
            </w:r>
          </w:p>
        </w:tc>
        <w:tc>
          <w:tcPr>
            <w:tcW w:w="1440" w:type="dxa"/>
            <w:vAlign w:val="bottom"/>
          </w:tcPr>
          <w:p w14:paraId="78DB87A5" w14:textId="1A68FCBA" w:rsidR="00D82578" w:rsidRPr="00F52B02" w:rsidRDefault="00D82578" w:rsidP="00D82578">
            <w:pPr>
              <w:tabs>
                <w:tab w:val="center" w:pos="684"/>
                <w:tab w:val="right" w:pos="1368"/>
              </w:tabs>
              <w:ind w:left="-125" w:right="-72"/>
              <w:jc w:val="right"/>
              <w:rPr>
                <w:rFonts w:ascii="Arial" w:hAnsi="Arial" w:cs="Arial"/>
                <w:sz w:val="20"/>
                <w:szCs w:val="20"/>
              </w:rPr>
            </w:pPr>
            <w:r w:rsidRPr="00F52B02">
              <w:rPr>
                <w:rFonts w:ascii="Arial" w:hAnsi="Arial" w:cs="Arial"/>
                <w:sz w:val="20"/>
                <w:szCs w:val="20"/>
              </w:rPr>
              <w:t>149,071</w:t>
            </w:r>
          </w:p>
        </w:tc>
      </w:tr>
    </w:tbl>
    <w:p w14:paraId="4BC91845" w14:textId="7FD76CCB" w:rsidR="009E415E" w:rsidRPr="00F52B02" w:rsidRDefault="009E415E" w:rsidP="00235020">
      <w:pPr>
        <w:ind w:left="0"/>
        <w:jc w:val="both"/>
        <w:outlineLvl w:val="7"/>
        <w:rPr>
          <w:rFonts w:ascii="Arial" w:eastAsia="Arial" w:hAnsi="Arial" w:cs="Arial"/>
          <w:color w:val="auto"/>
          <w:spacing w:val="-4"/>
          <w:sz w:val="20"/>
          <w:szCs w:val="20"/>
          <w:lang w:eastAsia="en-GB"/>
        </w:rPr>
      </w:pPr>
    </w:p>
    <w:p w14:paraId="501ED43B" w14:textId="77777777" w:rsidR="009E415E" w:rsidRPr="00F52B02" w:rsidRDefault="009E415E" w:rsidP="00783A6E">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9E415E" w:rsidRPr="00F52B02" w14:paraId="211B38FE" w14:textId="77777777" w:rsidTr="003E2D10">
        <w:trPr>
          <w:trHeight w:val="386"/>
        </w:trPr>
        <w:tc>
          <w:tcPr>
            <w:tcW w:w="9029" w:type="dxa"/>
            <w:shd w:val="clear" w:color="auto" w:fill="FFA543"/>
            <w:vAlign w:val="center"/>
          </w:tcPr>
          <w:p w14:paraId="38013356" w14:textId="31D05C02" w:rsidR="009E415E" w:rsidRPr="00F52B02" w:rsidRDefault="009E415E"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1</w:t>
            </w:r>
            <w:r w:rsidR="00917141" w:rsidRPr="00F52B02">
              <w:rPr>
                <w:rFonts w:ascii="Arial" w:hAnsi="Arial" w:cs="Arial"/>
                <w:b/>
                <w:bCs/>
                <w:color w:val="FFFFFF"/>
                <w:sz w:val="20"/>
                <w:szCs w:val="20"/>
              </w:rPr>
              <w:t>8</w:t>
            </w:r>
            <w:r w:rsidRPr="00F52B02">
              <w:rPr>
                <w:rFonts w:ascii="Arial" w:hAnsi="Arial" w:cs="Arial"/>
                <w:b/>
                <w:bCs/>
                <w:color w:val="FFFFFF"/>
                <w:sz w:val="20"/>
                <w:szCs w:val="20"/>
              </w:rPr>
              <w:tab/>
              <w:t>Events occurring after the reporting date</w:t>
            </w:r>
          </w:p>
        </w:tc>
      </w:tr>
    </w:tbl>
    <w:p w14:paraId="2C663E71" w14:textId="40DF7CEA" w:rsidR="009E415E" w:rsidRPr="00F52B02" w:rsidRDefault="009E415E" w:rsidP="009E415E">
      <w:pPr>
        <w:ind w:left="0"/>
        <w:jc w:val="both"/>
        <w:outlineLvl w:val="7"/>
        <w:rPr>
          <w:rFonts w:ascii="Arial" w:eastAsia="Arial" w:hAnsi="Arial" w:cs="Arial"/>
          <w:color w:val="auto"/>
          <w:spacing w:val="-4"/>
          <w:sz w:val="20"/>
          <w:szCs w:val="20"/>
          <w:lang w:eastAsia="en-GB"/>
        </w:rPr>
      </w:pPr>
    </w:p>
    <w:p w14:paraId="70207913" w14:textId="77777777" w:rsidR="00C053C3" w:rsidRDefault="00C053C3" w:rsidP="00590397">
      <w:pPr>
        <w:ind w:left="0" w:right="0"/>
        <w:jc w:val="both"/>
        <w:rPr>
          <w:rFonts w:ascii="Arial" w:eastAsia="Arial" w:hAnsi="Arial" w:cs="Arial"/>
          <w:color w:val="auto"/>
          <w:spacing w:val="-6"/>
          <w:sz w:val="20"/>
          <w:szCs w:val="20"/>
          <w:lang w:eastAsia="en-GB"/>
        </w:rPr>
      </w:pPr>
    </w:p>
    <w:p w14:paraId="1086FA0B" w14:textId="1CDF11B8" w:rsidR="00C053C3" w:rsidRDefault="00C053C3" w:rsidP="00590397">
      <w:pPr>
        <w:ind w:left="0" w:right="0"/>
        <w:jc w:val="both"/>
        <w:rPr>
          <w:rFonts w:ascii="Arial" w:eastAsia="Arial" w:hAnsi="Arial" w:cs="Arial"/>
          <w:b/>
          <w:bCs/>
          <w:color w:val="auto"/>
          <w:spacing w:val="-6"/>
          <w:sz w:val="20"/>
          <w:szCs w:val="20"/>
          <w:u w:val="single"/>
          <w:lang w:eastAsia="en-GB"/>
        </w:rPr>
      </w:pPr>
      <w:r w:rsidRPr="00C053C3">
        <w:rPr>
          <w:rFonts w:ascii="Arial" w:eastAsia="Arial" w:hAnsi="Arial" w:cs="Arial"/>
          <w:b/>
          <w:bCs/>
          <w:color w:val="auto"/>
          <w:spacing w:val="-6"/>
          <w:sz w:val="20"/>
          <w:szCs w:val="20"/>
          <w:u w:val="single"/>
          <w:lang w:eastAsia="en-GB"/>
        </w:rPr>
        <w:t>Dividend paid</w:t>
      </w:r>
    </w:p>
    <w:p w14:paraId="34B7769E" w14:textId="77777777" w:rsidR="00C053C3" w:rsidRPr="00C053C3" w:rsidRDefault="00C053C3" w:rsidP="00590397">
      <w:pPr>
        <w:ind w:left="0" w:right="0"/>
        <w:jc w:val="both"/>
        <w:rPr>
          <w:rFonts w:ascii="Arial" w:eastAsia="Arial" w:hAnsi="Arial" w:cs="Arial"/>
          <w:b/>
          <w:bCs/>
          <w:color w:val="auto"/>
          <w:spacing w:val="-6"/>
          <w:sz w:val="20"/>
          <w:szCs w:val="20"/>
          <w:u w:val="single"/>
          <w:lang w:eastAsia="en-GB"/>
        </w:rPr>
      </w:pPr>
    </w:p>
    <w:p w14:paraId="130698B9" w14:textId="28D1B7DA" w:rsidR="00590397" w:rsidRDefault="00590397" w:rsidP="00590397">
      <w:pPr>
        <w:ind w:left="0" w:right="0"/>
        <w:jc w:val="both"/>
        <w:rPr>
          <w:rFonts w:ascii="Arial" w:eastAsia="Arial" w:hAnsi="Arial" w:cs="Arial"/>
          <w:color w:val="auto"/>
          <w:spacing w:val="-6"/>
          <w:sz w:val="20"/>
          <w:szCs w:val="20"/>
          <w:lang w:eastAsia="en-GB"/>
        </w:rPr>
      </w:pPr>
      <w:r w:rsidRPr="00F52B02">
        <w:rPr>
          <w:rFonts w:ascii="Arial" w:eastAsia="Arial" w:hAnsi="Arial" w:cs="Arial"/>
          <w:color w:val="auto"/>
          <w:spacing w:val="-6"/>
          <w:sz w:val="20"/>
          <w:szCs w:val="20"/>
          <w:lang w:eastAsia="en-GB"/>
        </w:rPr>
        <w:t xml:space="preserve">At the </w:t>
      </w:r>
      <w:r w:rsidR="00C0471C">
        <w:rPr>
          <w:rFonts w:ascii="Arial" w:eastAsia="Arial" w:hAnsi="Arial" w:cs="Arial"/>
          <w:color w:val="auto"/>
          <w:spacing w:val="-6"/>
          <w:sz w:val="20"/>
          <w:szCs w:val="20"/>
          <w:lang w:eastAsia="en-GB"/>
        </w:rPr>
        <w:t>E</w:t>
      </w:r>
      <w:r w:rsidRPr="00F52B02">
        <w:rPr>
          <w:rFonts w:ascii="Arial" w:eastAsia="Arial" w:hAnsi="Arial" w:cs="Arial"/>
          <w:color w:val="auto"/>
          <w:spacing w:val="-6"/>
          <w:sz w:val="20"/>
          <w:szCs w:val="20"/>
          <w:lang w:eastAsia="en-GB"/>
        </w:rPr>
        <w:t xml:space="preserve">xtraordinary </w:t>
      </w:r>
      <w:r w:rsidR="00C0471C">
        <w:rPr>
          <w:rFonts w:ascii="Arial" w:eastAsia="Arial" w:hAnsi="Arial" w:cs="Arial"/>
          <w:color w:val="auto"/>
          <w:spacing w:val="-6"/>
          <w:sz w:val="20"/>
          <w:szCs w:val="20"/>
          <w:lang w:eastAsia="en-GB"/>
        </w:rPr>
        <w:t>G</w:t>
      </w:r>
      <w:r w:rsidRPr="00F52B02">
        <w:rPr>
          <w:rFonts w:ascii="Arial" w:eastAsia="Arial" w:hAnsi="Arial" w:cs="Arial"/>
          <w:color w:val="auto"/>
          <w:spacing w:val="-6"/>
          <w:sz w:val="20"/>
          <w:szCs w:val="20"/>
          <w:lang w:eastAsia="en-GB"/>
        </w:rPr>
        <w:t xml:space="preserve">eneral </w:t>
      </w:r>
      <w:r w:rsidR="00C0471C">
        <w:rPr>
          <w:rFonts w:ascii="Arial" w:eastAsia="Arial" w:hAnsi="Arial" w:cs="Arial"/>
          <w:color w:val="auto"/>
          <w:spacing w:val="-6"/>
          <w:sz w:val="20"/>
          <w:szCs w:val="20"/>
          <w:lang w:eastAsia="en-GB"/>
        </w:rPr>
        <w:t>M</w:t>
      </w:r>
      <w:r w:rsidRPr="00F52B02">
        <w:rPr>
          <w:rFonts w:ascii="Arial" w:eastAsia="Arial" w:hAnsi="Arial" w:cs="Arial"/>
          <w:color w:val="auto"/>
          <w:spacing w:val="-6"/>
          <w:sz w:val="20"/>
          <w:szCs w:val="20"/>
          <w:lang w:eastAsia="en-GB"/>
        </w:rPr>
        <w:t>eeting of Shareholders’ No. 4/2022 dated on</w:t>
      </w:r>
      <w:r w:rsidRPr="00F52B02">
        <w:rPr>
          <w:rFonts w:ascii="Arial" w:eastAsia="Arial" w:hAnsi="Arial" w:cs="Arial"/>
          <w:i/>
          <w:color w:val="auto"/>
          <w:spacing w:val="-6"/>
          <w:sz w:val="20"/>
          <w:szCs w:val="20"/>
          <w:lang w:eastAsia="en-GB"/>
        </w:rPr>
        <w:t xml:space="preserve"> </w:t>
      </w:r>
      <w:r w:rsidRPr="00F52B02">
        <w:rPr>
          <w:rFonts w:ascii="Arial" w:eastAsia="Arial" w:hAnsi="Arial" w:cs="Arial"/>
          <w:color w:val="auto"/>
          <w:spacing w:val="-6"/>
          <w:sz w:val="20"/>
          <w:szCs w:val="20"/>
          <w:lang w:eastAsia="en-GB"/>
        </w:rPr>
        <w:t>6 October 2022, it was approved to pay</w:t>
      </w:r>
      <w:r w:rsidR="00021959">
        <w:rPr>
          <w:rFonts w:ascii="Arial" w:eastAsia="Arial" w:hAnsi="Arial" w:cs="Arial"/>
          <w:color w:val="auto"/>
          <w:spacing w:val="-6"/>
          <w:sz w:val="20"/>
          <w:szCs w:val="20"/>
          <w:lang w:eastAsia="en-GB"/>
        </w:rPr>
        <w:t xml:space="preserve"> interim </w:t>
      </w:r>
      <w:r w:rsidRPr="00F52B02">
        <w:rPr>
          <w:rFonts w:ascii="Arial" w:eastAsia="Arial" w:hAnsi="Arial" w:cs="Arial"/>
          <w:color w:val="auto"/>
          <w:spacing w:val="-6"/>
          <w:sz w:val="20"/>
          <w:szCs w:val="20"/>
          <w:lang w:eastAsia="en-GB"/>
        </w:rPr>
        <w:t xml:space="preserve">dividend from the retained earnings at Baht 0.90 per share for 86,000,000 shares, and the total dividend amounts of Baht 77,400,000. </w:t>
      </w:r>
      <w:r w:rsidR="00D86007">
        <w:rPr>
          <w:rFonts w:ascii="Arial" w:eastAsia="Arial" w:hAnsi="Arial" w:cs="Arial"/>
          <w:color w:val="auto"/>
          <w:spacing w:val="-6"/>
          <w:sz w:val="20"/>
          <w:szCs w:val="20"/>
          <w:lang w:eastAsia="en-GB"/>
        </w:rPr>
        <w:t>The</w:t>
      </w:r>
      <w:r w:rsidR="00F53012" w:rsidRPr="00F52B02">
        <w:rPr>
          <w:rFonts w:ascii="Arial" w:eastAsia="Arial" w:hAnsi="Arial" w:cs="Arial"/>
          <w:color w:val="auto"/>
          <w:spacing w:val="-6"/>
          <w:sz w:val="20"/>
          <w:szCs w:val="20"/>
          <w:lang w:eastAsia="en-GB"/>
        </w:rPr>
        <w:t xml:space="preserve"> dividend was</w:t>
      </w:r>
      <w:r w:rsidR="00D86007">
        <w:rPr>
          <w:rFonts w:ascii="Arial" w:eastAsia="Arial" w:hAnsi="Arial" w:cs="Arial"/>
          <w:color w:val="auto"/>
          <w:spacing w:val="-6"/>
          <w:sz w:val="20"/>
          <w:szCs w:val="20"/>
          <w:lang w:eastAsia="en-GB"/>
        </w:rPr>
        <w:t xml:space="preserve"> </w:t>
      </w:r>
      <w:r w:rsidR="00F53012" w:rsidRPr="00F52B02">
        <w:rPr>
          <w:rFonts w:ascii="Arial" w:eastAsia="Arial" w:hAnsi="Arial" w:cs="Arial"/>
          <w:color w:val="auto"/>
          <w:spacing w:val="-6"/>
          <w:sz w:val="20"/>
          <w:szCs w:val="20"/>
          <w:lang w:eastAsia="en-GB"/>
        </w:rPr>
        <w:t xml:space="preserve">paid to shareholders in </w:t>
      </w:r>
      <w:r w:rsidR="00E55384" w:rsidRPr="00E55384">
        <w:rPr>
          <w:rFonts w:ascii="Arial" w:eastAsia="Arial" w:hAnsi="Arial" w:cs="Arial"/>
          <w:color w:val="auto"/>
          <w:spacing w:val="-6"/>
          <w:sz w:val="20"/>
          <w:szCs w:val="20"/>
          <w:lang w:eastAsia="en-GB"/>
        </w:rPr>
        <w:t>quarter 4/2022</w:t>
      </w:r>
      <w:r w:rsidR="00F53012" w:rsidRPr="00F52B02">
        <w:rPr>
          <w:rFonts w:ascii="Arial" w:eastAsia="Arial" w:hAnsi="Arial" w:cs="Arial"/>
          <w:color w:val="auto"/>
          <w:spacing w:val="-6"/>
          <w:sz w:val="20"/>
          <w:szCs w:val="20"/>
          <w:lang w:eastAsia="en-GB"/>
        </w:rPr>
        <w:t>.</w:t>
      </w:r>
    </w:p>
    <w:p w14:paraId="555E3F81" w14:textId="7D4E5CC4" w:rsidR="00C053C3" w:rsidRDefault="00C053C3" w:rsidP="00590397">
      <w:pPr>
        <w:ind w:left="0" w:right="0"/>
        <w:jc w:val="both"/>
        <w:rPr>
          <w:rFonts w:ascii="Arial" w:eastAsia="Arial" w:hAnsi="Arial" w:cs="Arial"/>
          <w:color w:val="auto"/>
          <w:spacing w:val="-6"/>
          <w:sz w:val="20"/>
          <w:szCs w:val="20"/>
          <w:lang w:eastAsia="en-GB"/>
        </w:rPr>
      </w:pPr>
    </w:p>
    <w:p w14:paraId="4249D572" w14:textId="73ECDCC0" w:rsidR="00C053C3" w:rsidRPr="00C053C3" w:rsidRDefault="00C053C3" w:rsidP="00590397">
      <w:pPr>
        <w:ind w:left="0" w:right="0"/>
        <w:jc w:val="both"/>
        <w:rPr>
          <w:rFonts w:ascii="Arial" w:eastAsia="Arial" w:hAnsi="Arial" w:cs="Arial"/>
          <w:b/>
          <w:bCs/>
          <w:color w:val="auto"/>
          <w:spacing w:val="-6"/>
          <w:sz w:val="20"/>
          <w:szCs w:val="20"/>
          <w:u w:val="single"/>
          <w:lang w:eastAsia="en-GB"/>
        </w:rPr>
      </w:pPr>
      <w:r w:rsidRPr="00C053C3">
        <w:rPr>
          <w:rFonts w:ascii="Arial" w:eastAsia="Arial" w:hAnsi="Arial" w:cs="Arial"/>
          <w:b/>
          <w:bCs/>
          <w:color w:val="auto"/>
          <w:spacing w:val="-6"/>
          <w:sz w:val="20"/>
          <w:szCs w:val="20"/>
          <w:u w:val="single"/>
          <w:lang w:eastAsia="en-GB"/>
        </w:rPr>
        <w:t>Initial public offering</w:t>
      </w:r>
      <w:r w:rsidR="00885095">
        <w:rPr>
          <w:rFonts w:ascii="Arial" w:eastAsia="Arial" w:hAnsi="Arial" w:cs="Arial"/>
          <w:b/>
          <w:bCs/>
          <w:color w:val="auto"/>
          <w:spacing w:val="-6"/>
          <w:sz w:val="20"/>
          <w:szCs w:val="20"/>
          <w:u w:val="single"/>
          <w:lang w:eastAsia="en-GB"/>
        </w:rPr>
        <w:t xml:space="preserve"> (IPO)</w:t>
      </w:r>
    </w:p>
    <w:p w14:paraId="606756BF" w14:textId="77777777" w:rsidR="00C053C3" w:rsidRDefault="00C053C3" w:rsidP="00590397">
      <w:pPr>
        <w:ind w:left="0" w:right="0"/>
        <w:jc w:val="both"/>
        <w:rPr>
          <w:rFonts w:ascii="Arial" w:eastAsia="Arial" w:hAnsi="Arial" w:cs="Arial"/>
          <w:color w:val="auto"/>
          <w:spacing w:val="-6"/>
          <w:sz w:val="20"/>
          <w:szCs w:val="20"/>
          <w:lang w:eastAsia="en-GB"/>
        </w:rPr>
      </w:pPr>
    </w:p>
    <w:p w14:paraId="58B63D7E" w14:textId="215AE64F" w:rsidR="00C053C3" w:rsidRPr="00F52B02" w:rsidRDefault="00C053C3" w:rsidP="00590397">
      <w:pPr>
        <w:ind w:left="0" w:right="0"/>
        <w:jc w:val="both"/>
        <w:rPr>
          <w:rFonts w:ascii="Arial" w:eastAsia="Arial" w:hAnsi="Arial" w:cs="Arial"/>
          <w:color w:val="auto"/>
          <w:spacing w:val="-6"/>
          <w:sz w:val="20"/>
          <w:szCs w:val="20"/>
          <w:lang w:eastAsia="en-GB"/>
        </w:rPr>
      </w:pPr>
      <w:r w:rsidRPr="00C053C3">
        <w:rPr>
          <w:rFonts w:ascii="Arial" w:eastAsia="Arial" w:hAnsi="Arial" w:cs="Arial"/>
          <w:color w:val="auto"/>
          <w:spacing w:val="-6"/>
          <w:sz w:val="20"/>
          <w:szCs w:val="20"/>
          <w:lang w:eastAsia="en-GB"/>
        </w:rPr>
        <w:t xml:space="preserve">In November 2022, the Company </w:t>
      </w:r>
      <w:r w:rsidR="00733835">
        <w:rPr>
          <w:rFonts w:ascii="Arial" w:eastAsia="Arial" w:hAnsi="Arial" w:cs="Arial"/>
          <w:color w:val="auto"/>
          <w:spacing w:val="-6"/>
          <w:sz w:val="20"/>
          <w:szCs w:val="20"/>
          <w:lang w:eastAsia="en-GB"/>
        </w:rPr>
        <w:t>received an</w:t>
      </w:r>
      <w:r>
        <w:rPr>
          <w:rFonts w:ascii="Arial" w:eastAsia="Arial" w:hAnsi="Arial" w:cs="Arial"/>
          <w:color w:val="auto"/>
          <w:spacing w:val="-6"/>
          <w:sz w:val="20"/>
          <w:szCs w:val="20"/>
          <w:lang w:eastAsia="en-GB"/>
        </w:rPr>
        <w:t xml:space="preserve"> approv</w:t>
      </w:r>
      <w:r w:rsidR="00733835">
        <w:rPr>
          <w:rFonts w:ascii="Arial" w:eastAsia="Arial" w:hAnsi="Arial" w:cs="Arial"/>
          <w:color w:val="auto"/>
          <w:spacing w:val="-6"/>
          <w:sz w:val="20"/>
          <w:szCs w:val="20"/>
          <w:lang w:eastAsia="en-GB"/>
        </w:rPr>
        <w:t>al</w:t>
      </w:r>
      <w:r>
        <w:rPr>
          <w:rFonts w:ascii="Arial" w:eastAsia="Arial" w:hAnsi="Arial" w:cs="Arial"/>
          <w:color w:val="auto"/>
          <w:spacing w:val="-6"/>
          <w:sz w:val="20"/>
          <w:szCs w:val="20"/>
          <w:lang w:eastAsia="en-GB"/>
        </w:rPr>
        <w:t xml:space="preserve"> to </w:t>
      </w:r>
      <w:r w:rsidR="00350E0E" w:rsidRPr="00C053C3">
        <w:rPr>
          <w:rFonts w:ascii="Arial" w:eastAsia="Arial" w:hAnsi="Arial" w:cs="Arial"/>
          <w:color w:val="auto"/>
          <w:spacing w:val="-6"/>
          <w:sz w:val="20"/>
          <w:szCs w:val="20"/>
          <w:lang w:eastAsia="en-GB"/>
        </w:rPr>
        <w:t>make</w:t>
      </w:r>
      <w:r w:rsidRPr="00C053C3">
        <w:rPr>
          <w:rFonts w:ascii="Arial" w:eastAsia="Arial" w:hAnsi="Arial" w:cs="Arial"/>
          <w:color w:val="auto"/>
          <w:spacing w:val="-6"/>
          <w:sz w:val="20"/>
          <w:szCs w:val="20"/>
          <w:lang w:eastAsia="en-GB"/>
        </w:rPr>
        <w:t xml:space="preserve"> an initial public offering of 30,000,000 ordinary shares with a par value of Baht 0.50 per share, </w:t>
      </w:r>
      <w:r>
        <w:rPr>
          <w:rFonts w:ascii="Arial" w:eastAsia="Arial" w:hAnsi="Arial" w:cs="Arial"/>
          <w:color w:val="auto"/>
          <w:spacing w:val="-6"/>
          <w:sz w:val="20"/>
          <w:szCs w:val="20"/>
          <w:lang w:eastAsia="en-GB"/>
        </w:rPr>
        <w:t>IPO</w:t>
      </w:r>
      <w:r w:rsidRPr="00C053C3">
        <w:rPr>
          <w:rFonts w:ascii="Arial" w:eastAsia="Arial" w:hAnsi="Arial" w:cs="Arial"/>
          <w:color w:val="auto"/>
          <w:spacing w:val="-6"/>
          <w:sz w:val="20"/>
          <w:szCs w:val="20"/>
          <w:lang w:eastAsia="en-GB"/>
        </w:rPr>
        <w:t xml:space="preserve"> price of Baht 13.50 per share, totalling Baht 405,000,000. </w:t>
      </w:r>
    </w:p>
    <w:p w14:paraId="59057769" w14:textId="77777777" w:rsidR="00A9181B" w:rsidRPr="00F52B02" w:rsidRDefault="00A9181B" w:rsidP="00235020">
      <w:pPr>
        <w:ind w:left="0"/>
        <w:jc w:val="both"/>
        <w:outlineLvl w:val="7"/>
        <w:rPr>
          <w:rFonts w:ascii="Arial" w:eastAsia="Arial" w:hAnsi="Arial" w:cs="Arial"/>
          <w:color w:val="auto"/>
          <w:spacing w:val="-4"/>
          <w:sz w:val="20"/>
          <w:szCs w:val="20"/>
          <w:lang w:eastAsia="en-GB"/>
        </w:rPr>
      </w:pPr>
    </w:p>
    <w:p w14:paraId="779953A5" w14:textId="77777777" w:rsidR="009E415E" w:rsidRPr="00F52B02" w:rsidRDefault="009E415E" w:rsidP="00235020">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F93D3C" w:rsidRPr="00F52B02" w14:paraId="3979C59B" w14:textId="77777777" w:rsidTr="003E2D10">
        <w:trPr>
          <w:trHeight w:val="386"/>
        </w:trPr>
        <w:tc>
          <w:tcPr>
            <w:tcW w:w="9029" w:type="dxa"/>
            <w:shd w:val="clear" w:color="auto" w:fill="FFA543"/>
            <w:vAlign w:val="center"/>
          </w:tcPr>
          <w:p w14:paraId="5DD46D81" w14:textId="7712A13F" w:rsidR="00F93D3C" w:rsidRPr="00F52B02" w:rsidRDefault="00F93D3C" w:rsidP="003E2D10">
            <w:pPr>
              <w:ind w:left="432" w:hanging="432"/>
              <w:jc w:val="both"/>
              <w:rPr>
                <w:rFonts w:ascii="Arial" w:hAnsi="Arial" w:cs="Arial"/>
                <w:b/>
                <w:bCs/>
                <w:color w:val="FFFFFF"/>
                <w:sz w:val="20"/>
                <w:szCs w:val="20"/>
                <w:cs/>
              </w:rPr>
            </w:pPr>
            <w:r w:rsidRPr="00F52B02">
              <w:rPr>
                <w:rFonts w:ascii="Arial" w:hAnsi="Arial" w:cs="Arial"/>
                <w:b/>
                <w:bCs/>
                <w:color w:val="FFFFFF"/>
                <w:sz w:val="20"/>
                <w:szCs w:val="20"/>
              </w:rPr>
              <w:t>1</w:t>
            </w:r>
            <w:r w:rsidR="00917141" w:rsidRPr="00F52B02">
              <w:rPr>
                <w:rFonts w:ascii="Arial" w:hAnsi="Arial" w:cs="Arial"/>
                <w:b/>
                <w:bCs/>
                <w:color w:val="FFFFFF"/>
                <w:sz w:val="20"/>
                <w:szCs w:val="20"/>
              </w:rPr>
              <w:t>9</w:t>
            </w:r>
            <w:r w:rsidRPr="00F52B02">
              <w:rPr>
                <w:rFonts w:ascii="Arial" w:hAnsi="Arial" w:cs="Arial"/>
                <w:b/>
                <w:bCs/>
                <w:color w:val="FFFFFF"/>
                <w:sz w:val="20"/>
                <w:szCs w:val="20"/>
              </w:rPr>
              <w:tab/>
              <w:t>Authorisation of financial information</w:t>
            </w:r>
          </w:p>
        </w:tc>
      </w:tr>
    </w:tbl>
    <w:p w14:paraId="19F1BF4D" w14:textId="77777777" w:rsidR="00BA1379" w:rsidRPr="00F52B02" w:rsidRDefault="00BA1379" w:rsidP="00F93D3C">
      <w:pPr>
        <w:ind w:left="0"/>
        <w:jc w:val="both"/>
        <w:outlineLvl w:val="7"/>
        <w:rPr>
          <w:rFonts w:ascii="Arial" w:eastAsia="Arial" w:hAnsi="Arial" w:cs="Arial"/>
          <w:color w:val="auto"/>
          <w:spacing w:val="-4"/>
          <w:sz w:val="20"/>
          <w:szCs w:val="20"/>
          <w:lang w:eastAsia="en-GB"/>
        </w:rPr>
      </w:pPr>
    </w:p>
    <w:p w14:paraId="520CFE37" w14:textId="25354AEE" w:rsidR="00BA1379" w:rsidRDefault="00BA1379" w:rsidP="00F93D3C">
      <w:pPr>
        <w:ind w:left="0" w:right="0"/>
        <w:jc w:val="both"/>
        <w:outlineLvl w:val="7"/>
        <w:rPr>
          <w:rFonts w:ascii="Arial" w:hAnsi="Arial" w:cs="Arial"/>
          <w:color w:val="222222"/>
          <w:spacing w:val="-6"/>
          <w:sz w:val="20"/>
          <w:szCs w:val="20"/>
        </w:rPr>
      </w:pPr>
      <w:r w:rsidRPr="00F52B02">
        <w:rPr>
          <w:rFonts w:ascii="Arial" w:hAnsi="Arial" w:cs="Arial"/>
          <w:color w:val="222222"/>
          <w:spacing w:val="-6"/>
          <w:sz w:val="20"/>
          <w:szCs w:val="20"/>
        </w:rPr>
        <w:t xml:space="preserve">The interim financial information </w:t>
      </w:r>
      <w:r w:rsidR="00D60F5A" w:rsidRPr="00F52B02">
        <w:rPr>
          <w:rFonts w:ascii="Arial" w:hAnsi="Arial" w:cs="Arial"/>
          <w:color w:val="222222"/>
          <w:spacing w:val="-6"/>
          <w:sz w:val="20"/>
          <w:szCs w:val="20"/>
        </w:rPr>
        <w:t>was</w:t>
      </w:r>
      <w:r w:rsidRPr="00F52B02">
        <w:rPr>
          <w:rFonts w:ascii="Arial" w:hAnsi="Arial" w:cs="Arial"/>
          <w:color w:val="222222"/>
          <w:spacing w:val="-6"/>
          <w:sz w:val="20"/>
          <w:szCs w:val="20"/>
        </w:rPr>
        <w:t xml:space="preserve"> authorised by the </w:t>
      </w:r>
      <w:r w:rsidR="005F7D6A" w:rsidRPr="00F52B02">
        <w:rPr>
          <w:rFonts w:ascii="Arial" w:hAnsi="Arial" w:cs="Arial"/>
          <w:color w:val="222222"/>
          <w:spacing w:val="-6"/>
          <w:sz w:val="20"/>
          <w:szCs w:val="20"/>
        </w:rPr>
        <w:t xml:space="preserve">Company’s </w:t>
      </w:r>
      <w:r w:rsidR="009400BF" w:rsidRPr="00F52B02">
        <w:rPr>
          <w:rFonts w:ascii="Arial" w:hAnsi="Arial" w:cs="Arial"/>
          <w:color w:val="222222"/>
          <w:spacing w:val="-6"/>
          <w:sz w:val="20"/>
          <w:szCs w:val="20"/>
        </w:rPr>
        <w:t>board of</w:t>
      </w:r>
      <w:r w:rsidRPr="00F52B02">
        <w:rPr>
          <w:rFonts w:ascii="Arial" w:hAnsi="Arial" w:cs="Arial"/>
          <w:color w:val="222222"/>
          <w:spacing w:val="-6"/>
          <w:sz w:val="20"/>
          <w:szCs w:val="20"/>
        </w:rPr>
        <w:t xml:space="preserve"> directors on </w:t>
      </w:r>
      <w:r w:rsidR="007B5E86" w:rsidRPr="00F52B02">
        <w:rPr>
          <w:rFonts w:ascii="Arial" w:hAnsi="Arial" w:cs="Arial"/>
          <w:color w:val="222222"/>
          <w:spacing w:val="-6"/>
          <w:sz w:val="20"/>
          <w:szCs w:val="20"/>
        </w:rPr>
        <w:t xml:space="preserve">14 November </w:t>
      </w:r>
      <w:r w:rsidR="004E4BA9" w:rsidRPr="00F52B02">
        <w:rPr>
          <w:rFonts w:ascii="Arial" w:hAnsi="Arial" w:cs="Arial"/>
          <w:color w:val="222222"/>
          <w:spacing w:val="-6"/>
          <w:sz w:val="20"/>
          <w:szCs w:val="20"/>
        </w:rPr>
        <w:t>2022</w:t>
      </w:r>
      <w:r w:rsidRPr="00F52B02">
        <w:rPr>
          <w:rFonts w:ascii="Arial" w:hAnsi="Arial" w:cs="Arial"/>
          <w:color w:val="222222"/>
          <w:spacing w:val="-6"/>
          <w:sz w:val="20"/>
          <w:szCs w:val="20"/>
        </w:rPr>
        <w:t>.</w:t>
      </w:r>
    </w:p>
    <w:p w14:paraId="08884EED" w14:textId="704891FE" w:rsidR="00F52B02" w:rsidRDefault="00F52B02" w:rsidP="00F93D3C">
      <w:pPr>
        <w:ind w:left="0" w:right="0"/>
        <w:jc w:val="both"/>
        <w:outlineLvl w:val="7"/>
        <w:rPr>
          <w:rFonts w:ascii="Arial" w:hAnsi="Arial" w:cs="Arial"/>
          <w:color w:val="222222"/>
          <w:spacing w:val="-6"/>
          <w:sz w:val="20"/>
          <w:szCs w:val="20"/>
        </w:rPr>
      </w:pPr>
    </w:p>
    <w:p w14:paraId="2B15AA72" w14:textId="7938A3EA" w:rsidR="00F52B02" w:rsidRDefault="00F52B02" w:rsidP="00F93D3C">
      <w:pPr>
        <w:ind w:left="0" w:right="0"/>
        <w:jc w:val="both"/>
        <w:outlineLvl w:val="7"/>
        <w:rPr>
          <w:rFonts w:ascii="Arial" w:hAnsi="Arial" w:cs="Arial"/>
          <w:color w:val="222222"/>
          <w:spacing w:val="-6"/>
          <w:sz w:val="20"/>
          <w:szCs w:val="20"/>
        </w:rPr>
      </w:pPr>
    </w:p>
    <w:p w14:paraId="0CF5334F" w14:textId="35BE155F" w:rsidR="00F52B02" w:rsidRDefault="00F52B02" w:rsidP="00F93D3C">
      <w:pPr>
        <w:ind w:left="0" w:right="0"/>
        <w:jc w:val="both"/>
        <w:outlineLvl w:val="7"/>
        <w:rPr>
          <w:rFonts w:ascii="Arial" w:hAnsi="Arial" w:cs="Arial"/>
          <w:color w:val="222222"/>
          <w:spacing w:val="-6"/>
          <w:sz w:val="20"/>
          <w:szCs w:val="20"/>
        </w:rPr>
      </w:pPr>
    </w:p>
    <w:p w14:paraId="5846B5C7" w14:textId="77777777" w:rsidR="00F52B02" w:rsidRPr="00F52B02" w:rsidRDefault="00F52B02" w:rsidP="00F93D3C">
      <w:pPr>
        <w:ind w:left="0" w:right="0"/>
        <w:jc w:val="both"/>
        <w:outlineLvl w:val="7"/>
        <w:rPr>
          <w:rFonts w:ascii="Arial" w:hAnsi="Arial" w:cs="Arial"/>
          <w:color w:val="222222"/>
          <w:spacing w:val="-6"/>
          <w:sz w:val="20"/>
          <w:szCs w:val="20"/>
        </w:rPr>
      </w:pPr>
    </w:p>
    <w:sectPr w:rsidR="00F52B02" w:rsidRPr="00F52B02" w:rsidSect="00127769">
      <w:headerReference w:type="default" r:id="rId8"/>
      <w:footerReference w:type="default" r:id="rId9"/>
      <w:headerReference w:type="first" r:id="rId10"/>
      <w:footerReference w:type="first" r:id="rId11"/>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538F7" w14:textId="77777777" w:rsidR="001D08E9" w:rsidRDefault="001D08E9">
      <w:r>
        <w:separator/>
      </w:r>
    </w:p>
  </w:endnote>
  <w:endnote w:type="continuationSeparator" w:id="0">
    <w:p w14:paraId="3659D175" w14:textId="77777777" w:rsidR="001D08E9" w:rsidRDefault="001D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CD67" w14:textId="77777777" w:rsidR="00514584" w:rsidRPr="0038635D" w:rsidRDefault="00514584"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9BBE" w14:textId="77777777" w:rsidR="00514584" w:rsidRDefault="00514584">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9062" w14:textId="77777777" w:rsidR="001D08E9" w:rsidRDefault="001D08E9">
      <w:r>
        <w:separator/>
      </w:r>
    </w:p>
  </w:footnote>
  <w:footnote w:type="continuationSeparator" w:id="0">
    <w:p w14:paraId="0A42193C" w14:textId="77777777" w:rsidR="001D08E9" w:rsidRDefault="001D0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C141" w14:textId="4D9E6F3C" w:rsidR="00514584" w:rsidRPr="00427D91" w:rsidRDefault="00C022E0" w:rsidP="004C5460">
    <w:pPr>
      <w:pStyle w:val="a"/>
      <w:tabs>
        <w:tab w:val="left" w:pos="7938"/>
        <w:tab w:val="right" w:pos="9000"/>
      </w:tabs>
      <w:ind w:left="0" w:right="0"/>
      <w:jc w:val="left"/>
      <w:rPr>
        <w:rFonts w:ascii="Arial" w:hAnsi="Arial" w:cs="Arial"/>
        <w:b/>
        <w:bCs/>
        <w:color w:val="000000"/>
        <w:sz w:val="20"/>
        <w:szCs w:val="20"/>
      </w:rPr>
    </w:pPr>
    <w:r w:rsidRPr="00C022E0">
      <w:rPr>
        <w:rFonts w:ascii="Arial" w:hAnsi="Arial" w:cs="Arial"/>
        <w:b/>
        <w:bCs/>
        <w:color w:val="000000"/>
        <w:sz w:val="20"/>
        <w:szCs w:val="20"/>
      </w:rPr>
      <w:t>Kijcharoen Engineering Electric Public Company Limited</w:t>
    </w:r>
  </w:p>
  <w:p w14:paraId="7CF4C4A2" w14:textId="77777777" w:rsidR="00514584" w:rsidRPr="00427D91" w:rsidRDefault="00514584" w:rsidP="00D3421D">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Condensed notes to the interim financial information (Unaudited)</w:t>
    </w:r>
  </w:p>
  <w:p w14:paraId="55287BE1" w14:textId="190CE8E2" w:rsidR="00514584" w:rsidRPr="00427D91" w:rsidRDefault="00514584" w:rsidP="00427D91">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 xml:space="preserve">For the </w:t>
    </w:r>
    <w:r w:rsidR="0005545A">
      <w:rPr>
        <w:rFonts w:ascii="Arial" w:hAnsi="Arial" w:cs="Arial"/>
        <w:b/>
        <w:bCs/>
        <w:color w:val="000000"/>
        <w:sz w:val="20"/>
        <w:szCs w:val="20"/>
      </w:rPr>
      <w:t>nine-month</w:t>
    </w:r>
    <w:r w:rsidRPr="00427D91">
      <w:rPr>
        <w:rFonts w:ascii="Arial" w:hAnsi="Arial" w:cs="Arial"/>
        <w:b/>
        <w:bCs/>
        <w:color w:val="000000"/>
        <w:sz w:val="20"/>
        <w:szCs w:val="20"/>
      </w:rPr>
      <w:t xml:space="preserve"> period ended </w:t>
    </w:r>
    <w:r w:rsidR="0005545A">
      <w:rPr>
        <w:rFonts w:ascii="Arial" w:hAnsi="Arial" w:cs="Arial"/>
        <w:b/>
        <w:bCs/>
        <w:color w:val="000000"/>
        <w:sz w:val="20"/>
        <w:szCs w:val="20"/>
      </w:rPr>
      <w:t>30 September</w:t>
    </w:r>
    <w:r w:rsidRPr="00427D91">
      <w:rPr>
        <w:rFonts w:ascii="Arial" w:hAnsi="Arial" w:cs="Arial"/>
        <w:b/>
        <w:bCs/>
        <w:color w:val="000000"/>
        <w:sz w:val="20"/>
        <w:szCs w:val="20"/>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4897"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495EB7AD"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1B93433" w14:textId="77777777" w:rsidR="00514584" w:rsidRDefault="00514584">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A0F"/>
    <w:multiLevelType w:val="hybridMultilevel"/>
    <w:tmpl w:val="3CF624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9D401C"/>
    <w:multiLevelType w:val="hybridMultilevel"/>
    <w:tmpl w:val="F1480E5A"/>
    <w:lvl w:ilvl="0" w:tplc="0268CCDE">
      <w:start w:val="8"/>
      <w:numFmt w:val="decimal"/>
      <w:lvlText w:val="%1)"/>
      <w:lvlJc w:val="left"/>
      <w:pPr>
        <w:tabs>
          <w:tab w:val="num" w:pos="547"/>
        </w:tabs>
        <w:ind w:left="547" w:hanging="540"/>
      </w:pPr>
      <w:rPr>
        <w:rFonts w:hint="default"/>
        <w:b w:val="0"/>
        <w:sz w:val="22"/>
      </w:rPr>
    </w:lvl>
    <w:lvl w:ilvl="1" w:tplc="04090019" w:tentative="1">
      <w:start w:val="1"/>
      <w:numFmt w:val="lowerLetter"/>
      <w:lvlText w:val="%2."/>
      <w:lvlJc w:val="left"/>
      <w:pPr>
        <w:tabs>
          <w:tab w:val="num" w:pos="1087"/>
        </w:tabs>
        <w:ind w:left="1087" w:hanging="360"/>
      </w:pPr>
    </w:lvl>
    <w:lvl w:ilvl="2" w:tplc="0409001B" w:tentative="1">
      <w:start w:val="1"/>
      <w:numFmt w:val="lowerRoman"/>
      <w:lvlText w:val="%3."/>
      <w:lvlJc w:val="right"/>
      <w:pPr>
        <w:tabs>
          <w:tab w:val="num" w:pos="1807"/>
        </w:tabs>
        <w:ind w:left="1807" w:hanging="180"/>
      </w:pPr>
    </w:lvl>
    <w:lvl w:ilvl="3" w:tplc="0409000F" w:tentative="1">
      <w:start w:val="1"/>
      <w:numFmt w:val="decimal"/>
      <w:lvlText w:val="%4."/>
      <w:lvlJc w:val="left"/>
      <w:pPr>
        <w:tabs>
          <w:tab w:val="num" w:pos="2527"/>
        </w:tabs>
        <w:ind w:left="2527" w:hanging="360"/>
      </w:pPr>
    </w:lvl>
    <w:lvl w:ilvl="4" w:tplc="04090019" w:tentative="1">
      <w:start w:val="1"/>
      <w:numFmt w:val="lowerLetter"/>
      <w:lvlText w:val="%5."/>
      <w:lvlJc w:val="left"/>
      <w:pPr>
        <w:tabs>
          <w:tab w:val="num" w:pos="3247"/>
        </w:tabs>
        <w:ind w:left="3247" w:hanging="360"/>
      </w:pPr>
    </w:lvl>
    <w:lvl w:ilvl="5" w:tplc="0409001B" w:tentative="1">
      <w:start w:val="1"/>
      <w:numFmt w:val="lowerRoman"/>
      <w:lvlText w:val="%6."/>
      <w:lvlJc w:val="right"/>
      <w:pPr>
        <w:tabs>
          <w:tab w:val="num" w:pos="3967"/>
        </w:tabs>
        <w:ind w:left="3967" w:hanging="180"/>
      </w:pPr>
    </w:lvl>
    <w:lvl w:ilvl="6" w:tplc="0409000F" w:tentative="1">
      <w:start w:val="1"/>
      <w:numFmt w:val="decimal"/>
      <w:lvlText w:val="%7."/>
      <w:lvlJc w:val="left"/>
      <w:pPr>
        <w:tabs>
          <w:tab w:val="num" w:pos="4687"/>
        </w:tabs>
        <w:ind w:left="4687" w:hanging="360"/>
      </w:pPr>
    </w:lvl>
    <w:lvl w:ilvl="7" w:tplc="04090019" w:tentative="1">
      <w:start w:val="1"/>
      <w:numFmt w:val="lowerLetter"/>
      <w:lvlText w:val="%8."/>
      <w:lvlJc w:val="left"/>
      <w:pPr>
        <w:tabs>
          <w:tab w:val="num" w:pos="5407"/>
        </w:tabs>
        <w:ind w:left="5407" w:hanging="360"/>
      </w:pPr>
    </w:lvl>
    <w:lvl w:ilvl="8" w:tplc="0409001B" w:tentative="1">
      <w:start w:val="1"/>
      <w:numFmt w:val="lowerRoman"/>
      <w:lvlText w:val="%9."/>
      <w:lvlJc w:val="right"/>
      <w:pPr>
        <w:tabs>
          <w:tab w:val="num" w:pos="6127"/>
        </w:tabs>
        <w:ind w:left="6127" w:hanging="180"/>
      </w:pPr>
    </w:lvl>
  </w:abstractNum>
  <w:abstractNum w:abstractNumId="2" w15:restartNumberingAfterBreak="0">
    <w:nsid w:val="0C2631D0"/>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7A55F3"/>
    <w:multiLevelType w:val="hybridMultilevel"/>
    <w:tmpl w:val="AE965738"/>
    <w:lvl w:ilvl="0" w:tplc="277E50BC">
      <w:start w:val="8"/>
      <w:numFmt w:val="decimal"/>
      <w:lvlText w:val="%1)"/>
      <w:lvlJc w:val="left"/>
      <w:pPr>
        <w:tabs>
          <w:tab w:val="num" w:pos="900"/>
        </w:tabs>
        <w:ind w:left="900" w:hanging="54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312EC3"/>
    <w:multiLevelType w:val="hybridMultilevel"/>
    <w:tmpl w:val="38708ED0"/>
    <w:lvl w:ilvl="0" w:tplc="A9BACE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31C5F54"/>
    <w:multiLevelType w:val="hybridMultilevel"/>
    <w:tmpl w:val="1DF0F2C0"/>
    <w:lvl w:ilvl="0" w:tplc="435C8670">
      <w:start w:val="1"/>
      <w:numFmt w:val="lowerLetter"/>
      <w:lvlText w:val="%1)"/>
      <w:lvlJc w:val="left"/>
      <w:pPr>
        <w:ind w:left="435" w:hanging="37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8F407FA"/>
    <w:multiLevelType w:val="hybridMultilevel"/>
    <w:tmpl w:val="560C5B94"/>
    <w:lvl w:ilvl="0" w:tplc="51E429C2">
      <w:start w:val="1"/>
      <w:numFmt w:val="upperLetter"/>
      <w:lvlText w:val="%1)"/>
      <w:lvlJc w:val="left"/>
      <w:pPr>
        <w:ind w:left="927" w:hanging="360"/>
      </w:pPr>
      <w:rPr>
        <w:rFonts w:ascii="Times New Roman" w:hAnsi="Times New Roman" w:cs="Angsana New"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9" w15:restartNumberingAfterBreak="0">
    <w:nsid w:val="26B07490"/>
    <w:multiLevelType w:val="hybridMultilevel"/>
    <w:tmpl w:val="716EFD26"/>
    <w:lvl w:ilvl="0" w:tplc="95E2AA94">
      <w:start w:val="1"/>
      <w:numFmt w:val="upperLetter"/>
      <w:lvlText w:val="%1)"/>
      <w:lvlJc w:val="left"/>
      <w:pPr>
        <w:ind w:left="927" w:hanging="360"/>
      </w:pPr>
      <w:rPr>
        <w:rFonts w:ascii="Times New Roman" w:hAnsi="Times New Roman" w:cs="Angsana New"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8C172C"/>
    <w:multiLevelType w:val="hybridMultilevel"/>
    <w:tmpl w:val="3A80919E"/>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1"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C1F5D4D"/>
    <w:multiLevelType w:val="hybridMultilevel"/>
    <w:tmpl w:val="20D28AA2"/>
    <w:lvl w:ilvl="0" w:tplc="04090001">
      <w:start w:val="1"/>
      <w:numFmt w:val="bullet"/>
      <w:lvlText w:val=""/>
      <w:lvlJc w:val="left"/>
      <w:pPr>
        <w:tabs>
          <w:tab w:val="num" w:pos="3420"/>
        </w:tabs>
        <w:ind w:left="3420" w:hanging="360"/>
      </w:pPr>
      <w:rPr>
        <w:rFonts w:ascii="Symbol" w:hAnsi="Symbol" w:hint="default"/>
      </w:rPr>
    </w:lvl>
    <w:lvl w:ilvl="1" w:tplc="04090003" w:tentative="1">
      <w:start w:val="1"/>
      <w:numFmt w:val="bullet"/>
      <w:lvlText w:val="o"/>
      <w:lvlJc w:val="left"/>
      <w:pPr>
        <w:tabs>
          <w:tab w:val="num" w:pos="4140"/>
        </w:tabs>
        <w:ind w:left="4140" w:hanging="360"/>
      </w:pPr>
      <w:rPr>
        <w:rFonts w:ascii="Courier New" w:hAnsi="Courier New" w:hint="default"/>
      </w:rPr>
    </w:lvl>
    <w:lvl w:ilvl="2" w:tplc="04090005" w:tentative="1">
      <w:start w:val="1"/>
      <w:numFmt w:val="bullet"/>
      <w:lvlText w:val=""/>
      <w:lvlJc w:val="left"/>
      <w:pPr>
        <w:tabs>
          <w:tab w:val="num" w:pos="4860"/>
        </w:tabs>
        <w:ind w:left="4860" w:hanging="360"/>
      </w:pPr>
      <w:rPr>
        <w:rFonts w:ascii="Wingdings" w:hAnsi="Wingdings" w:hint="default"/>
      </w:rPr>
    </w:lvl>
    <w:lvl w:ilvl="3" w:tplc="04090001" w:tentative="1">
      <w:start w:val="1"/>
      <w:numFmt w:val="bullet"/>
      <w:lvlText w:val=""/>
      <w:lvlJc w:val="left"/>
      <w:pPr>
        <w:tabs>
          <w:tab w:val="num" w:pos="5580"/>
        </w:tabs>
        <w:ind w:left="5580" w:hanging="360"/>
      </w:pPr>
      <w:rPr>
        <w:rFonts w:ascii="Symbol" w:hAnsi="Symbol" w:hint="default"/>
      </w:rPr>
    </w:lvl>
    <w:lvl w:ilvl="4" w:tplc="04090003" w:tentative="1">
      <w:start w:val="1"/>
      <w:numFmt w:val="bullet"/>
      <w:lvlText w:val="o"/>
      <w:lvlJc w:val="left"/>
      <w:pPr>
        <w:tabs>
          <w:tab w:val="num" w:pos="6300"/>
        </w:tabs>
        <w:ind w:left="6300" w:hanging="360"/>
      </w:pPr>
      <w:rPr>
        <w:rFonts w:ascii="Courier New" w:hAnsi="Courier New" w:hint="default"/>
      </w:rPr>
    </w:lvl>
    <w:lvl w:ilvl="5" w:tplc="04090005" w:tentative="1">
      <w:start w:val="1"/>
      <w:numFmt w:val="bullet"/>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13" w15:restartNumberingAfterBreak="0">
    <w:nsid w:val="2FEC2BE6"/>
    <w:multiLevelType w:val="hybridMultilevel"/>
    <w:tmpl w:val="A0102C06"/>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771409"/>
    <w:multiLevelType w:val="hybridMultilevel"/>
    <w:tmpl w:val="1B26F424"/>
    <w:lvl w:ilvl="0" w:tplc="A32C4E66">
      <w:start w:val="1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427EA"/>
    <w:multiLevelType w:val="hybridMultilevel"/>
    <w:tmpl w:val="0C14AFC0"/>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4314A26"/>
    <w:multiLevelType w:val="hybridMultilevel"/>
    <w:tmpl w:val="86A4B1A2"/>
    <w:lvl w:ilvl="0" w:tplc="8856BBF0">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6E70CB"/>
    <w:multiLevelType w:val="hybridMultilevel"/>
    <w:tmpl w:val="1B98FD5E"/>
    <w:lvl w:ilvl="0" w:tplc="8FB8F15C">
      <w:start w:val="3"/>
      <w:numFmt w:val="bullet"/>
      <w:lvlText w:val="﷐"/>
      <w:lvlJc w:val="left"/>
      <w:pPr>
        <w:ind w:left="900" w:hanging="5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B1A73C3"/>
    <w:multiLevelType w:val="hybridMultilevel"/>
    <w:tmpl w:val="AF0E2366"/>
    <w:lvl w:ilvl="0" w:tplc="F6DC0FF0">
      <w:start w:val="8"/>
      <w:numFmt w:val="decimal"/>
      <w:lvlText w:val="%1)"/>
      <w:lvlJc w:val="left"/>
      <w:pPr>
        <w:tabs>
          <w:tab w:val="num" w:pos="900"/>
        </w:tabs>
        <w:ind w:left="900" w:hanging="360"/>
      </w:pPr>
      <w:rPr>
        <w:rFonts w:hint="default"/>
        <w:sz w:val="22"/>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4D5169A4"/>
    <w:multiLevelType w:val="hybridMultilevel"/>
    <w:tmpl w:val="7B54C572"/>
    <w:lvl w:ilvl="0" w:tplc="6B7AA0C0">
      <w:start w:val="1"/>
      <w:numFmt w:val="upp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191B90"/>
    <w:multiLevelType w:val="hybridMultilevel"/>
    <w:tmpl w:val="EC181880"/>
    <w:lvl w:ilvl="0" w:tplc="02A26702">
      <w:start w:val="6"/>
      <w:numFmt w:val="bullet"/>
      <w:lvlText w:val="-"/>
      <w:lvlJc w:val="left"/>
      <w:pPr>
        <w:ind w:left="720" w:hanging="360"/>
      </w:pPr>
      <w:rPr>
        <w:rFonts w:ascii="Segoe UI" w:eastAsia="Calibri" w:hAnsi="Segoe UI" w:cs="Segoe UI" w:hint="default"/>
      </w:rPr>
    </w:lvl>
    <w:lvl w:ilvl="1" w:tplc="65248076">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C45A41B8"/>
    <w:lvl w:ilvl="0" w:tplc="7A4E6A04">
      <w:start w:val="1"/>
      <w:numFmt w:val="lowerLetter"/>
      <w:lvlText w:val="%1)"/>
      <w:lvlJc w:val="left"/>
      <w:pPr>
        <w:ind w:left="928" w:hanging="360"/>
      </w:pPr>
      <w:rPr>
        <w:rFonts w:hint="default"/>
        <w:b/>
        <w:bCs/>
        <w:color w:val="000000"/>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9" w15:restartNumberingAfterBreak="0">
    <w:nsid w:val="57D66E54"/>
    <w:multiLevelType w:val="multilevel"/>
    <w:tmpl w:val="1D7EAB4A"/>
    <w:lvl w:ilvl="0">
      <w:start w:val="1"/>
      <w:numFmt w:val="lowerLetter"/>
      <w:lvlText w:val="%1)"/>
      <w:lvlJc w:val="left"/>
      <w:pPr>
        <w:ind w:left="360" w:hanging="360"/>
      </w:pPr>
      <w:rPr>
        <w:rFonts w:hint="default"/>
        <w:b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8463D85"/>
    <w:multiLevelType w:val="hybridMultilevel"/>
    <w:tmpl w:val="BE647B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9B715AE"/>
    <w:multiLevelType w:val="hybridMultilevel"/>
    <w:tmpl w:val="D67263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5EB870E0"/>
    <w:multiLevelType w:val="hybridMultilevel"/>
    <w:tmpl w:val="AA7609D0"/>
    <w:lvl w:ilvl="0" w:tplc="7C5EAABE">
      <w:start w:val="9"/>
      <w:numFmt w:val="lowerLetter"/>
      <w:lvlText w:val="%1)"/>
      <w:lvlJc w:val="left"/>
      <w:pPr>
        <w:ind w:left="927" w:hanging="360"/>
      </w:pPr>
      <w:rPr>
        <w:rFonts w:ascii="Times New Roman" w:hAnsi="Times New Roman" w:cs="Angsana New"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22F6258"/>
    <w:multiLevelType w:val="hybridMultilevel"/>
    <w:tmpl w:val="2922509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665A65B7"/>
    <w:multiLevelType w:val="hybridMultilevel"/>
    <w:tmpl w:val="F0A209E8"/>
    <w:lvl w:ilvl="0" w:tplc="85580F10">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9663B93"/>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ADC54A2"/>
    <w:multiLevelType w:val="hybridMultilevel"/>
    <w:tmpl w:val="30ACA038"/>
    <w:lvl w:ilvl="0" w:tplc="0809000F">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37"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8" w15:restartNumberingAfterBreak="0">
    <w:nsid w:val="6D9713C3"/>
    <w:multiLevelType w:val="multilevel"/>
    <w:tmpl w:val="1D7EAB4A"/>
    <w:lvl w:ilvl="0">
      <w:start w:val="1"/>
      <w:numFmt w:val="lowerLetter"/>
      <w:lvlText w:val="%1)"/>
      <w:lvlJc w:val="left"/>
      <w:pPr>
        <w:ind w:left="360" w:hanging="360"/>
      </w:pPr>
      <w:rPr>
        <w:rFonts w:hint="default"/>
        <w:b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1A354F9"/>
    <w:multiLevelType w:val="hybridMultilevel"/>
    <w:tmpl w:val="EB1EA4F2"/>
    <w:lvl w:ilvl="0" w:tplc="D4E879D8">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0" w15:restartNumberingAfterBreak="0">
    <w:nsid w:val="72C82BDE"/>
    <w:multiLevelType w:val="hybridMultilevel"/>
    <w:tmpl w:val="353499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74A07F00"/>
    <w:multiLevelType w:val="hybridMultilevel"/>
    <w:tmpl w:val="FA286880"/>
    <w:lvl w:ilvl="0" w:tplc="49104532">
      <w:numFmt w:val="bullet"/>
      <w:lvlText w:val="-"/>
      <w:lvlJc w:val="left"/>
      <w:pPr>
        <w:ind w:left="1350" w:hanging="360"/>
      </w:pPr>
      <w:rPr>
        <w:rFonts w:ascii="Angsana New" w:eastAsia="Cordia New" w:hAnsi="Angsana New" w:cs="Angsana New"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2" w15:restartNumberingAfterBreak="0">
    <w:nsid w:val="78A52534"/>
    <w:multiLevelType w:val="hybridMultilevel"/>
    <w:tmpl w:val="AD8A332C"/>
    <w:lvl w:ilvl="0" w:tplc="12246074">
      <w:numFmt w:val="bullet"/>
      <w:lvlText w:val="-"/>
      <w:lvlJc w:val="left"/>
      <w:pPr>
        <w:ind w:left="3060" w:hanging="360"/>
      </w:pPr>
      <w:rPr>
        <w:rFonts w:ascii="Arial" w:eastAsia="Arial" w:hAnsi="Arial" w:cs="Arial" w:hint="default"/>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43" w15:restartNumberingAfterBreak="0">
    <w:nsid w:val="7AB0775E"/>
    <w:multiLevelType w:val="hybridMultilevel"/>
    <w:tmpl w:val="DD06E612"/>
    <w:lvl w:ilvl="0" w:tplc="38E89FA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EA41BA"/>
    <w:multiLevelType w:val="hybridMultilevel"/>
    <w:tmpl w:val="625E2354"/>
    <w:lvl w:ilvl="0" w:tplc="08090001">
      <w:start w:val="1"/>
      <w:numFmt w:val="bullet"/>
      <w:lvlText w:val=""/>
      <w:lvlJc w:val="left"/>
      <w:pPr>
        <w:ind w:left="2016" w:hanging="360"/>
      </w:pPr>
      <w:rPr>
        <w:rFonts w:ascii="Symbol" w:hAnsi="Symbol" w:hint="default"/>
      </w:rPr>
    </w:lvl>
    <w:lvl w:ilvl="1" w:tplc="08090003" w:tentative="1">
      <w:start w:val="1"/>
      <w:numFmt w:val="bullet"/>
      <w:lvlText w:val="o"/>
      <w:lvlJc w:val="left"/>
      <w:pPr>
        <w:ind w:left="2736" w:hanging="360"/>
      </w:pPr>
      <w:rPr>
        <w:rFonts w:ascii="Courier New" w:hAnsi="Courier New" w:cs="Courier New" w:hint="default"/>
      </w:rPr>
    </w:lvl>
    <w:lvl w:ilvl="2" w:tplc="08090005" w:tentative="1">
      <w:start w:val="1"/>
      <w:numFmt w:val="bullet"/>
      <w:lvlText w:val=""/>
      <w:lvlJc w:val="left"/>
      <w:pPr>
        <w:ind w:left="3456" w:hanging="360"/>
      </w:pPr>
      <w:rPr>
        <w:rFonts w:ascii="Wingdings" w:hAnsi="Wingdings" w:hint="default"/>
      </w:rPr>
    </w:lvl>
    <w:lvl w:ilvl="3" w:tplc="08090001" w:tentative="1">
      <w:start w:val="1"/>
      <w:numFmt w:val="bullet"/>
      <w:lvlText w:val=""/>
      <w:lvlJc w:val="left"/>
      <w:pPr>
        <w:ind w:left="4176" w:hanging="360"/>
      </w:pPr>
      <w:rPr>
        <w:rFonts w:ascii="Symbol" w:hAnsi="Symbol" w:hint="default"/>
      </w:rPr>
    </w:lvl>
    <w:lvl w:ilvl="4" w:tplc="08090003" w:tentative="1">
      <w:start w:val="1"/>
      <w:numFmt w:val="bullet"/>
      <w:lvlText w:val="o"/>
      <w:lvlJc w:val="left"/>
      <w:pPr>
        <w:ind w:left="4896" w:hanging="360"/>
      </w:pPr>
      <w:rPr>
        <w:rFonts w:ascii="Courier New" w:hAnsi="Courier New" w:cs="Courier New" w:hint="default"/>
      </w:rPr>
    </w:lvl>
    <w:lvl w:ilvl="5" w:tplc="08090005" w:tentative="1">
      <w:start w:val="1"/>
      <w:numFmt w:val="bullet"/>
      <w:lvlText w:val=""/>
      <w:lvlJc w:val="left"/>
      <w:pPr>
        <w:ind w:left="5616" w:hanging="360"/>
      </w:pPr>
      <w:rPr>
        <w:rFonts w:ascii="Wingdings" w:hAnsi="Wingdings" w:hint="default"/>
      </w:rPr>
    </w:lvl>
    <w:lvl w:ilvl="6" w:tplc="08090001" w:tentative="1">
      <w:start w:val="1"/>
      <w:numFmt w:val="bullet"/>
      <w:lvlText w:val=""/>
      <w:lvlJc w:val="left"/>
      <w:pPr>
        <w:ind w:left="6336" w:hanging="360"/>
      </w:pPr>
      <w:rPr>
        <w:rFonts w:ascii="Symbol" w:hAnsi="Symbol" w:hint="default"/>
      </w:rPr>
    </w:lvl>
    <w:lvl w:ilvl="7" w:tplc="08090003" w:tentative="1">
      <w:start w:val="1"/>
      <w:numFmt w:val="bullet"/>
      <w:lvlText w:val="o"/>
      <w:lvlJc w:val="left"/>
      <w:pPr>
        <w:ind w:left="7056" w:hanging="360"/>
      </w:pPr>
      <w:rPr>
        <w:rFonts w:ascii="Courier New" w:hAnsi="Courier New" w:cs="Courier New" w:hint="default"/>
      </w:rPr>
    </w:lvl>
    <w:lvl w:ilvl="8" w:tplc="08090005" w:tentative="1">
      <w:start w:val="1"/>
      <w:numFmt w:val="bullet"/>
      <w:lvlText w:val=""/>
      <w:lvlJc w:val="left"/>
      <w:pPr>
        <w:ind w:left="7776" w:hanging="360"/>
      </w:pPr>
      <w:rPr>
        <w:rFonts w:ascii="Wingdings" w:hAnsi="Wingdings" w:hint="default"/>
      </w:rPr>
    </w:lvl>
  </w:abstractNum>
  <w:abstractNum w:abstractNumId="45" w15:restartNumberingAfterBreak="0">
    <w:nsid w:val="7B066093"/>
    <w:multiLevelType w:val="hybridMultilevel"/>
    <w:tmpl w:val="45B495CE"/>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num w:numId="1">
    <w:abstractNumId w:val="45"/>
  </w:num>
  <w:num w:numId="2">
    <w:abstractNumId w:val="18"/>
  </w:num>
  <w:num w:numId="3">
    <w:abstractNumId w:val="1"/>
  </w:num>
  <w:num w:numId="4">
    <w:abstractNumId w:val="3"/>
  </w:num>
  <w:num w:numId="5">
    <w:abstractNumId w:val="22"/>
  </w:num>
  <w:num w:numId="6">
    <w:abstractNumId w:val="37"/>
  </w:num>
  <w:num w:numId="7">
    <w:abstractNumId w:val="20"/>
  </w:num>
  <w:num w:numId="8">
    <w:abstractNumId w:val="12"/>
  </w:num>
  <w:num w:numId="9">
    <w:abstractNumId w:val="0"/>
  </w:num>
  <w:num w:numId="10">
    <w:abstractNumId w:val="30"/>
  </w:num>
  <w:num w:numId="11">
    <w:abstractNumId w:val="33"/>
  </w:num>
  <w:num w:numId="12">
    <w:abstractNumId w:val="41"/>
  </w:num>
  <w:num w:numId="13">
    <w:abstractNumId w:val="19"/>
  </w:num>
  <w:num w:numId="14">
    <w:abstractNumId w:val="39"/>
  </w:num>
  <w:num w:numId="15">
    <w:abstractNumId w:val="28"/>
  </w:num>
  <w:num w:numId="16">
    <w:abstractNumId w:val="26"/>
  </w:num>
  <w:num w:numId="17">
    <w:abstractNumId w:val="42"/>
  </w:num>
  <w:num w:numId="18">
    <w:abstractNumId w:val="7"/>
  </w:num>
  <w:num w:numId="19">
    <w:abstractNumId w:val="27"/>
  </w:num>
  <w:num w:numId="20">
    <w:abstractNumId w:val="17"/>
  </w:num>
  <w:num w:numId="21">
    <w:abstractNumId w:val="21"/>
  </w:num>
  <w:num w:numId="22">
    <w:abstractNumId w:val="43"/>
  </w:num>
  <w:num w:numId="23">
    <w:abstractNumId w:val="9"/>
  </w:num>
  <w:num w:numId="24">
    <w:abstractNumId w:val="6"/>
  </w:num>
  <w:num w:numId="25">
    <w:abstractNumId w:val="32"/>
  </w:num>
  <w:num w:numId="26">
    <w:abstractNumId w:val="38"/>
  </w:num>
  <w:num w:numId="27">
    <w:abstractNumId w:val="24"/>
  </w:num>
  <w:num w:numId="28">
    <w:abstractNumId w:val="29"/>
  </w:num>
  <w:num w:numId="29">
    <w:abstractNumId w:val="8"/>
  </w:num>
  <w:num w:numId="30">
    <w:abstractNumId w:val="25"/>
  </w:num>
  <w:num w:numId="31">
    <w:abstractNumId w:val="44"/>
  </w:num>
  <w:num w:numId="32">
    <w:abstractNumId w:val="14"/>
  </w:num>
  <w:num w:numId="33">
    <w:abstractNumId w:val="16"/>
  </w:num>
  <w:num w:numId="34">
    <w:abstractNumId w:val="13"/>
  </w:num>
  <w:num w:numId="35">
    <w:abstractNumId w:val="10"/>
  </w:num>
  <w:num w:numId="36">
    <w:abstractNumId w:val="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23"/>
  </w:num>
  <w:num w:numId="40">
    <w:abstractNumId w:val="31"/>
  </w:num>
  <w:num w:numId="41">
    <w:abstractNumId w:val="11"/>
  </w:num>
  <w:num w:numId="42">
    <w:abstractNumId w:val="35"/>
  </w:num>
  <w:num w:numId="43">
    <w:abstractNumId w:val="36"/>
  </w:num>
  <w:num w:numId="44">
    <w:abstractNumId w:val="2"/>
  </w:num>
  <w:num w:numId="45">
    <w:abstractNumId w:val="15"/>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87B"/>
    <w:rsid w:val="0000087F"/>
    <w:rsid w:val="00001416"/>
    <w:rsid w:val="0000166E"/>
    <w:rsid w:val="0000183D"/>
    <w:rsid w:val="0000193D"/>
    <w:rsid w:val="0000221A"/>
    <w:rsid w:val="0000225A"/>
    <w:rsid w:val="00002536"/>
    <w:rsid w:val="00002D4F"/>
    <w:rsid w:val="0000342C"/>
    <w:rsid w:val="00003527"/>
    <w:rsid w:val="00003687"/>
    <w:rsid w:val="000039C7"/>
    <w:rsid w:val="00003A12"/>
    <w:rsid w:val="00003F05"/>
    <w:rsid w:val="0000440E"/>
    <w:rsid w:val="0000488C"/>
    <w:rsid w:val="00005029"/>
    <w:rsid w:val="00005074"/>
    <w:rsid w:val="000054ED"/>
    <w:rsid w:val="00005D07"/>
    <w:rsid w:val="0000610B"/>
    <w:rsid w:val="0000614C"/>
    <w:rsid w:val="000066DB"/>
    <w:rsid w:val="00006BCE"/>
    <w:rsid w:val="0000756F"/>
    <w:rsid w:val="0000799D"/>
    <w:rsid w:val="00007FBF"/>
    <w:rsid w:val="000105C5"/>
    <w:rsid w:val="00010641"/>
    <w:rsid w:val="00010A9A"/>
    <w:rsid w:val="00010FF7"/>
    <w:rsid w:val="0001140A"/>
    <w:rsid w:val="0001148E"/>
    <w:rsid w:val="000114CC"/>
    <w:rsid w:val="000119F0"/>
    <w:rsid w:val="00011AD1"/>
    <w:rsid w:val="00012686"/>
    <w:rsid w:val="000126E0"/>
    <w:rsid w:val="0001274C"/>
    <w:rsid w:val="00012856"/>
    <w:rsid w:val="00012ACA"/>
    <w:rsid w:val="00012F37"/>
    <w:rsid w:val="000135D9"/>
    <w:rsid w:val="0001388E"/>
    <w:rsid w:val="00013D16"/>
    <w:rsid w:val="0001424B"/>
    <w:rsid w:val="000142FC"/>
    <w:rsid w:val="00014AFD"/>
    <w:rsid w:val="00014F88"/>
    <w:rsid w:val="000150AC"/>
    <w:rsid w:val="00015497"/>
    <w:rsid w:val="000154A6"/>
    <w:rsid w:val="000154AB"/>
    <w:rsid w:val="00015646"/>
    <w:rsid w:val="00015739"/>
    <w:rsid w:val="00016E2E"/>
    <w:rsid w:val="000171C9"/>
    <w:rsid w:val="00017552"/>
    <w:rsid w:val="00020732"/>
    <w:rsid w:val="00020B42"/>
    <w:rsid w:val="00020B5A"/>
    <w:rsid w:val="00021085"/>
    <w:rsid w:val="0002111C"/>
    <w:rsid w:val="00021959"/>
    <w:rsid w:val="00021F14"/>
    <w:rsid w:val="000222FD"/>
    <w:rsid w:val="00022663"/>
    <w:rsid w:val="000229F7"/>
    <w:rsid w:val="000232DE"/>
    <w:rsid w:val="0002351F"/>
    <w:rsid w:val="000238E5"/>
    <w:rsid w:val="00023A88"/>
    <w:rsid w:val="00023D58"/>
    <w:rsid w:val="00024042"/>
    <w:rsid w:val="00024E82"/>
    <w:rsid w:val="00025DDF"/>
    <w:rsid w:val="00026669"/>
    <w:rsid w:val="00030236"/>
    <w:rsid w:val="0003037F"/>
    <w:rsid w:val="00030C48"/>
    <w:rsid w:val="00030CE8"/>
    <w:rsid w:val="000318A0"/>
    <w:rsid w:val="00031C2E"/>
    <w:rsid w:val="00031C39"/>
    <w:rsid w:val="00031F85"/>
    <w:rsid w:val="00032F4F"/>
    <w:rsid w:val="0003322D"/>
    <w:rsid w:val="00033233"/>
    <w:rsid w:val="00033751"/>
    <w:rsid w:val="0003375F"/>
    <w:rsid w:val="00034633"/>
    <w:rsid w:val="00035384"/>
    <w:rsid w:val="00035586"/>
    <w:rsid w:val="0003559E"/>
    <w:rsid w:val="00035837"/>
    <w:rsid w:val="00035DAB"/>
    <w:rsid w:val="00035E3F"/>
    <w:rsid w:val="00036311"/>
    <w:rsid w:val="00037700"/>
    <w:rsid w:val="00037831"/>
    <w:rsid w:val="00037C08"/>
    <w:rsid w:val="00037E3A"/>
    <w:rsid w:val="000406FA"/>
    <w:rsid w:val="00040796"/>
    <w:rsid w:val="00040AA4"/>
    <w:rsid w:val="00041514"/>
    <w:rsid w:val="00041A38"/>
    <w:rsid w:val="00041C44"/>
    <w:rsid w:val="00041F7D"/>
    <w:rsid w:val="000424B2"/>
    <w:rsid w:val="00042664"/>
    <w:rsid w:val="00042707"/>
    <w:rsid w:val="0004297C"/>
    <w:rsid w:val="000433C2"/>
    <w:rsid w:val="00043401"/>
    <w:rsid w:val="000434D2"/>
    <w:rsid w:val="000434EA"/>
    <w:rsid w:val="0004351B"/>
    <w:rsid w:val="00043572"/>
    <w:rsid w:val="00043741"/>
    <w:rsid w:val="000437E3"/>
    <w:rsid w:val="000439AA"/>
    <w:rsid w:val="00043B19"/>
    <w:rsid w:val="0004436C"/>
    <w:rsid w:val="0004452A"/>
    <w:rsid w:val="0004467E"/>
    <w:rsid w:val="00044A65"/>
    <w:rsid w:val="0004540D"/>
    <w:rsid w:val="00045A9C"/>
    <w:rsid w:val="00045B6E"/>
    <w:rsid w:val="00045CC9"/>
    <w:rsid w:val="00045F06"/>
    <w:rsid w:val="00046984"/>
    <w:rsid w:val="000472F6"/>
    <w:rsid w:val="00050770"/>
    <w:rsid w:val="000510B7"/>
    <w:rsid w:val="00051173"/>
    <w:rsid w:val="00051411"/>
    <w:rsid w:val="0005167D"/>
    <w:rsid w:val="00051683"/>
    <w:rsid w:val="0005170E"/>
    <w:rsid w:val="00051AD5"/>
    <w:rsid w:val="00051CE3"/>
    <w:rsid w:val="00051EF1"/>
    <w:rsid w:val="0005209D"/>
    <w:rsid w:val="00052555"/>
    <w:rsid w:val="000527D5"/>
    <w:rsid w:val="000528C3"/>
    <w:rsid w:val="00054CCE"/>
    <w:rsid w:val="00054D58"/>
    <w:rsid w:val="0005507D"/>
    <w:rsid w:val="0005545A"/>
    <w:rsid w:val="000555C0"/>
    <w:rsid w:val="0005573E"/>
    <w:rsid w:val="00056634"/>
    <w:rsid w:val="00056E64"/>
    <w:rsid w:val="00057BA5"/>
    <w:rsid w:val="0006045B"/>
    <w:rsid w:val="0006083F"/>
    <w:rsid w:val="00060857"/>
    <w:rsid w:val="00061139"/>
    <w:rsid w:val="00061321"/>
    <w:rsid w:val="00061606"/>
    <w:rsid w:val="000616BA"/>
    <w:rsid w:val="00061823"/>
    <w:rsid w:val="000619FD"/>
    <w:rsid w:val="00061AFC"/>
    <w:rsid w:val="00062202"/>
    <w:rsid w:val="00062574"/>
    <w:rsid w:val="0006292A"/>
    <w:rsid w:val="00062DF6"/>
    <w:rsid w:val="0006393D"/>
    <w:rsid w:val="000640C4"/>
    <w:rsid w:val="00065041"/>
    <w:rsid w:val="0006538F"/>
    <w:rsid w:val="000659F4"/>
    <w:rsid w:val="00065E3C"/>
    <w:rsid w:val="000662D4"/>
    <w:rsid w:val="00066355"/>
    <w:rsid w:val="00066574"/>
    <w:rsid w:val="00066A0D"/>
    <w:rsid w:val="00066B68"/>
    <w:rsid w:val="00066DBE"/>
    <w:rsid w:val="00066E51"/>
    <w:rsid w:val="00067316"/>
    <w:rsid w:val="0006751B"/>
    <w:rsid w:val="00070266"/>
    <w:rsid w:val="0007029C"/>
    <w:rsid w:val="00070509"/>
    <w:rsid w:val="0007077A"/>
    <w:rsid w:val="000709B3"/>
    <w:rsid w:val="00070C95"/>
    <w:rsid w:val="000715E4"/>
    <w:rsid w:val="000724F5"/>
    <w:rsid w:val="00072C37"/>
    <w:rsid w:val="00072CF5"/>
    <w:rsid w:val="00073487"/>
    <w:rsid w:val="00073614"/>
    <w:rsid w:val="00073AB4"/>
    <w:rsid w:val="00073BC1"/>
    <w:rsid w:val="00073C6D"/>
    <w:rsid w:val="00073D64"/>
    <w:rsid w:val="00073EA6"/>
    <w:rsid w:val="00073F91"/>
    <w:rsid w:val="0007428A"/>
    <w:rsid w:val="00074312"/>
    <w:rsid w:val="000744B7"/>
    <w:rsid w:val="000746E9"/>
    <w:rsid w:val="00074832"/>
    <w:rsid w:val="00074BDD"/>
    <w:rsid w:val="0007567E"/>
    <w:rsid w:val="00075832"/>
    <w:rsid w:val="00075843"/>
    <w:rsid w:val="00075905"/>
    <w:rsid w:val="00075F88"/>
    <w:rsid w:val="00076017"/>
    <w:rsid w:val="000760CB"/>
    <w:rsid w:val="000763BA"/>
    <w:rsid w:val="000767BC"/>
    <w:rsid w:val="00076A8D"/>
    <w:rsid w:val="00076F1C"/>
    <w:rsid w:val="00077993"/>
    <w:rsid w:val="00077B9A"/>
    <w:rsid w:val="00077E0D"/>
    <w:rsid w:val="0008045A"/>
    <w:rsid w:val="000805ED"/>
    <w:rsid w:val="0008072E"/>
    <w:rsid w:val="00080766"/>
    <w:rsid w:val="00080D19"/>
    <w:rsid w:val="00080F9A"/>
    <w:rsid w:val="00081C63"/>
    <w:rsid w:val="00082431"/>
    <w:rsid w:val="0008292D"/>
    <w:rsid w:val="000831A4"/>
    <w:rsid w:val="00084531"/>
    <w:rsid w:val="00084A94"/>
    <w:rsid w:val="00084C4D"/>
    <w:rsid w:val="00085111"/>
    <w:rsid w:val="000852A9"/>
    <w:rsid w:val="000852E4"/>
    <w:rsid w:val="00085CFD"/>
    <w:rsid w:val="00086A05"/>
    <w:rsid w:val="00086BF7"/>
    <w:rsid w:val="00087293"/>
    <w:rsid w:val="000872AA"/>
    <w:rsid w:val="00087AB5"/>
    <w:rsid w:val="00087CBA"/>
    <w:rsid w:val="00087CE0"/>
    <w:rsid w:val="00087D2C"/>
    <w:rsid w:val="0009043E"/>
    <w:rsid w:val="000906A3"/>
    <w:rsid w:val="00090E0E"/>
    <w:rsid w:val="00091542"/>
    <w:rsid w:val="000918CA"/>
    <w:rsid w:val="00091910"/>
    <w:rsid w:val="00091ECC"/>
    <w:rsid w:val="000929EE"/>
    <w:rsid w:val="00092EE6"/>
    <w:rsid w:val="00093053"/>
    <w:rsid w:val="0009339C"/>
    <w:rsid w:val="00093405"/>
    <w:rsid w:val="000935C9"/>
    <w:rsid w:val="00093846"/>
    <w:rsid w:val="00093E3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200"/>
    <w:rsid w:val="000A05B9"/>
    <w:rsid w:val="000A0643"/>
    <w:rsid w:val="000A10FA"/>
    <w:rsid w:val="000A1158"/>
    <w:rsid w:val="000A1702"/>
    <w:rsid w:val="000A1C99"/>
    <w:rsid w:val="000A1DE2"/>
    <w:rsid w:val="000A2959"/>
    <w:rsid w:val="000A3489"/>
    <w:rsid w:val="000A3693"/>
    <w:rsid w:val="000A3BA0"/>
    <w:rsid w:val="000A3F92"/>
    <w:rsid w:val="000A4294"/>
    <w:rsid w:val="000A4361"/>
    <w:rsid w:val="000A463A"/>
    <w:rsid w:val="000A4689"/>
    <w:rsid w:val="000A4AA3"/>
    <w:rsid w:val="000A5103"/>
    <w:rsid w:val="000A51C3"/>
    <w:rsid w:val="000A5CEB"/>
    <w:rsid w:val="000A6142"/>
    <w:rsid w:val="000A6840"/>
    <w:rsid w:val="000A7631"/>
    <w:rsid w:val="000A7784"/>
    <w:rsid w:val="000A7877"/>
    <w:rsid w:val="000A7F92"/>
    <w:rsid w:val="000B02AE"/>
    <w:rsid w:val="000B08D9"/>
    <w:rsid w:val="000B0909"/>
    <w:rsid w:val="000B0CAB"/>
    <w:rsid w:val="000B0CF4"/>
    <w:rsid w:val="000B13B9"/>
    <w:rsid w:val="000B1425"/>
    <w:rsid w:val="000B1506"/>
    <w:rsid w:val="000B1F20"/>
    <w:rsid w:val="000B206B"/>
    <w:rsid w:val="000B206C"/>
    <w:rsid w:val="000B271E"/>
    <w:rsid w:val="000B2832"/>
    <w:rsid w:val="000B31CA"/>
    <w:rsid w:val="000B338E"/>
    <w:rsid w:val="000B37AD"/>
    <w:rsid w:val="000B3C0B"/>
    <w:rsid w:val="000B4361"/>
    <w:rsid w:val="000B524C"/>
    <w:rsid w:val="000B5422"/>
    <w:rsid w:val="000B5563"/>
    <w:rsid w:val="000B5943"/>
    <w:rsid w:val="000B6025"/>
    <w:rsid w:val="000B6261"/>
    <w:rsid w:val="000B688D"/>
    <w:rsid w:val="000B76A4"/>
    <w:rsid w:val="000B76EB"/>
    <w:rsid w:val="000B7926"/>
    <w:rsid w:val="000C009C"/>
    <w:rsid w:val="000C08AB"/>
    <w:rsid w:val="000C0C04"/>
    <w:rsid w:val="000C0C1B"/>
    <w:rsid w:val="000C2638"/>
    <w:rsid w:val="000C272D"/>
    <w:rsid w:val="000C275A"/>
    <w:rsid w:val="000C293D"/>
    <w:rsid w:val="000C2CAB"/>
    <w:rsid w:val="000C2F12"/>
    <w:rsid w:val="000C3436"/>
    <w:rsid w:val="000C4531"/>
    <w:rsid w:val="000C48B2"/>
    <w:rsid w:val="000C48F1"/>
    <w:rsid w:val="000C4F98"/>
    <w:rsid w:val="000C500A"/>
    <w:rsid w:val="000C5713"/>
    <w:rsid w:val="000C5F8E"/>
    <w:rsid w:val="000C6A7A"/>
    <w:rsid w:val="000C6A7F"/>
    <w:rsid w:val="000C6CA1"/>
    <w:rsid w:val="000C777F"/>
    <w:rsid w:val="000D00CC"/>
    <w:rsid w:val="000D0E7E"/>
    <w:rsid w:val="000D3138"/>
    <w:rsid w:val="000D3743"/>
    <w:rsid w:val="000D4858"/>
    <w:rsid w:val="000D4B4D"/>
    <w:rsid w:val="000D4E3D"/>
    <w:rsid w:val="000D4E56"/>
    <w:rsid w:val="000D4F46"/>
    <w:rsid w:val="000D5288"/>
    <w:rsid w:val="000D5520"/>
    <w:rsid w:val="000D5C03"/>
    <w:rsid w:val="000D603C"/>
    <w:rsid w:val="000D606A"/>
    <w:rsid w:val="000D64A5"/>
    <w:rsid w:val="000D685F"/>
    <w:rsid w:val="000D6CB2"/>
    <w:rsid w:val="000D7592"/>
    <w:rsid w:val="000D7990"/>
    <w:rsid w:val="000D7B39"/>
    <w:rsid w:val="000D7D7F"/>
    <w:rsid w:val="000E02F2"/>
    <w:rsid w:val="000E191B"/>
    <w:rsid w:val="000E26C0"/>
    <w:rsid w:val="000E2C29"/>
    <w:rsid w:val="000E2D4B"/>
    <w:rsid w:val="000E2D8E"/>
    <w:rsid w:val="000E30B8"/>
    <w:rsid w:val="000E315B"/>
    <w:rsid w:val="000E32F8"/>
    <w:rsid w:val="000E335E"/>
    <w:rsid w:val="000E3849"/>
    <w:rsid w:val="000E3B6C"/>
    <w:rsid w:val="000E3C7F"/>
    <w:rsid w:val="000E52A3"/>
    <w:rsid w:val="000E52DC"/>
    <w:rsid w:val="000E5408"/>
    <w:rsid w:val="000E6191"/>
    <w:rsid w:val="000E65F7"/>
    <w:rsid w:val="000E7514"/>
    <w:rsid w:val="000E772B"/>
    <w:rsid w:val="000E795A"/>
    <w:rsid w:val="000E7CA5"/>
    <w:rsid w:val="000F05B2"/>
    <w:rsid w:val="000F1182"/>
    <w:rsid w:val="000F1481"/>
    <w:rsid w:val="000F18DF"/>
    <w:rsid w:val="000F1A71"/>
    <w:rsid w:val="000F2944"/>
    <w:rsid w:val="000F2DCC"/>
    <w:rsid w:val="000F2E25"/>
    <w:rsid w:val="000F328B"/>
    <w:rsid w:val="000F3F96"/>
    <w:rsid w:val="000F4671"/>
    <w:rsid w:val="000F491A"/>
    <w:rsid w:val="000F4DDA"/>
    <w:rsid w:val="000F51A7"/>
    <w:rsid w:val="000F5E1B"/>
    <w:rsid w:val="000F64E5"/>
    <w:rsid w:val="000F67DE"/>
    <w:rsid w:val="000F6971"/>
    <w:rsid w:val="000F6A17"/>
    <w:rsid w:val="000F6EB5"/>
    <w:rsid w:val="000F74AA"/>
    <w:rsid w:val="0010048E"/>
    <w:rsid w:val="00100A19"/>
    <w:rsid w:val="00101379"/>
    <w:rsid w:val="001018E9"/>
    <w:rsid w:val="0010191A"/>
    <w:rsid w:val="001019C3"/>
    <w:rsid w:val="00101D80"/>
    <w:rsid w:val="00101F5E"/>
    <w:rsid w:val="00102080"/>
    <w:rsid w:val="001020CC"/>
    <w:rsid w:val="001022AD"/>
    <w:rsid w:val="001025B9"/>
    <w:rsid w:val="001026F9"/>
    <w:rsid w:val="00103591"/>
    <w:rsid w:val="00103980"/>
    <w:rsid w:val="00103BAF"/>
    <w:rsid w:val="00103D92"/>
    <w:rsid w:val="00103ECF"/>
    <w:rsid w:val="00103F48"/>
    <w:rsid w:val="00104B4A"/>
    <w:rsid w:val="00104BEB"/>
    <w:rsid w:val="00104CFE"/>
    <w:rsid w:val="00104EC6"/>
    <w:rsid w:val="00104EE8"/>
    <w:rsid w:val="0010530B"/>
    <w:rsid w:val="00105414"/>
    <w:rsid w:val="00105B84"/>
    <w:rsid w:val="00106033"/>
    <w:rsid w:val="0010618C"/>
    <w:rsid w:val="00106471"/>
    <w:rsid w:val="00106623"/>
    <w:rsid w:val="0010708B"/>
    <w:rsid w:val="00107572"/>
    <w:rsid w:val="00107630"/>
    <w:rsid w:val="00107F40"/>
    <w:rsid w:val="00110125"/>
    <w:rsid w:val="0011032F"/>
    <w:rsid w:val="00110C34"/>
    <w:rsid w:val="001118CA"/>
    <w:rsid w:val="00111A7D"/>
    <w:rsid w:val="00111C26"/>
    <w:rsid w:val="00111DC6"/>
    <w:rsid w:val="0011244E"/>
    <w:rsid w:val="0011334B"/>
    <w:rsid w:val="00113433"/>
    <w:rsid w:val="0011384A"/>
    <w:rsid w:val="00113866"/>
    <w:rsid w:val="00113D43"/>
    <w:rsid w:val="00113EAE"/>
    <w:rsid w:val="00114399"/>
    <w:rsid w:val="00114471"/>
    <w:rsid w:val="00114605"/>
    <w:rsid w:val="0011481F"/>
    <w:rsid w:val="0011554F"/>
    <w:rsid w:val="001158FC"/>
    <w:rsid w:val="00115B20"/>
    <w:rsid w:val="0011646E"/>
    <w:rsid w:val="0011712E"/>
    <w:rsid w:val="001176B5"/>
    <w:rsid w:val="0011787C"/>
    <w:rsid w:val="0011797E"/>
    <w:rsid w:val="00117BCA"/>
    <w:rsid w:val="00117D28"/>
    <w:rsid w:val="00117E4F"/>
    <w:rsid w:val="00120ADB"/>
    <w:rsid w:val="00120DCB"/>
    <w:rsid w:val="00121096"/>
    <w:rsid w:val="001210CE"/>
    <w:rsid w:val="001210F2"/>
    <w:rsid w:val="001212F2"/>
    <w:rsid w:val="001213C1"/>
    <w:rsid w:val="001218EC"/>
    <w:rsid w:val="00121A2D"/>
    <w:rsid w:val="00121BB1"/>
    <w:rsid w:val="00121EB8"/>
    <w:rsid w:val="0012217B"/>
    <w:rsid w:val="0012250A"/>
    <w:rsid w:val="00122CF9"/>
    <w:rsid w:val="001232F4"/>
    <w:rsid w:val="00123989"/>
    <w:rsid w:val="00123A41"/>
    <w:rsid w:val="00123D7C"/>
    <w:rsid w:val="00123FBF"/>
    <w:rsid w:val="00124065"/>
    <w:rsid w:val="001246C4"/>
    <w:rsid w:val="001248BB"/>
    <w:rsid w:val="00124B69"/>
    <w:rsid w:val="0012533B"/>
    <w:rsid w:val="0012591C"/>
    <w:rsid w:val="00125A2A"/>
    <w:rsid w:val="00125A3D"/>
    <w:rsid w:val="00125AA2"/>
    <w:rsid w:val="00125BB0"/>
    <w:rsid w:val="0012621C"/>
    <w:rsid w:val="00126729"/>
    <w:rsid w:val="00126C62"/>
    <w:rsid w:val="001271C0"/>
    <w:rsid w:val="001273A9"/>
    <w:rsid w:val="0012750A"/>
    <w:rsid w:val="00127769"/>
    <w:rsid w:val="00127A7A"/>
    <w:rsid w:val="00127CC3"/>
    <w:rsid w:val="00130909"/>
    <w:rsid w:val="00130C00"/>
    <w:rsid w:val="00130EEE"/>
    <w:rsid w:val="00130EF8"/>
    <w:rsid w:val="0013109F"/>
    <w:rsid w:val="001321DD"/>
    <w:rsid w:val="0013262F"/>
    <w:rsid w:val="001327EF"/>
    <w:rsid w:val="00132858"/>
    <w:rsid w:val="0013291B"/>
    <w:rsid w:val="00133525"/>
    <w:rsid w:val="001337CB"/>
    <w:rsid w:val="00133B54"/>
    <w:rsid w:val="00133DAD"/>
    <w:rsid w:val="00134DE0"/>
    <w:rsid w:val="00134F6F"/>
    <w:rsid w:val="0013509C"/>
    <w:rsid w:val="001357D7"/>
    <w:rsid w:val="00135B63"/>
    <w:rsid w:val="00135EBF"/>
    <w:rsid w:val="00136583"/>
    <w:rsid w:val="001366B0"/>
    <w:rsid w:val="001368D8"/>
    <w:rsid w:val="00136D01"/>
    <w:rsid w:val="0013717B"/>
    <w:rsid w:val="0013721C"/>
    <w:rsid w:val="00137522"/>
    <w:rsid w:val="00140301"/>
    <w:rsid w:val="0014031E"/>
    <w:rsid w:val="00140E05"/>
    <w:rsid w:val="001414F5"/>
    <w:rsid w:val="00141EFA"/>
    <w:rsid w:val="00142447"/>
    <w:rsid w:val="00142E1C"/>
    <w:rsid w:val="001439D8"/>
    <w:rsid w:val="00143A8F"/>
    <w:rsid w:val="00144904"/>
    <w:rsid w:val="00145158"/>
    <w:rsid w:val="00145926"/>
    <w:rsid w:val="00145BA0"/>
    <w:rsid w:val="00145FCB"/>
    <w:rsid w:val="00146539"/>
    <w:rsid w:val="00146BD2"/>
    <w:rsid w:val="00146D69"/>
    <w:rsid w:val="001470CF"/>
    <w:rsid w:val="00147466"/>
    <w:rsid w:val="001475C6"/>
    <w:rsid w:val="00147615"/>
    <w:rsid w:val="00147EBD"/>
    <w:rsid w:val="00150063"/>
    <w:rsid w:val="00150D38"/>
    <w:rsid w:val="00151182"/>
    <w:rsid w:val="00151253"/>
    <w:rsid w:val="0015148E"/>
    <w:rsid w:val="00151A1E"/>
    <w:rsid w:val="00151CF3"/>
    <w:rsid w:val="0015242D"/>
    <w:rsid w:val="0015247B"/>
    <w:rsid w:val="00152B69"/>
    <w:rsid w:val="00152B6E"/>
    <w:rsid w:val="00152CE7"/>
    <w:rsid w:val="0015316B"/>
    <w:rsid w:val="00153619"/>
    <w:rsid w:val="00153819"/>
    <w:rsid w:val="00154F42"/>
    <w:rsid w:val="00155905"/>
    <w:rsid w:val="00155CA3"/>
    <w:rsid w:val="00155DE2"/>
    <w:rsid w:val="001561C6"/>
    <w:rsid w:val="00156231"/>
    <w:rsid w:val="0015677D"/>
    <w:rsid w:val="0015686A"/>
    <w:rsid w:val="00156C0D"/>
    <w:rsid w:val="001573BA"/>
    <w:rsid w:val="00157F9F"/>
    <w:rsid w:val="001608AE"/>
    <w:rsid w:val="00160A05"/>
    <w:rsid w:val="00160A8C"/>
    <w:rsid w:val="0016115C"/>
    <w:rsid w:val="00161362"/>
    <w:rsid w:val="00161630"/>
    <w:rsid w:val="001618EE"/>
    <w:rsid w:val="00161992"/>
    <w:rsid w:val="00161D3E"/>
    <w:rsid w:val="00161FBD"/>
    <w:rsid w:val="00162066"/>
    <w:rsid w:val="001622AC"/>
    <w:rsid w:val="001624C9"/>
    <w:rsid w:val="0016266A"/>
    <w:rsid w:val="00163064"/>
    <w:rsid w:val="0016313F"/>
    <w:rsid w:val="001632DA"/>
    <w:rsid w:val="001633F4"/>
    <w:rsid w:val="00163423"/>
    <w:rsid w:val="001635C8"/>
    <w:rsid w:val="00163911"/>
    <w:rsid w:val="00163C15"/>
    <w:rsid w:val="00163F0F"/>
    <w:rsid w:val="001642B3"/>
    <w:rsid w:val="00164484"/>
    <w:rsid w:val="00164845"/>
    <w:rsid w:val="0016491F"/>
    <w:rsid w:val="00164A8F"/>
    <w:rsid w:val="00165001"/>
    <w:rsid w:val="001653E9"/>
    <w:rsid w:val="001658E3"/>
    <w:rsid w:val="00165927"/>
    <w:rsid w:val="00165AF9"/>
    <w:rsid w:val="00165BFA"/>
    <w:rsid w:val="00165D2E"/>
    <w:rsid w:val="001666C2"/>
    <w:rsid w:val="00166D03"/>
    <w:rsid w:val="001675ED"/>
    <w:rsid w:val="00167EF8"/>
    <w:rsid w:val="00167F3C"/>
    <w:rsid w:val="0017085B"/>
    <w:rsid w:val="00170883"/>
    <w:rsid w:val="00170A9B"/>
    <w:rsid w:val="00170C02"/>
    <w:rsid w:val="0017117D"/>
    <w:rsid w:val="001714CC"/>
    <w:rsid w:val="00171B31"/>
    <w:rsid w:val="001726B3"/>
    <w:rsid w:val="0017291C"/>
    <w:rsid w:val="00172C9D"/>
    <w:rsid w:val="00172D3A"/>
    <w:rsid w:val="00172D76"/>
    <w:rsid w:val="00172D7F"/>
    <w:rsid w:val="00172E3C"/>
    <w:rsid w:val="00173093"/>
    <w:rsid w:val="00173314"/>
    <w:rsid w:val="001735E5"/>
    <w:rsid w:val="001736C8"/>
    <w:rsid w:val="001739CD"/>
    <w:rsid w:val="001743C2"/>
    <w:rsid w:val="001746D4"/>
    <w:rsid w:val="00174787"/>
    <w:rsid w:val="00174CF6"/>
    <w:rsid w:val="00174F62"/>
    <w:rsid w:val="0017516D"/>
    <w:rsid w:val="001753ED"/>
    <w:rsid w:val="001757F2"/>
    <w:rsid w:val="00175986"/>
    <w:rsid w:val="00175A88"/>
    <w:rsid w:val="00175AF5"/>
    <w:rsid w:val="00175B90"/>
    <w:rsid w:val="00176002"/>
    <w:rsid w:val="0017727C"/>
    <w:rsid w:val="001776B3"/>
    <w:rsid w:val="0017781F"/>
    <w:rsid w:val="00177925"/>
    <w:rsid w:val="00177E50"/>
    <w:rsid w:val="00180103"/>
    <w:rsid w:val="00180349"/>
    <w:rsid w:val="0018047B"/>
    <w:rsid w:val="001805C9"/>
    <w:rsid w:val="0018081A"/>
    <w:rsid w:val="00180B8B"/>
    <w:rsid w:val="00180DC2"/>
    <w:rsid w:val="00180F3C"/>
    <w:rsid w:val="00181752"/>
    <w:rsid w:val="00181F22"/>
    <w:rsid w:val="00181F8D"/>
    <w:rsid w:val="001824CD"/>
    <w:rsid w:val="00182535"/>
    <w:rsid w:val="0018261B"/>
    <w:rsid w:val="00182B10"/>
    <w:rsid w:val="00182CAC"/>
    <w:rsid w:val="0018346A"/>
    <w:rsid w:val="0018477D"/>
    <w:rsid w:val="001848CF"/>
    <w:rsid w:val="00184911"/>
    <w:rsid w:val="00185746"/>
    <w:rsid w:val="00185C08"/>
    <w:rsid w:val="00185FEA"/>
    <w:rsid w:val="0018645E"/>
    <w:rsid w:val="001864D8"/>
    <w:rsid w:val="00186A35"/>
    <w:rsid w:val="00186B1F"/>
    <w:rsid w:val="00186B37"/>
    <w:rsid w:val="00186CD5"/>
    <w:rsid w:val="00187CCE"/>
    <w:rsid w:val="00187D2C"/>
    <w:rsid w:val="001900B0"/>
    <w:rsid w:val="0019021B"/>
    <w:rsid w:val="00190276"/>
    <w:rsid w:val="0019050B"/>
    <w:rsid w:val="00190A6B"/>
    <w:rsid w:val="001922A3"/>
    <w:rsid w:val="00192802"/>
    <w:rsid w:val="00192C31"/>
    <w:rsid w:val="00192C56"/>
    <w:rsid w:val="00193306"/>
    <w:rsid w:val="001933B5"/>
    <w:rsid w:val="00193723"/>
    <w:rsid w:val="001937B6"/>
    <w:rsid w:val="00193A92"/>
    <w:rsid w:val="00194392"/>
    <w:rsid w:val="00194744"/>
    <w:rsid w:val="001947AC"/>
    <w:rsid w:val="00194913"/>
    <w:rsid w:val="00194D3B"/>
    <w:rsid w:val="00194E41"/>
    <w:rsid w:val="00194FC2"/>
    <w:rsid w:val="001958E4"/>
    <w:rsid w:val="00195EFB"/>
    <w:rsid w:val="00195F89"/>
    <w:rsid w:val="00196461"/>
    <w:rsid w:val="001968E7"/>
    <w:rsid w:val="00196BBF"/>
    <w:rsid w:val="00196D43"/>
    <w:rsid w:val="001972FA"/>
    <w:rsid w:val="00197368"/>
    <w:rsid w:val="00197839"/>
    <w:rsid w:val="001A0119"/>
    <w:rsid w:val="001A0179"/>
    <w:rsid w:val="001A0365"/>
    <w:rsid w:val="001A0544"/>
    <w:rsid w:val="001A10EE"/>
    <w:rsid w:val="001A12B2"/>
    <w:rsid w:val="001A12D4"/>
    <w:rsid w:val="001A1514"/>
    <w:rsid w:val="001A157B"/>
    <w:rsid w:val="001A1728"/>
    <w:rsid w:val="001A2402"/>
    <w:rsid w:val="001A2986"/>
    <w:rsid w:val="001A2E22"/>
    <w:rsid w:val="001A38F0"/>
    <w:rsid w:val="001A3AE6"/>
    <w:rsid w:val="001A41F7"/>
    <w:rsid w:val="001A42A9"/>
    <w:rsid w:val="001A48B4"/>
    <w:rsid w:val="001A4BC9"/>
    <w:rsid w:val="001A4E8A"/>
    <w:rsid w:val="001A4EC8"/>
    <w:rsid w:val="001A4F37"/>
    <w:rsid w:val="001A58EA"/>
    <w:rsid w:val="001A593B"/>
    <w:rsid w:val="001A599C"/>
    <w:rsid w:val="001A5B54"/>
    <w:rsid w:val="001A6022"/>
    <w:rsid w:val="001A6A11"/>
    <w:rsid w:val="001A6A57"/>
    <w:rsid w:val="001A6A5B"/>
    <w:rsid w:val="001A7032"/>
    <w:rsid w:val="001A71D0"/>
    <w:rsid w:val="001A73CE"/>
    <w:rsid w:val="001A7443"/>
    <w:rsid w:val="001A79F1"/>
    <w:rsid w:val="001A7B86"/>
    <w:rsid w:val="001B01E5"/>
    <w:rsid w:val="001B07D9"/>
    <w:rsid w:val="001B07E2"/>
    <w:rsid w:val="001B0F81"/>
    <w:rsid w:val="001B1120"/>
    <w:rsid w:val="001B1426"/>
    <w:rsid w:val="001B1991"/>
    <w:rsid w:val="001B1BC3"/>
    <w:rsid w:val="001B227C"/>
    <w:rsid w:val="001B266F"/>
    <w:rsid w:val="001B2E9E"/>
    <w:rsid w:val="001B31DB"/>
    <w:rsid w:val="001B3F48"/>
    <w:rsid w:val="001B3FAF"/>
    <w:rsid w:val="001B40BF"/>
    <w:rsid w:val="001B48E9"/>
    <w:rsid w:val="001B4A97"/>
    <w:rsid w:val="001B531A"/>
    <w:rsid w:val="001B53F0"/>
    <w:rsid w:val="001B5769"/>
    <w:rsid w:val="001B5CA1"/>
    <w:rsid w:val="001B6429"/>
    <w:rsid w:val="001B64C3"/>
    <w:rsid w:val="001B6BEA"/>
    <w:rsid w:val="001B7042"/>
    <w:rsid w:val="001B7292"/>
    <w:rsid w:val="001B73F5"/>
    <w:rsid w:val="001B7930"/>
    <w:rsid w:val="001B7AAF"/>
    <w:rsid w:val="001C0463"/>
    <w:rsid w:val="001C0622"/>
    <w:rsid w:val="001C071E"/>
    <w:rsid w:val="001C090A"/>
    <w:rsid w:val="001C0A63"/>
    <w:rsid w:val="001C0C7E"/>
    <w:rsid w:val="001C0D72"/>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69FB"/>
    <w:rsid w:val="001C74A8"/>
    <w:rsid w:val="001C7F31"/>
    <w:rsid w:val="001D01EF"/>
    <w:rsid w:val="001D034C"/>
    <w:rsid w:val="001D07BE"/>
    <w:rsid w:val="001D08E9"/>
    <w:rsid w:val="001D0BCD"/>
    <w:rsid w:val="001D111F"/>
    <w:rsid w:val="001D1DB3"/>
    <w:rsid w:val="001D2292"/>
    <w:rsid w:val="001D269B"/>
    <w:rsid w:val="001D26DB"/>
    <w:rsid w:val="001D2D62"/>
    <w:rsid w:val="001D3A1B"/>
    <w:rsid w:val="001D3F45"/>
    <w:rsid w:val="001D436B"/>
    <w:rsid w:val="001D466E"/>
    <w:rsid w:val="001D5496"/>
    <w:rsid w:val="001D5675"/>
    <w:rsid w:val="001D56E3"/>
    <w:rsid w:val="001D5721"/>
    <w:rsid w:val="001D5870"/>
    <w:rsid w:val="001D5DBA"/>
    <w:rsid w:val="001D5F96"/>
    <w:rsid w:val="001D6125"/>
    <w:rsid w:val="001D61B3"/>
    <w:rsid w:val="001D6684"/>
    <w:rsid w:val="001D6F2A"/>
    <w:rsid w:val="001D7646"/>
    <w:rsid w:val="001D784E"/>
    <w:rsid w:val="001D7C82"/>
    <w:rsid w:val="001E0085"/>
    <w:rsid w:val="001E02C7"/>
    <w:rsid w:val="001E03EC"/>
    <w:rsid w:val="001E0E2E"/>
    <w:rsid w:val="001E12B8"/>
    <w:rsid w:val="001E1C41"/>
    <w:rsid w:val="001E1DED"/>
    <w:rsid w:val="001E1E38"/>
    <w:rsid w:val="001E29D7"/>
    <w:rsid w:val="001E3260"/>
    <w:rsid w:val="001E3C2E"/>
    <w:rsid w:val="001E3C5E"/>
    <w:rsid w:val="001E3F48"/>
    <w:rsid w:val="001E49F7"/>
    <w:rsid w:val="001E4CCC"/>
    <w:rsid w:val="001E54FE"/>
    <w:rsid w:val="001E5A7F"/>
    <w:rsid w:val="001E5C36"/>
    <w:rsid w:val="001E5CF0"/>
    <w:rsid w:val="001E6959"/>
    <w:rsid w:val="001E6BF1"/>
    <w:rsid w:val="001E6CED"/>
    <w:rsid w:val="001E6D60"/>
    <w:rsid w:val="001E6ED4"/>
    <w:rsid w:val="001E6F93"/>
    <w:rsid w:val="001E7327"/>
    <w:rsid w:val="001E74F5"/>
    <w:rsid w:val="001E7C8A"/>
    <w:rsid w:val="001F03A7"/>
    <w:rsid w:val="001F0F81"/>
    <w:rsid w:val="001F226B"/>
    <w:rsid w:val="001F2A73"/>
    <w:rsid w:val="001F3044"/>
    <w:rsid w:val="001F357A"/>
    <w:rsid w:val="001F3844"/>
    <w:rsid w:val="001F396B"/>
    <w:rsid w:val="001F43D6"/>
    <w:rsid w:val="001F4D7B"/>
    <w:rsid w:val="001F5B6A"/>
    <w:rsid w:val="001F5F5D"/>
    <w:rsid w:val="001F6451"/>
    <w:rsid w:val="001F6517"/>
    <w:rsid w:val="001F6581"/>
    <w:rsid w:val="001F684E"/>
    <w:rsid w:val="001F6E90"/>
    <w:rsid w:val="001F713C"/>
    <w:rsid w:val="001F7897"/>
    <w:rsid w:val="0020022D"/>
    <w:rsid w:val="00200B4F"/>
    <w:rsid w:val="00200C81"/>
    <w:rsid w:val="002011E1"/>
    <w:rsid w:val="002015F7"/>
    <w:rsid w:val="00201A9A"/>
    <w:rsid w:val="00201F60"/>
    <w:rsid w:val="002021EF"/>
    <w:rsid w:val="0020226E"/>
    <w:rsid w:val="00203462"/>
    <w:rsid w:val="002035EE"/>
    <w:rsid w:val="002038B9"/>
    <w:rsid w:val="002040C8"/>
    <w:rsid w:val="002044BA"/>
    <w:rsid w:val="00204B7C"/>
    <w:rsid w:val="00204C4C"/>
    <w:rsid w:val="002052CD"/>
    <w:rsid w:val="00205A12"/>
    <w:rsid w:val="002063F9"/>
    <w:rsid w:val="002068CF"/>
    <w:rsid w:val="002069D7"/>
    <w:rsid w:val="00207CB4"/>
    <w:rsid w:val="00207EC7"/>
    <w:rsid w:val="002104A0"/>
    <w:rsid w:val="00210535"/>
    <w:rsid w:val="0021059E"/>
    <w:rsid w:val="0021079B"/>
    <w:rsid w:val="00210E7B"/>
    <w:rsid w:val="002114A2"/>
    <w:rsid w:val="0021174E"/>
    <w:rsid w:val="00211EF6"/>
    <w:rsid w:val="00212031"/>
    <w:rsid w:val="00212B02"/>
    <w:rsid w:val="0021329D"/>
    <w:rsid w:val="00213361"/>
    <w:rsid w:val="00213818"/>
    <w:rsid w:val="002156D1"/>
    <w:rsid w:val="0021624A"/>
    <w:rsid w:val="00216839"/>
    <w:rsid w:val="002168B3"/>
    <w:rsid w:val="0021744D"/>
    <w:rsid w:val="002175BB"/>
    <w:rsid w:val="002175C6"/>
    <w:rsid w:val="00217A56"/>
    <w:rsid w:val="002203A2"/>
    <w:rsid w:val="00220AA2"/>
    <w:rsid w:val="002211B9"/>
    <w:rsid w:val="00221366"/>
    <w:rsid w:val="002219A3"/>
    <w:rsid w:val="00221AB6"/>
    <w:rsid w:val="00221AC5"/>
    <w:rsid w:val="0022228F"/>
    <w:rsid w:val="00222404"/>
    <w:rsid w:val="002225DF"/>
    <w:rsid w:val="00222800"/>
    <w:rsid w:val="00222EDB"/>
    <w:rsid w:val="002231A6"/>
    <w:rsid w:val="00223C23"/>
    <w:rsid w:val="00223D0C"/>
    <w:rsid w:val="00224576"/>
    <w:rsid w:val="00225298"/>
    <w:rsid w:val="002254D8"/>
    <w:rsid w:val="00225F4B"/>
    <w:rsid w:val="002260FF"/>
    <w:rsid w:val="00226318"/>
    <w:rsid w:val="002268C9"/>
    <w:rsid w:val="00226AD0"/>
    <w:rsid w:val="00226E8A"/>
    <w:rsid w:val="0022753B"/>
    <w:rsid w:val="0022785B"/>
    <w:rsid w:val="00227BE6"/>
    <w:rsid w:val="00227D06"/>
    <w:rsid w:val="00227DA1"/>
    <w:rsid w:val="00227E1F"/>
    <w:rsid w:val="00227F91"/>
    <w:rsid w:val="00230250"/>
    <w:rsid w:val="00230AD6"/>
    <w:rsid w:val="00230AE3"/>
    <w:rsid w:val="00230B6D"/>
    <w:rsid w:val="00230DDE"/>
    <w:rsid w:val="00231446"/>
    <w:rsid w:val="00231FED"/>
    <w:rsid w:val="002321B1"/>
    <w:rsid w:val="002321CD"/>
    <w:rsid w:val="002324CD"/>
    <w:rsid w:val="00232595"/>
    <w:rsid w:val="002327AE"/>
    <w:rsid w:val="00232B6D"/>
    <w:rsid w:val="00232DCF"/>
    <w:rsid w:val="00233072"/>
    <w:rsid w:val="00233177"/>
    <w:rsid w:val="002331EB"/>
    <w:rsid w:val="0023327C"/>
    <w:rsid w:val="0023328A"/>
    <w:rsid w:val="00233679"/>
    <w:rsid w:val="00233795"/>
    <w:rsid w:val="00233A96"/>
    <w:rsid w:val="00233BB4"/>
    <w:rsid w:val="00233CC9"/>
    <w:rsid w:val="00234504"/>
    <w:rsid w:val="00234D34"/>
    <w:rsid w:val="00235020"/>
    <w:rsid w:val="002351B5"/>
    <w:rsid w:val="00235573"/>
    <w:rsid w:val="00235805"/>
    <w:rsid w:val="002359B2"/>
    <w:rsid w:val="002366AD"/>
    <w:rsid w:val="002374D4"/>
    <w:rsid w:val="002376F2"/>
    <w:rsid w:val="00237A69"/>
    <w:rsid w:val="00240B23"/>
    <w:rsid w:val="00241018"/>
    <w:rsid w:val="00241021"/>
    <w:rsid w:val="0024106D"/>
    <w:rsid w:val="0024161E"/>
    <w:rsid w:val="00241A07"/>
    <w:rsid w:val="00241CED"/>
    <w:rsid w:val="00242226"/>
    <w:rsid w:val="00242282"/>
    <w:rsid w:val="00242727"/>
    <w:rsid w:val="002427BE"/>
    <w:rsid w:val="0024283F"/>
    <w:rsid w:val="002429F9"/>
    <w:rsid w:val="00242AAA"/>
    <w:rsid w:val="00242CC0"/>
    <w:rsid w:val="002435D9"/>
    <w:rsid w:val="002436A2"/>
    <w:rsid w:val="00243720"/>
    <w:rsid w:val="00243D50"/>
    <w:rsid w:val="00243F6D"/>
    <w:rsid w:val="0024413D"/>
    <w:rsid w:val="002448FA"/>
    <w:rsid w:val="00244BF5"/>
    <w:rsid w:val="002450D3"/>
    <w:rsid w:val="0024544B"/>
    <w:rsid w:val="0024648F"/>
    <w:rsid w:val="0024672B"/>
    <w:rsid w:val="0024711F"/>
    <w:rsid w:val="00247204"/>
    <w:rsid w:val="00247205"/>
    <w:rsid w:val="002472DE"/>
    <w:rsid w:val="00247348"/>
    <w:rsid w:val="00247438"/>
    <w:rsid w:val="002476CE"/>
    <w:rsid w:val="0025179B"/>
    <w:rsid w:val="00251C54"/>
    <w:rsid w:val="00251D75"/>
    <w:rsid w:val="00251EBC"/>
    <w:rsid w:val="002524C2"/>
    <w:rsid w:val="0025281F"/>
    <w:rsid w:val="00253E5C"/>
    <w:rsid w:val="0025470D"/>
    <w:rsid w:val="00255101"/>
    <w:rsid w:val="002554E8"/>
    <w:rsid w:val="00255A8A"/>
    <w:rsid w:val="00255A9F"/>
    <w:rsid w:val="0025615D"/>
    <w:rsid w:val="002561FA"/>
    <w:rsid w:val="00256586"/>
    <w:rsid w:val="0025659B"/>
    <w:rsid w:val="00256701"/>
    <w:rsid w:val="0025694A"/>
    <w:rsid w:val="002569CF"/>
    <w:rsid w:val="00256D61"/>
    <w:rsid w:val="0025720D"/>
    <w:rsid w:val="00260599"/>
    <w:rsid w:val="002609CA"/>
    <w:rsid w:val="00260DCF"/>
    <w:rsid w:val="002611AC"/>
    <w:rsid w:val="002619AE"/>
    <w:rsid w:val="002625A0"/>
    <w:rsid w:val="00263004"/>
    <w:rsid w:val="002630CC"/>
    <w:rsid w:val="002633D4"/>
    <w:rsid w:val="002634E5"/>
    <w:rsid w:val="002637ED"/>
    <w:rsid w:val="00263F32"/>
    <w:rsid w:val="002645ED"/>
    <w:rsid w:val="00264CB2"/>
    <w:rsid w:val="002652A8"/>
    <w:rsid w:val="002654A4"/>
    <w:rsid w:val="002654E3"/>
    <w:rsid w:val="00265533"/>
    <w:rsid w:val="0026563C"/>
    <w:rsid w:val="00265A45"/>
    <w:rsid w:val="00265D00"/>
    <w:rsid w:val="002666D5"/>
    <w:rsid w:val="002666FB"/>
    <w:rsid w:val="00266A1A"/>
    <w:rsid w:val="00266B75"/>
    <w:rsid w:val="00266F15"/>
    <w:rsid w:val="00270023"/>
    <w:rsid w:val="002709E4"/>
    <w:rsid w:val="00270B15"/>
    <w:rsid w:val="00270BFE"/>
    <w:rsid w:val="00270D69"/>
    <w:rsid w:val="00271913"/>
    <w:rsid w:val="00271A89"/>
    <w:rsid w:val="00271FD2"/>
    <w:rsid w:val="0027228D"/>
    <w:rsid w:val="00272572"/>
    <w:rsid w:val="00272E17"/>
    <w:rsid w:val="00273048"/>
    <w:rsid w:val="002739EB"/>
    <w:rsid w:val="002742E5"/>
    <w:rsid w:val="0027462A"/>
    <w:rsid w:val="0027476D"/>
    <w:rsid w:val="00275030"/>
    <w:rsid w:val="00275349"/>
    <w:rsid w:val="0027579D"/>
    <w:rsid w:val="00275C0B"/>
    <w:rsid w:val="00276268"/>
    <w:rsid w:val="0027669F"/>
    <w:rsid w:val="0027673C"/>
    <w:rsid w:val="00277325"/>
    <w:rsid w:val="002778B7"/>
    <w:rsid w:val="002801FD"/>
    <w:rsid w:val="0028095B"/>
    <w:rsid w:val="0028100F"/>
    <w:rsid w:val="002810A1"/>
    <w:rsid w:val="002817DB"/>
    <w:rsid w:val="00281AED"/>
    <w:rsid w:val="00282183"/>
    <w:rsid w:val="0028294C"/>
    <w:rsid w:val="00282B30"/>
    <w:rsid w:val="00282C6C"/>
    <w:rsid w:val="002830CD"/>
    <w:rsid w:val="0028340D"/>
    <w:rsid w:val="002838B5"/>
    <w:rsid w:val="00283B74"/>
    <w:rsid w:val="002840CD"/>
    <w:rsid w:val="00284544"/>
    <w:rsid w:val="00284FE1"/>
    <w:rsid w:val="00286035"/>
    <w:rsid w:val="00286F99"/>
    <w:rsid w:val="00287259"/>
    <w:rsid w:val="00287864"/>
    <w:rsid w:val="002901F1"/>
    <w:rsid w:val="00290E1D"/>
    <w:rsid w:val="002910D0"/>
    <w:rsid w:val="002929D3"/>
    <w:rsid w:val="00292F8C"/>
    <w:rsid w:val="0029338B"/>
    <w:rsid w:val="002936D0"/>
    <w:rsid w:val="002936F8"/>
    <w:rsid w:val="00293C91"/>
    <w:rsid w:val="00294310"/>
    <w:rsid w:val="00294A2E"/>
    <w:rsid w:val="00294C01"/>
    <w:rsid w:val="00294C82"/>
    <w:rsid w:val="00295441"/>
    <w:rsid w:val="00295AC7"/>
    <w:rsid w:val="00295AE1"/>
    <w:rsid w:val="00295FA3"/>
    <w:rsid w:val="00296392"/>
    <w:rsid w:val="0029642F"/>
    <w:rsid w:val="00297146"/>
    <w:rsid w:val="00297168"/>
    <w:rsid w:val="0029745F"/>
    <w:rsid w:val="002974EA"/>
    <w:rsid w:val="00297662"/>
    <w:rsid w:val="00297C4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87C"/>
    <w:rsid w:val="002A3B5B"/>
    <w:rsid w:val="002A3C5E"/>
    <w:rsid w:val="002A3FB4"/>
    <w:rsid w:val="002A4120"/>
    <w:rsid w:val="002A4AA2"/>
    <w:rsid w:val="002A4ABD"/>
    <w:rsid w:val="002A4BB8"/>
    <w:rsid w:val="002A4FD4"/>
    <w:rsid w:val="002A5197"/>
    <w:rsid w:val="002A5257"/>
    <w:rsid w:val="002A56CD"/>
    <w:rsid w:val="002A59E9"/>
    <w:rsid w:val="002A5A92"/>
    <w:rsid w:val="002A628C"/>
    <w:rsid w:val="002A6349"/>
    <w:rsid w:val="002A6429"/>
    <w:rsid w:val="002A647D"/>
    <w:rsid w:val="002A66F7"/>
    <w:rsid w:val="002A69B0"/>
    <w:rsid w:val="002A6B98"/>
    <w:rsid w:val="002A7F71"/>
    <w:rsid w:val="002B013A"/>
    <w:rsid w:val="002B0272"/>
    <w:rsid w:val="002B0307"/>
    <w:rsid w:val="002B054B"/>
    <w:rsid w:val="002B0948"/>
    <w:rsid w:val="002B1711"/>
    <w:rsid w:val="002B1811"/>
    <w:rsid w:val="002B1B7C"/>
    <w:rsid w:val="002B240E"/>
    <w:rsid w:val="002B24E1"/>
    <w:rsid w:val="002B2AAE"/>
    <w:rsid w:val="002B2F52"/>
    <w:rsid w:val="002B3065"/>
    <w:rsid w:val="002B3455"/>
    <w:rsid w:val="002B3A48"/>
    <w:rsid w:val="002B3C6F"/>
    <w:rsid w:val="002B4049"/>
    <w:rsid w:val="002B4397"/>
    <w:rsid w:val="002B4430"/>
    <w:rsid w:val="002B4B22"/>
    <w:rsid w:val="002B4ED0"/>
    <w:rsid w:val="002B4F4C"/>
    <w:rsid w:val="002B4F7B"/>
    <w:rsid w:val="002B5861"/>
    <w:rsid w:val="002B5898"/>
    <w:rsid w:val="002B5D59"/>
    <w:rsid w:val="002B610A"/>
    <w:rsid w:val="002B6BFD"/>
    <w:rsid w:val="002B6D92"/>
    <w:rsid w:val="002B7BFA"/>
    <w:rsid w:val="002B7FED"/>
    <w:rsid w:val="002C009B"/>
    <w:rsid w:val="002C0454"/>
    <w:rsid w:val="002C05D8"/>
    <w:rsid w:val="002C084D"/>
    <w:rsid w:val="002C1337"/>
    <w:rsid w:val="002C1953"/>
    <w:rsid w:val="002C1A5A"/>
    <w:rsid w:val="002C1E31"/>
    <w:rsid w:val="002C1F8F"/>
    <w:rsid w:val="002C1F9B"/>
    <w:rsid w:val="002C2185"/>
    <w:rsid w:val="002C233B"/>
    <w:rsid w:val="002C27B0"/>
    <w:rsid w:val="002C2B66"/>
    <w:rsid w:val="002C2FE1"/>
    <w:rsid w:val="002C331C"/>
    <w:rsid w:val="002C3862"/>
    <w:rsid w:val="002C3F90"/>
    <w:rsid w:val="002C4020"/>
    <w:rsid w:val="002C419B"/>
    <w:rsid w:val="002C4C68"/>
    <w:rsid w:val="002C55BA"/>
    <w:rsid w:val="002C651A"/>
    <w:rsid w:val="002C654A"/>
    <w:rsid w:val="002C66F3"/>
    <w:rsid w:val="002C6A01"/>
    <w:rsid w:val="002C7879"/>
    <w:rsid w:val="002D065C"/>
    <w:rsid w:val="002D07F6"/>
    <w:rsid w:val="002D0830"/>
    <w:rsid w:val="002D0A24"/>
    <w:rsid w:val="002D0B4C"/>
    <w:rsid w:val="002D0CD2"/>
    <w:rsid w:val="002D13F5"/>
    <w:rsid w:val="002D1708"/>
    <w:rsid w:val="002D1831"/>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9BF"/>
    <w:rsid w:val="002D5A52"/>
    <w:rsid w:val="002D5AF2"/>
    <w:rsid w:val="002D5C5A"/>
    <w:rsid w:val="002D625C"/>
    <w:rsid w:val="002D6381"/>
    <w:rsid w:val="002D63B6"/>
    <w:rsid w:val="002D6837"/>
    <w:rsid w:val="002D6B6C"/>
    <w:rsid w:val="002D6D14"/>
    <w:rsid w:val="002D71D3"/>
    <w:rsid w:val="002D754B"/>
    <w:rsid w:val="002D7E96"/>
    <w:rsid w:val="002E00B6"/>
    <w:rsid w:val="002E0170"/>
    <w:rsid w:val="002E1236"/>
    <w:rsid w:val="002E14CE"/>
    <w:rsid w:val="002E1680"/>
    <w:rsid w:val="002E1D8C"/>
    <w:rsid w:val="002E1DD7"/>
    <w:rsid w:val="002E1E4F"/>
    <w:rsid w:val="002E20F2"/>
    <w:rsid w:val="002E21A0"/>
    <w:rsid w:val="002E2602"/>
    <w:rsid w:val="002E2B33"/>
    <w:rsid w:val="002E2C13"/>
    <w:rsid w:val="002E2D74"/>
    <w:rsid w:val="002E33FE"/>
    <w:rsid w:val="002E3454"/>
    <w:rsid w:val="002E3B65"/>
    <w:rsid w:val="002E474D"/>
    <w:rsid w:val="002E489E"/>
    <w:rsid w:val="002E4AF0"/>
    <w:rsid w:val="002E4BAD"/>
    <w:rsid w:val="002E4BC0"/>
    <w:rsid w:val="002E4D79"/>
    <w:rsid w:val="002E4F21"/>
    <w:rsid w:val="002E583A"/>
    <w:rsid w:val="002E5FBA"/>
    <w:rsid w:val="002E6179"/>
    <w:rsid w:val="002E67DE"/>
    <w:rsid w:val="002E6828"/>
    <w:rsid w:val="002E69E0"/>
    <w:rsid w:val="002E69EB"/>
    <w:rsid w:val="002E7462"/>
    <w:rsid w:val="002E7503"/>
    <w:rsid w:val="002E7BBB"/>
    <w:rsid w:val="002F02EF"/>
    <w:rsid w:val="002F079B"/>
    <w:rsid w:val="002F0CE9"/>
    <w:rsid w:val="002F0E12"/>
    <w:rsid w:val="002F135A"/>
    <w:rsid w:val="002F16E8"/>
    <w:rsid w:val="002F1B56"/>
    <w:rsid w:val="002F1FA2"/>
    <w:rsid w:val="002F20F5"/>
    <w:rsid w:val="002F2962"/>
    <w:rsid w:val="002F2BDD"/>
    <w:rsid w:val="002F2C76"/>
    <w:rsid w:val="002F3BAD"/>
    <w:rsid w:val="002F3C41"/>
    <w:rsid w:val="002F3D94"/>
    <w:rsid w:val="002F4920"/>
    <w:rsid w:val="002F49D3"/>
    <w:rsid w:val="002F4E25"/>
    <w:rsid w:val="002F50C7"/>
    <w:rsid w:val="002F5211"/>
    <w:rsid w:val="002F54E1"/>
    <w:rsid w:val="002F7342"/>
    <w:rsid w:val="002F7A82"/>
    <w:rsid w:val="002F7A96"/>
    <w:rsid w:val="00300434"/>
    <w:rsid w:val="003009F4"/>
    <w:rsid w:val="00300D20"/>
    <w:rsid w:val="003014B3"/>
    <w:rsid w:val="00301575"/>
    <w:rsid w:val="00301E22"/>
    <w:rsid w:val="003020E1"/>
    <w:rsid w:val="00302469"/>
    <w:rsid w:val="00302878"/>
    <w:rsid w:val="003028CA"/>
    <w:rsid w:val="00302B08"/>
    <w:rsid w:val="00302CDD"/>
    <w:rsid w:val="00303840"/>
    <w:rsid w:val="00304114"/>
    <w:rsid w:val="003045CE"/>
    <w:rsid w:val="00304B73"/>
    <w:rsid w:val="0030551D"/>
    <w:rsid w:val="0030555D"/>
    <w:rsid w:val="00305A5D"/>
    <w:rsid w:val="00306E30"/>
    <w:rsid w:val="00306ECE"/>
    <w:rsid w:val="003072D3"/>
    <w:rsid w:val="00307623"/>
    <w:rsid w:val="003078DC"/>
    <w:rsid w:val="00307DCC"/>
    <w:rsid w:val="003112AD"/>
    <w:rsid w:val="00311FC8"/>
    <w:rsid w:val="003122DF"/>
    <w:rsid w:val="00312560"/>
    <w:rsid w:val="00312CF9"/>
    <w:rsid w:val="003134BA"/>
    <w:rsid w:val="00313AC9"/>
    <w:rsid w:val="0031421F"/>
    <w:rsid w:val="00315176"/>
    <w:rsid w:val="003161AC"/>
    <w:rsid w:val="00316208"/>
    <w:rsid w:val="003166E2"/>
    <w:rsid w:val="00316A07"/>
    <w:rsid w:val="00317382"/>
    <w:rsid w:val="003174AD"/>
    <w:rsid w:val="00317540"/>
    <w:rsid w:val="0032014F"/>
    <w:rsid w:val="003201E9"/>
    <w:rsid w:val="00320204"/>
    <w:rsid w:val="0032089F"/>
    <w:rsid w:val="003208BE"/>
    <w:rsid w:val="00320F81"/>
    <w:rsid w:val="0032175A"/>
    <w:rsid w:val="00321E33"/>
    <w:rsid w:val="00321FF6"/>
    <w:rsid w:val="00322330"/>
    <w:rsid w:val="0032347D"/>
    <w:rsid w:val="00323BA8"/>
    <w:rsid w:val="00324097"/>
    <w:rsid w:val="0032416E"/>
    <w:rsid w:val="00324660"/>
    <w:rsid w:val="0032482F"/>
    <w:rsid w:val="00324E7C"/>
    <w:rsid w:val="00325B67"/>
    <w:rsid w:val="00325BE5"/>
    <w:rsid w:val="00325D49"/>
    <w:rsid w:val="00326283"/>
    <w:rsid w:val="00326621"/>
    <w:rsid w:val="00326820"/>
    <w:rsid w:val="003270BD"/>
    <w:rsid w:val="003273B3"/>
    <w:rsid w:val="00327409"/>
    <w:rsid w:val="00327EAF"/>
    <w:rsid w:val="0033018C"/>
    <w:rsid w:val="003304FC"/>
    <w:rsid w:val="0033144F"/>
    <w:rsid w:val="00331F0C"/>
    <w:rsid w:val="00331F83"/>
    <w:rsid w:val="00332576"/>
    <w:rsid w:val="00332EC2"/>
    <w:rsid w:val="00333039"/>
    <w:rsid w:val="0033346D"/>
    <w:rsid w:val="003336D7"/>
    <w:rsid w:val="003338D9"/>
    <w:rsid w:val="00333A03"/>
    <w:rsid w:val="00333E9E"/>
    <w:rsid w:val="003341CD"/>
    <w:rsid w:val="00334438"/>
    <w:rsid w:val="0033472E"/>
    <w:rsid w:val="00334829"/>
    <w:rsid w:val="00334B10"/>
    <w:rsid w:val="00334C96"/>
    <w:rsid w:val="00334F53"/>
    <w:rsid w:val="00335600"/>
    <w:rsid w:val="00335660"/>
    <w:rsid w:val="00335714"/>
    <w:rsid w:val="00335A5A"/>
    <w:rsid w:val="003361B9"/>
    <w:rsid w:val="00336516"/>
    <w:rsid w:val="00336C15"/>
    <w:rsid w:val="00336E97"/>
    <w:rsid w:val="00337466"/>
    <w:rsid w:val="0033797E"/>
    <w:rsid w:val="00337D88"/>
    <w:rsid w:val="00337DD5"/>
    <w:rsid w:val="00337EE7"/>
    <w:rsid w:val="00337F91"/>
    <w:rsid w:val="00340C1E"/>
    <w:rsid w:val="00341A27"/>
    <w:rsid w:val="00341E4D"/>
    <w:rsid w:val="00341E99"/>
    <w:rsid w:val="003425B5"/>
    <w:rsid w:val="0034309F"/>
    <w:rsid w:val="003434B1"/>
    <w:rsid w:val="00343562"/>
    <w:rsid w:val="00343767"/>
    <w:rsid w:val="00343C8E"/>
    <w:rsid w:val="00343DC5"/>
    <w:rsid w:val="00343E95"/>
    <w:rsid w:val="00343EB9"/>
    <w:rsid w:val="0034483F"/>
    <w:rsid w:val="00344A83"/>
    <w:rsid w:val="00344A8C"/>
    <w:rsid w:val="00344DF2"/>
    <w:rsid w:val="00344E75"/>
    <w:rsid w:val="003451EF"/>
    <w:rsid w:val="003451FF"/>
    <w:rsid w:val="00345AFC"/>
    <w:rsid w:val="00346445"/>
    <w:rsid w:val="00346E5F"/>
    <w:rsid w:val="003471AF"/>
    <w:rsid w:val="003474EE"/>
    <w:rsid w:val="003477CB"/>
    <w:rsid w:val="003477DB"/>
    <w:rsid w:val="0034782E"/>
    <w:rsid w:val="00347831"/>
    <w:rsid w:val="00347DB5"/>
    <w:rsid w:val="00350166"/>
    <w:rsid w:val="0035026F"/>
    <w:rsid w:val="003508DB"/>
    <w:rsid w:val="00350906"/>
    <w:rsid w:val="00350E0E"/>
    <w:rsid w:val="00350E94"/>
    <w:rsid w:val="00351136"/>
    <w:rsid w:val="00351500"/>
    <w:rsid w:val="00351584"/>
    <w:rsid w:val="0035161B"/>
    <w:rsid w:val="00351F21"/>
    <w:rsid w:val="00352D32"/>
    <w:rsid w:val="003533AC"/>
    <w:rsid w:val="003533D0"/>
    <w:rsid w:val="00353629"/>
    <w:rsid w:val="003536B4"/>
    <w:rsid w:val="00353A07"/>
    <w:rsid w:val="00354148"/>
    <w:rsid w:val="003545EF"/>
    <w:rsid w:val="003559C2"/>
    <w:rsid w:val="00355C4C"/>
    <w:rsid w:val="00355EAC"/>
    <w:rsid w:val="003562FC"/>
    <w:rsid w:val="003566E1"/>
    <w:rsid w:val="0035695B"/>
    <w:rsid w:val="00356A0D"/>
    <w:rsid w:val="003576E2"/>
    <w:rsid w:val="00357C95"/>
    <w:rsid w:val="00357CDB"/>
    <w:rsid w:val="00357DF1"/>
    <w:rsid w:val="00360765"/>
    <w:rsid w:val="0036091F"/>
    <w:rsid w:val="00361039"/>
    <w:rsid w:val="0036173B"/>
    <w:rsid w:val="003619B3"/>
    <w:rsid w:val="00361BBC"/>
    <w:rsid w:val="0036239D"/>
    <w:rsid w:val="00362A36"/>
    <w:rsid w:val="00362C13"/>
    <w:rsid w:val="00362D4A"/>
    <w:rsid w:val="00363392"/>
    <w:rsid w:val="00363B47"/>
    <w:rsid w:val="00364C19"/>
    <w:rsid w:val="00364D7E"/>
    <w:rsid w:val="0036520F"/>
    <w:rsid w:val="003655D7"/>
    <w:rsid w:val="00365AB1"/>
    <w:rsid w:val="0036630C"/>
    <w:rsid w:val="00366620"/>
    <w:rsid w:val="0036663F"/>
    <w:rsid w:val="003668E5"/>
    <w:rsid w:val="00366A08"/>
    <w:rsid w:val="00366B9B"/>
    <w:rsid w:val="00367B03"/>
    <w:rsid w:val="00367C84"/>
    <w:rsid w:val="00370B16"/>
    <w:rsid w:val="00370D86"/>
    <w:rsid w:val="00370EA2"/>
    <w:rsid w:val="00371107"/>
    <w:rsid w:val="00371441"/>
    <w:rsid w:val="00371AEE"/>
    <w:rsid w:val="00371DA9"/>
    <w:rsid w:val="0037227A"/>
    <w:rsid w:val="0037243F"/>
    <w:rsid w:val="00372F9C"/>
    <w:rsid w:val="0037343D"/>
    <w:rsid w:val="00373518"/>
    <w:rsid w:val="00373849"/>
    <w:rsid w:val="00373A04"/>
    <w:rsid w:val="00373B49"/>
    <w:rsid w:val="00373FD8"/>
    <w:rsid w:val="003742AD"/>
    <w:rsid w:val="00374A8A"/>
    <w:rsid w:val="00374B83"/>
    <w:rsid w:val="0037526A"/>
    <w:rsid w:val="0037572A"/>
    <w:rsid w:val="00375791"/>
    <w:rsid w:val="003758D7"/>
    <w:rsid w:val="003759A8"/>
    <w:rsid w:val="00376C42"/>
    <w:rsid w:val="00377147"/>
    <w:rsid w:val="0037773E"/>
    <w:rsid w:val="003778E7"/>
    <w:rsid w:val="00377E5F"/>
    <w:rsid w:val="00377FB3"/>
    <w:rsid w:val="003800DB"/>
    <w:rsid w:val="00380645"/>
    <w:rsid w:val="00380A54"/>
    <w:rsid w:val="00380BF1"/>
    <w:rsid w:val="00380D17"/>
    <w:rsid w:val="00380F9F"/>
    <w:rsid w:val="00381196"/>
    <w:rsid w:val="00381778"/>
    <w:rsid w:val="003817A3"/>
    <w:rsid w:val="00381F75"/>
    <w:rsid w:val="00382124"/>
    <w:rsid w:val="0038284C"/>
    <w:rsid w:val="003828A4"/>
    <w:rsid w:val="00382935"/>
    <w:rsid w:val="00382E7E"/>
    <w:rsid w:val="003833DB"/>
    <w:rsid w:val="0038369D"/>
    <w:rsid w:val="003838AC"/>
    <w:rsid w:val="00384710"/>
    <w:rsid w:val="00384A83"/>
    <w:rsid w:val="00384F13"/>
    <w:rsid w:val="00384FB8"/>
    <w:rsid w:val="00385089"/>
    <w:rsid w:val="003852A7"/>
    <w:rsid w:val="00385685"/>
    <w:rsid w:val="00385736"/>
    <w:rsid w:val="00385C26"/>
    <w:rsid w:val="00385F5B"/>
    <w:rsid w:val="0038631C"/>
    <w:rsid w:val="0038635D"/>
    <w:rsid w:val="0038672C"/>
    <w:rsid w:val="00386AD1"/>
    <w:rsid w:val="00386E6F"/>
    <w:rsid w:val="00387000"/>
    <w:rsid w:val="003871BD"/>
    <w:rsid w:val="00387841"/>
    <w:rsid w:val="00390FBC"/>
    <w:rsid w:val="0039120A"/>
    <w:rsid w:val="00391327"/>
    <w:rsid w:val="00391ADD"/>
    <w:rsid w:val="00391B69"/>
    <w:rsid w:val="00391CE5"/>
    <w:rsid w:val="003923D0"/>
    <w:rsid w:val="00392572"/>
    <w:rsid w:val="003929D1"/>
    <w:rsid w:val="00392D8D"/>
    <w:rsid w:val="00392FC5"/>
    <w:rsid w:val="00393189"/>
    <w:rsid w:val="00393456"/>
    <w:rsid w:val="00393518"/>
    <w:rsid w:val="003939AE"/>
    <w:rsid w:val="00393F7F"/>
    <w:rsid w:val="00394C78"/>
    <w:rsid w:val="00394CCB"/>
    <w:rsid w:val="003952B0"/>
    <w:rsid w:val="00395C94"/>
    <w:rsid w:val="00395F38"/>
    <w:rsid w:val="00395F5A"/>
    <w:rsid w:val="00396382"/>
    <w:rsid w:val="00396BA1"/>
    <w:rsid w:val="003970DA"/>
    <w:rsid w:val="003A00F6"/>
    <w:rsid w:val="003A0631"/>
    <w:rsid w:val="003A068A"/>
    <w:rsid w:val="003A0988"/>
    <w:rsid w:val="003A09A9"/>
    <w:rsid w:val="003A154E"/>
    <w:rsid w:val="003A1B8E"/>
    <w:rsid w:val="003A1BF5"/>
    <w:rsid w:val="003A1C53"/>
    <w:rsid w:val="003A2195"/>
    <w:rsid w:val="003A248F"/>
    <w:rsid w:val="003A2AE3"/>
    <w:rsid w:val="003A32F3"/>
    <w:rsid w:val="003A3423"/>
    <w:rsid w:val="003A4343"/>
    <w:rsid w:val="003A4D87"/>
    <w:rsid w:val="003A5884"/>
    <w:rsid w:val="003A5CEA"/>
    <w:rsid w:val="003A627E"/>
    <w:rsid w:val="003A647C"/>
    <w:rsid w:val="003A663D"/>
    <w:rsid w:val="003A6786"/>
    <w:rsid w:val="003A6EE4"/>
    <w:rsid w:val="003A7122"/>
    <w:rsid w:val="003B034D"/>
    <w:rsid w:val="003B0434"/>
    <w:rsid w:val="003B07A3"/>
    <w:rsid w:val="003B0BCE"/>
    <w:rsid w:val="003B1691"/>
    <w:rsid w:val="003B20DA"/>
    <w:rsid w:val="003B2A1F"/>
    <w:rsid w:val="003B2A2A"/>
    <w:rsid w:val="003B2F22"/>
    <w:rsid w:val="003B3379"/>
    <w:rsid w:val="003B33A3"/>
    <w:rsid w:val="003B3794"/>
    <w:rsid w:val="003B38C2"/>
    <w:rsid w:val="003B3F2A"/>
    <w:rsid w:val="003B45DD"/>
    <w:rsid w:val="003B4652"/>
    <w:rsid w:val="003B50D4"/>
    <w:rsid w:val="003B5902"/>
    <w:rsid w:val="003B60F3"/>
    <w:rsid w:val="003B6524"/>
    <w:rsid w:val="003B672B"/>
    <w:rsid w:val="003B674B"/>
    <w:rsid w:val="003B6BFB"/>
    <w:rsid w:val="003B6FC0"/>
    <w:rsid w:val="003B7181"/>
    <w:rsid w:val="003B71DC"/>
    <w:rsid w:val="003B7279"/>
    <w:rsid w:val="003B771A"/>
    <w:rsid w:val="003B7A11"/>
    <w:rsid w:val="003B7B26"/>
    <w:rsid w:val="003C008E"/>
    <w:rsid w:val="003C07D4"/>
    <w:rsid w:val="003C07EA"/>
    <w:rsid w:val="003C084D"/>
    <w:rsid w:val="003C096C"/>
    <w:rsid w:val="003C11C8"/>
    <w:rsid w:val="003C11D8"/>
    <w:rsid w:val="003C1465"/>
    <w:rsid w:val="003C1DF2"/>
    <w:rsid w:val="003C215A"/>
    <w:rsid w:val="003C21A7"/>
    <w:rsid w:val="003C28BC"/>
    <w:rsid w:val="003C2DC9"/>
    <w:rsid w:val="003C3003"/>
    <w:rsid w:val="003C3524"/>
    <w:rsid w:val="003C3657"/>
    <w:rsid w:val="003C42B5"/>
    <w:rsid w:val="003C4368"/>
    <w:rsid w:val="003C4704"/>
    <w:rsid w:val="003C48C2"/>
    <w:rsid w:val="003C4B62"/>
    <w:rsid w:val="003C4C73"/>
    <w:rsid w:val="003C4E3D"/>
    <w:rsid w:val="003C4F78"/>
    <w:rsid w:val="003C5239"/>
    <w:rsid w:val="003C5A2A"/>
    <w:rsid w:val="003C648A"/>
    <w:rsid w:val="003C6717"/>
    <w:rsid w:val="003C68B0"/>
    <w:rsid w:val="003C68B9"/>
    <w:rsid w:val="003C6DD6"/>
    <w:rsid w:val="003C6E18"/>
    <w:rsid w:val="003C6EB8"/>
    <w:rsid w:val="003C751C"/>
    <w:rsid w:val="003C76B9"/>
    <w:rsid w:val="003C775B"/>
    <w:rsid w:val="003D14EE"/>
    <w:rsid w:val="003D152F"/>
    <w:rsid w:val="003D15F2"/>
    <w:rsid w:val="003D18E1"/>
    <w:rsid w:val="003D21D7"/>
    <w:rsid w:val="003D2306"/>
    <w:rsid w:val="003D33AD"/>
    <w:rsid w:val="003D3554"/>
    <w:rsid w:val="003D3607"/>
    <w:rsid w:val="003D4C39"/>
    <w:rsid w:val="003D4E2F"/>
    <w:rsid w:val="003D50BD"/>
    <w:rsid w:val="003D5312"/>
    <w:rsid w:val="003D59D8"/>
    <w:rsid w:val="003D5C05"/>
    <w:rsid w:val="003D5DA3"/>
    <w:rsid w:val="003D600F"/>
    <w:rsid w:val="003D63DF"/>
    <w:rsid w:val="003D67C3"/>
    <w:rsid w:val="003D68AB"/>
    <w:rsid w:val="003D6B51"/>
    <w:rsid w:val="003D6D0F"/>
    <w:rsid w:val="003D6E6A"/>
    <w:rsid w:val="003D708D"/>
    <w:rsid w:val="003D7108"/>
    <w:rsid w:val="003D74BE"/>
    <w:rsid w:val="003D7970"/>
    <w:rsid w:val="003E0370"/>
    <w:rsid w:val="003E049D"/>
    <w:rsid w:val="003E134C"/>
    <w:rsid w:val="003E13A2"/>
    <w:rsid w:val="003E17D9"/>
    <w:rsid w:val="003E19C5"/>
    <w:rsid w:val="003E1BB0"/>
    <w:rsid w:val="003E1CDB"/>
    <w:rsid w:val="003E215A"/>
    <w:rsid w:val="003E2D10"/>
    <w:rsid w:val="003E30DE"/>
    <w:rsid w:val="003E3170"/>
    <w:rsid w:val="003E3898"/>
    <w:rsid w:val="003E3C50"/>
    <w:rsid w:val="003E42CD"/>
    <w:rsid w:val="003E5066"/>
    <w:rsid w:val="003E5577"/>
    <w:rsid w:val="003E55C9"/>
    <w:rsid w:val="003E567E"/>
    <w:rsid w:val="003E596B"/>
    <w:rsid w:val="003E63CC"/>
    <w:rsid w:val="003E6BBB"/>
    <w:rsid w:val="003E6CB8"/>
    <w:rsid w:val="003E7051"/>
    <w:rsid w:val="003E7820"/>
    <w:rsid w:val="003E798A"/>
    <w:rsid w:val="003E7DD8"/>
    <w:rsid w:val="003F049A"/>
    <w:rsid w:val="003F0633"/>
    <w:rsid w:val="003F08D2"/>
    <w:rsid w:val="003F0CB6"/>
    <w:rsid w:val="003F0F62"/>
    <w:rsid w:val="003F16E6"/>
    <w:rsid w:val="003F19AD"/>
    <w:rsid w:val="003F20DA"/>
    <w:rsid w:val="003F2EA7"/>
    <w:rsid w:val="003F31C2"/>
    <w:rsid w:val="003F34E2"/>
    <w:rsid w:val="003F3C8F"/>
    <w:rsid w:val="003F4678"/>
    <w:rsid w:val="003F482C"/>
    <w:rsid w:val="003F4D11"/>
    <w:rsid w:val="003F4EA3"/>
    <w:rsid w:val="003F5191"/>
    <w:rsid w:val="003F54C3"/>
    <w:rsid w:val="003F6542"/>
    <w:rsid w:val="003F656C"/>
    <w:rsid w:val="003F68C2"/>
    <w:rsid w:val="003F692E"/>
    <w:rsid w:val="003F6A6D"/>
    <w:rsid w:val="003F6BEF"/>
    <w:rsid w:val="003F6C9D"/>
    <w:rsid w:val="003F71C3"/>
    <w:rsid w:val="003F722C"/>
    <w:rsid w:val="003F7937"/>
    <w:rsid w:val="003F79EE"/>
    <w:rsid w:val="003F7A4E"/>
    <w:rsid w:val="00400744"/>
    <w:rsid w:val="00400827"/>
    <w:rsid w:val="00401C4E"/>
    <w:rsid w:val="004027C9"/>
    <w:rsid w:val="00402A38"/>
    <w:rsid w:val="00402CA8"/>
    <w:rsid w:val="00403152"/>
    <w:rsid w:val="004037C1"/>
    <w:rsid w:val="004037E1"/>
    <w:rsid w:val="00403A54"/>
    <w:rsid w:val="00403AB8"/>
    <w:rsid w:val="0040459C"/>
    <w:rsid w:val="00404B3E"/>
    <w:rsid w:val="00404E05"/>
    <w:rsid w:val="0040523F"/>
    <w:rsid w:val="00405475"/>
    <w:rsid w:val="004058B1"/>
    <w:rsid w:val="004058C4"/>
    <w:rsid w:val="00405C17"/>
    <w:rsid w:val="00405C8A"/>
    <w:rsid w:val="00405E05"/>
    <w:rsid w:val="00405ED6"/>
    <w:rsid w:val="00405FB7"/>
    <w:rsid w:val="00406AAE"/>
    <w:rsid w:val="00406EB6"/>
    <w:rsid w:val="00407378"/>
    <w:rsid w:val="0040760E"/>
    <w:rsid w:val="00407802"/>
    <w:rsid w:val="00407B15"/>
    <w:rsid w:val="00407BAE"/>
    <w:rsid w:val="00407CAE"/>
    <w:rsid w:val="00407DCF"/>
    <w:rsid w:val="00410399"/>
    <w:rsid w:val="00411136"/>
    <w:rsid w:val="00411847"/>
    <w:rsid w:val="00411C91"/>
    <w:rsid w:val="00411ECC"/>
    <w:rsid w:val="0041209D"/>
    <w:rsid w:val="00412A3D"/>
    <w:rsid w:val="004138E0"/>
    <w:rsid w:val="00413EA1"/>
    <w:rsid w:val="004140F1"/>
    <w:rsid w:val="004146EC"/>
    <w:rsid w:val="00414841"/>
    <w:rsid w:val="00414AB5"/>
    <w:rsid w:val="00414FB4"/>
    <w:rsid w:val="004150B2"/>
    <w:rsid w:val="004160F8"/>
    <w:rsid w:val="00416113"/>
    <w:rsid w:val="00417238"/>
    <w:rsid w:val="00417B9F"/>
    <w:rsid w:val="00417D78"/>
    <w:rsid w:val="00417DD1"/>
    <w:rsid w:val="004201D9"/>
    <w:rsid w:val="004202F9"/>
    <w:rsid w:val="004204F2"/>
    <w:rsid w:val="004206A3"/>
    <w:rsid w:val="00421C96"/>
    <w:rsid w:val="00421E5E"/>
    <w:rsid w:val="004237DE"/>
    <w:rsid w:val="00424B11"/>
    <w:rsid w:val="00424C37"/>
    <w:rsid w:val="00424F28"/>
    <w:rsid w:val="004250FF"/>
    <w:rsid w:val="004254E3"/>
    <w:rsid w:val="0042564D"/>
    <w:rsid w:val="00425765"/>
    <w:rsid w:val="0042576B"/>
    <w:rsid w:val="004257DF"/>
    <w:rsid w:val="00426860"/>
    <w:rsid w:val="00427D91"/>
    <w:rsid w:val="00427E6B"/>
    <w:rsid w:val="0043043F"/>
    <w:rsid w:val="004304F8"/>
    <w:rsid w:val="0043096B"/>
    <w:rsid w:val="00431112"/>
    <w:rsid w:val="00431646"/>
    <w:rsid w:val="004317DC"/>
    <w:rsid w:val="00431804"/>
    <w:rsid w:val="00431FBF"/>
    <w:rsid w:val="0043297B"/>
    <w:rsid w:val="004333DE"/>
    <w:rsid w:val="0043363F"/>
    <w:rsid w:val="004343A9"/>
    <w:rsid w:val="004344A6"/>
    <w:rsid w:val="00434F95"/>
    <w:rsid w:val="00435033"/>
    <w:rsid w:val="004356D0"/>
    <w:rsid w:val="00435AFA"/>
    <w:rsid w:val="00435B5D"/>
    <w:rsid w:val="00435CCF"/>
    <w:rsid w:val="004360AF"/>
    <w:rsid w:val="00436425"/>
    <w:rsid w:val="00436457"/>
    <w:rsid w:val="004368C4"/>
    <w:rsid w:val="00436B32"/>
    <w:rsid w:val="00436C8F"/>
    <w:rsid w:val="0043730F"/>
    <w:rsid w:val="004373B9"/>
    <w:rsid w:val="004418E8"/>
    <w:rsid w:val="00441959"/>
    <w:rsid w:val="00441965"/>
    <w:rsid w:val="00441A5F"/>
    <w:rsid w:val="004428F3"/>
    <w:rsid w:val="004432D5"/>
    <w:rsid w:val="004432DF"/>
    <w:rsid w:val="00443539"/>
    <w:rsid w:val="004441A3"/>
    <w:rsid w:val="0044445D"/>
    <w:rsid w:val="00444839"/>
    <w:rsid w:val="0044544F"/>
    <w:rsid w:val="0044547B"/>
    <w:rsid w:val="004456AC"/>
    <w:rsid w:val="00445AE3"/>
    <w:rsid w:val="00446017"/>
    <w:rsid w:val="00446204"/>
    <w:rsid w:val="00446244"/>
    <w:rsid w:val="00446B32"/>
    <w:rsid w:val="00446C42"/>
    <w:rsid w:val="00446D8C"/>
    <w:rsid w:val="0044726E"/>
    <w:rsid w:val="0045002D"/>
    <w:rsid w:val="00450D0D"/>
    <w:rsid w:val="004512A1"/>
    <w:rsid w:val="00451C2E"/>
    <w:rsid w:val="00451F34"/>
    <w:rsid w:val="0045215D"/>
    <w:rsid w:val="00452190"/>
    <w:rsid w:val="00452A11"/>
    <w:rsid w:val="00452A6C"/>
    <w:rsid w:val="00452FB0"/>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D14"/>
    <w:rsid w:val="00457E3E"/>
    <w:rsid w:val="00460372"/>
    <w:rsid w:val="0046096C"/>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C0"/>
    <w:rsid w:val="00470078"/>
    <w:rsid w:val="004708C0"/>
    <w:rsid w:val="00470D40"/>
    <w:rsid w:val="00470E0B"/>
    <w:rsid w:val="00470E46"/>
    <w:rsid w:val="00470E4A"/>
    <w:rsid w:val="004710CD"/>
    <w:rsid w:val="00471CC1"/>
    <w:rsid w:val="004724ED"/>
    <w:rsid w:val="00472CD8"/>
    <w:rsid w:val="00472E46"/>
    <w:rsid w:val="00473180"/>
    <w:rsid w:val="00474327"/>
    <w:rsid w:val="00474A6C"/>
    <w:rsid w:val="00474E58"/>
    <w:rsid w:val="004757A5"/>
    <w:rsid w:val="0047580E"/>
    <w:rsid w:val="004758E5"/>
    <w:rsid w:val="004758FF"/>
    <w:rsid w:val="00475DD2"/>
    <w:rsid w:val="00476721"/>
    <w:rsid w:val="00476E3C"/>
    <w:rsid w:val="00476F5B"/>
    <w:rsid w:val="004771EF"/>
    <w:rsid w:val="004774BE"/>
    <w:rsid w:val="00477800"/>
    <w:rsid w:val="00477936"/>
    <w:rsid w:val="004804A1"/>
    <w:rsid w:val="00480C8D"/>
    <w:rsid w:val="00481F8F"/>
    <w:rsid w:val="004822A5"/>
    <w:rsid w:val="00482354"/>
    <w:rsid w:val="00482D35"/>
    <w:rsid w:val="00483403"/>
    <w:rsid w:val="004835EA"/>
    <w:rsid w:val="0048384D"/>
    <w:rsid w:val="00483DB2"/>
    <w:rsid w:val="0048423F"/>
    <w:rsid w:val="0048430C"/>
    <w:rsid w:val="00484450"/>
    <w:rsid w:val="004847EC"/>
    <w:rsid w:val="004848BF"/>
    <w:rsid w:val="00484CC6"/>
    <w:rsid w:val="00485361"/>
    <w:rsid w:val="00485771"/>
    <w:rsid w:val="0048579F"/>
    <w:rsid w:val="00485DDF"/>
    <w:rsid w:val="00485E8A"/>
    <w:rsid w:val="004864C1"/>
    <w:rsid w:val="004868BA"/>
    <w:rsid w:val="00486A1C"/>
    <w:rsid w:val="00486EDD"/>
    <w:rsid w:val="00487100"/>
    <w:rsid w:val="004872F2"/>
    <w:rsid w:val="00487BBA"/>
    <w:rsid w:val="00490012"/>
    <w:rsid w:val="0049029B"/>
    <w:rsid w:val="004903B8"/>
    <w:rsid w:val="004904A4"/>
    <w:rsid w:val="00491305"/>
    <w:rsid w:val="00491363"/>
    <w:rsid w:val="004914C6"/>
    <w:rsid w:val="00491D16"/>
    <w:rsid w:val="00491D32"/>
    <w:rsid w:val="00492A81"/>
    <w:rsid w:val="00492F06"/>
    <w:rsid w:val="0049361D"/>
    <w:rsid w:val="0049438E"/>
    <w:rsid w:val="004947D0"/>
    <w:rsid w:val="004949A6"/>
    <w:rsid w:val="00494A7E"/>
    <w:rsid w:val="0049548D"/>
    <w:rsid w:val="004958ED"/>
    <w:rsid w:val="004959E4"/>
    <w:rsid w:val="00496566"/>
    <w:rsid w:val="0049677A"/>
    <w:rsid w:val="00496D0B"/>
    <w:rsid w:val="0049708C"/>
    <w:rsid w:val="004974D4"/>
    <w:rsid w:val="00497598"/>
    <w:rsid w:val="00497B01"/>
    <w:rsid w:val="00497DB2"/>
    <w:rsid w:val="00497DE9"/>
    <w:rsid w:val="00497FBD"/>
    <w:rsid w:val="004A037D"/>
    <w:rsid w:val="004A07CA"/>
    <w:rsid w:val="004A0989"/>
    <w:rsid w:val="004A194D"/>
    <w:rsid w:val="004A1A9B"/>
    <w:rsid w:val="004A28FD"/>
    <w:rsid w:val="004A2A8B"/>
    <w:rsid w:val="004A30FB"/>
    <w:rsid w:val="004A333E"/>
    <w:rsid w:val="004A3423"/>
    <w:rsid w:val="004A3760"/>
    <w:rsid w:val="004A4438"/>
    <w:rsid w:val="004A4499"/>
    <w:rsid w:val="004A4724"/>
    <w:rsid w:val="004A549F"/>
    <w:rsid w:val="004A55AD"/>
    <w:rsid w:val="004A56B2"/>
    <w:rsid w:val="004A57D6"/>
    <w:rsid w:val="004A5A94"/>
    <w:rsid w:val="004A6035"/>
    <w:rsid w:val="004A603B"/>
    <w:rsid w:val="004A60B7"/>
    <w:rsid w:val="004A60F7"/>
    <w:rsid w:val="004A61C8"/>
    <w:rsid w:val="004A6212"/>
    <w:rsid w:val="004A6F4F"/>
    <w:rsid w:val="004A6FC4"/>
    <w:rsid w:val="004A7780"/>
    <w:rsid w:val="004A77E4"/>
    <w:rsid w:val="004A78B4"/>
    <w:rsid w:val="004A7C03"/>
    <w:rsid w:val="004A7E54"/>
    <w:rsid w:val="004A7F69"/>
    <w:rsid w:val="004A7FCC"/>
    <w:rsid w:val="004B00CE"/>
    <w:rsid w:val="004B014E"/>
    <w:rsid w:val="004B0A0C"/>
    <w:rsid w:val="004B0E41"/>
    <w:rsid w:val="004B0EE2"/>
    <w:rsid w:val="004B0F10"/>
    <w:rsid w:val="004B1108"/>
    <w:rsid w:val="004B14F0"/>
    <w:rsid w:val="004B3079"/>
    <w:rsid w:val="004B337D"/>
    <w:rsid w:val="004B3440"/>
    <w:rsid w:val="004B35CA"/>
    <w:rsid w:val="004B3796"/>
    <w:rsid w:val="004B380A"/>
    <w:rsid w:val="004B384D"/>
    <w:rsid w:val="004B3CD6"/>
    <w:rsid w:val="004B3DE5"/>
    <w:rsid w:val="004B4134"/>
    <w:rsid w:val="004B4A08"/>
    <w:rsid w:val="004B4A0D"/>
    <w:rsid w:val="004B4DEF"/>
    <w:rsid w:val="004B4F32"/>
    <w:rsid w:val="004B4FE8"/>
    <w:rsid w:val="004B5059"/>
    <w:rsid w:val="004B5090"/>
    <w:rsid w:val="004B5EBB"/>
    <w:rsid w:val="004B609E"/>
    <w:rsid w:val="004B6199"/>
    <w:rsid w:val="004B690C"/>
    <w:rsid w:val="004B6D98"/>
    <w:rsid w:val="004B72FF"/>
    <w:rsid w:val="004B73D6"/>
    <w:rsid w:val="004B79AA"/>
    <w:rsid w:val="004B7E4D"/>
    <w:rsid w:val="004C0215"/>
    <w:rsid w:val="004C10E3"/>
    <w:rsid w:val="004C11EE"/>
    <w:rsid w:val="004C1A03"/>
    <w:rsid w:val="004C2476"/>
    <w:rsid w:val="004C295A"/>
    <w:rsid w:val="004C3486"/>
    <w:rsid w:val="004C3549"/>
    <w:rsid w:val="004C3C2F"/>
    <w:rsid w:val="004C4499"/>
    <w:rsid w:val="004C4E40"/>
    <w:rsid w:val="004C4EF0"/>
    <w:rsid w:val="004C4F66"/>
    <w:rsid w:val="004C519F"/>
    <w:rsid w:val="004C5460"/>
    <w:rsid w:val="004C56B6"/>
    <w:rsid w:val="004C5772"/>
    <w:rsid w:val="004C5DF3"/>
    <w:rsid w:val="004C5F55"/>
    <w:rsid w:val="004C6002"/>
    <w:rsid w:val="004C6086"/>
    <w:rsid w:val="004C62DA"/>
    <w:rsid w:val="004C6618"/>
    <w:rsid w:val="004C6A8F"/>
    <w:rsid w:val="004C6D2D"/>
    <w:rsid w:val="004C71DD"/>
    <w:rsid w:val="004C794C"/>
    <w:rsid w:val="004D0A41"/>
    <w:rsid w:val="004D0EC6"/>
    <w:rsid w:val="004D19C3"/>
    <w:rsid w:val="004D2541"/>
    <w:rsid w:val="004D2769"/>
    <w:rsid w:val="004D2846"/>
    <w:rsid w:val="004D2A17"/>
    <w:rsid w:val="004D2A4D"/>
    <w:rsid w:val="004D3F63"/>
    <w:rsid w:val="004D4C11"/>
    <w:rsid w:val="004D4EA2"/>
    <w:rsid w:val="004D56AD"/>
    <w:rsid w:val="004D59FB"/>
    <w:rsid w:val="004D5FF0"/>
    <w:rsid w:val="004D659B"/>
    <w:rsid w:val="004D65FF"/>
    <w:rsid w:val="004D66E9"/>
    <w:rsid w:val="004D6742"/>
    <w:rsid w:val="004D6A05"/>
    <w:rsid w:val="004D6DFB"/>
    <w:rsid w:val="004D710A"/>
    <w:rsid w:val="004D76EF"/>
    <w:rsid w:val="004D7DD2"/>
    <w:rsid w:val="004D7E3A"/>
    <w:rsid w:val="004E043A"/>
    <w:rsid w:val="004E0688"/>
    <w:rsid w:val="004E097C"/>
    <w:rsid w:val="004E0B97"/>
    <w:rsid w:val="004E0BBE"/>
    <w:rsid w:val="004E0EF9"/>
    <w:rsid w:val="004E12B2"/>
    <w:rsid w:val="004E13EF"/>
    <w:rsid w:val="004E1CC4"/>
    <w:rsid w:val="004E1D70"/>
    <w:rsid w:val="004E1F39"/>
    <w:rsid w:val="004E224B"/>
    <w:rsid w:val="004E250E"/>
    <w:rsid w:val="004E25A0"/>
    <w:rsid w:val="004E2BFF"/>
    <w:rsid w:val="004E2DD5"/>
    <w:rsid w:val="004E2E8E"/>
    <w:rsid w:val="004E3071"/>
    <w:rsid w:val="004E312D"/>
    <w:rsid w:val="004E3FBE"/>
    <w:rsid w:val="004E42B3"/>
    <w:rsid w:val="004E42DD"/>
    <w:rsid w:val="004E455B"/>
    <w:rsid w:val="004E46A1"/>
    <w:rsid w:val="004E46B7"/>
    <w:rsid w:val="004E4AB7"/>
    <w:rsid w:val="004E4B31"/>
    <w:rsid w:val="004E4BA9"/>
    <w:rsid w:val="004E4E40"/>
    <w:rsid w:val="004E579A"/>
    <w:rsid w:val="004E5B54"/>
    <w:rsid w:val="004E60AD"/>
    <w:rsid w:val="004E61EE"/>
    <w:rsid w:val="004E6284"/>
    <w:rsid w:val="004E68E9"/>
    <w:rsid w:val="004E6FB4"/>
    <w:rsid w:val="004E7DCD"/>
    <w:rsid w:val="004F02AC"/>
    <w:rsid w:val="004F0485"/>
    <w:rsid w:val="004F0923"/>
    <w:rsid w:val="004F0BD3"/>
    <w:rsid w:val="004F0D17"/>
    <w:rsid w:val="004F0DE0"/>
    <w:rsid w:val="004F0F5D"/>
    <w:rsid w:val="004F11D2"/>
    <w:rsid w:val="004F143A"/>
    <w:rsid w:val="004F15F0"/>
    <w:rsid w:val="004F1C4E"/>
    <w:rsid w:val="004F1D3C"/>
    <w:rsid w:val="004F1D49"/>
    <w:rsid w:val="004F2C03"/>
    <w:rsid w:val="004F33F0"/>
    <w:rsid w:val="004F455D"/>
    <w:rsid w:val="004F4685"/>
    <w:rsid w:val="004F46EC"/>
    <w:rsid w:val="004F47B8"/>
    <w:rsid w:val="004F4BBD"/>
    <w:rsid w:val="004F4E58"/>
    <w:rsid w:val="004F56E9"/>
    <w:rsid w:val="004F577B"/>
    <w:rsid w:val="004F5BB2"/>
    <w:rsid w:val="004F5E0B"/>
    <w:rsid w:val="004F6117"/>
    <w:rsid w:val="004F66EC"/>
    <w:rsid w:val="004F69FB"/>
    <w:rsid w:val="004F6B69"/>
    <w:rsid w:val="004F6BA0"/>
    <w:rsid w:val="004F7227"/>
    <w:rsid w:val="004F7D08"/>
    <w:rsid w:val="004F7E8D"/>
    <w:rsid w:val="0050039C"/>
    <w:rsid w:val="00500548"/>
    <w:rsid w:val="00500DFC"/>
    <w:rsid w:val="00500FE7"/>
    <w:rsid w:val="00501444"/>
    <w:rsid w:val="00501698"/>
    <w:rsid w:val="00501F64"/>
    <w:rsid w:val="0050241A"/>
    <w:rsid w:val="00502A08"/>
    <w:rsid w:val="0050360D"/>
    <w:rsid w:val="0050483A"/>
    <w:rsid w:val="00504881"/>
    <w:rsid w:val="00504BEC"/>
    <w:rsid w:val="00504E4D"/>
    <w:rsid w:val="005056C8"/>
    <w:rsid w:val="00505855"/>
    <w:rsid w:val="00505967"/>
    <w:rsid w:val="00505AB7"/>
    <w:rsid w:val="00505CC6"/>
    <w:rsid w:val="005060BF"/>
    <w:rsid w:val="00506119"/>
    <w:rsid w:val="00506A82"/>
    <w:rsid w:val="00507AF9"/>
    <w:rsid w:val="005105C8"/>
    <w:rsid w:val="00510AA0"/>
    <w:rsid w:val="00510F7C"/>
    <w:rsid w:val="00510FA7"/>
    <w:rsid w:val="005118F5"/>
    <w:rsid w:val="00511B1F"/>
    <w:rsid w:val="00511C4F"/>
    <w:rsid w:val="005126A6"/>
    <w:rsid w:val="0051275C"/>
    <w:rsid w:val="00512BA8"/>
    <w:rsid w:val="00512D52"/>
    <w:rsid w:val="00512E5C"/>
    <w:rsid w:val="00512F99"/>
    <w:rsid w:val="0051354D"/>
    <w:rsid w:val="00513558"/>
    <w:rsid w:val="00513CE1"/>
    <w:rsid w:val="005143C8"/>
    <w:rsid w:val="00514584"/>
    <w:rsid w:val="005153E9"/>
    <w:rsid w:val="005156F0"/>
    <w:rsid w:val="00516215"/>
    <w:rsid w:val="00516218"/>
    <w:rsid w:val="005163D2"/>
    <w:rsid w:val="00516733"/>
    <w:rsid w:val="005169F8"/>
    <w:rsid w:val="00516CDF"/>
    <w:rsid w:val="00516E26"/>
    <w:rsid w:val="00516E52"/>
    <w:rsid w:val="00517434"/>
    <w:rsid w:val="00517A68"/>
    <w:rsid w:val="00520557"/>
    <w:rsid w:val="005205FD"/>
    <w:rsid w:val="00520AEB"/>
    <w:rsid w:val="00520F63"/>
    <w:rsid w:val="0052106C"/>
    <w:rsid w:val="00521379"/>
    <w:rsid w:val="0052174C"/>
    <w:rsid w:val="00521C51"/>
    <w:rsid w:val="005228E2"/>
    <w:rsid w:val="00522B9B"/>
    <w:rsid w:val="0052397B"/>
    <w:rsid w:val="00523CE9"/>
    <w:rsid w:val="00523CF8"/>
    <w:rsid w:val="00524207"/>
    <w:rsid w:val="00524338"/>
    <w:rsid w:val="005247A1"/>
    <w:rsid w:val="005247FF"/>
    <w:rsid w:val="00524927"/>
    <w:rsid w:val="00524BEB"/>
    <w:rsid w:val="00524C55"/>
    <w:rsid w:val="00525174"/>
    <w:rsid w:val="00525428"/>
    <w:rsid w:val="005255EE"/>
    <w:rsid w:val="00525B74"/>
    <w:rsid w:val="00525BCB"/>
    <w:rsid w:val="00525E20"/>
    <w:rsid w:val="0052607A"/>
    <w:rsid w:val="005260C7"/>
    <w:rsid w:val="00526309"/>
    <w:rsid w:val="0052715E"/>
    <w:rsid w:val="0052763F"/>
    <w:rsid w:val="00527929"/>
    <w:rsid w:val="00527A9D"/>
    <w:rsid w:val="00527C72"/>
    <w:rsid w:val="005300D6"/>
    <w:rsid w:val="00530348"/>
    <w:rsid w:val="00530461"/>
    <w:rsid w:val="0053071E"/>
    <w:rsid w:val="005308D7"/>
    <w:rsid w:val="00530E2C"/>
    <w:rsid w:val="00530EFB"/>
    <w:rsid w:val="005318AD"/>
    <w:rsid w:val="0053250E"/>
    <w:rsid w:val="005325BC"/>
    <w:rsid w:val="00532FDE"/>
    <w:rsid w:val="00533102"/>
    <w:rsid w:val="005334C7"/>
    <w:rsid w:val="00533E02"/>
    <w:rsid w:val="00533F4D"/>
    <w:rsid w:val="0053402D"/>
    <w:rsid w:val="00535479"/>
    <w:rsid w:val="005358F9"/>
    <w:rsid w:val="00536093"/>
    <w:rsid w:val="005371B9"/>
    <w:rsid w:val="00537419"/>
    <w:rsid w:val="00540380"/>
    <w:rsid w:val="0054081F"/>
    <w:rsid w:val="00540851"/>
    <w:rsid w:val="0054122E"/>
    <w:rsid w:val="0054170B"/>
    <w:rsid w:val="00541ACD"/>
    <w:rsid w:val="005421C8"/>
    <w:rsid w:val="005427A7"/>
    <w:rsid w:val="005431FB"/>
    <w:rsid w:val="0054394C"/>
    <w:rsid w:val="00543CA5"/>
    <w:rsid w:val="00543FC4"/>
    <w:rsid w:val="00544346"/>
    <w:rsid w:val="0054439A"/>
    <w:rsid w:val="005449E7"/>
    <w:rsid w:val="00544EC7"/>
    <w:rsid w:val="00545259"/>
    <w:rsid w:val="0054559D"/>
    <w:rsid w:val="00546252"/>
    <w:rsid w:val="005462BD"/>
    <w:rsid w:val="00546408"/>
    <w:rsid w:val="00546738"/>
    <w:rsid w:val="00546B74"/>
    <w:rsid w:val="00546BFC"/>
    <w:rsid w:val="005471E5"/>
    <w:rsid w:val="0054729E"/>
    <w:rsid w:val="005475E3"/>
    <w:rsid w:val="00547675"/>
    <w:rsid w:val="00547A7C"/>
    <w:rsid w:val="00547B4D"/>
    <w:rsid w:val="00547B9B"/>
    <w:rsid w:val="00550CBF"/>
    <w:rsid w:val="00550D8F"/>
    <w:rsid w:val="00550E34"/>
    <w:rsid w:val="00550EBB"/>
    <w:rsid w:val="00552971"/>
    <w:rsid w:val="00552F35"/>
    <w:rsid w:val="005534CA"/>
    <w:rsid w:val="00553CC9"/>
    <w:rsid w:val="00553D33"/>
    <w:rsid w:val="00553EF1"/>
    <w:rsid w:val="00553FC2"/>
    <w:rsid w:val="00554297"/>
    <w:rsid w:val="00554383"/>
    <w:rsid w:val="00554B8B"/>
    <w:rsid w:val="00554CFC"/>
    <w:rsid w:val="005551DB"/>
    <w:rsid w:val="005555E2"/>
    <w:rsid w:val="0055654B"/>
    <w:rsid w:val="0055674C"/>
    <w:rsid w:val="0055676A"/>
    <w:rsid w:val="00556B58"/>
    <w:rsid w:val="00556F48"/>
    <w:rsid w:val="0055749D"/>
    <w:rsid w:val="0056017D"/>
    <w:rsid w:val="00560BBE"/>
    <w:rsid w:val="005617DA"/>
    <w:rsid w:val="00562223"/>
    <w:rsid w:val="00562913"/>
    <w:rsid w:val="00562926"/>
    <w:rsid w:val="0056358E"/>
    <w:rsid w:val="005636FE"/>
    <w:rsid w:val="0056420A"/>
    <w:rsid w:val="00564241"/>
    <w:rsid w:val="005644C2"/>
    <w:rsid w:val="00564E59"/>
    <w:rsid w:val="00564ECC"/>
    <w:rsid w:val="00564FAA"/>
    <w:rsid w:val="00564FB4"/>
    <w:rsid w:val="005656F3"/>
    <w:rsid w:val="005658E3"/>
    <w:rsid w:val="00566008"/>
    <w:rsid w:val="00566228"/>
    <w:rsid w:val="005662DB"/>
    <w:rsid w:val="005669C3"/>
    <w:rsid w:val="00566C66"/>
    <w:rsid w:val="00566D37"/>
    <w:rsid w:val="00566E32"/>
    <w:rsid w:val="00566F11"/>
    <w:rsid w:val="0056747E"/>
    <w:rsid w:val="00567511"/>
    <w:rsid w:val="0056774E"/>
    <w:rsid w:val="00567E31"/>
    <w:rsid w:val="00567EF6"/>
    <w:rsid w:val="005703C5"/>
    <w:rsid w:val="005704E5"/>
    <w:rsid w:val="0057067F"/>
    <w:rsid w:val="00570BE3"/>
    <w:rsid w:val="00570ED3"/>
    <w:rsid w:val="00570F97"/>
    <w:rsid w:val="00571587"/>
    <w:rsid w:val="00571847"/>
    <w:rsid w:val="0057190A"/>
    <w:rsid w:val="00571919"/>
    <w:rsid w:val="00571A40"/>
    <w:rsid w:val="00571C3B"/>
    <w:rsid w:val="0057225B"/>
    <w:rsid w:val="0057235E"/>
    <w:rsid w:val="005724F7"/>
    <w:rsid w:val="00572C00"/>
    <w:rsid w:val="00572CD3"/>
    <w:rsid w:val="00573490"/>
    <w:rsid w:val="00573514"/>
    <w:rsid w:val="00573C2B"/>
    <w:rsid w:val="00573FD7"/>
    <w:rsid w:val="00573FED"/>
    <w:rsid w:val="005741E8"/>
    <w:rsid w:val="00574478"/>
    <w:rsid w:val="00574621"/>
    <w:rsid w:val="00574BAE"/>
    <w:rsid w:val="00575434"/>
    <w:rsid w:val="005757E3"/>
    <w:rsid w:val="00575C72"/>
    <w:rsid w:val="0057606F"/>
    <w:rsid w:val="005764D8"/>
    <w:rsid w:val="00576725"/>
    <w:rsid w:val="00576875"/>
    <w:rsid w:val="00576DEF"/>
    <w:rsid w:val="00576FD9"/>
    <w:rsid w:val="005775E8"/>
    <w:rsid w:val="00577C57"/>
    <w:rsid w:val="00577C9A"/>
    <w:rsid w:val="00577E33"/>
    <w:rsid w:val="00577F43"/>
    <w:rsid w:val="00580462"/>
    <w:rsid w:val="00580A3E"/>
    <w:rsid w:val="00581A8A"/>
    <w:rsid w:val="005827BE"/>
    <w:rsid w:val="005832D9"/>
    <w:rsid w:val="00583DB8"/>
    <w:rsid w:val="00583F38"/>
    <w:rsid w:val="00583FB2"/>
    <w:rsid w:val="0058407A"/>
    <w:rsid w:val="00584C82"/>
    <w:rsid w:val="00585B00"/>
    <w:rsid w:val="00585C9E"/>
    <w:rsid w:val="005870BB"/>
    <w:rsid w:val="005871E8"/>
    <w:rsid w:val="005877B0"/>
    <w:rsid w:val="00587E15"/>
    <w:rsid w:val="0059031C"/>
    <w:rsid w:val="00590397"/>
    <w:rsid w:val="0059045B"/>
    <w:rsid w:val="005905D3"/>
    <w:rsid w:val="00590733"/>
    <w:rsid w:val="00590A8B"/>
    <w:rsid w:val="00590B0E"/>
    <w:rsid w:val="00590B26"/>
    <w:rsid w:val="00591411"/>
    <w:rsid w:val="0059144D"/>
    <w:rsid w:val="005917CD"/>
    <w:rsid w:val="00591EC8"/>
    <w:rsid w:val="0059229A"/>
    <w:rsid w:val="005924F3"/>
    <w:rsid w:val="005928E8"/>
    <w:rsid w:val="0059295F"/>
    <w:rsid w:val="00593873"/>
    <w:rsid w:val="00593BE3"/>
    <w:rsid w:val="00593C24"/>
    <w:rsid w:val="00593C25"/>
    <w:rsid w:val="0059471A"/>
    <w:rsid w:val="00594C25"/>
    <w:rsid w:val="00595A44"/>
    <w:rsid w:val="00595B80"/>
    <w:rsid w:val="0059664B"/>
    <w:rsid w:val="00596C27"/>
    <w:rsid w:val="00596ECD"/>
    <w:rsid w:val="005973A2"/>
    <w:rsid w:val="0059747C"/>
    <w:rsid w:val="005977B4"/>
    <w:rsid w:val="00597B32"/>
    <w:rsid w:val="005A01BC"/>
    <w:rsid w:val="005A0222"/>
    <w:rsid w:val="005A048F"/>
    <w:rsid w:val="005A0573"/>
    <w:rsid w:val="005A0583"/>
    <w:rsid w:val="005A0B73"/>
    <w:rsid w:val="005A0BBD"/>
    <w:rsid w:val="005A0E93"/>
    <w:rsid w:val="005A1068"/>
    <w:rsid w:val="005A13F7"/>
    <w:rsid w:val="005A1DB1"/>
    <w:rsid w:val="005A1FEF"/>
    <w:rsid w:val="005A2315"/>
    <w:rsid w:val="005A2367"/>
    <w:rsid w:val="005A238C"/>
    <w:rsid w:val="005A398A"/>
    <w:rsid w:val="005A3F42"/>
    <w:rsid w:val="005A4083"/>
    <w:rsid w:val="005A40BE"/>
    <w:rsid w:val="005A448E"/>
    <w:rsid w:val="005A4731"/>
    <w:rsid w:val="005A497A"/>
    <w:rsid w:val="005A4F9F"/>
    <w:rsid w:val="005A525E"/>
    <w:rsid w:val="005A579F"/>
    <w:rsid w:val="005A5FDB"/>
    <w:rsid w:val="005A6231"/>
    <w:rsid w:val="005A6305"/>
    <w:rsid w:val="005A6427"/>
    <w:rsid w:val="005A66DB"/>
    <w:rsid w:val="005A699F"/>
    <w:rsid w:val="005A6AB1"/>
    <w:rsid w:val="005A7A1D"/>
    <w:rsid w:val="005A7B29"/>
    <w:rsid w:val="005A7D68"/>
    <w:rsid w:val="005A7F44"/>
    <w:rsid w:val="005B0E06"/>
    <w:rsid w:val="005B15AE"/>
    <w:rsid w:val="005B1A67"/>
    <w:rsid w:val="005B1AD8"/>
    <w:rsid w:val="005B1CA1"/>
    <w:rsid w:val="005B1D26"/>
    <w:rsid w:val="005B20CF"/>
    <w:rsid w:val="005B24DE"/>
    <w:rsid w:val="005B2992"/>
    <w:rsid w:val="005B29F5"/>
    <w:rsid w:val="005B2B17"/>
    <w:rsid w:val="005B2B50"/>
    <w:rsid w:val="005B3104"/>
    <w:rsid w:val="005B3371"/>
    <w:rsid w:val="005B3C02"/>
    <w:rsid w:val="005B3C24"/>
    <w:rsid w:val="005B3DE1"/>
    <w:rsid w:val="005B3FC7"/>
    <w:rsid w:val="005B4B66"/>
    <w:rsid w:val="005B506E"/>
    <w:rsid w:val="005B6230"/>
    <w:rsid w:val="005B631B"/>
    <w:rsid w:val="005B6340"/>
    <w:rsid w:val="005B6704"/>
    <w:rsid w:val="005B6F76"/>
    <w:rsid w:val="005B7735"/>
    <w:rsid w:val="005B7926"/>
    <w:rsid w:val="005B7FDE"/>
    <w:rsid w:val="005C0231"/>
    <w:rsid w:val="005C0996"/>
    <w:rsid w:val="005C0B8E"/>
    <w:rsid w:val="005C0D69"/>
    <w:rsid w:val="005C1052"/>
    <w:rsid w:val="005C1B85"/>
    <w:rsid w:val="005C221C"/>
    <w:rsid w:val="005C29FE"/>
    <w:rsid w:val="005C2E8C"/>
    <w:rsid w:val="005C2FB4"/>
    <w:rsid w:val="005C3FA6"/>
    <w:rsid w:val="005C49A4"/>
    <w:rsid w:val="005C4DE7"/>
    <w:rsid w:val="005C4E6F"/>
    <w:rsid w:val="005C4F4C"/>
    <w:rsid w:val="005C5627"/>
    <w:rsid w:val="005C5663"/>
    <w:rsid w:val="005C597B"/>
    <w:rsid w:val="005C5B57"/>
    <w:rsid w:val="005C5E6D"/>
    <w:rsid w:val="005C606D"/>
    <w:rsid w:val="005C6CDB"/>
    <w:rsid w:val="005C7458"/>
    <w:rsid w:val="005C749B"/>
    <w:rsid w:val="005C7741"/>
    <w:rsid w:val="005C7863"/>
    <w:rsid w:val="005C7CB6"/>
    <w:rsid w:val="005C7EE0"/>
    <w:rsid w:val="005C7F21"/>
    <w:rsid w:val="005D02E4"/>
    <w:rsid w:val="005D06B3"/>
    <w:rsid w:val="005D091E"/>
    <w:rsid w:val="005D0C2C"/>
    <w:rsid w:val="005D1504"/>
    <w:rsid w:val="005D194F"/>
    <w:rsid w:val="005D26E0"/>
    <w:rsid w:val="005D27C6"/>
    <w:rsid w:val="005D2864"/>
    <w:rsid w:val="005D30EB"/>
    <w:rsid w:val="005D3439"/>
    <w:rsid w:val="005D39BA"/>
    <w:rsid w:val="005D3C25"/>
    <w:rsid w:val="005D42F0"/>
    <w:rsid w:val="005D43F4"/>
    <w:rsid w:val="005D4704"/>
    <w:rsid w:val="005D4BA6"/>
    <w:rsid w:val="005D4D5A"/>
    <w:rsid w:val="005D4D5B"/>
    <w:rsid w:val="005D52A0"/>
    <w:rsid w:val="005D52C7"/>
    <w:rsid w:val="005D544E"/>
    <w:rsid w:val="005D5880"/>
    <w:rsid w:val="005D5B06"/>
    <w:rsid w:val="005D6287"/>
    <w:rsid w:val="005D6297"/>
    <w:rsid w:val="005D673C"/>
    <w:rsid w:val="005D7560"/>
    <w:rsid w:val="005D7E80"/>
    <w:rsid w:val="005E00AD"/>
    <w:rsid w:val="005E01AF"/>
    <w:rsid w:val="005E04C7"/>
    <w:rsid w:val="005E0B3A"/>
    <w:rsid w:val="005E0CA2"/>
    <w:rsid w:val="005E104F"/>
    <w:rsid w:val="005E1750"/>
    <w:rsid w:val="005E2525"/>
    <w:rsid w:val="005E252B"/>
    <w:rsid w:val="005E29EC"/>
    <w:rsid w:val="005E33C1"/>
    <w:rsid w:val="005E33D5"/>
    <w:rsid w:val="005E3EC6"/>
    <w:rsid w:val="005E4397"/>
    <w:rsid w:val="005E4A62"/>
    <w:rsid w:val="005E510D"/>
    <w:rsid w:val="005E5531"/>
    <w:rsid w:val="005E57E8"/>
    <w:rsid w:val="005E5ED5"/>
    <w:rsid w:val="005E615A"/>
    <w:rsid w:val="005E645A"/>
    <w:rsid w:val="005E677C"/>
    <w:rsid w:val="005E7769"/>
    <w:rsid w:val="005E7B3B"/>
    <w:rsid w:val="005E7C86"/>
    <w:rsid w:val="005E7D09"/>
    <w:rsid w:val="005F026E"/>
    <w:rsid w:val="005F029F"/>
    <w:rsid w:val="005F0347"/>
    <w:rsid w:val="005F0BB1"/>
    <w:rsid w:val="005F0DB7"/>
    <w:rsid w:val="005F0F1B"/>
    <w:rsid w:val="005F17CE"/>
    <w:rsid w:val="005F1877"/>
    <w:rsid w:val="005F1A7A"/>
    <w:rsid w:val="005F2B4F"/>
    <w:rsid w:val="005F360B"/>
    <w:rsid w:val="005F3719"/>
    <w:rsid w:val="005F41CA"/>
    <w:rsid w:val="005F45B4"/>
    <w:rsid w:val="005F47E9"/>
    <w:rsid w:val="005F4AFC"/>
    <w:rsid w:val="005F4B16"/>
    <w:rsid w:val="005F4CC0"/>
    <w:rsid w:val="005F5F92"/>
    <w:rsid w:val="005F631D"/>
    <w:rsid w:val="005F6DDD"/>
    <w:rsid w:val="005F7264"/>
    <w:rsid w:val="005F7281"/>
    <w:rsid w:val="005F7735"/>
    <w:rsid w:val="005F7A36"/>
    <w:rsid w:val="005F7AB1"/>
    <w:rsid w:val="005F7BE7"/>
    <w:rsid w:val="005F7C7D"/>
    <w:rsid w:val="005F7D6A"/>
    <w:rsid w:val="005F7FB5"/>
    <w:rsid w:val="0060019E"/>
    <w:rsid w:val="00600811"/>
    <w:rsid w:val="006012BA"/>
    <w:rsid w:val="00601D5A"/>
    <w:rsid w:val="0060254B"/>
    <w:rsid w:val="00602CF6"/>
    <w:rsid w:val="00602E0C"/>
    <w:rsid w:val="006034FE"/>
    <w:rsid w:val="006035A6"/>
    <w:rsid w:val="006035B7"/>
    <w:rsid w:val="006035F9"/>
    <w:rsid w:val="00603AC9"/>
    <w:rsid w:val="00603FE9"/>
    <w:rsid w:val="00603FF7"/>
    <w:rsid w:val="00604545"/>
    <w:rsid w:val="006049AE"/>
    <w:rsid w:val="00604A14"/>
    <w:rsid w:val="00604A73"/>
    <w:rsid w:val="006050EF"/>
    <w:rsid w:val="00605157"/>
    <w:rsid w:val="006051B4"/>
    <w:rsid w:val="0060534C"/>
    <w:rsid w:val="00605FD3"/>
    <w:rsid w:val="00606444"/>
    <w:rsid w:val="0060714A"/>
    <w:rsid w:val="00607221"/>
    <w:rsid w:val="0060765D"/>
    <w:rsid w:val="006076F1"/>
    <w:rsid w:val="0060795A"/>
    <w:rsid w:val="00607C91"/>
    <w:rsid w:val="00607EA5"/>
    <w:rsid w:val="00610162"/>
    <w:rsid w:val="00610944"/>
    <w:rsid w:val="00611479"/>
    <w:rsid w:val="006114F2"/>
    <w:rsid w:val="00611570"/>
    <w:rsid w:val="00611851"/>
    <w:rsid w:val="00611C56"/>
    <w:rsid w:val="00611E77"/>
    <w:rsid w:val="00611F6A"/>
    <w:rsid w:val="00611F89"/>
    <w:rsid w:val="0061222A"/>
    <w:rsid w:val="006123DF"/>
    <w:rsid w:val="00612595"/>
    <w:rsid w:val="00612960"/>
    <w:rsid w:val="0061298C"/>
    <w:rsid w:val="00613127"/>
    <w:rsid w:val="006131BC"/>
    <w:rsid w:val="006135F9"/>
    <w:rsid w:val="0061390D"/>
    <w:rsid w:val="00614624"/>
    <w:rsid w:val="0061572C"/>
    <w:rsid w:val="006175AE"/>
    <w:rsid w:val="00617785"/>
    <w:rsid w:val="006178A1"/>
    <w:rsid w:val="00617AA1"/>
    <w:rsid w:val="00617E40"/>
    <w:rsid w:val="00620D6E"/>
    <w:rsid w:val="0062105B"/>
    <w:rsid w:val="0062115F"/>
    <w:rsid w:val="00621316"/>
    <w:rsid w:val="006213ED"/>
    <w:rsid w:val="006215D8"/>
    <w:rsid w:val="00621AB5"/>
    <w:rsid w:val="00621F1C"/>
    <w:rsid w:val="00621F84"/>
    <w:rsid w:val="00621FAF"/>
    <w:rsid w:val="0062268E"/>
    <w:rsid w:val="006235EF"/>
    <w:rsid w:val="00623CCE"/>
    <w:rsid w:val="00623F86"/>
    <w:rsid w:val="006246AB"/>
    <w:rsid w:val="00624777"/>
    <w:rsid w:val="006247D8"/>
    <w:rsid w:val="006247E7"/>
    <w:rsid w:val="00624806"/>
    <w:rsid w:val="0062483E"/>
    <w:rsid w:val="00624A29"/>
    <w:rsid w:val="00624D36"/>
    <w:rsid w:val="00624FD0"/>
    <w:rsid w:val="00625321"/>
    <w:rsid w:val="00625E53"/>
    <w:rsid w:val="0062648F"/>
    <w:rsid w:val="006266F4"/>
    <w:rsid w:val="00626776"/>
    <w:rsid w:val="00626CED"/>
    <w:rsid w:val="0062715A"/>
    <w:rsid w:val="006271BF"/>
    <w:rsid w:val="00627AF1"/>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97C"/>
    <w:rsid w:val="006361BF"/>
    <w:rsid w:val="00636489"/>
    <w:rsid w:val="00636C9D"/>
    <w:rsid w:val="00637231"/>
    <w:rsid w:val="0063726D"/>
    <w:rsid w:val="0063757B"/>
    <w:rsid w:val="0063775F"/>
    <w:rsid w:val="00637833"/>
    <w:rsid w:val="00637DF7"/>
    <w:rsid w:val="00637FDF"/>
    <w:rsid w:val="006404BD"/>
    <w:rsid w:val="00640648"/>
    <w:rsid w:val="00640683"/>
    <w:rsid w:val="00640A1A"/>
    <w:rsid w:val="00640A34"/>
    <w:rsid w:val="00640B02"/>
    <w:rsid w:val="00640C72"/>
    <w:rsid w:val="006411F3"/>
    <w:rsid w:val="00641310"/>
    <w:rsid w:val="0064161C"/>
    <w:rsid w:val="006417B4"/>
    <w:rsid w:val="006418C1"/>
    <w:rsid w:val="00641A3F"/>
    <w:rsid w:val="00641DFE"/>
    <w:rsid w:val="0064219A"/>
    <w:rsid w:val="00642F70"/>
    <w:rsid w:val="00642FCC"/>
    <w:rsid w:val="006430F2"/>
    <w:rsid w:val="0064324E"/>
    <w:rsid w:val="0064385E"/>
    <w:rsid w:val="006438F4"/>
    <w:rsid w:val="00643964"/>
    <w:rsid w:val="00643A19"/>
    <w:rsid w:val="00643D6B"/>
    <w:rsid w:val="0064491B"/>
    <w:rsid w:val="006451F7"/>
    <w:rsid w:val="006453E2"/>
    <w:rsid w:val="00645D92"/>
    <w:rsid w:val="00646342"/>
    <w:rsid w:val="0064634E"/>
    <w:rsid w:val="006463D7"/>
    <w:rsid w:val="006469B1"/>
    <w:rsid w:val="006469B6"/>
    <w:rsid w:val="00646B39"/>
    <w:rsid w:val="00646E8B"/>
    <w:rsid w:val="0064706B"/>
    <w:rsid w:val="00650C22"/>
    <w:rsid w:val="00651780"/>
    <w:rsid w:val="00651A14"/>
    <w:rsid w:val="00651A9F"/>
    <w:rsid w:val="00652060"/>
    <w:rsid w:val="00652133"/>
    <w:rsid w:val="006521D2"/>
    <w:rsid w:val="00652863"/>
    <w:rsid w:val="00652897"/>
    <w:rsid w:val="00652B28"/>
    <w:rsid w:val="00652BB5"/>
    <w:rsid w:val="00652F7E"/>
    <w:rsid w:val="006531A3"/>
    <w:rsid w:val="00653637"/>
    <w:rsid w:val="00653A25"/>
    <w:rsid w:val="00653A36"/>
    <w:rsid w:val="00653AE9"/>
    <w:rsid w:val="00654094"/>
    <w:rsid w:val="00654108"/>
    <w:rsid w:val="0065582A"/>
    <w:rsid w:val="00655C69"/>
    <w:rsid w:val="00655F02"/>
    <w:rsid w:val="00656411"/>
    <w:rsid w:val="006564F5"/>
    <w:rsid w:val="0065675A"/>
    <w:rsid w:val="006567BD"/>
    <w:rsid w:val="00657249"/>
    <w:rsid w:val="0065791A"/>
    <w:rsid w:val="00657BB9"/>
    <w:rsid w:val="00657D69"/>
    <w:rsid w:val="00660C50"/>
    <w:rsid w:val="00660DBA"/>
    <w:rsid w:val="00660F1F"/>
    <w:rsid w:val="0066173A"/>
    <w:rsid w:val="006622B6"/>
    <w:rsid w:val="00662C4A"/>
    <w:rsid w:val="00663254"/>
    <w:rsid w:val="00663473"/>
    <w:rsid w:val="0066356B"/>
    <w:rsid w:val="006636F9"/>
    <w:rsid w:val="0066471F"/>
    <w:rsid w:val="00664D8D"/>
    <w:rsid w:val="00664F76"/>
    <w:rsid w:val="006652F2"/>
    <w:rsid w:val="00665454"/>
    <w:rsid w:val="006655BC"/>
    <w:rsid w:val="00665A9A"/>
    <w:rsid w:val="00665E0F"/>
    <w:rsid w:val="00665E25"/>
    <w:rsid w:val="00665E4D"/>
    <w:rsid w:val="00666625"/>
    <w:rsid w:val="00667098"/>
    <w:rsid w:val="006671B7"/>
    <w:rsid w:val="00667AB4"/>
    <w:rsid w:val="00667EEF"/>
    <w:rsid w:val="00670114"/>
    <w:rsid w:val="00670325"/>
    <w:rsid w:val="006704A6"/>
    <w:rsid w:val="0067099D"/>
    <w:rsid w:val="00670C93"/>
    <w:rsid w:val="00671175"/>
    <w:rsid w:val="00671412"/>
    <w:rsid w:val="006714DF"/>
    <w:rsid w:val="00671582"/>
    <w:rsid w:val="00671D46"/>
    <w:rsid w:val="00671F4E"/>
    <w:rsid w:val="00671FC5"/>
    <w:rsid w:val="0067206D"/>
    <w:rsid w:val="0067224B"/>
    <w:rsid w:val="00672E27"/>
    <w:rsid w:val="006735BB"/>
    <w:rsid w:val="006738FC"/>
    <w:rsid w:val="00673BF1"/>
    <w:rsid w:val="00673E36"/>
    <w:rsid w:val="00673F80"/>
    <w:rsid w:val="0067566C"/>
    <w:rsid w:val="00675DB8"/>
    <w:rsid w:val="006761B6"/>
    <w:rsid w:val="00676D06"/>
    <w:rsid w:val="00677A32"/>
    <w:rsid w:val="00677A70"/>
    <w:rsid w:val="00677A9E"/>
    <w:rsid w:val="00677B6B"/>
    <w:rsid w:val="00677E4E"/>
    <w:rsid w:val="0068009C"/>
    <w:rsid w:val="0068036A"/>
    <w:rsid w:val="0068052D"/>
    <w:rsid w:val="00680A0C"/>
    <w:rsid w:val="00680D90"/>
    <w:rsid w:val="00681028"/>
    <w:rsid w:val="00681212"/>
    <w:rsid w:val="006819BC"/>
    <w:rsid w:val="00681A39"/>
    <w:rsid w:val="00681BFC"/>
    <w:rsid w:val="006823FD"/>
    <w:rsid w:val="00682628"/>
    <w:rsid w:val="00682D08"/>
    <w:rsid w:val="00684080"/>
    <w:rsid w:val="006840D8"/>
    <w:rsid w:val="00684554"/>
    <w:rsid w:val="006846D3"/>
    <w:rsid w:val="0068540C"/>
    <w:rsid w:val="00685853"/>
    <w:rsid w:val="00685EA8"/>
    <w:rsid w:val="00686569"/>
    <w:rsid w:val="006867F2"/>
    <w:rsid w:val="00686A30"/>
    <w:rsid w:val="00686A50"/>
    <w:rsid w:val="00687021"/>
    <w:rsid w:val="0068741C"/>
    <w:rsid w:val="00687F27"/>
    <w:rsid w:val="006904B2"/>
    <w:rsid w:val="00690669"/>
    <w:rsid w:val="006909B2"/>
    <w:rsid w:val="00691853"/>
    <w:rsid w:val="006918EF"/>
    <w:rsid w:val="00691D16"/>
    <w:rsid w:val="00691ECD"/>
    <w:rsid w:val="00692A0B"/>
    <w:rsid w:val="00692C9B"/>
    <w:rsid w:val="00692E0D"/>
    <w:rsid w:val="00693260"/>
    <w:rsid w:val="00693272"/>
    <w:rsid w:val="00693A36"/>
    <w:rsid w:val="00693A39"/>
    <w:rsid w:val="00693B4C"/>
    <w:rsid w:val="00694982"/>
    <w:rsid w:val="00694B1B"/>
    <w:rsid w:val="00694EC3"/>
    <w:rsid w:val="0069552B"/>
    <w:rsid w:val="006959C1"/>
    <w:rsid w:val="00695BEF"/>
    <w:rsid w:val="006964A4"/>
    <w:rsid w:val="006969BB"/>
    <w:rsid w:val="00696D92"/>
    <w:rsid w:val="00697223"/>
    <w:rsid w:val="0069794B"/>
    <w:rsid w:val="00697F86"/>
    <w:rsid w:val="006A0253"/>
    <w:rsid w:val="006A087C"/>
    <w:rsid w:val="006A1C48"/>
    <w:rsid w:val="006A1CDD"/>
    <w:rsid w:val="006A2195"/>
    <w:rsid w:val="006A220D"/>
    <w:rsid w:val="006A2C56"/>
    <w:rsid w:val="006A2FF6"/>
    <w:rsid w:val="006A3058"/>
    <w:rsid w:val="006A3BB8"/>
    <w:rsid w:val="006A41A7"/>
    <w:rsid w:val="006A4800"/>
    <w:rsid w:val="006A49E2"/>
    <w:rsid w:val="006A4C27"/>
    <w:rsid w:val="006A4EF7"/>
    <w:rsid w:val="006A501B"/>
    <w:rsid w:val="006A5248"/>
    <w:rsid w:val="006A587C"/>
    <w:rsid w:val="006A5F9B"/>
    <w:rsid w:val="006A60DA"/>
    <w:rsid w:val="006A7073"/>
    <w:rsid w:val="006A733F"/>
    <w:rsid w:val="006A7915"/>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4119"/>
    <w:rsid w:val="006B444A"/>
    <w:rsid w:val="006B461B"/>
    <w:rsid w:val="006B467E"/>
    <w:rsid w:val="006B4B28"/>
    <w:rsid w:val="006B4C3B"/>
    <w:rsid w:val="006B4ECF"/>
    <w:rsid w:val="006B5019"/>
    <w:rsid w:val="006B537A"/>
    <w:rsid w:val="006B596B"/>
    <w:rsid w:val="006B59B9"/>
    <w:rsid w:val="006B5A5D"/>
    <w:rsid w:val="006B61FB"/>
    <w:rsid w:val="006B63F3"/>
    <w:rsid w:val="006B6A19"/>
    <w:rsid w:val="006B6D85"/>
    <w:rsid w:val="006B6ECA"/>
    <w:rsid w:val="006B713A"/>
    <w:rsid w:val="006B74AE"/>
    <w:rsid w:val="006B7DE6"/>
    <w:rsid w:val="006C0AB0"/>
    <w:rsid w:val="006C0B1C"/>
    <w:rsid w:val="006C0B9B"/>
    <w:rsid w:val="006C0DBC"/>
    <w:rsid w:val="006C0E1A"/>
    <w:rsid w:val="006C10CC"/>
    <w:rsid w:val="006C11A0"/>
    <w:rsid w:val="006C24CD"/>
    <w:rsid w:val="006C2DC0"/>
    <w:rsid w:val="006C321F"/>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8F"/>
    <w:rsid w:val="006C69AE"/>
    <w:rsid w:val="006C6DB0"/>
    <w:rsid w:val="006C7195"/>
    <w:rsid w:val="006C7A09"/>
    <w:rsid w:val="006C7A6B"/>
    <w:rsid w:val="006C7C43"/>
    <w:rsid w:val="006C7F8C"/>
    <w:rsid w:val="006D04A0"/>
    <w:rsid w:val="006D0AF2"/>
    <w:rsid w:val="006D0B98"/>
    <w:rsid w:val="006D0E11"/>
    <w:rsid w:val="006D1460"/>
    <w:rsid w:val="006D249B"/>
    <w:rsid w:val="006D2818"/>
    <w:rsid w:val="006D30EF"/>
    <w:rsid w:val="006D3720"/>
    <w:rsid w:val="006D3B19"/>
    <w:rsid w:val="006D3E43"/>
    <w:rsid w:val="006D3EDC"/>
    <w:rsid w:val="006D41BA"/>
    <w:rsid w:val="006D4256"/>
    <w:rsid w:val="006D437F"/>
    <w:rsid w:val="006D46C9"/>
    <w:rsid w:val="006D489A"/>
    <w:rsid w:val="006D499D"/>
    <w:rsid w:val="006D4A19"/>
    <w:rsid w:val="006D5747"/>
    <w:rsid w:val="006D6FEC"/>
    <w:rsid w:val="006D70B8"/>
    <w:rsid w:val="006D7661"/>
    <w:rsid w:val="006D7770"/>
    <w:rsid w:val="006D77F8"/>
    <w:rsid w:val="006D7BA9"/>
    <w:rsid w:val="006D7DAE"/>
    <w:rsid w:val="006E04C9"/>
    <w:rsid w:val="006E075F"/>
    <w:rsid w:val="006E0938"/>
    <w:rsid w:val="006E0DCF"/>
    <w:rsid w:val="006E0E8F"/>
    <w:rsid w:val="006E10B0"/>
    <w:rsid w:val="006E1252"/>
    <w:rsid w:val="006E13B1"/>
    <w:rsid w:val="006E14CD"/>
    <w:rsid w:val="006E18E8"/>
    <w:rsid w:val="006E211C"/>
    <w:rsid w:val="006E240E"/>
    <w:rsid w:val="006E28D4"/>
    <w:rsid w:val="006E2915"/>
    <w:rsid w:val="006E2F1E"/>
    <w:rsid w:val="006E32C1"/>
    <w:rsid w:val="006E3D76"/>
    <w:rsid w:val="006E42F6"/>
    <w:rsid w:val="006E47BB"/>
    <w:rsid w:val="006E4E23"/>
    <w:rsid w:val="006E50C2"/>
    <w:rsid w:val="006E53A3"/>
    <w:rsid w:val="006E5551"/>
    <w:rsid w:val="006E5958"/>
    <w:rsid w:val="006E5C0B"/>
    <w:rsid w:val="006E6263"/>
    <w:rsid w:val="006E6775"/>
    <w:rsid w:val="006E678F"/>
    <w:rsid w:val="006E68AC"/>
    <w:rsid w:val="006E769A"/>
    <w:rsid w:val="006E7740"/>
    <w:rsid w:val="006E788F"/>
    <w:rsid w:val="006E7C56"/>
    <w:rsid w:val="006E7D72"/>
    <w:rsid w:val="006E7EE7"/>
    <w:rsid w:val="006F0069"/>
    <w:rsid w:val="006F0224"/>
    <w:rsid w:val="006F0338"/>
    <w:rsid w:val="006F06AB"/>
    <w:rsid w:val="006F1185"/>
    <w:rsid w:val="006F1A89"/>
    <w:rsid w:val="006F20C3"/>
    <w:rsid w:val="006F210B"/>
    <w:rsid w:val="006F2437"/>
    <w:rsid w:val="006F24AB"/>
    <w:rsid w:val="006F2719"/>
    <w:rsid w:val="006F29B1"/>
    <w:rsid w:val="006F2BAA"/>
    <w:rsid w:val="006F36C5"/>
    <w:rsid w:val="006F3818"/>
    <w:rsid w:val="006F3FB6"/>
    <w:rsid w:val="006F425C"/>
    <w:rsid w:val="006F4A35"/>
    <w:rsid w:val="006F4DCC"/>
    <w:rsid w:val="006F5012"/>
    <w:rsid w:val="006F506A"/>
    <w:rsid w:val="006F576C"/>
    <w:rsid w:val="006F5824"/>
    <w:rsid w:val="006F5EB6"/>
    <w:rsid w:val="006F61F5"/>
    <w:rsid w:val="006F6982"/>
    <w:rsid w:val="006F6E2D"/>
    <w:rsid w:val="006F6FF1"/>
    <w:rsid w:val="006F7216"/>
    <w:rsid w:val="006F7348"/>
    <w:rsid w:val="00700408"/>
    <w:rsid w:val="00700411"/>
    <w:rsid w:val="00700488"/>
    <w:rsid w:val="0070068B"/>
    <w:rsid w:val="00700BD1"/>
    <w:rsid w:val="00701B37"/>
    <w:rsid w:val="007031F0"/>
    <w:rsid w:val="00703BC5"/>
    <w:rsid w:val="00704137"/>
    <w:rsid w:val="00704351"/>
    <w:rsid w:val="007046E5"/>
    <w:rsid w:val="00704D5F"/>
    <w:rsid w:val="007057C0"/>
    <w:rsid w:val="00705986"/>
    <w:rsid w:val="00706398"/>
    <w:rsid w:val="00706490"/>
    <w:rsid w:val="00706AE2"/>
    <w:rsid w:val="0070717F"/>
    <w:rsid w:val="007072D2"/>
    <w:rsid w:val="0070744F"/>
    <w:rsid w:val="00707F94"/>
    <w:rsid w:val="007100B0"/>
    <w:rsid w:val="007102CA"/>
    <w:rsid w:val="007102F2"/>
    <w:rsid w:val="007104EB"/>
    <w:rsid w:val="00710575"/>
    <w:rsid w:val="00710CF8"/>
    <w:rsid w:val="00710DB8"/>
    <w:rsid w:val="00711E06"/>
    <w:rsid w:val="00711F67"/>
    <w:rsid w:val="00712D04"/>
    <w:rsid w:val="00712F68"/>
    <w:rsid w:val="00712F92"/>
    <w:rsid w:val="007133F4"/>
    <w:rsid w:val="007136C2"/>
    <w:rsid w:val="007138ED"/>
    <w:rsid w:val="00713BD8"/>
    <w:rsid w:val="00713C9E"/>
    <w:rsid w:val="00713E55"/>
    <w:rsid w:val="0071429C"/>
    <w:rsid w:val="0071445F"/>
    <w:rsid w:val="007146A5"/>
    <w:rsid w:val="00714F5C"/>
    <w:rsid w:val="00714FF3"/>
    <w:rsid w:val="007152BE"/>
    <w:rsid w:val="0071591C"/>
    <w:rsid w:val="0071637C"/>
    <w:rsid w:val="0071641B"/>
    <w:rsid w:val="007167D0"/>
    <w:rsid w:val="0071685D"/>
    <w:rsid w:val="00716E88"/>
    <w:rsid w:val="00717060"/>
    <w:rsid w:val="00717192"/>
    <w:rsid w:val="007173EA"/>
    <w:rsid w:val="00717512"/>
    <w:rsid w:val="00717A25"/>
    <w:rsid w:val="00717BB2"/>
    <w:rsid w:val="00717D13"/>
    <w:rsid w:val="00717E8A"/>
    <w:rsid w:val="00720B8E"/>
    <w:rsid w:val="00720DC7"/>
    <w:rsid w:val="00721081"/>
    <w:rsid w:val="0072122D"/>
    <w:rsid w:val="007214C1"/>
    <w:rsid w:val="007214D3"/>
    <w:rsid w:val="00721E0F"/>
    <w:rsid w:val="007228EC"/>
    <w:rsid w:val="0072290A"/>
    <w:rsid w:val="00722C47"/>
    <w:rsid w:val="00722CE4"/>
    <w:rsid w:val="00722FD3"/>
    <w:rsid w:val="007231DD"/>
    <w:rsid w:val="007234F3"/>
    <w:rsid w:val="00723B41"/>
    <w:rsid w:val="0072405F"/>
    <w:rsid w:val="007242CA"/>
    <w:rsid w:val="00724449"/>
    <w:rsid w:val="00724AAB"/>
    <w:rsid w:val="00724B06"/>
    <w:rsid w:val="00725397"/>
    <w:rsid w:val="00725514"/>
    <w:rsid w:val="00725A2F"/>
    <w:rsid w:val="00725BFC"/>
    <w:rsid w:val="00725DE8"/>
    <w:rsid w:val="00725F80"/>
    <w:rsid w:val="00726578"/>
    <w:rsid w:val="00726615"/>
    <w:rsid w:val="00730489"/>
    <w:rsid w:val="007305C9"/>
    <w:rsid w:val="00730CC4"/>
    <w:rsid w:val="007310DB"/>
    <w:rsid w:val="00731107"/>
    <w:rsid w:val="00731FE3"/>
    <w:rsid w:val="00732169"/>
    <w:rsid w:val="00732ADE"/>
    <w:rsid w:val="0073321B"/>
    <w:rsid w:val="0073368D"/>
    <w:rsid w:val="00733835"/>
    <w:rsid w:val="0073391D"/>
    <w:rsid w:val="00733AEF"/>
    <w:rsid w:val="0073440A"/>
    <w:rsid w:val="007348F7"/>
    <w:rsid w:val="007349F6"/>
    <w:rsid w:val="00734B2A"/>
    <w:rsid w:val="00735111"/>
    <w:rsid w:val="007357D8"/>
    <w:rsid w:val="00735C3F"/>
    <w:rsid w:val="0073652E"/>
    <w:rsid w:val="007365AA"/>
    <w:rsid w:val="00736886"/>
    <w:rsid w:val="0073741A"/>
    <w:rsid w:val="00737761"/>
    <w:rsid w:val="00737E3C"/>
    <w:rsid w:val="0074062A"/>
    <w:rsid w:val="007416BC"/>
    <w:rsid w:val="00741B55"/>
    <w:rsid w:val="00741E57"/>
    <w:rsid w:val="00741EFA"/>
    <w:rsid w:val="00741F27"/>
    <w:rsid w:val="0074262E"/>
    <w:rsid w:val="007429D2"/>
    <w:rsid w:val="00742C71"/>
    <w:rsid w:val="00742FB3"/>
    <w:rsid w:val="007432A8"/>
    <w:rsid w:val="00743B10"/>
    <w:rsid w:val="00744797"/>
    <w:rsid w:val="00744B43"/>
    <w:rsid w:val="00744FAB"/>
    <w:rsid w:val="007459DC"/>
    <w:rsid w:val="00745C8F"/>
    <w:rsid w:val="00745EF2"/>
    <w:rsid w:val="00745F91"/>
    <w:rsid w:val="007464E2"/>
    <w:rsid w:val="007466BA"/>
    <w:rsid w:val="007467D2"/>
    <w:rsid w:val="00746A38"/>
    <w:rsid w:val="00746DEC"/>
    <w:rsid w:val="0074746C"/>
    <w:rsid w:val="00747B0C"/>
    <w:rsid w:val="00747FD1"/>
    <w:rsid w:val="00747FD9"/>
    <w:rsid w:val="00750365"/>
    <w:rsid w:val="0075069D"/>
    <w:rsid w:val="0075095A"/>
    <w:rsid w:val="00750D83"/>
    <w:rsid w:val="007517F8"/>
    <w:rsid w:val="00751880"/>
    <w:rsid w:val="00752AB0"/>
    <w:rsid w:val="00752BAF"/>
    <w:rsid w:val="00752F3F"/>
    <w:rsid w:val="00753AA7"/>
    <w:rsid w:val="00753D8C"/>
    <w:rsid w:val="007542EB"/>
    <w:rsid w:val="00754409"/>
    <w:rsid w:val="0075449E"/>
    <w:rsid w:val="0075486B"/>
    <w:rsid w:val="007548F8"/>
    <w:rsid w:val="00754FDF"/>
    <w:rsid w:val="00755007"/>
    <w:rsid w:val="007551E2"/>
    <w:rsid w:val="0075532C"/>
    <w:rsid w:val="00755532"/>
    <w:rsid w:val="00755B9D"/>
    <w:rsid w:val="007567E2"/>
    <w:rsid w:val="0075698C"/>
    <w:rsid w:val="00756D99"/>
    <w:rsid w:val="00757D03"/>
    <w:rsid w:val="0076038E"/>
    <w:rsid w:val="0076043E"/>
    <w:rsid w:val="0076056F"/>
    <w:rsid w:val="0076059D"/>
    <w:rsid w:val="00760AD5"/>
    <w:rsid w:val="00761743"/>
    <w:rsid w:val="007619AA"/>
    <w:rsid w:val="00762090"/>
    <w:rsid w:val="00762428"/>
    <w:rsid w:val="00762DC0"/>
    <w:rsid w:val="00762F46"/>
    <w:rsid w:val="00762F99"/>
    <w:rsid w:val="00763017"/>
    <w:rsid w:val="0076307C"/>
    <w:rsid w:val="0076366D"/>
    <w:rsid w:val="00763797"/>
    <w:rsid w:val="00763C14"/>
    <w:rsid w:val="00763D7A"/>
    <w:rsid w:val="00763E46"/>
    <w:rsid w:val="007643D5"/>
    <w:rsid w:val="00764861"/>
    <w:rsid w:val="00764EF0"/>
    <w:rsid w:val="0076502A"/>
    <w:rsid w:val="00765494"/>
    <w:rsid w:val="007654A0"/>
    <w:rsid w:val="0076552A"/>
    <w:rsid w:val="00765576"/>
    <w:rsid w:val="0076558C"/>
    <w:rsid w:val="007655C1"/>
    <w:rsid w:val="0076591A"/>
    <w:rsid w:val="00765C30"/>
    <w:rsid w:val="00766604"/>
    <w:rsid w:val="00770E37"/>
    <w:rsid w:val="00770EF7"/>
    <w:rsid w:val="00771602"/>
    <w:rsid w:val="007717C0"/>
    <w:rsid w:val="00771825"/>
    <w:rsid w:val="007719AF"/>
    <w:rsid w:val="00771DDF"/>
    <w:rsid w:val="00772033"/>
    <w:rsid w:val="007721A0"/>
    <w:rsid w:val="00772885"/>
    <w:rsid w:val="00772A3D"/>
    <w:rsid w:val="00772F15"/>
    <w:rsid w:val="00773BA8"/>
    <w:rsid w:val="00773CAE"/>
    <w:rsid w:val="00773CD1"/>
    <w:rsid w:val="00773CE7"/>
    <w:rsid w:val="0077428C"/>
    <w:rsid w:val="00774372"/>
    <w:rsid w:val="007746A3"/>
    <w:rsid w:val="00774A3C"/>
    <w:rsid w:val="00774A3F"/>
    <w:rsid w:val="00775047"/>
    <w:rsid w:val="0077571A"/>
    <w:rsid w:val="00775907"/>
    <w:rsid w:val="00775DE6"/>
    <w:rsid w:val="007762F5"/>
    <w:rsid w:val="00776355"/>
    <w:rsid w:val="0077647A"/>
    <w:rsid w:val="007764D0"/>
    <w:rsid w:val="00776607"/>
    <w:rsid w:val="0077679A"/>
    <w:rsid w:val="00777005"/>
    <w:rsid w:val="00777089"/>
    <w:rsid w:val="007771B3"/>
    <w:rsid w:val="007774FF"/>
    <w:rsid w:val="00777EB3"/>
    <w:rsid w:val="00777F19"/>
    <w:rsid w:val="00780675"/>
    <w:rsid w:val="007811DB"/>
    <w:rsid w:val="0078139C"/>
    <w:rsid w:val="00781BAC"/>
    <w:rsid w:val="00781CBA"/>
    <w:rsid w:val="007827B5"/>
    <w:rsid w:val="00782B97"/>
    <w:rsid w:val="00782E38"/>
    <w:rsid w:val="007830CB"/>
    <w:rsid w:val="007833EC"/>
    <w:rsid w:val="00783A6E"/>
    <w:rsid w:val="00783BB1"/>
    <w:rsid w:val="00783E5E"/>
    <w:rsid w:val="0078421C"/>
    <w:rsid w:val="00785447"/>
    <w:rsid w:val="007859B6"/>
    <w:rsid w:val="007859ED"/>
    <w:rsid w:val="007860F2"/>
    <w:rsid w:val="0078647A"/>
    <w:rsid w:val="00787085"/>
    <w:rsid w:val="00787198"/>
    <w:rsid w:val="0078722E"/>
    <w:rsid w:val="0078760B"/>
    <w:rsid w:val="0078768D"/>
    <w:rsid w:val="00787D41"/>
    <w:rsid w:val="0079002E"/>
    <w:rsid w:val="0079064F"/>
    <w:rsid w:val="007907CA"/>
    <w:rsid w:val="00790F59"/>
    <w:rsid w:val="007910CC"/>
    <w:rsid w:val="007913A4"/>
    <w:rsid w:val="0079171A"/>
    <w:rsid w:val="00792156"/>
    <w:rsid w:val="00792A34"/>
    <w:rsid w:val="00792FA5"/>
    <w:rsid w:val="0079338A"/>
    <w:rsid w:val="007934E3"/>
    <w:rsid w:val="00793991"/>
    <w:rsid w:val="00793A69"/>
    <w:rsid w:val="00793AFC"/>
    <w:rsid w:val="007949C3"/>
    <w:rsid w:val="00794CE2"/>
    <w:rsid w:val="0079535F"/>
    <w:rsid w:val="0079757D"/>
    <w:rsid w:val="0079778A"/>
    <w:rsid w:val="007977E3"/>
    <w:rsid w:val="00797BD8"/>
    <w:rsid w:val="00797BED"/>
    <w:rsid w:val="00797D62"/>
    <w:rsid w:val="00797DC4"/>
    <w:rsid w:val="00797E36"/>
    <w:rsid w:val="007A0190"/>
    <w:rsid w:val="007A046D"/>
    <w:rsid w:val="007A0624"/>
    <w:rsid w:val="007A0843"/>
    <w:rsid w:val="007A0EF1"/>
    <w:rsid w:val="007A1B82"/>
    <w:rsid w:val="007A1D6C"/>
    <w:rsid w:val="007A24CE"/>
    <w:rsid w:val="007A27A7"/>
    <w:rsid w:val="007A2C98"/>
    <w:rsid w:val="007A35F2"/>
    <w:rsid w:val="007A388F"/>
    <w:rsid w:val="007A39FB"/>
    <w:rsid w:val="007A3FEE"/>
    <w:rsid w:val="007A4065"/>
    <w:rsid w:val="007A42F8"/>
    <w:rsid w:val="007A42FF"/>
    <w:rsid w:val="007A45DB"/>
    <w:rsid w:val="007A4A13"/>
    <w:rsid w:val="007A4D8E"/>
    <w:rsid w:val="007A4E6B"/>
    <w:rsid w:val="007A543A"/>
    <w:rsid w:val="007A5454"/>
    <w:rsid w:val="007A5D13"/>
    <w:rsid w:val="007A62C8"/>
    <w:rsid w:val="007A6B0B"/>
    <w:rsid w:val="007A6BB9"/>
    <w:rsid w:val="007A7901"/>
    <w:rsid w:val="007A7BCC"/>
    <w:rsid w:val="007B0407"/>
    <w:rsid w:val="007B0ED9"/>
    <w:rsid w:val="007B13BE"/>
    <w:rsid w:val="007B20D4"/>
    <w:rsid w:val="007B2878"/>
    <w:rsid w:val="007B2C0D"/>
    <w:rsid w:val="007B2D03"/>
    <w:rsid w:val="007B2D1E"/>
    <w:rsid w:val="007B32D0"/>
    <w:rsid w:val="007B3672"/>
    <w:rsid w:val="007B3E04"/>
    <w:rsid w:val="007B4430"/>
    <w:rsid w:val="007B485A"/>
    <w:rsid w:val="007B486C"/>
    <w:rsid w:val="007B5732"/>
    <w:rsid w:val="007B5861"/>
    <w:rsid w:val="007B5E86"/>
    <w:rsid w:val="007B5EB8"/>
    <w:rsid w:val="007B6102"/>
    <w:rsid w:val="007B61B4"/>
    <w:rsid w:val="007B69B5"/>
    <w:rsid w:val="007B77BA"/>
    <w:rsid w:val="007B7DFD"/>
    <w:rsid w:val="007C069A"/>
    <w:rsid w:val="007C06E8"/>
    <w:rsid w:val="007C0B30"/>
    <w:rsid w:val="007C0F08"/>
    <w:rsid w:val="007C0F20"/>
    <w:rsid w:val="007C1A2B"/>
    <w:rsid w:val="007C1CCD"/>
    <w:rsid w:val="007C2015"/>
    <w:rsid w:val="007C2797"/>
    <w:rsid w:val="007C2A53"/>
    <w:rsid w:val="007C2B6C"/>
    <w:rsid w:val="007C32B1"/>
    <w:rsid w:val="007C3803"/>
    <w:rsid w:val="007C48B7"/>
    <w:rsid w:val="007C4F7F"/>
    <w:rsid w:val="007C4FB1"/>
    <w:rsid w:val="007C54EB"/>
    <w:rsid w:val="007C571A"/>
    <w:rsid w:val="007C58A9"/>
    <w:rsid w:val="007C6A36"/>
    <w:rsid w:val="007C6D4D"/>
    <w:rsid w:val="007C757F"/>
    <w:rsid w:val="007D04ED"/>
    <w:rsid w:val="007D0979"/>
    <w:rsid w:val="007D09D2"/>
    <w:rsid w:val="007D0A26"/>
    <w:rsid w:val="007D0AED"/>
    <w:rsid w:val="007D0EF3"/>
    <w:rsid w:val="007D1381"/>
    <w:rsid w:val="007D1508"/>
    <w:rsid w:val="007D2179"/>
    <w:rsid w:val="007D2480"/>
    <w:rsid w:val="007D2515"/>
    <w:rsid w:val="007D27F2"/>
    <w:rsid w:val="007D2A93"/>
    <w:rsid w:val="007D2A99"/>
    <w:rsid w:val="007D3281"/>
    <w:rsid w:val="007D353F"/>
    <w:rsid w:val="007D391A"/>
    <w:rsid w:val="007D3A74"/>
    <w:rsid w:val="007D3BC7"/>
    <w:rsid w:val="007D3DF3"/>
    <w:rsid w:val="007D3FFB"/>
    <w:rsid w:val="007D4468"/>
    <w:rsid w:val="007D448E"/>
    <w:rsid w:val="007D4BAE"/>
    <w:rsid w:val="007D5002"/>
    <w:rsid w:val="007D58C7"/>
    <w:rsid w:val="007D5DC8"/>
    <w:rsid w:val="007D5F21"/>
    <w:rsid w:val="007D6187"/>
    <w:rsid w:val="007D6E40"/>
    <w:rsid w:val="007D70F8"/>
    <w:rsid w:val="007D76EA"/>
    <w:rsid w:val="007D7C7A"/>
    <w:rsid w:val="007D7F0E"/>
    <w:rsid w:val="007E051F"/>
    <w:rsid w:val="007E07D4"/>
    <w:rsid w:val="007E0AC9"/>
    <w:rsid w:val="007E0B98"/>
    <w:rsid w:val="007E0DB5"/>
    <w:rsid w:val="007E129D"/>
    <w:rsid w:val="007E12AC"/>
    <w:rsid w:val="007E1C49"/>
    <w:rsid w:val="007E2971"/>
    <w:rsid w:val="007E2AC8"/>
    <w:rsid w:val="007E32A6"/>
    <w:rsid w:val="007E34A1"/>
    <w:rsid w:val="007E382B"/>
    <w:rsid w:val="007E3E64"/>
    <w:rsid w:val="007E422D"/>
    <w:rsid w:val="007E4399"/>
    <w:rsid w:val="007E5750"/>
    <w:rsid w:val="007E5ADE"/>
    <w:rsid w:val="007E661A"/>
    <w:rsid w:val="007E66F0"/>
    <w:rsid w:val="007E6BC0"/>
    <w:rsid w:val="007E7132"/>
    <w:rsid w:val="007E7254"/>
    <w:rsid w:val="007E7450"/>
    <w:rsid w:val="007E77CA"/>
    <w:rsid w:val="007E798E"/>
    <w:rsid w:val="007E7B84"/>
    <w:rsid w:val="007E7BE7"/>
    <w:rsid w:val="007E7C7B"/>
    <w:rsid w:val="007E7FB6"/>
    <w:rsid w:val="007F07E2"/>
    <w:rsid w:val="007F0CE9"/>
    <w:rsid w:val="007F144A"/>
    <w:rsid w:val="007F162C"/>
    <w:rsid w:val="007F17B9"/>
    <w:rsid w:val="007F1B89"/>
    <w:rsid w:val="007F1B8A"/>
    <w:rsid w:val="007F2650"/>
    <w:rsid w:val="007F2ED1"/>
    <w:rsid w:val="007F3E5E"/>
    <w:rsid w:val="007F42E1"/>
    <w:rsid w:val="007F47AD"/>
    <w:rsid w:val="007F4934"/>
    <w:rsid w:val="007F4A72"/>
    <w:rsid w:val="007F4FFE"/>
    <w:rsid w:val="007F5298"/>
    <w:rsid w:val="007F5B36"/>
    <w:rsid w:val="007F5ECE"/>
    <w:rsid w:val="007F61E3"/>
    <w:rsid w:val="007F64D7"/>
    <w:rsid w:val="007F672E"/>
    <w:rsid w:val="007F704B"/>
    <w:rsid w:val="007F76F9"/>
    <w:rsid w:val="007F7DBC"/>
    <w:rsid w:val="007F7EFC"/>
    <w:rsid w:val="00800100"/>
    <w:rsid w:val="008001DA"/>
    <w:rsid w:val="0080049C"/>
    <w:rsid w:val="008009C7"/>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892"/>
    <w:rsid w:val="00803C9C"/>
    <w:rsid w:val="00803DB8"/>
    <w:rsid w:val="0080437D"/>
    <w:rsid w:val="00804929"/>
    <w:rsid w:val="00804B0E"/>
    <w:rsid w:val="00804B6E"/>
    <w:rsid w:val="008054A6"/>
    <w:rsid w:val="00805561"/>
    <w:rsid w:val="00805877"/>
    <w:rsid w:val="00805891"/>
    <w:rsid w:val="00806268"/>
    <w:rsid w:val="00806880"/>
    <w:rsid w:val="00806886"/>
    <w:rsid w:val="00806C65"/>
    <w:rsid w:val="0080711C"/>
    <w:rsid w:val="008076CB"/>
    <w:rsid w:val="00807854"/>
    <w:rsid w:val="00807EE0"/>
    <w:rsid w:val="008101B7"/>
    <w:rsid w:val="008103CC"/>
    <w:rsid w:val="008105A5"/>
    <w:rsid w:val="00810A20"/>
    <w:rsid w:val="00810C51"/>
    <w:rsid w:val="00810C87"/>
    <w:rsid w:val="008115DF"/>
    <w:rsid w:val="00811962"/>
    <w:rsid w:val="00812463"/>
    <w:rsid w:val="0081248B"/>
    <w:rsid w:val="00812782"/>
    <w:rsid w:val="00812986"/>
    <w:rsid w:val="00812A1D"/>
    <w:rsid w:val="00812D2B"/>
    <w:rsid w:val="00812E65"/>
    <w:rsid w:val="0081308E"/>
    <w:rsid w:val="00813B65"/>
    <w:rsid w:val="00814364"/>
    <w:rsid w:val="008146C3"/>
    <w:rsid w:val="00815032"/>
    <w:rsid w:val="00815045"/>
    <w:rsid w:val="0081516D"/>
    <w:rsid w:val="00815854"/>
    <w:rsid w:val="00815929"/>
    <w:rsid w:val="00815F76"/>
    <w:rsid w:val="008161A9"/>
    <w:rsid w:val="008165E2"/>
    <w:rsid w:val="00816671"/>
    <w:rsid w:val="00817348"/>
    <w:rsid w:val="00817509"/>
    <w:rsid w:val="00820298"/>
    <w:rsid w:val="0082076C"/>
    <w:rsid w:val="00821BB5"/>
    <w:rsid w:val="0082203B"/>
    <w:rsid w:val="0082223A"/>
    <w:rsid w:val="0082240F"/>
    <w:rsid w:val="0082274B"/>
    <w:rsid w:val="00822870"/>
    <w:rsid w:val="00823141"/>
    <w:rsid w:val="008231D8"/>
    <w:rsid w:val="00823CBB"/>
    <w:rsid w:val="00824379"/>
    <w:rsid w:val="00824794"/>
    <w:rsid w:val="0082490D"/>
    <w:rsid w:val="00824CF3"/>
    <w:rsid w:val="00824CFD"/>
    <w:rsid w:val="00824E9D"/>
    <w:rsid w:val="00825133"/>
    <w:rsid w:val="00825572"/>
    <w:rsid w:val="0082586D"/>
    <w:rsid w:val="00825C19"/>
    <w:rsid w:val="00826189"/>
    <w:rsid w:val="008261D7"/>
    <w:rsid w:val="00827280"/>
    <w:rsid w:val="0082732E"/>
    <w:rsid w:val="00827B1D"/>
    <w:rsid w:val="008300E2"/>
    <w:rsid w:val="008305D3"/>
    <w:rsid w:val="008306BA"/>
    <w:rsid w:val="00830888"/>
    <w:rsid w:val="00831154"/>
    <w:rsid w:val="0083198C"/>
    <w:rsid w:val="00831CDF"/>
    <w:rsid w:val="00832053"/>
    <w:rsid w:val="0083280D"/>
    <w:rsid w:val="00833104"/>
    <w:rsid w:val="008338E8"/>
    <w:rsid w:val="00833A18"/>
    <w:rsid w:val="0083490B"/>
    <w:rsid w:val="00834B46"/>
    <w:rsid w:val="00834C93"/>
    <w:rsid w:val="00834F30"/>
    <w:rsid w:val="00835936"/>
    <w:rsid w:val="00835F05"/>
    <w:rsid w:val="00836584"/>
    <w:rsid w:val="00837143"/>
    <w:rsid w:val="0083752E"/>
    <w:rsid w:val="0083771B"/>
    <w:rsid w:val="00837934"/>
    <w:rsid w:val="008403C9"/>
    <w:rsid w:val="00840D8A"/>
    <w:rsid w:val="00840E8D"/>
    <w:rsid w:val="0084103A"/>
    <w:rsid w:val="0084139C"/>
    <w:rsid w:val="00841885"/>
    <w:rsid w:val="00841C4B"/>
    <w:rsid w:val="00841E80"/>
    <w:rsid w:val="00841EAB"/>
    <w:rsid w:val="00842033"/>
    <w:rsid w:val="00842746"/>
    <w:rsid w:val="00842747"/>
    <w:rsid w:val="008436B3"/>
    <w:rsid w:val="008436F3"/>
    <w:rsid w:val="008436FE"/>
    <w:rsid w:val="00843ADC"/>
    <w:rsid w:val="00844586"/>
    <w:rsid w:val="008446EC"/>
    <w:rsid w:val="00844E1F"/>
    <w:rsid w:val="00845108"/>
    <w:rsid w:val="00846771"/>
    <w:rsid w:val="008469D3"/>
    <w:rsid w:val="0084711C"/>
    <w:rsid w:val="00847233"/>
    <w:rsid w:val="00847BB6"/>
    <w:rsid w:val="00847BDE"/>
    <w:rsid w:val="00850114"/>
    <w:rsid w:val="00850DBA"/>
    <w:rsid w:val="008510A5"/>
    <w:rsid w:val="00851385"/>
    <w:rsid w:val="008516C0"/>
    <w:rsid w:val="0085180B"/>
    <w:rsid w:val="00852841"/>
    <w:rsid w:val="00852DF5"/>
    <w:rsid w:val="00852E92"/>
    <w:rsid w:val="00853529"/>
    <w:rsid w:val="008535DD"/>
    <w:rsid w:val="00853FFB"/>
    <w:rsid w:val="008540FC"/>
    <w:rsid w:val="008543BA"/>
    <w:rsid w:val="00854D57"/>
    <w:rsid w:val="008550E1"/>
    <w:rsid w:val="0085532B"/>
    <w:rsid w:val="00855CC0"/>
    <w:rsid w:val="0085614C"/>
    <w:rsid w:val="0085660B"/>
    <w:rsid w:val="00856B40"/>
    <w:rsid w:val="00856D54"/>
    <w:rsid w:val="008571EF"/>
    <w:rsid w:val="00857584"/>
    <w:rsid w:val="00857619"/>
    <w:rsid w:val="00857733"/>
    <w:rsid w:val="008579AA"/>
    <w:rsid w:val="008601D9"/>
    <w:rsid w:val="0086021F"/>
    <w:rsid w:val="0086028E"/>
    <w:rsid w:val="008604E3"/>
    <w:rsid w:val="008607D3"/>
    <w:rsid w:val="00861013"/>
    <w:rsid w:val="008612E0"/>
    <w:rsid w:val="00861362"/>
    <w:rsid w:val="008615D6"/>
    <w:rsid w:val="0086251B"/>
    <w:rsid w:val="00862D7C"/>
    <w:rsid w:val="00862F51"/>
    <w:rsid w:val="00863066"/>
    <w:rsid w:val="008640C5"/>
    <w:rsid w:val="00864303"/>
    <w:rsid w:val="008649D9"/>
    <w:rsid w:val="00864EA0"/>
    <w:rsid w:val="00865008"/>
    <w:rsid w:val="00865172"/>
    <w:rsid w:val="00865708"/>
    <w:rsid w:val="0086598A"/>
    <w:rsid w:val="008664B0"/>
    <w:rsid w:val="00867045"/>
    <w:rsid w:val="008676E2"/>
    <w:rsid w:val="00867B87"/>
    <w:rsid w:val="00867EA3"/>
    <w:rsid w:val="00870F82"/>
    <w:rsid w:val="00871620"/>
    <w:rsid w:val="00871749"/>
    <w:rsid w:val="00871847"/>
    <w:rsid w:val="00871B54"/>
    <w:rsid w:val="008721AA"/>
    <w:rsid w:val="008727FE"/>
    <w:rsid w:val="00872917"/>
    <w:rsid w:val="00873C65"/>
    <w:rsid w:val="008741F0"/>
    <w:rsid w:val="00874214"/>
    <w:rsid w:val="0087432B"/>
    <w:rsid w:val="00874408"/>
    <w:rsid w:val="0087448B"/>
    <w:rsid w:val="00874626"/>
    <w:rsid w:val="00874B1B"/>
    <w:rsid w:val="00874C41"/>
    <w:rsid w:val="008750FD"/>
    <w:rsid w:val="0087564D"/>
    <w:rsid w:val="0087582F"/>
    <w:rsid w:val="00875C0F"/>
    <w:rsid w:val="00875F6D"/>
    <w:rsid w:val="00875FE2"/>
    <w:rsid w:val="008763A4"/>
    <w:rsid w:val="008765F7"/>
    <w:rsid w:val="00876F08"/>
    <w:rsid w:val="008773BA"/>
    <w:rsid w:val="008779F6"/>
    <w:rsid w:val="008802D9"/>
    <w:rsid w:val="00881E1B"/>
    <w:rsid w:val="00881E31"/>
    <w:rsid w:val="008821B6"/>
    <w:rsid w:val="0088227F"/>
    <w:rsid w:val="00882CE6"/>
    <w:rsid w:val="00882E15"/>
    <w:rsid w:val="008834E9"/>
    <w:rsid w:val="00883893"/>
    <w:rsid w:val="008838CA"/>
    <w:rsid w:val="00883B06"/>
    <w:rsid w:val="00883DC3"/>
    <w:rsid w:val="00884377"/>
    <w:rsid w:val="00884471"/>
    <w:rsid w:val="00884663"/>
    <w:rsid w:val="008847D7"/>
    <w:rsid w:val="008847F0"/>
    <w:rsid w:val="00884C7F"/>
    <w:rsid w:val="00885095"/>
    <w:rsid w:val="00885173"/>
    <w:rsid w:val="008852A4"/>
    <w:rsid w:val="00885363"/>
    <w:rsid w:val="008862C5"/>
    <w:rsid w:val="008864BC"/>
    <w:rsid w:val="008864F3"/>
    <w:rsid w:val="0088682C"/>
    <w:rsid w:val="00886921"/>
    <w:rsid w:val="00886F31"/>
    <w:rsid w:val="00887155"/>
    <w:rsid w:val="00887649"/>
    <w:rsid w:val="00887E73"/>
    <w:rsid w:val="00887F0F"/>
    <w:rsid w:val="00887F36"/>
    <w:rsid w:val="00890302"/>
    <w:rsid w:val="00890505"/>
    <w:rsid w:val="00890AF9"/>
    <w:rsid w:val="00890EE0"/>
    <w:rsid w:val="0089126F"/>
    <w:rsid w:val="00891E80"/>
    <w:rsid w:val="00892298"/>
    <w:rsid w:val="008924E9"/>
    <w:rsid w:val="008927F7"/>
    <w:rsid w:val="00892921"/>
    <w:rsid w:val="00892A99"/>
    <w:rsid w:val="00892B39"/>
    <w:rsid w:val="00892C73"/>
    <w:rsid w:val="00892D12"/>
    <w:rsid w:val="00892EE5"/>
    <w:rsid w:val="00892F89"/>
    <w:rsid w:val="008931C1"/>
    <w:rsid w:val="0089327F"/>
    <w:rsid w:val="0089341B"/>
    <w:rsid w:val="00893877"/>
    <w:rsid w:val="00893E46"/>
    <w:rsid w:val="00893E8A"/>
    <w:rsid w:val="0089454F"/>
    <w:rsid w:val="008948C5"/>
    <w:rsid w:val="00894A4F"/>
    <w:rsid w:val="00894BEB"/>
    <w:rsid w:val="00894E01"/>
    <w:rsid w:val="00894E70"/>
    <w:rsid w:val="00895789"/>
    <w:rsid w:val="00895B65"/>
    <w:rsid w:val="00895C75"/>
    <w:rsid w:val="00895D70"/>
    <w:rsid w:val="00895DD1"/>
    <w:rsid w:val="00896034"/>
    <w:rsid w:val="00896436"/>
    <w:rsid w:val="0089673E"/>
    <w:rsid w:val="00896BDA"/>
    <w:rsid w:val="00897187"/>
    <w:rsid w:val="00897475"/>
    <w:rsid w:val="00897ECA"/>
    <w:rsid w:val="008A0082"/>
    <w:rsid w:val="008A0551"/>
    <w:rsid w:val="008A0893"/>
    <w:rsid w:val="008A1527"/>
    <w:rsid w:val="008A16EF"/>
    <w:rsid w:val="008A25E9"/>
    <w:rsid w:val="008A2A9B"/>
    <w:rsid w:val="008A2B89"/>
    <w:rsid w:val="008A2BB3"/>
    <w:rsid w:val="008A2E10"/>
    <w:rsid w:val="008A3231"/>
    <w:rsid w:val="008A3233"/>
    <w:rsid w:val="008A33D3"/>
    <w:rsid w:val="008A35C4"/>
    <w:rsid w:val="008A3FE9"/>
    <w:rsid w:val="008A42B0"/>
    <w:rsid w:val="008A4774"/>
    <w:rsid w:val="008A4970"/>
    <w:rsid w:val="008A4B45"/>
    <w:rsid w:val="008A519D"/>
    <w:rsid w:val="008A522B"/>
    <w:rsid w:val="008A5592"/>
    <w:rsid w:val="008A564D"/>
    <w:rsid w:val="008A5A6E"/>
    <w:rsid w:val="008A5D28"/>
    <w:rsid w:val="008A6362"/>
    <w:rsid w:val="008A6C65"/>
    <w:rsid w:val="008A763D"/>
    <w:rsid w:val="008B0636"/>
    <w:rsid w:val="008B063F"/>
    <w:rsid w:val="008B0791"/>
    <w:rsid w:val="008B161D"/>
    <w:rsid w:val="008B1832"/>
    <w:rsid w:val="008B1D83"/>
    <w:rsid w:val="008B1EED"/>
    <w:rsid w:val="008B2419"/>
    <w:rsid w:val="008B29C8"/>
    <w:rsid w:val="008B2B25"/>
    <w:rsid w:val="008B2E63"/>
    <w:rsid w:val="008B2F7C"/>
    <w:rsid w:val="008B3076"/>
    <w:rsid w:val="008B31AF"/>
    <w:rsid w:val="008B37EF"/>
    <w:rsid w:val="008B3BDE"/>
    <w:rsid w:val="008B4020"/>
    <w:rsid w:val="008B40A9"/>
    <w:rsid w:val="008B458C"/>
    <w:rsid w:val="008B4F01"/>
    <w:rsid w:val="008B5366"/>
    <w:rsid w:val="008B5AD2"/>
    <w:rsid w:val="008B6162"/>
    <w:rsid w:val="008B6442"/>
    <w:rsid w:val="008B6B66"/>
    <w:rsid w:val="008B6BE8"/>
    <w:rsid w:val="008B6CF0"/>
    <w:rsid w:val="008B710F"/>
    <w:rsid w:val="008B715F"/>
    <w:rsid w:val="008B71EA"/>
    <w:rsid w:val="008B7A74"/>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03"/>
    <w:rsid w:val="008C3F10"/>
    <w:rsid w:val="008C42E9"/>
    <w:rsid w:val="008C45A8"/>
    <w:rsid w:val="008C4BFA"/>
    <w:rsid w:val="008C4C8F"/>
    <w:rsid w:val="008C4CC7"/>
    <w:rsid w:val="008C4DDF"/>
    <w:rsid w:val="008C51A4"/>
    <w:rsid w:val="008C5907"/>
    <w:rsid w:val="008C5A19"/>
    <w:rsid w:val="008C5FCD"/>
    <w:rsid w:val="008C6489"/>
    <w:rsid w:val="008C66DE"/>
    <w:rsid w:val="008C66F2"/>
    <w:rsid w:val="008C67D6"/>
    <w:rsid w:val="008C6CE5"/>
    <w:rsid w:val="008C6D7B"/>
    <w:rsid w:val="008D080D"/>
    <w:rsid w:val="008D0DE6"/>
    <w:rsid w:val="008D1312"/>
    <w:rsid w:val="008D151C"/>
    <w:rsid w:val="008D1520"/>
    <w:rsid w:val="008D1545"/>
    <w:rsid w:val="008D221B"/>
    <w:rsid w:val="008D2431"/>
    <w:rsid w:val="008D28B3"/>
    <w:rsid w:val="008D29A1"/>
    <w:rsid w:val="008D30F1"/>
    <w:rsid w:val="008D3179"/>
    <w:rsid w:val="008D341D"/>
    <w:rsid w:val="008D3826"/>
    <w:rsid w:val="008D3833"/>
    <w:rsid w:val="008D472A"/>
    <w:rsid w:val="008D54D1"/>
    <w:rsid w:val="008D5E12"/>
    <w:rsid w:val="008D5F51"/>
    <w:rsid w:val="008D632B"/>
    <w:rsid w:val="008D63FA"/>
    <w:rsid w:val="008D6969"/>
    <w:rsid w:val="008D7534"/>
    <w:rsid w:val="008D754A"/>
    <w:rsid w:val="008D76F0"/>
    <w:rsid w:val="008D7A7E"/>
    <w:rsid w:val="008D7B09"/>
    <w:rsid w:val="008D7C99"/>
    <w:rsid w:val="008D7CBA"/>
    <w:rsid w:val="008E02C8"/>
    <w:rsid w:val="008E059A"/>
    <w:rsid w:val="008E081E"/>
    <w:rsid w:val="008E09E3"/>
    <w:rsid w:val="008E1534"/>
    <w:rsid w:val="008E1B33"/>
    <w:rsid w:val="008E1CD6"/>
    <w:rsid w:val="008E3090"/>
    <w:rsid w:val="008E385F"/>
    <w:rsid w:val="008E409D"/>
    <w:rsid w:val="008E42F6"/>
    <w:rsid w:val="008E44FC"/>
    <w:rsid w:val="008E4CC8"/>
    <w:rsid w:val="008E4FC3"/>
    <w:rsid w:val="008E54C2"/>
    <w:rsid w:val="008E585B"/>
    <w:rsid w:val="008E61D7"/>
    <w:rsid w:val="008E6C12"/>
    <w:rsid w:val="008E6CBE"/>
    <w:rsid w:val="008E7C58"/>
    <w:rsid w:val="008F01CC"/>
    <w:rsid w:val="008F02DA"/>
    <w:rsid w:val="008F0618"/>
    <w:rsid w:val="008F0EA9"/>
    <w:rsid w:val="008F142E"/>
    <w:rsid w:val="008F1521"/>
    <w:rsid w:val="008F1B3C"/>
    <w:rsid w:val="008F1D36"/>
    <w:rsid w:val="008F1E27"/>
    <w:rsid w:val="008F20E4"/>
    <w:rsid w:val="008F2138"/>
    <w:rsid w:val="008F2180"/>
    <w:rsid w:val="008F2B3B"/>
    <w:rsid w:val="008F3307"/>
    <w:rsid w:val="008F35ED"/>
    <w:rsid w:val="008F39DD"/>
    <w:rsid w:val="008F3E4B"/>
    <w:rsid w:val="008F3FF4"/>
    <w:rsid w:val="008F41AB"/>
    <w:rsid w:val="008F42F5"/>
    <w:rsid w:val="008F4B3F"/>
    <w:rsid w:val="008F548D"/>
    <w:rsid w:val="008F607A"/>
    <w:rsid w:val="008F672F"/>
    <w:rsid w:val="008F6B37"/>
    <w:rsid w:val="008F6D3B"/>
    <w:rsid w:val="008F7278"/>
    <w:rsid w:val="008F739E"/>
    <w:rsid w:val="008F74BE"/>
    <w:rsid w:val="008F75E4"/>
    <w:rsid w:val="008F76AF"/>
    <w:rsid w:val="008F7893"/>
    <w:rsid w:val="008F7DE1"/>
    <w:rsid w:val="00900F34"/>
    <w:rsid w:val="00901B2B"/>
    <w:rsid w:val="00902232"/>
    <w:rsid w:val="009023E2"/>
    <w:rsid w:val="009030E6"/>
    <w:rsid w:val="00903282"/>
    <w:rsid w:val="009033D0"/>
    <w:rsid w:val="009039E5"/>
    <w:rsid w:val="009040C7"/>
    <w:rsid w:val="00904B78"/>
    <w:rsid w:val="00905007"/>
    <w:rsid w:val="00905132"/>
    <w:rsid w:val="00905897"/>
    <w:rsid w:val="00905A79"/>
    <w:rsid w:val="0090602D"/>
    <w:rsid w:val="0090623E"/>
    <w:rsid w:val="00906297"/>
    <w:rsid w:val="009066A5"/>
    <w:rsid w:val="00906A36"/>
    <w:rsid w:val="00906DB8"/>
    <w:rsid w:val="009070DE"/>
    <w:rsid w:val="00907478"/>
    <w:rsid w:val="00907884"/>
    <w:rsid w:val="00907C10"/>
    <w:rsid w:val="00907E1D"/>
    <w:rsid w:val="00910029"/>
    <w:rsid w:val="009108D1"/>
    <w:rsid w:val="00910D13"/>
    <w:rsid w:val="00910DC8"/>
    <w:rsid w:val="00911426"/>
    <w:rsid w:val="00911593"/>
    <w:rsid w:val="00911C2F"/>
    <w:rsid w:val="00911D69"/>
    <w:rsid w:val="00911EF9"/>
    <w:rsid w:val="00911FD2"/>
    <w:rsid w:val="00912130"/>
    <w:rsid w:val="0091240F"/>
    <w:rsid w:val="00912A1E"/>
    <w:rsid w:val="00912E01"/>
    <w:rsid w:val="00913081"/>
    <w:rsid w:val="00913103"/>
    <w:rsid w:val="009131BF"/>
    <w:rsid w:val="009138DD"/>
    <w:rsid w:val="0091391A"/>
    <w:rsid w:val="00914614"/>
    <w:rsid w:val="00914C8D"/>
    <w:rsid w:val="009150E5"/>
    <w:rsid w:val="009156F0"/>
    <w:rsid w:val="00915863"/>
    <w:rsid w:val="00915F04"/>
    <w:rsid w:val="00915FD8"/>
    <w:rsid w:val="00916176"/>
    <w:rsid w:val="00916418"/>
    <w:rsid w:val="00916FF5"/>
    <w:rsid w:val="00917012"/>
    <w:rsid w:val="00917141"/>
    <w:rsid w:val="009173B3"/>
    <w:rsid w:val="00917426"/>
    <w:rsid w:val="0091785A"/>
    <w:rsid w:val="00917FB0"/>
    <w:rsid w:val="009206D3"/>
    <w:rsid w:val="00920E32"/>
    <w:rsid w:val="0092124D"/>
    <w:rsid w:val="00921966"/>
    <w:rsid w:val="00922895"/>
    <w:rsid w:val="00922D00"/>
    <w:rsid w:val="00923072"/>
    <w:rsid w:val="009236CC"/>
    <w:rsid w:val="009237D9"/>
    <w:rsid w:val="00924EAA"/>
    <w:rsid w:val="00924FC9"/>
    <w:rsid w:val="0092512A"/>
    <w:rsid w:val="00925F3E"/>
    <w:rsid w:val="00925F40"/>
    <w:rsid w:val="00926080"/>
    <w:rsid w:val="0092678F"/>
    <w:rsid w:val="00926946"/>
    <w:rsid w:val="00926EAF"/>
    <w:rsid w:val="00927190"/>
    <w:rsid w:val="0092725D"/>
    <w:rsid w:val="009273FA"/>
    <w:rsid w:val="009300B6"/>
    <w:rsid w:val="009303D2"/>
    <w:rsid w:val="009303EA"/>
    <w:rsid w:val="009309FF"/>
    <w:rsid w:val="00930B7F"/>
    <w:rsid w:val="009314BD"/>
    <w:rsid w:val="009316A8"/>
    <w:rsid w:val="009327DC"/>
    <w:rsid w:val="00932BEF"/>
    <w:rsid w:val="0093329B"/>
    <w:rsid w:val="009333F3"/>
    <w:rsid w:val="00933758"/>
    <w:rsid w:val="00933A97"/>
    <w:rsid w:val="00933AC4"/>
    <w:rsid w:val="00933DD1"/>
    <w:rsid w:val="00934CB0"/>
    <w:rsid w:val="00935336"/>
    <w:rsid w:val="00935AC3"/>
    <w:rsid w:val="00936088"/>
    <w:rsid w:val="009360AB"/>
    <w:rsid w:val="0093690C"/>
    <w:rsid w:val="00936D68"/>
    <w:rsid w:val="009371C3"/>
    <w:rsid w:val="00937486"/>
    <w:rsid w:val="009379DF"/>
    <w:rsid w:val="00937AE4"/>
    <w:rsid w:val="00937D33"/>
    <w:rsid w:val="009400BF"/>
    <w:rsid w:val="0094034F"/>
    <w:rsid w:val="009416FB"/>
    <w:rsid w:val="00941CD5"/>
    <w:rsid w:val="009420FE"/>
    <w:rsid w:val="00942561"/>
    <w:rsid w:val="009430A2"/>
    <w:rsid w:val="009431ED"/>
    <w:rsid w:val="009431F6"/>
    <w:rsid w:val="009435B3"/>
    <w:rsid w:val="009437AA"/>
    <w:rsid w:val="00943C29"/>
    <w:rsid w:val="00943FF0"/>
    <w:rsid w:val="00944F8F"/>
    <w:rsid w:val="00945037"/>
    <w:rsid w:val="0094579F"/>
    <w:rsid w:val="00945AEC"/>
    <w:rsid w:val="00946132"/>
    <w:rsid w:val="0094620A"/>
    <w:rsid w:val="00946477"/>
    <w:rsid w:val="00946A84"/>
    <w:rsid w:val="009472DD"/>
    <w:rsid w:val="009474C1"/>
    <w:rsid w:val="00950315"/>
    <w:rsid w:val="0095031C"/>
    <w:rsid w:val="009504B7"/>
    <w:rsid w:val="009508B5"/>
    <w:rsid w:val="00950B43"/>
    <w:rsid w:val="009511F1"/>
    <w:rsid w:val="0095179C"/>
    <w:rsid w:val="009517D1"/>
    <w:rsid w:val="00951838"/>
    <w:rsid w:val="009519BB"/>
    <w:rsid w:val="00951CF8"/>
    <w:rsid w:val="00951EB5"/>
    <w:rsid w:val="009520C5"/>
    <w:rsid w:val="00952562"/>
    <w:rsid w:val="00952BC6"/>
    <w:rsid w:val="00952DBF"/>
    <w:rsid w:val="0095344D"/>
    <w:rsid w:val="009541F6"/>
    <w:rsid w:val="00954571"/>
    <w:rsid w:val="00954821"/>
    <w:rsid w:val="00954B28"/>
    <w:rsid w:val="0095522A"/>
    <w:rsid w:val="009555C3"/>
    <w:rsid w:val="00955B0A"/>
    <w:rsid w:val="00955EF0"/>
    <w:rsid w:val="00956077"/>
    <w:rsid w:val="0095641F"/>
    <w:rsid w:val="00956452"/>
    <w:rsid w:val="0095679C"/>
    <w:rsid w:val="00956BBD"/>
    <w:rsid w:val="00957CCB"/>
    <w:rsid w:val="009603B0"/>
    <w:rsid w:val="00960675"/>
    <w:rsid w:val="00960709"/>
    <w:rsid w:val="00960A2E"/>
    <w:rsid w:val="00960D7F"/>
    <w:rsid w:val="00961C23"/>
    <w:rsid w:val="009621F1"/>
    <w:rsid w:val="00962B81"/>
    <w:rsid w:val="009639EC"/>
    <w:rsid w:val="009649AC"/>
    <w:rsid w:val="00964E1B"/>
    <w:rsid w:val="009655E7"/>
    <w:rsid w:val="009658A7"/>
    <w:rsid w:val="00965AA2"/>
    <w:rsid w:val="00965EC7"/>
    <w:rsid w:val="009662DD"/>
    <w:rsid w:val="00966431"/>
    <w:rsid w:val="00966B52"/>
    <w:rsid w:val="00966E93"/>
    <w:rsid w:val="009670F1"/>
    <w:rsid w:val="0096730B"/>
    <w:rsid w:val="00967673"/>
    <w:rsid w:val="00967891"/>
    <w:rsid w:val="00967972"/>
    <w:rsid w:val="00967A7B"/>
    <w:rsid w:val="00970436"/>
    <w:rsid w:val="009704BA"/>
    <w:rsid w:val="009707FA"/>
    <w:rsid w:val="0097096C"/>
    <w:rsid w:val="00970D61"/>
    <w:rsid w:val="00970D8C"/>
    <w:rsid w:val="00971238"/>
    <w:rsid w:val="009716EC"/>
    <w:rsid w:val="009718B1"/>
    <w:rsid w:val="00971A57"/>
    <w:rsid w:val="00971FED"/>
    <w:rsid w:val="00972677"/>
    <w:rsid w:val="0097279E"/>
    <w:rsid w:val="00972E0F"/>
    <w:rsid w:val="00972F5A"/>
    <w:rsid w:val="00972FB5"/>
    <w:rsid w:val="0097340A"/>
    <w:rsid w:val="009739EE"/>
    <w:rsid w:val="00973C74"/>
    <w:rsid w:val="00974032"/>
    <w:rsid w:val="009740E4"/>
    <w:rsid w:val="00974405"/>
    <w:rsid w:val="009746D4"/>
    <w:rsid w:val="00974848"/>
    <w:rsid w:val="00974F9F"/>
    <w:rsid w:val="00975899"/>
    <w:rsid w:val="00976350"/>
    <w:rsid w:val="0097696D"/>
    <w:rsid w:val="00976980"/>
    <w:rsid w:val="009769FF"/>
    <w:rsid w:val="00976C14"/>
    <w:rsid w:val="00976CD6"/>
    <w:rsid w:val="00976D46"/>
    <w:rsid w:val="0097724C"/>
    <w:rsid w:val="00977A32"/>
    <w:rsid w:val="00977B61"/>
    <w:rsid w:val="00977DEA"/>
    <w:rsid w:val="00977EFC"/>
    <w:rsid w:val="00980539"/>
    <w:rsid w:val="00980A97"/>
    <w:rsid w:val="00980F22"/>
    <w:rsid w:val="00981F73"/>
    <w:rsid w:val="00981FD5"/>
    <w:rsid w:val="0098230B"/>
    <w:rsid w:val="0098245B"/>
    <w:rsid w:val="00982822"/>
    <w:rsid w:val="009828C5"/>
    <w:rsid w:val="009829CC"/>
    <w:rsid w:val="009829FB"/>
    <w:rsid w:val="00984DAB"/>
    <w:rsid w:val="00984FE6"/>
    <w:rsid w:val="00985955"/>
    <w:rsid w:val="00985A7E"/>
    <w:rsid w:val="00985BD7"/>
    <w:rsid w:val="0098628A"/>
    <w:rsid w:val="00986437"/>
    <w:rsid w:val="009869A8"/>
    <w:rsid w:val="00986EB9"/>
    <w:rsid w:val="00986F4A"/>
    <w:rsid w:val="00987641"/>
    <w:rsid w:val="00987671"/>
    <w:rsid w:val="00987C0C"/>
    <w:rsid w:val="009904E4"/>
    <w:rsid w:val="00990D06"/>
    <w:rsid w:val="00990D73"/>
    <w:rsid w:val="00990F3F"/>
    <w:rsid w:val="009910C7"/>
    <w:rsid w:val="00991233"/>
    <w:rsid w:val="009916D3"/>
    <w:rsid w:val="00992147"/>
    <w:rsid w:val="009922BC"/>
    <w:rsid w:val="00992902"/>
    <w:rsid w:val="00992CA3"/>
    <w:rsid w:val="00993297"/>
    <w:rsid w:val="00993A6A"/>
    <w:rsid w:val="0099440B"/>
    <w:rsid w:val="00994941"/>
    <w:rsid w:val="00995158"/>
    <w:rsid w:val="009961F0"/>
    <w:rsid w:val="0099628A"/>
    <w:rsid w:val="009969AC"/>
    <w:rsid w:val="00996D99"/>
    <w:rsid w:val="00996DB6"/>
    <w:rsid w:val="009979C4"/>
    <w:rsid w:val="00997C36"/>
    <w:rsid w:val="00997D54"/>
    <w:rsid w:val="009A0202"/>
    <w:rsid w:val="009A031A"/>
    <w:rsid w:val="009A0AB4"/>
    <w:rsid w:val="009A0D5E"/>
    <w:rsid w:val="009A0EA0"/>
    <w:rsid w:val="009A157B"/>
    <w:rsid w:val="009A169D"/>
    <w:rsid w:val="009A1DD0"/>
    <w:rsid w:val="009A22A8"/>
    <w:rsid w:val="009A261B"/>
    <w:rsid w:val="009A2CD7"/>
    <w:rsid w:val="009A3DED"/>
    <w:rsid w:val="009A401D"/>
    <w:rsid w:val="009A480A"/>
    <w:rsid w:val="009A51D5"/>
    <w:rsid w:val="009A5300"/>
    <w:rsid w:val="009A53CD"/>
    <w:rsid w:val="009A5F3C"/>
    <w:rsid w:val="009A632C"/>
    <w:rsid w:val="009A6333"/>
    <w:rsid w:val="009A6940"/>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F6"/>
    <w:rsid w:val="009B3398"/>
    <w:rsid w:val="009B381A"/>
    <w:rsid w:val="009B3DA3"/>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4B0"/>
    <w:rsid w:val="009C137A"/>
    <w:rsid w:val="009C14B9"/>
    <w:rsid w:val="009C164E"/>
    <w:rsid w:val="009C234C"/>
    <w:rsid w:val="009C278C"/>
    <w:rsid w:val="009C2CFC"/>
    <w:rsid w:val="009C319B"/>
    <w:rsid w:val="009C31FD"/>
    <w:rsid w:val="009C3205"/>
    <w:rsid w:val="009C4CA7"/>
    <w:rsid w:val="009C500C"/>
    <w:rsid w:val="009C5F48"/>
    <w:rsid w:val="009C6076"/>
    <w:rsid w:val="009C71EF"/>
    <w:rsid w:val="009C72C1"/>
    <w:rsid w:val="009C75E1"/>
    <w:rsid w:val="009C790B"/>
    <w:rsid w:val="009C7A56"/>
    <w:rsid w:val="009C7DC2"/>
    <w:rsid w:val="009D0073"/>
    <w:rsid w:val="009D0377"/>
    <w:rsid w:val="009D0385"/>
    <w:rsid w:val="009D0517"/>
    <w:rsid w:val="009D0AFC"/>
    <w:rsid w:val="009D0B9C"/>
    <w:rsid w:val="009D0DA4"/>
    <w:rsid w:val="009D1039"/>
    <w:rsid w:val="009D12B5"/>
    <w:rsid w:val="009D1693"/>
    <w:rsid w:val="009D18D3"/>
    <w:rsid w:val="009D1A20"/>
    <w:rsid w:val="009D1CA4"/>
    <w:rsid w:val="009D1EE6"/>
    <w:rsid w:val="009D2074"/>
    <w:rsid w:val="009D24A0"/>
    <w:rsid w:val="009D2B12"/>
    <w:rsid w:val="009D3261"/>
    <w:rsid w:val="009D37B3"/>
    <w:rsid w:val="009D3865"/>
    <w:rsid w:val="009D3994"/>
    <w:rsid w:val="009D421C"/>
    <w:rsid w:val="009D45E3"/>
    <w:rsid w:val="009D5343"/>
    <w:rsid w:val="009D5BC4"/>
    <w:rsid w:val="009D5C7D"/>
    <w:rsid w:val="009D63B0"/>
    <w:rsid w:val="009D682A"/>
    <w:rsid w:val="009D6B96"/>
    <w:rsid w:val="009D6D74"/>
    <w:rsid w:val="009D71EB"/>
    <w:rsid w:val="009D7C39"/>
    <w:rsid w:val="009D7CEC"/>
    <w:rsid w:val="009D7FF1"/>
    <w:rsid w:val="009E019C"/>
    <w:rsid w:val="009E024B"/>
    <w:rsid w:val="009E0342"/>
    <w:rsid w:val="009E0461"/>
    <w:rsid w:val="009E08BE"/>
    <w:rsid w:val="009E099B"/>
    <w:rsid w:val="009E0ACF"/>
    <w:rsid w:val="009E0AE3"/>
    <w:rsid w:val="009E0F5D"/>
    <w:rsid w:val="009E1D72"/>
    <w:rsid w:val="009E1DC9"/>
    <w:rsid w:val="009E2B32"/>
    <w:rsid w:val="009E2DA1"/>
    <w:rsid w:val="009E2E97"/>
    <w:rsid w:val="009E2F63"/>
    <w:rsid w:val="009E36EA"/>
    <w:rsid w:val="009E396B"/>
    <w:rsid w:val="009E3E5E"/>
    <w:rsid w:val="009E3ED4"/>
    <w:rsid w:val="009E415E"/>
    <w:rsid w:val="009E450E"/>
    <w:rsid w:val="009E4574"/>
    <w:rsid w:val="009E479A"/>
    <w:rsid w:val="009E4BD0"/>
    <w:rsid w:val="009E4DCA"/>
    <w:rsid w:val="009E562A"/>
    <w:rsid w:val="009E59E0"/>
    <w:rsid w:val="009E5ABA"/>
    <w:rsid w:val="009E6120"/>
    <w:rsid w:val="009E6284"/>
    <w:rsid w:val="009E6720"/>
    <w:rsid w:val="009E71E1"/>
    <w:rsid w:val="009E721D"/>
    <w:rsid w:val="009E7ACF"/>
    <w:rsid w:val="009F02A3"/>
    <w:rsid w:val="009F0570"/>
    <w:rsid w:val="009F0615"/>
    <w:rsid w:val="009F11AC"/>
    <w:rsid w:val="009F1234"/>
    <w:rsid w:val="009F1319"/>
    <w:rsid w:val="009F1729"/>
    <w:rsid w:val="009F18B6"/>
    <w:rsid w:val="009F1C7C"/>
    <w:rsid w:val="009F1D4C"/>
    <w:rsid w:val="009F221D"/>
    <w:rsid w:val="009F227C"/>
    <w:rsid w:val="009F25BA"/>
    <w:rsid w:val="009F289F"/>
    <w:rsid w:val="009F2FAC"/>
    <w:rsid w:val="009F3118"/>
    <w:rsid w:val="009F34F7"/>
    <w:rsid w:val="009F414A"/>
    <w:rsid w:val="009F4CD1"/>
    <w:rsid w:val="009F4EF8"/>
    <w:rsid w:val="009F5206"/>
    <w:rsid w:val="009F5417"/>
    <w:rsid w:val="009F6315"/>
    <w:rsid w:val="009F69F7"/>
    <w:rsid w:val="009F6AF3"/>
    <w:rsid w:val="009F6C42"/>
    <w:rsid w:val="009F706D"/>
    <w:rsid w:val="009F78D4"/>
    <w:rsid w:val="009F7956"/>
    <w:rsid w:val="009F7E0A"/>
    <w:rsid w:val="00A0030C"/>
    <w:rsid w:val="00A004DE"/>
    <w:rsid w:val="00A006CD"/>
    <w:rsid w:val="00A00AF2"/>
    <w:rsid w:val="00A00C85"/>
    <w:rsid w:val="00A01175"/>
    <w:rsid w:val="00A01775"/>
    <w:rsid w:val="00A01CA4"/>
    <w:rsid w:val="00A01E91"/>
    <w:rsid w:val="00A0264B"/>
    <w:rsid w:val="00A028F8"/>
    <w:rsid w:val="00A02AA3"/>
    <w:rsid w:val="00A0311B"/>
    <w:rsid w:val="00A033A5"/>
    <w:rsid w:val="00A03DB7"/>
    <w:rsid w:val="00A04481"/>
    <w:rsid w:val="00A046D4"/>
    <w:rsid w:val="00A0474B"/>
    <w:rsid w:val="00A0585D"/>
    <w:rsid w:val="00A05AC5"/>
    <w:rsid w:val="00A05BFB"/>
    <w:rsid w:val="00A05C2B"/>
    <w:rsid w:val="00A06A48"/>
    <w:rsid w:val="00A06CEF"/>
    <w:rsid w:val="00A07F22"/>
    <w:rsid w:val="00A1020C"/>
    <w:rsid w:val="00A1059C"/>
    <w:rsid w:val="00A10A96"/>
    <w:rsid w:val="00A11C5C"/>
    <w:rsid w:val="00A11E19"/>
    <w:rsid w:val="00A120D3"/>
    <w:rsid w:val="00A122D9"/>
    <w:rsid w:val="00A12977"/>
    <w:rsid w:val="00A12E5C"/>
    <w:rsid w:val="00A130FE"/>
    <w:rsid w:val="00A13245"/>
    <w:rsid w:val="00A136E9"/>
    <w:rsid w:val="00A137AC"/>
    <w:rsid w:val="00A13AC9"/>
    <w:rsid w:val="00A13CC0"/>
    <w:rsid w:val="00A1507D"/>
    <w:rsid w:val="00A15297"/>
    <w:rsid w:val="00A15409"/>
    <w:rsid w:val="00A155EB"/>
    <w:rsid w:val="00A15795"/>
    <w:rsid w:val="00A15DC2"/>
    <w:rsid w:val="00A15EF0"/>
    <w:rsid w:val="00A1626B"/>
    <w:rsid w:val="00A1636A"/>
    <w:rsid w:val="00A17280"/>
    <w:rsid w:val="00A1750D"/>
    <w:rsid w:val="00A178C4"/>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3635"/>
    <w:rsid w:val="00A23B8D"/>
    <w:rsid w:val="00A23C08"/>
    <w:rsid w:val="00A23F69"/>
    <w:rsid w:val="00A23F98"/>
    <w:rsid w:val="00A23FA8"/>
    <w:rsid w:val="00A24704"/>
    <w:rsid w:val="00A24BF8"/>
    <w:rsid w:val="00A24DDA"/>
    <w:rsid w:val="00A24FE8"/>
    <w:rsid w:val="00A258C7"/>
    <w:rsid w:val="00A25BD1"/>
    <w:rsid w:val="00A26055"/>
    <w:rsid w:val="00A2715A"/>
    <w:rsid w:val="00A271AF"/>
    <w:rsid w:val="00A2778B"/>
    <w:rsid w:val="00A27933"/>
    <w:rsid w:val="00A27DA7"/>
    <w:rsid w:val="00A27DFF"/>
    <w:rsid w:val="00A27E06"/>
    <w:rsid w:val="00A27E8E"/>
    <w:rsid w:val="00A27E9D"/>
    <w:rsid w:val="00A30654"/>
    <w:rsid w:val="00A3079F"/>
    <w:rsid w:val="00A30C5A"/>
    <w:rsid w:val="00A312D4"/>
    <w:rsid w:val="00A31D4C"/>
    <w:rsid w:val="00A32A61"/>
    <w:rsid w:val="00A32B0D"/>
    <w:rsid w:val="00A32C38"/>
    <w:rsid w:val="00A32D3F"/>
    <w:rsid w:val="00A32EAE"/>
    <w:rsid w:val="00A32F46"/>
    <w:rsid w:val="00A33231"/>
    <w:rsid w:val="00A3369F"/>
    <w:rsid w:val="00A33D80"/>
    <w:rsid w:val="00A33FCD"/>
    <w:rsid w:val="00A342FC"/>
    <w:rsid w:val="00A34622"/>
    <w:rsid w:val="00A350B9"/>
    <w:rsid w:val="00A35F52"/>
    <w:rsid w:val="00A36FD5"/>
    <w:rsid w:val="00A37477"/>
    <w:rsid w:val="00A37516"/>
    <w:rsid w:val="00A377D8"/>
    <w:rsid w:val="00A37A89"/>
    <w:rsid w:val="00A37C9E"/>
    <w:rsid w:val="00A37FAC"/>
    <w:rsid w:val="00A40288"/>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887"/>
    <w:rsid w:val="00A4391E"/>
    <w:rsid w:val="00A43C24"/>
    <w:rsid w:val="00A4460B"/>
    <w:rsid w:val="00A45C6C"/>
    <w:rsid w:val="00A45CEE"/>
    <w:rsid w:val="00A45E07"/>
    <w:rsid w:val="00A45FBC"/>
    <w:rsid w:val="00A45FBE"/>
    <w:rsid w:val="00A4643A"/>
    <w:rsid w:val="00A46B75"/>
    <w:rsid w:val="00A46BA3"/>
    <w:rsid w:val="00A46C0A"/>
    <w:rsid w:val="00A46FF0"/>
    <w:rsid w:val="00A472F9"/>
    <w:rsid w:val="00A473E0"/>
    <w:rsid w:val="00A50DD6"/>
    <w:rsid w:val="00A512BE"/>
    <w:rsid w:val="00A51C76"/>
    <w:rsid w:val="00A526AE"/>
    <w:rsid w:val="00A5280F"/>
    <w:rsid w:val="00A52964"/>
    <w:rsid w:val="00A529A8"/>
    <w:rsid w:val="00A529B3"/>
    <w:rsid w:val="00A52A08"/>
    <w:rsid w:val="00A52A42"/>
    <w:rsid w:val="00A52E5D"/>
    <w:rsid w:val="00A531C4"/>
    <w:rsid w:val="00A533B2"/>
    <w:rsid w:val="00A53468"/>
    <w:rsid w:val="00A53A76"/>
    <w:rsid w:val="00A53AEB"/>
    <w:rsid w:val="00A53B4C"/>
    <w:rsid w:val="00A546C5"/>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131F"/>
    <w:rsid w:val="00A614C1"/>
    <w:rsid w:val="00A614CC"/>
    <w:rsid w:val="00A615DB"/>
    <w:rsid w:val="00A6187B"/>
    <w:rsid w:val="00A61DE8"/>
    <w:rsid w:val="00A622D3"/>
    <w:rsid w:val="00A6352B"/>
    <w:rsid w:val="00A63BB5"/>
    <w:rsid w:val="00A643FD"/>
    <w:rsid w:val="00A645A6"/>
    <w:rsid w:val="00A64629"/>
    <w:rsid w:val="00A646D9"/>
    <w:rsid w:val="00A64D7D"/>
    <w:rsid w:val="00A6540B"/>
    <w:rsid w:val="00A65707"/>
    <w:rsid w:val="00A66522"/>
    <w:rsid w:val="00A66525"/>
    <w:rsid w:val="00A66A30"/>
    <w:rsid w:val="00A66C4E"/>
    <w:rsid w:val="00A6728E"/>
    <w:rsid w:val="00A6745F"/>
    <w:rsid w:val="00A679A5"/>
    <w:rsid w:val="00A70217"/>
    <w:rsid w:val="00A7073E"/>
    <w:rsid w:val="00A709DD"/>
    <w:rsid w:val="00A70F95"/>
    <w:rsid w:val="00A713CD"/>
    <w:rsid w:val="00A71A00"/>
    <w:rsid w:val="00A72375"/>
    <w:rsid w:val="00A7237F"/>
    <w:rsid w:val="00A72560"/>
    <w:rsid w:val="00A726F4"/>
    <w:rsid w:val="00A734AE"/>
    <w:rsid w:val="00A73D2B"/>
    <w:rsid w:val="00A7430A"/>
    <w:rsid w:val="00A74C3E"/>
    <w:rsid w:val="00A74EA2"/>
    <w:rsid w:val="00A75283"/>
    <w:rsid w:val="00A75876"/>
    <w:rsid w:val="00A75C83"/>
    <w:rsid w:val="00A75D52"/>
    <w:rsid w:val="00A76299"/>
    <w:rsid w:val="00A76892"/>
    <w:rsid w:val="00A76C11"/>
    <w:rsid w:val="00A76F1B"/>
    <w:rsid w:val="00A77587"/>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259"/>
    <w:rsid w:val="00A835FD"/>
    <w:rsid w:val="00A83633"/>
    <w:rsid w:val="00A83A24"/>
    <w:rsid w:val="00A83E9A"/>
    <w:rsid w:val="00A84727"/>
    <w:rsid w:val="00A849B1"/>
    <w:rsid w:val="00A84E50"/>
    <w:rsid w:val="00A84F97"/>
    <w:rsid w:val="00A8550C"/>
    <w:rsid w:val="00A85728"/>
    <w:rsid w:val="00A85D60"/>
    <w:rsid w:val="00A85FB7"/>
    <w:rsid w:val="00A86938"/>
    <w:rsid w:val="00A86F7A"/>
    <w:rsid w:val="00A8774E"/>
    <w:rsid w:val="00A87811"/>
    <w:rsid w:val="00A878C3"/>
    <w:rsid w:val="00A90AEC"/>
    <w:rsid w:val="00A917F3"/>
    <w:rsid w:val="00A9181B"/>
    <w:rsid w:val="00A91AC0"/>
    <w:rsid w:val="00A9240E"/>
    <w:rsid w:val="00A92806"/>
    <w:rsid w:val="00A929B5"/>
    <w:rsid w:val="00A92A8A"/>
    <w:rsid w:val="00A92CE6"/>
    <w:rsid w:val="00A932DA"/>
    <w:rsid w:val="00A93778"/>
    <w:rsid w:val="00A9395D"/>
    <w:rsid w:val="00A93D51"/>
    <w:rsid w:val="00A94124"/>
    <w:rsid w:val="00A957F0"/>
    <w:rsid w:val="00A9584F"/>
    <w:rsid w:val="00A9595A"/>
    <w:rsid w:val="00A95D90"/>
    <w:rsid w:val="00A96661"/>
    <w:rsid w:val="00A96836"/>
    <w:rsid w:val="00A96ABB"/>
    <w:rsid w:val="00A97096"/>
    <w:rsid w:val="00A9721C"/>
    <w:rsid w:val="00A97296"/>
    <w:rsid w:val="00A972ED"/>
    <w:rsid w:val="00A9742B"/>
    <w:rsid w:val="00A976E8"/>
    <w:rsid w:val="00A97995"/>
    <w:rsid w:val="00A979E3"/>
    <w:rsid w:val="00A97F41"/>
    <w:rsid w:val="00AA0214"/>
    <w:rsid w:val="00AA0505"/>
    <w:rsid w:val="00AA07DB"/>
    <w:rsid w:val="00AA09B2"/>
    <w:rsid w:val="00AA1290"/>
    <w:rsid w:val="00AA15DD"/>
    <w:rsid w:val="00AA1649"/>
    <w:rsid w:val="00AA1891"/>
    <w:rsid w:val="00AA1E52"/>
    <w:rsid w:val="00AA21AB"/>
    <w:rsid w:val="00AA229B"/>
    <w:rsid w:val="00AA29AB"/>
    <w:rsid w:val="00AA37D1"/>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EAC"/>
    <w:rsid w:val="00AA6F22"/>
    <w:rsid w:val="00AA7213"/>
    <w:rsid w:val="00AA7D5B"/>
    <w:rsid w:val="00AA7F7D"/>
    <w:rsid w:val="00AB0416"/>
    <w:rsid w:val="00AB08FD"/>
    <w:rsid w:val="00AB0CDE"/>
    <w:rsid w:val="00AB0D0C"/>
    <w:rsid w:val="00AB1156"/>
    <w:rsid w:val="00AB1692"/>
    <w:rsid w:val="00AB1CF6"/>
    <w:rsid w:val="00AB22E7"/>
    <w:rsid w:val="00AB230C"/>
    <w:rsid w:val="00AB2C36"/>
    <w:rsid w:val="00AB3297"/>
    <w:rsid w:val="00AB35BB"/>
    <w:rsid w:val="00AB376C"/>
    <w:rsid w:val="00AB3838"/>
    <w:rsid w:val="00AB4116"/>
    <w:rsid w:val="00AB5AF6"/>
    <w:rsid w:val="00AB6864"/>
    <w:rsid w:val="00AB6FD4"/>
    <w:rsid w:val="00AB719C"/>
    <w:rsid w:val="00AB7506"/>
    <w:rsid w:val="00AB7A29"/>
    <w:rsid w:val="00AB7A8A"/>
    <w:rsid w:val="00AB7D80"/>
    <w:rsid w:val="00AC014E"/>
    <w:rsid w:val="00AC088D"/>
    <w:rsid w:val="00AC0B5D"/>
    <w:rsid w:val="00AC0C94"/>
    <w:rsid w:val="00AC0CAE"/>
    <w:rsid w:val="00AC1113"/>
    <w:rsid w:val="00AC12F0"/>
    <w:rsid w:val="00AC135B"/>
    <w:rsid w:val="00AC13E7"/>
    <w:rsid w:val="00AC1675"/>
    <w:rsid w:val="00AC1A57"/>
    <w:rsid w:val="00AC1AE5"/>
    <w:rsid w:val="00AC1CF2"/>
    <w:rsid w:val="00AC1FFA"/>
    <w:rsid w:val="00AC2BC3"/>
    <w:rsid w:val="00AC2D05"/>
    <w:rsid w:val="00AC325C"/>
    <w:rsid w:val="00AC3285"/>
    <w:rsid w:val="00AC3F02"/>
    <w:rsid w:val="00AC4143"/>
    <w:rsid w:val="00AC436F"/>
    <w:rsid w:val="00AC43A5"/>
    <w:rsid w:val="00AC45F5"/>
    <w:rsid w:val="00AC4768"/>
    <w:rsid w:val="00AC52B3"/>
    <w:rsid w:val="00AC533D"/>
    <w:rsid w:val="00AC5ACB"/>
    <w:rsid w:val="00AC60E4"/>
    <w:rsid w:val="00AC61B1"/>
    <w:rsid w:val="00AC64C6"/>
    <w:rsid w:val="00AC6DBF"/>
    <w:rsid w:val="00AC715E"/>
    <w:rsid w:val="00AC736B"/>
    <w:rsid w:val="00AC7C08"/>
    <w:rsid w:val="00AC7E66"/>
    <w:rsid w:val="00AD02F6"/>
    <w:rsid w:val="00AD075F"/>
    <w:rsid w:val="00AD08E7"/>
    <w:rsid w:val="00AD0C6A"/>
    <w:rsid w:val="00AD1286"/>
    <w:rsid w:val="00AD1336"/>
    <w:rsid w:val="00AD1A5B"/>
    <w:rsid w:val="00AD219E"/>
    <w:rsid w:val="00AD2835"/>
    <w:rsid w:val="00AD28BC"/>
    <w:rsid w:val="00AD2C8A"/>
    <w:rsid w:val="00AD342F"/>
    <w:rsid w:val="00AD3776"/>
    <w:rsid w:val="00AD44E5"/>
    <w:rsid w:val="00AD4773"/>
    <w:rsid w:val="00AD49AA"/>
    <w:rsid w:val="00AD4FB1"/>
    <w:rsid w:val="00AD52AE"/>
    <w:rsid w:val="00AD5535"/>
    <w:rsid w:val="00AD6210"/>
    <w:rsid w:val="00AD62FE"/>
    <w:rsid w:val="00AD6600"/>
    <w:rsid w:val="00AD6996"/>
    <w:rsid w:val="00AE044C"/>
    <w:rsid w:val="00AE07E8"/>
    <w:rsid w:val="00AE09FF"/>
    <w:rsid w:val="00AE0BB8"/>
    <w:rsid w:val="00AE104F"/>
    <w:rsid w:val="00AE1661"/>
    <w:rsid w:val="00AE16F6"/>
    <w:rsid w:val="00AE188F"/>
    <w:rsid w:val="00AE1B64"/>
    <w:rsid w:val="00AE2314"/>
    <w:rsid w:val="00AE24C0"/>
    <w:rsid w:val="00AE25D0"/>
    <w:rsid w:val="00AE2A45"/>
    <w:rsid w:val="00AE2CCA"/>
    <w:rsid w:val="00AE2DA9"/>
    <w:rsid w:val="00AE36DC"/>
    <w:rsid w:val="00AE3E8A"/>
    <w:rsid w:val="00AE3FB9"/>
    <w:rsid w:val="00AE47E3"/>
    <w:rsid w:val="00AE4F6A"/>
    <w:rsid w:val="00AE6F4B"/>
    <w:rsid w:val="00AE7813"/>
    <w:rsid w:val="00AE7C72"/>
    <w:rsid w:val="00AE7D38"/>
    <w:rsid w:val="00AE7E39"/>
    <w:rsid w:val="00AE7E64"/>
    <w:rsid w:val="00AE7EA4"/>
    <w:rsid w:val="00AF0673"/>
    <w:rsid w:val="00AF097B"/>
    <w:rsid w:val="00AF0CEE"/>
    <w:rsid w:val="00AF28A1"/>
    <w:rsid w:val="00AF2B6C"/>
    <w:rsid w:val="00AF2CB4"/>
    <w:rsid w:val="00AF2D4F"/>
    <w:rsid w:val="00AF335C"/>
    <w:rsid w:val="00AF380E"/>
    <w:rsid w:val="00AF3B62"/>
    <w:rsid w:val="00AF421C"/>
    <w:rsid w:val="00AF428C"/>
    <w:rsid w:val="00AF4304"/>
    <w:rsid w:val="00AF4613"/>
    <w:rsid w:val="00AF4F8C"/>
    <w:rsid w:val="00AF51EB"/>
    <w:rsid w:val="00AF5211"/>
    <w:rsid w:val="00AF59E0"/>
    <w:rsid w:val="00AF5D18"/>
    <w:rsid w:val="00AF6691"/>
    <w:rsid w:val="00AF6D0C"/>
    <w:rsid w:val="00AF706C"/>
    <w:rsid w:val="00AF7355"/>
    <w:rsid w:val="00AF7816"/>
    <w:rsid w:val="00AF7EDA"/>
    <w:rsid w:val="00AF7F0E"/>
    <w:rsid w:val="00B0056B"/>
    <w:rsid w:val="00B0072F"/>
    <w:rsid w:val="00B00742"/>
    <w:rsid w:val="00B00D48"/>
    <w:rsid w:val="00B00F51"/>
    <w:rsid w:val="00B01032"/>
    <w:rsid w:val="00B01A6D"/>
    <w:rsid w:val="00B01AF7"/>
    <w:rsid w:val="00B01C80"/>
    <w:rsid w:val="00B028DE"/>
    <w:rsid w:val="00B02B99"/>
    <w:rsid w:val="00B02F42"/>
    <w:rsid w:val="00B034D8"/>
    <w:rsid w:val="00B0356C"/>
    <w:rsid w:val="00B0371A"/>
    <w:rsid w:val="00B03798"/>
    <w:rsid w:val="00B037DF"/>
    <w:rsid w:val="00B03815"/>
    <w:rsid w:val="00B04484"/>
    <w:rsid w:val="00B048A4"/>
    <w:rsid w:val="00B04EFB"/>
    <w:rsid w:val="00B056BF"/>
    <w:rsid w:val="00B05C38"/>
    <w:rsid w:val="00B065F6"/>
    <w:rsid w:val="00B06646"/>
    <w:rsid w:val="00B07E30"/>
    <w:rsid w:val="00B07EF3"/>
    <w:rsid w:val="00B07FE2"/>
    <w:rsid w:val="00B11A3C"/>
    <w:rsid w:val="00B120B9"/>
    <w:rsid w:val="00B1211D"/>
    <w:rsid w:val="00B127C2"/>
    <w:rsid w:val="00B13107"/>
    <w:rsid w:val="00B13306"/>
    <w:rsid w:val="00B133F6"/>
    <w:rsid w:val="00B137B4"/>
    <w:rsid w:val="00B13B35"/>
    <w:rsid w:val="00B13C1A"/>
    <w:rsid w:val="00B1420D"/>
    <w:rsid w:val="00B14503"/>
    <w:rsid w:val="00B14884"/>
    <w:rsid w:val="00B14E6A"/>
    <w:rsid w:val="00B150B6"/>
    <w:rsid w:val="00B152B5"/>
    <w:rsid w:val="00B1540A"/>
    <w:rsid w:val="00B15996"/>
    <w:rsid w:val="00B15E48"/>
    <w:rsid w:val="00B1604F"/>
    <w:rsid w:val="00B1631C"/>
    <w:rsid w:val="00B16745"/>
    <w:rsid w:val="00B16AEF"/>
    <w:rsid w:val="00B1703C"/>
    <w:rsid w:val="00B17192"/>
    <w:rsid w:val="00B17911"/>
    <w:rsid w:val="00B17B6A"/>
    <w:rsid w:val="00B17E37"/>
    <w:rsid w:val="00B2003F"/>
    <w:rsid w:val="00B21165"/>
    <w:rsid w:val="00B2129E"/>
    <w:rsid w:val="00B21566"/>
    <w:rsid w:val="00B21C83"/>
    <w:rsid w:val="00B21D5A"/>
    <w:rsid w:val="00B226D2"/>
    <w:rsid w:val="00B2306C"/>
    <w:rsid w:val="00B23E29"/>
    <w:rsid w:val="00B23EDF"/>
    <w:rsid w:val="00B240A1"/>
    <w:rsid w:val="00B24421"/>
    <w:rsid w:val="00B2492E"/>
    <w:rsid w:val="00B24FD3"/>
    <w:rsid w:val="00B25007"/>
    <w:rsid w:val="00B2570B"/>
    <w:rsid w:val="00B25D2D"/>
    <w:rsid w:val="00B25E85"/>
    <w:rsid w:val="00B261B3"/>
    <w:rsid w:val="00B26B73"/>
    <w:rsid w:val="00B27B63"/>
    <w:rsid w:val="00B301E5"/>
    <w:rsid w:val="00B307FC"/>
    <w:rsid w:val="00B30EAF"/>
    <w:rsid w:val="00B3102E"/>
    <w:rsid w:val="00B3108A"/>
    <w:rsid w:val="00B31215"/>
    <w:rsid w:val="00B313A3"/>
    <w:rsid w:val="00B31600"/>
    <w:rsid w:val="00B31713"/>
    <w:rsid w:val="00B31D73"/>
    <w:rsid w:val="00B31ECB"/>
    <w:rsid w:val="00B32448"/>
    <w:rsid w:val="00B32B52"/>
    <w:rsid w:val="00B332A4"/>
    <w:rsid w:val="00B3332B"/>
    <w:rsid w:val="00B3394F"/>
    <w:rsid w:val="00B33EEB"/>
    <w:rsid w:val="00B3410D"/>
    <w:rsid w:val="00B34305"/>
    <w:rsid w:val="00B34855"/>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F5"/>
    <w:rsid w:val="00B372E3"/>
    <w:rsid w:val="00B37DC6"/>
    <w:rsid w:val="00B37F70"/>
    <w:rsid w:val="00B407BF"/>
    <w:rsid w:val="00B4095F"/>
    <w:rsid w:val="00B409A3"/>
    <w:rsid w:val="00B40F7C"/>
    <w:rsid w:val="00B41583"/>
    <w:rsid w:val="00B41A75"/>
    <w:rsid w:val="00B41F5E"/>
    <w:rsid w:val="00B4274C"/>
    <w:rsid w:val="00B4277F"/>
    <w:rsid w:val="00B42843"/>
    <w:rsid w:val="00B42AAF"/>
    <w:rsid w:val="00B4308C"/>
    <w:rsid w:val="00B43313"/>
    <w:rsid w:val="00B43EFB"/>
    <w:rsid w:val="00B44D03"/>
    <w:rsid w:val="00B457A1"/>
    <w:rsid w:val="00B45E43"/>
    <w:rsid w:val="00B45FE2"/>
    <w:rsid w:val="00B4600D"/>
    <w:rsid w:val="00B46079"/>
    <w:rsid w:val="00B4607B"/>
    <w:rsid w:val="00B465D7"/>
    <w:rsid w:val="00B46756"/>
    <w:rsid w:val="00B46E5A"/>
    <w:rsid w:val="00B4706A"/>
    <w:rsid w:val="00B50117"/>
    <w:rsid w:val="00B501A5"/>
    <w:rsid w:val="00B5026C"/>
    <w:rsid w:val="00B50DE3"/>
    <w:rsid w:val="00B5141E"/>
    <w:rsid w:val="00B51507"/>
    <w:rsid w:val="00B51A2D"/>
    <w:rsid w:val="00B51D26"/>
    <w:rsid w:val="00B51E2C"/>
    <w:rsid w:val="00B5274D"/>
    <w:rsid w:val="00B52AAD"/>
    <w:rsid w:val="00B52C8F"/>
    <w:rsid w:val="00B53480"/>
    <w:rsid w:val="00B538F0"/>
    <w:rsid w:val="00B53E92"/>
    <w:rsid w:val="00B53EC2"/>
    <w:rsid w:val="00B53FA6"/>
    <w:rsid w:val="00B544E5"/>
    <w:rsid w:val="00B54913"/>
    <w:rsid w:val="00B54C40"/>
    <w:rsid w:val="00B54D7E"/>
    <w:rsid w:val="00B54DA4"/>
    <w:rsid w:val="00B551BA"/>
    <w:rsid w:val="00B552FA"/>
    <w:rsid w:val="00B5599C"/>
    <w:rsid w:val="00B55DBF"/>
    <w:rsid w:val="00B562B7"/>
    <w:rsid w:val="00B564C5"/>
    <w:rsid w:val="00B56B64"/>
    <w:rsid w:val="00B57205"/>
    <w:rsid w:val="00B57E04"/>
    <w:rsid w:val="00B60CAD"/>
    <w:rsid w:val="00B60F43"/>
    <w:rsid w:val="00B6148E"/>
    <w:rsid w:val="00B61497"/>
    <w:rsid w:val="00B615EB"/>
    <w:rsid w:val="00B61893"/>
    <w:rsid w:val="00B61F97"/>
    <w:rsid w:val="00B628EE"/>
    <w:rsid w:val="00B636B5"/>
    <w:rsid w:val="00B637B4"/>
    <w:rsid w:val="00B63806"/>
    <w:rsid w:val="00B63C66"/>
    <w:rsid w:val="00B63D45"/>
    <w:rsid w:val="00B642CF"/>
    <w:rsid w:val="00B643B2"/>
    <w:rsid w:val="00B64401"/>
    <w:rsid w:val="00B649D3"/>
    <w:rsid w:val="00B649E2"/>
    <w:rsid w:val="00B64C36"/>
    <w:rsid w:val="00B65058"/>
    <w:rsid w:val="00B66EE6"/>
    <w:rsid w:val="00B679CA"/>
    <w:rsid w:val="00B679EE"/>
    <w:rsid w:val="00B67EC9"/>
    <w:rsid w:val="00B70075"/>
    <w:rsid w:val="00B70FBD"/>
    <w:rsid w:val="00B70FFE"/>
    <w:rsid w:val="00B7146A"/>
    <w:rsid w:val="00B71669"/>
    <w:rsid w:val="00B718BE"/>
    <w:rsid w:val="00B718C1"/>
    <w:rsid w:val="00B71D4D"/>
    <w:rsid w:val="00B72131"/>
    <w:rsid w:val="00B7244E"/>
    <w:rsid w:val="00B72CF5"/>
    <w:rsid w:val="00B73C9C"/>
    <w:rsid w:val="00B74973"/>
    <w:rsid w:val="00B74EEA"/>
    <w:rsid w:val="00B7526F"/>
    <w:rsid w:val="00B75816"/>
    <w:rsid w:val="00B75AE2"/>
    <w:rsid w:val="00B76174"/>
    <w:rsid w:val="00B766C9"/>
    <w:rsid w:val="00B76BE4"/>
    <w:rsid w:val="00B76CF0"/>
    <w:rsid w:val="00B775D6"/>
    <w:rsid w:val="00B77683"/>
    <w:rsid w:val="00B7792F"/>
    <w:rsid w:val="00B77F28"/>
    <w:rsid w:val="00B802B6"/>
    <w:rsid w:val="00B802E6"/>
    <w:rsid w:val="00B809B7"/>
    <w:rsid w:val="00B80A38"/>
    <w:rsid w:val="00B81294"/>
    <w:rsid w:val="00B814AC"/>
    <w:rsid w:val="00B814F3"/>
    <w:rsid w:val="00B8150B"/>
    <w:rsid w:val="00B8181D"/>
    <w:rsid w:val="00B81B29"/>
    <w:rsid w:val="00B81EEA"/>
    <w:rsid w:val="00B826B0"/>
    <w:rsid w:val="00B82A13"/>
    <w:rsid w:val="00B82BE0"/>
    <w:rsid w:val="00B82DAF"/>
    <w:rsid w:val="00B82E26"/>
    <w:rsid w:val="00B82EC4"/>
    <w:rsid w:val="00B83145"/>
    <w:rsid w:val="00B8394F"/>
    <w:rsid w:val="00B83B6D"/>
    <w:rsid w:val="00B83B7B"/>
    <w:rsid w:val="00B83E29"/>
    <w:rsid w:val="00B842BF"/>
    <w:rsid w:val="00B84495"/>
    <w:rsid w:val="00B849B7"/>
    <w:rsid w:val="00B8533A"/>
    <w:rsid w:val="00B8565B"/>
    <w:rsid w:val="00B85664"/>
    <w:rsid w:val="00B85A7D"/>
    <w:rsid w:val="00B85B10"/>
    <w:rsid w:val="00B85BBF"/>
    <w:rsid w:val="00B85D30"/>
    <w:rsid w:val="00B86F67"/>
    <w:rsid w:val="00B8743E"/>
    <w:rsid w:val="00B901B4"/>
    <w:rsid w:val="00B901D5"/>
    <w:rsid w:val="00B90718"/>
    <w:rsid w:val="00B9077C"/>
    <w:rsid w:val="00B9093B"/>
    <w:rsid w:val="00B9127C"/>
    <w:rsid w:val="00B9156B"/>
    <w:rsid w:val="00B9168E"/>
    <w:rsid w:val="00B916A4"/>
    <w:rsid w:val="00B91886"/>
    <w:rsid w:val="00B9226C"/>
    <w:rsid w:val="00B92949"/>
    <w:rsid w:val="00B92E15"/>
    <w:rsid w:val="00B934CD"/>
    <w:rsid w:val="00B9353B"/>
    <w:rsid w:val="00B9404A"/>
    <w:rsid w:val="00B9507F"/>
    <w:rsid w:val="00B955B6"/>
    <w:rsid w:val="00B96632"/>
    <w:rsid w:val="00B9666B"/>
    <w:rsid w:val="00B96B50"/>
    <w:rsid w:val="00B96C8D"/>
    <w:rsid w:val="00B96F09"/>
    <w:rsid w:val="00B974C5"/>
    <w:rsid w:val="00B97937"/>
    <w:rsid w:val="00B97B3D"/>
    <w:rsid w:val="00BA0065"/>
    <w:rsid w:val="00BA01B8"/>
    <w:rsid w:val="00BA08F5"/>
    <w:rsid w:val="00BA126B"/>
    <w:rsid w:val="00BA1379"/>
    <w:rsid w:val="00BA13C7"/>
    <w:rsid w:val="00BA1442"/>
    <w:rsid w:val="00BA1D2B"/>
    <w:rsid w:val="00BA1DD0"/>
    <w:rsid w:val="00BA1F12"/>
    <w:rsid w:val="00BA1F70"/>
    <w:rsid w:val="00BA214E"/>
    <w:rsid w:val="00BA21F1"/>
    <w:rsid w:val="00BA4569"/>
    <w:rsid w:val="00BA48AE"/>
    <w:rsid w:val="00BA4A73"/>
    <w:rsid w:val="00BA50C1"/>
    <w:rsid w:val="00BA5683"/>
    <w:rsid w:val="00BA59A4"/>
    <w:rsid w:val="00BA60C4"/>
    <w:rsid w:val="00BA6296"/>
    <w:rsid w:val="00BA6883"/>
    <w:rsid w:val="00BA693F"/>
    <w:rsid w:val="00BA7298"/>
    <w:rsid w:val="00BA7668"/>
    <w:rsid w:val="00BA7710"/>
    <w:rsid w:val="00BB069A"/>
    <w:rsid w:val="00BB0AA5"/>
    <w:rsid w:val="00BB0BA2"/>
    <w:rsid w:val="00BB0F04"/>
    <w:rsid w:val="00BB1A99"/>
    <w:rsid w:val="00BB25D3"/>
    <w:rsid w:val="00BB26C3"/>
    <w:rsid w:val="00BB27DF"/>
    <w:rsid w:val="00BB3228"/>
    <w:rsid w:val="00BB3719"/>
    <w:rsid w:val="00BB373E"/>
    <w:rsid w:val="00BB42AE"/>
    <w:rsid w:val="00BB4345"/>
    <w:rsid w:val="00BB48FF"/>
    <w:rsid w:val="00BB4A1B"/>
    <w:rsid w:val="00BB4CE1"/>
    <w:rsid w:val="00BB4DF4"/>
    <w:rsid w:val="00BB5035"/>
    <w:rsid w:val="00BB53C4"/>
    <w:rsid w:val="00BB54C5"/>
    <w:rsid w:val="00BB5A46"/>
    <w:rsid w:val="00BB5B0E"/>
    <w:rsid w:val="00BB5FCA"/>
    <w:rsid w:val="00BB64B8"/>
    <w:rsid w:val="00BB64EC"/>
    <w:rsid w:val="00BB6DA0"/>
    <w:rsid w:val="00BB71F4"/>
    <w:rsid w:val="00BC0898"/>
    <w:rsid w:val="00BC1351"/>
    <w:rsid w:val="00BC167C"/>
    <w:rsid w:val="00BC16C5"/>
    <w:rsid w:val="00BC1A7B"/>
    <w:rsid w:val="00BC1DB7"/>
    <w:rsid w:val="00BC2526"/>
    <w:rsid w:val="00BC2C27"/>
    <w:rsid w:val="00BC2D11"/>
    <w:rsid w:val="00BC2E8A"/>
    <w:rsid w:val="00BC3266"/>
    <w:rsid w:val="00BC3581"/>
    <w:rsid w:val="00BC36DD"/>
    <w:rsid w:val="00BC37BC"/>
    <w:rsid w:val="00BC3986"/>
    <w:rsid w:val="00BC3DCE"/>
    <w:rsid w:val="00BC3E4C"/>
    <w:rsid w:val="00BC4781"/>
    <w:rsid w:val="00BC4D09"/>
    <w:rsid w:val="00BC5133"/>
    <w:rsid w:val="00BC535A"/>
    <w:rsid w:val="00BC5BC6"/>
    <w:rsid w:val="00BC707D"/>
    <w:rsid w:val="00BC7287"/>
    <w:rsid w:val="00BC7A52"/>
    <w:rsid w:val="00BD028F"/>
    <w:rsid w:val="00BD093B"/>
    <w:rsid w:val="00BD0AC0"/>
    <w:rsid w:val="00BD0AD6"/>
    <w:rsid w:val="00BD0BA5"/>
    <w:rsid w:val="00BD0E57"/>
    <w:rsid w:val="00BD11CE"/>
    <w:rsid w:val="00BD1272"/>
    <w:rsid w:val="00BD16AB"/>
    <w:rsid w:val="00BD179D"/>
    <w:rsid w:val="00BD2484"/>
    <w:rsid w:val="00BD3096"/>
    <w:rsid w:val="00BD3456"/>
    <w:rsid w:val="00BD397E"/>
    <w:rsid w:val="00BD4C09"/>
    <w:rsid w:val="00BD4F3C"/>
    <w:rsid w:val="00BD520F"/>
    <w:rsid w:val="00BD528B"/>
    <w:rsid w:val="00BD5858"/>
    <w:rsid w:val="00BD5ABE"/>
    <w:rsid w:val="00BD5B8D"/>
    <w:rsid w:val="00BD5C54"/>
    <w:rsid w:val="00BD5D36"/>
    <w:rsid w:val="00BD5E83"/>
    <w:rsid w:val="00BD748A"/>
    <w:rsid w:val="00BD78CD"/>
    <w:rsid w:val="00BD7A39"/>
    <w:rsid w:val="00BD7BA2"/>
    <w:rsid w:val="00BE007D"/>
    <w:rsid w:val="00BE0304"/>
    <w:rsid w:val="00BE0333"/>
    <w:rsid w:val="00BE0443"/>
    <w:rsid w:val="00BE0BFA"/>
    <w:rsid w:val="00BE0E81"/>
    <w:rsid w:val="00BE19DC"/>
    <w:rsid w:val="00BE1DE4"/>
    <w:rsid w:val="00BE1EC5"/>
    <w:rsid w:val="00BE28FD"/>
    <w:rsid w:val="00BE2C3C"/>
    <w:rsid w:val="00BE2F9E"/>
    <w:rsid w:val="00BE2FF4"/>
    <w:rsid w:val="00BE35F8"/>
    <w:rsid w:val="00BE3650"/>
    <w:rsid w:val="00BE3840"/>
    <w:rsid w:val="00BE3B5D"/>
    <w:rsid w:val="00BE3C97"/>
    <w:rsid w:val="00BE3D06"/>
    <w:rsid w:val="00BE3F52"/>
    <w:rsid w:val="00BE4373"/>
    <w:rsid w:val="00BE4606"/>
    <w:rsid w:val="00BE479D"/>
    <w:rsid w:val="00BE4E03"/>
    <w:rsid w:val="00BE52C1"/>
    <w:rsid w:val="00BE55D6"/>
    <w:rsid w:val="00BE5BB3"/>
    <w:rsid w:val="00BE7212"/>
    <w:rsid w:val="00BE759E"/>
    <w:rsid w:val="00BE77EB"/>
    <w:rsid w:val="00BE7903"/>
    <w:rsid w:val="00BF00D3"/>
    <w:rsid w:val="00BF0272"/>
    <w:rsid w:val="00BF08FB"/>
    <w:rsid w:val="00BF1168"/>
    <w:rsid w:val="00BF117D"/>
    <w:rsid w:val="00BF13A0"/>
    <w:rsid w:val="00BF1A8C"/>
    <w:rsid w:val="00BF2066"/>
    <w:rsid w:val="00BF24F6"/>
    <w:rsid w:val="00BF2520"/>
    <w:rsid w:val="00BF2F71"/>
    <w:rsid w:val="00BF3C01"/>
    <w:rsid w:val="00BF451A"/>
    <w:rsid w:val="00BF4A06"/>
    <w:rsid w:val="00BF4DF0"/>
    <w:rsid w:val="00BF5080"/>
    <w:rsid w:val="00BF53C8"/>
    <w:rsid w:val="00BF57D3"/>
    <w:rsid w:val="00BF5B98"/>
    <w:rsid w:val="00BF5E6A"/>
    <w:rsid w:val="00BF6398"/>
    <w:rsid w:val="00BF6B1C"/>
    <w:rsid w:val="00BF7608"/>
    <w:rsid w:val="00BF76E1"/>
    <w:rsid w:val="00C007EB"/>
    <w:rsid w:val="00C00AEB"/>
    <w:rsid w:val="00C00EC4"/>
    <w:rsid w:val="00C0125C"/>
    <w:rsid w:val="00C01A3B"/>
    <w:rsid w:val="00C01C43"/>
    <w:rsid w:val="00C01C9C"/>
    <w:rsid w:val="00C01E48"/>
    <w:rsid w:val="00C0203C"/>
    <w:rsid w:val="00C022E0"/>
    <w:rsid w:val="00C02614"/>
    <w:rsid w:val="00C0280D"/>
    <w:rsid w:val="00C03493"/>
    <w:rsid w:val="00C03BA2"/>
    <w:rsid w:val="00C03CE6"/>
    <w:rsid w:val="00C0471C"/>
    <w:rsid w:val="00C04F7F"/>
    <w:rsid w:val="00C053C3"/>
    <w:rsid w:val="00C054E1"/>
    <w:rsid w:val="00C0557B"/>
    <w:rsid w:val="00C060E6"/>
    <w:rsid w:val="00C06104"/>
    <w:rsid w:val="00C063E4"/>
    <w:rsid w:val="00C0655A"/>
    <w:rsid w:val="00C068B7"/>
    <w:rsid w:val="00C06B53"/>
    <w:rsid w:val="00C07394"/>
    <w:rsid w:val="00C07A37"/>
    <w:rsid w:val="00C10049"/>
    <w:rsid w:val="00C10148"/>
    <w:rsid w:val="00C10197"/>
    <w:rsid w:val="00C10A0C"/>
    <w:rsid w:val="00C10ADC"/>
    <w:rsid w:val="00C11066"/>
    <w:rsid w:val="00C12882"/>
    <w:rsid w:val="00C1293B"/>
    <w:rsid w:val="00C129DA"/>
    <w:rsid w:val="00C1302D"/>
    <w:rsid w:val="00C133B6"/>
    <w:rsid w:val="00C13AD1"/>
    <w:rsid w:val="00C13D48"/>
    <w:rsid w:val="00C13E0F"/>
    <w:rsid w:val="00C148A0"/>
    <w:rsid w:val="00C14C3C"/>
    <w:rsid w:val="00C15090"/>
    <w:rsid w:val="00C153D4"/>
    <w:rsid w:val="00C158AE"/>
    <w:rsid w:val="00C15AB3"/>
    <w:rsid w:val="00C16BD7"/>
    <w:rsid w:val="00C16D64"/>
    <w:rsid w:val="00C16E26"/>
    <w:rsid w:val="00C16E9D"/>
    <w:rsid w:val="00C20811"/>
    <w:rsid w:val="00C20BF0"/>
    <w:rsid w:val="00C20C68"/>
    <w:rsid w:val="00C20EAA"/>
    <w:rsid w:val="00C211EA"/>
    <w:rsid w:val="00C22868"/>
    <w:rsid w:val="00C22977"/>
    <w:rsid w:val="00C22C1A"/>
    <w:rsid w:val="00C22FEA"/>
    <w:rsid w:val="00C2346A"/>
    <w:rsid w:val="00C2369D"/>
    <w:rsid w:val="00C2450A"/>
    <w:rsid w:val="00C24623"/>
    <w:rsid w:val="00C263CB"/>
    <w:rsid w:val="00C265DA"/>
    <w:rsid w:val="00C2662F"/>
    <w:rsid w:val="00C26AF7"/>
    <w:rsid w:val="00C27E77"/>
    <w:rsid w:val="00C30727"/>
    <w:rsid w:val="00C30C14"/>
    <w:rsid w:val="00C312F1"/>
    <w:rsid w:val="00C31AF3"/>
    <w:rsid w:val="00C31DCB"/>
    <w:rsid w:val="00C31EE3"/>
    <w:rsid w:val="00C32137"/>
    <w:rsid w:val="00C3215C"/>
    <w:rsid w:val="00C337CF"/>
    <w:rsid w:val="00C33C75"/>
    <w:rsid w:val="00C33E08"/>
    <w:rsid w:val="00C33EF1"/>
    <w:rsid w:val="00C34121"/>
    <w:rsid w:val="00C345B8"/>
    <w:rsid w:val="00C347F8"/>
    <w:rsid w:val="00C34CA2"/>
    <w:rsid w:val="00C34DF7"/>
    <w:rsid w:val="00C34E87"/>
    <w:rsid w:val="00C355A3"/>
    <w:rsid w:val="00C35863"/>
    <w:rsid w:val="00C35F43"/>
    <w:rsid w:val="00C36089"/>
    <w:rsid w:val="00C36671"/>
    <w:rsid w:val="00C367E1"/>
    <w:rsid w:val="00C37827"/>
    <w:rsid w:val="00C3784E"/>
    <w:rsid w:val="00C37ADE"/>
    <w:rsid w:val="00C37B10"/>
    <w:rsid w:val="00C4037B"/>
    <w:rsid w:val="00C40453"/>
    <w:rsid w:val="00C40634"/>
    <w:rsid w:val="00C40693"/>
    <w:rsid w:val="00C408E2"/>
    <w:rsid w:val="00C40905"/>
    <w:rsid w:val="00C40940"/>
    <w:rsid w:val="00C40C0E"/>
    <w:rsid w:val="00C40CF3"/>
    <w:rsid w:val="00C40FAF"/>
    <w:rsid w:val="00C418E7"/>
    <w:rsid w:val="00C41A0D"/>
    <w:rsid w:val="00C41F3C"/>
    <w:rsid w:val="00C43113"/>
    <w:rsid w:val="00C434A9"/>
    <w:rsid w:val="00C442E8"/>
    <w:rsid w:val="00C4503D"/>
    <w:rsid w:val="00C457DB"/>
    <w:rsid w:val="00C457E8"/>
    <w:rsid w:val="00C45BA9"/>
    <w:rsid w:val="00C46A43"/>
    <w:rsid w:val="00C46FE7"/>
    <w:rsid w:val="00C470B5"/>
    <w:rsid w:val="00C47822"/>
    <w:rsid w:val="00C50413"/>
    <w:rsid w:val="00C50AEF"/>
    <w:rsid w:val="00C50F02"/>
    <w:rsid w:val="00C51001"/>
    <w:rsid w:val="00C523F7"/>
    <w:rsid w:val="00C536A7"/>
    <w:rsid w:val="00C53758"/>
    <w:rsid w:val="00C53AC6"/>
    <w:rsid w:val="00C548A4"/>
    <w:rsid w:val="00C54A50"/>
    <w:rsid w:val="00C54CB7"/>
    <w:rsid w:val="00C54F22"/>
    <w:rsid w:val="00C550CD"/>
    <w:rsid w:val="00C5517D"/>
    <w:rsid w:val="00C55699"/>
    <w:rsid w:val="00C556F3"/>
    <w:rsid w:val="00C55C95"/>
    <w:rsid w:val="00C56048"/>
    <w:rsid w:val="00C5604E"/>
    <w:rsid w:val="00C5676D"/>
    <w:rsid w:val="00C567E6"/>
    <w:rsid w:val="00C56887"/>
    <w:rsid w:val="00C56B0D"/>
    <w:rsid w:val="00C56C24"/>
    <w:rsid w:val="00C57091"/>
    <w:rsid w:val="00C5750B"/>
    <w:rsid w:val="00C578D8"/>
    <w:rsid w:val="00C57BCB"/>
    <w:rsid w:val="00C57C67"/>
    <w:rsid w:val="00C6051B"/>
    <w:rsid w:val="00C60E8E"/>
    <w:rsid w:val="00C61126"/>
    <w:rsid w:val="00C614C0"/>
    <w:rsid w:val="00C61637"/>
    <w:rsid w:val="00C61F55"/>
    <w:rsid w:val="00C620A4"/>
    <w:rsid w:val="00C626C8"/>
    <w:rsid w:val="00C6273F"/>
    <w:rsid w:val="00C6292C"/>
    <w:rsid w:val="00C62F40"/>
    <w:rsid w:val="00C63797"/>
    <w:rsid w:val="00C64016"/>
    <w:rsid w:val="00C6421E"/>
    <w:rsid w:val="00C647B7"/>
    <w:rsid w:val="00C64A02"/>
    <w:rsid w:val="00C64B86"/>
    <w:rsid w:val="00C64F57"/>
    <w:rsid w:val="00C65095"/>
    <w:rsid w:val="00C65217"/>
    <w:rsid w:val="00C65A01"/>
    <w:rsid w:val="00C65E86"/>
    <w:rsid w:val="00C66489"/>
    <w:rsid w:val="00C66557"/>
    <w:rsid w:val="00C665BB"/>
    <w:rsid w:val="00C6787A"/>
    <w:rsid w:val="00C678F3"/>
    <w:rsid w:val="00C67974"/>
    <w:rsid w:val="00C67F0A"/>
    <w:rsid w:val="00C70165"/>
    <w:rsid w:val="00C704CB"/>
    <w:rsid w:val="00C709B1"/>
    <w:rsid w:val="00C714A7"/>
    <w:rsid w:val="00C724AD"/>
    <w:rsid w:val="00C727E2"/>
    <w:rsid w:val="00C72D9D"/>
    <w:rsid w:val="00C73FAF"/>
    <w:rsid w:val="00C74259"/>
    <w:rsid w:val="00C7525B"/>
    <w:rsid w:val="00C75773"/>
    <w:rsid w:val="00C75896"/>
    <w:rsid w:val="00C75CD0"/>
    <w:rsid w:val="00C766B8"/>
    <w:rsid w:val="00C766E8"/>
    <w:rsid w:val="00C76915"/>
    <w:rsid w:val="00C76EBD"/>
    <w:rsid w:val="00C7702D"/>
    <w:rsid w:val="00C77158"/>
    <w:rsid w:val="00C777B9"/>
    <w:rsid w:val="00C7788B"/>
    <w:rsid w:val="00C7792E"/>
    <w:rsid w:val="00C77BCD"/>
    <w:rsid w:val="00C77D55"/>
    <w:rsid w:val="00C80255"/>
    <w:rsid w:val="00C802E6"/>
    <w:rsid w:val="00C80486"/>
    <w:rsid w:val="00C807ED"/>
    <w:rsid w:val="00C813D6"/>
    <w:rsid w:val="00C81B40"/>
    <w:rsid w:val="00C82A77"/>
    <w:rsid w:val="00C82B92"/>
    <w:rsid w:val="00C82D16"/>
    <w:rsid w:val="00C83303"/>
    <w:rsid w:val="00C833C7"/>
    <w:rsid w:val="00C83901"/>
    <w:rsid w:val="00C83950"/>
    <w:rsid w:val="00C83ABF"/>
    <w:rsid w:val="00C84351"/>
    <w:rsid w:val="00C84AD1"/>
    <w:rsid w:val="00C856BB"/>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611"/>
    <w:rsid w:val="00C9186C"/>
    <w:rsid w:val="00C92078"/>
    <w:rsid w:val="00C924C3"/>
    <w:rsid w:val="00C92875"/>
    <w:rsid w:val="00C93224"/>
    <w:rsid w:val="00C93350"/>
    <w:rsid w:val="00C93BD2"/>
    <w:rsid w:val="00C93CC8"/>
    <w:rsid w:val="00C94034"/>
    <w:rsid w:val="00C9420D"/>
    <w:rsid w:val="00C94691"/>
    <w:rsid w:val="00C95510"/>
    <w:rsid w:val="00C9601B"/>
    <w:rsid w:val="00C96094"/>
    <w:rsid w:val="00C960EA"/>
    <w:rsid w:val="00C963C6"/>
    <w:rsid w:val="00C9642C"/>
    <w:rsid w:val="00C96518"/>
    <w:rsid w:val="00C96E46"/>
    <w:rsid w:val="00C972D0"/>
    <w:rsid w:val="00C9773D"/>
    <w:rsid w:val="00C97BF8"/>
    <w:rsid w:val="00C97DB6"/>
    <w:rsid w:val="00CA014D"/>
    <w:rsid w:val="00CA1244"/>
    <w:rsid w:val="00CA168D"/>
    <w:rsid w:val="00CA37D8"/>
    <w:rsid w:val="00CA39F0"/>
    <w:rsid w:val="00CA3B8B"/>
    <w:rsid w:val="00CA40C8"/>
    <w:rsid w:val="00CA4522"/>
    <w:rsid w:val="00CA45FC"/>
    <w:rsid w:val="00CA4786"/>
    <w:rsid w:val="00CA4C7C"/>
    <w:rsid w:val="00CA4FA9"/>
    <w:rsid w:val="00CA58E6"/>
    <w:rsid w:val="00CA6BAC"/>
    <w:rsid w:val="00CA7691"/>
    <w:rsid w:val="00CB0831"/>
    <w:rsid w:val="00CB09A4"/>
    <w:rsid w:val="00CB0D56"/>
    <w:rsid w:val="00CB1459"/>
    <w:rsid w:val="00CB1929"/>
    <w:rsid w:val="00CB1AC5"/>
    <w:rsid w:val="00CB1B4A"/>
    <w:rsid w:val="00CB1B5B"/>
    <w:rsid w:val="00CB2CDE"/>
    <w:rsid w:val="00CB2EB5"/>
    <w:rsid w:val="00CB3048"/>
    <w:rsid w:val="00CB4335"/>
    <w:rsid w:val="00CB53C5"/>
    <w:rsid w:val="00CB5F4E"/>
    <w:rsid w:val="00CB6477"/>
    <w:rsid w:val="00CB67A3"/>
    <w:rsid w:val="00CB6E96"/>
    <w:rsid w:val="00CB702F"/>
    <w:rsid w:val="00CB7661"/>
    <w:rsid w:val="00CB7B9E"/>
    <w:rsid w:val="00CB7BF0"/>
    <w:rsid w:val="00CC03A3"/>
    <w:rsid w:val="00CC050E"/>
    <w:rsid w:val="00CC0CC8"/>
    <w:rsid w:val="00CC0ED1"/>
    <w:rsid w:val="00CC0EE1"/>
    <w:rsid w:val="00CC0F4F"/>
    <w:rsid w:val="00CC1155"/>
    <w:rsid w:val="00CC12DA"/>
    <w:rsid w:val="00CC1C10"/>
    <w:rsid w:val="00CC22AB"/>
    <w:rsid w:val="00CC2C03"/>
    <w:rsid w:val="00CC300C"/>
    <w:rsid w:val="00CC3035"/>
    <w:rsid w:val="00CC31D4"/>
    <w:rsid w:val="00CC3551"/>
    <w:rsid w:val="00CC3572"/>
    <w:rsid w:val="00CC39A7"/>
    <w:rsid w:val="00CC3B6B"/>
    <w:rsid w:val="00CC3C1F"/>
    <w:rsid w:val="00CC3DC1"/>
    <w:rsid w:val="00CC3E83"/>
    <w:rsid w:val="00CC401F"/>
    <w:rsid w:val="00CC41EB"/>
    <w:rsid w:val="00CC42DB"/>
    <w:rsid w:val="00CC44BC"/>
    <w:rsid w:val="00CC47EB"/>
    <w:rsid w:val="00CC5F75"/>
    <w:rsid w:val="00CC6F74"/>
    <w:rsid w:val="00CC74AF"/>
    <w:rsid w:val="00CC7D8F"/>
    <w:rsid w:val="00CC7DFD"/>
    <w:rsid w:val="00CC7EE5"/>
    <w:rsid w:val="00CD0DA5"/>
    <w:rsid w:val="00CD1261"/>
    <w:rsid w:val="00CD18DB"/>
    <w:rsid w:val="00CD1C1B"/>
    <w:rsid w:val="00CD212E"/>
    <w:rsid w:val="00CD2320"/>
    <w:rsid w:val="00CD24A5"/>
    <w:rsid w:val="00CD289A"/>
    <w:rsid w:val="00CD2C93"/>
    <w:rsid w:val="00CD30B9"/>
    <w:rsid w:val="00CD3CE8"/>
    <w:rsid w:val="00CD49A0"/>
    <w:rsid w:val="00CD49C8"/>
    <w:rsid w:val="00CD4FB7"/>
    <w:rsid w:val="00CD4FE2"/>
    <w:rsid w:val="00CD55DA"/>
    <w:rsid w:val="00CD5C69"/>
    <w:rsid w:val="00CD5D64"/>
    <w:rsid w:val="00CD5D8B"/>
    <w:rsid w:val="00CD6DD8"/>
    <w:rsid w:val="00CD70D2"/>
    <w:rsid w:val="00CD70D9"/>
    <w:rsid w:val="00CD7218"/>
    <w:rsid w:val="00CD7637"/>
    <w:rsid w:val="00CD77DF"/>
    <w:rsid w:val="00CD7E4E"/>
    <w:rsid w:val="00CD7E96"/>
    <w:rsid w:val="00CD7E98"/>
    <w:rsid w:val="00CE002D"/>
    <w:rsid w:val="00CE02F0"/>
    <w:rsid w:val="00CE0805"/>
    <w:rsid w:val="00CE091C"/>
    <w:rsid w:val="00CE0C0E"/>
    <w:rsid w:val="00CE1F3B"/>
    <w:rsid w:val="00CE2980"/>
    <w:rsid w:val="00CE2CAF"/>
    <w:rsid w:val="00CE33E3"/>
    <w:rsid w:val="00CE3437"/>
    <w:rsid w:val="00CE3EF2"/>
    <w:rsid w:val="00CE4689"/>
    <w:rsid w:val="00CE50DE"/>
    <w:rsid w:val="00CE51F4"/>
    <w:rsid w:val="00CE61BC"/>
    <w:rsid w:val="00CE6398"/>
    <w:rsid w:val="00CE646A"/>
    <w:rsid w:val="00CE65BC"/>
    <w:rsid w:val="00CE664B"/>
    <w:rsid w:val="00CE6A81"/>
    <w:rsid w:val="00CE6BAA"/>
    <w:rsid w:val="00CE6FFE"/>
    <w:rsid w:val="00CE741C"/>
    <w:rsid w:val="00CE7488"/>
    <w:rsid w:val="00CE75A1"/>
    <w:rsid w:val="00CE7F1E"/>
    <w:rsid w:val="00CF055B"/>
    <w:rsid w:val="00CF0B93"/>
    <w:rsid w:val="00CF0D10"/>
    <w:rsid w:val="00CF0E22"/>
    <w:rsid w:val="00CF0EAB"/>
    <w:rsid w:val="00CF1591"/>
    <w:rsid w:val="00CF1641"/>
    <w:rsid w:val="00CF17CA"/>
    <w:rsid w:val="00CF2088"/>
    <w:rsid w:val="00CF217C"/>
    <w:rsid w:val="00CF29F7"/>
    <w:rsid w:val="00CF2A9D"/>
    <w:rsid w:val="00CF2EB1"/>
    <w:rsid w:val="00CF3459"/>
    <w:rsid w:val="00CF3559"/>
    <w:rsid w:val="00CF384E"/>
    <w:rsid w:val="00CF3D8E"/>
    <w:rsid w:val="00CF40D2"/>
    <w:rsid w:val="00CF45C3"/>
    <w:rsid w:val="00CF46FF"/>
    <w:rsid w:val="00CF4DC0"/>
    <w:rsid w:val="00CF50ED"/>
    <w:rsid w:val="00CF5C0B"/>
    <w:rsid w:val="00CF5DC0"/>
    <w:rsid w:val="00CF5E52"/>
    <w:rsid w:val="00CF5F4A"/>
    <w:rsid w:val="00CF60C4"/>
    <w:rsid w:val="00CF6147"/>
    <w:rsid w:val="00CF6555"/>
    <w:rsid w:val="00CF6C17"/>
    <w:rsid w:val="00CF6C41"/>
    <w:rsid w:val="00CF6CFB"/>
    <w:rsid w:val="00CF785E"/>
    <w:rsid w:val="00D00422"/>
    <w:rsid w:val="00D00741"/>
    <w:rsid w:val="00D00A10"/>
    <w:rsid w:val="00D015AE"/>
    <w:rsid w:val="00D02B8F"/>
    <w:rsid w:val="00D02EC1"/>
    <w:rsid w:val="00D02FB0"/>
    <w:rsid w:val="00D03356"/>
    <w:rsid w:val="00D03574"/>
    <w:rsid w:val="00D036AB"/>
    <w:rsid w:val="00D03A54"/>
    <w:rsid w:val="00D03F29"/>
    <w:rsid w:val="00D0417E"/>
    <w:rsid w:val="00D04CC8"/>
    <w:rsid w:val="00D04F8F"/>
    <w:rsid w:val="00D04FF5"/>
    <w:rsid w:val="00D056C1"/>
    <w:rsid w:val="00D05F22"/>
    <w:rsid w:val="00D06B57"/>
    <w:rsid w:val="00D06CB8"/>
    <w:rsid w:val="00D06DC3"/>
    <w:rsid w:val="00D07863"/>
    <w:rsid w:val="00D078A1"/>
    <w:rsid w:val="00D07E2B"/>
    <w:rsid w:val="00D100A5"/>
    <w:rsid w:val="00D1071E"/>
    <w:rsid w:val="00D109F7"/>
    <w:rsid w:val="00D10E2D"/>
    <w:rsid w:val="00D10F1C"/>
    <w:rsid w:val="00D11597"/>
    <w:rsid w:val="00D11974"/>
    <w:rsid w:val="00D11D1B"/>
    <w:rsid w:val="00D1208D"/>
    <w:rsid w:val="00D12189"/>
    <w:rsid w:val="00D12411"/>
    <w:rsid w:val="00D127AB"/>
    <w:rsid w:val="00D12C7C"/>
    <w:rsid w:val="00D12E3D"/>
    <w:rsid w:val="00D12F3F"/>
    <w:rsid w:val="00D130AB"/>
    <w:rsid w:val="00D13346"/>
    <w:rsid w:val="00D13896"/>
    <w:rsid w:val="00D13A5A"/>
    <w:rsid w:val="00D13C86"/>
    <w:rsid w:val="00D13D45"/>
    <w:rsid w:val="00D13E24"/>
    <w:rsid w:val="00D13F7F"/>
    <w:rsid w:val="00D14286"/>
    <w:rsid w:val="00D143EC"/>
    <w:rsid w:val="00D14857"/>
    <w:rsid w:val="00D14BC6"/>
    <w:rsid w:val="00D14C60"/>
    <w:rsid w:val="00D14D74"/>
    <w:rsid w:val="00D1552C"/>
    <w:rsid w:val="00D155AF"/>
    <w:rsid w:val="00D159A6"/>
    <w:rsid w:val="00D15C28"/>
    <w:rsid w:val="00D161E4"/>
    <w:rsid w:val="00D1647F"/>
    <w:rsid w:val="00D1666A"/>
    <w:rsid w:val="00D16FCC"/>
    <w:rsid w:val="00D17132"/>
    <w:rsid w:val="00D173E0"/>
    <w:rsid w:val="00D17EF5"/>
    <w:rsid w:val="00D201F4"/>
    <w:rsid w:val="00D206B3"/>
    <w:rsid w:val="00D209C7"/>
    <w:rsid w:val="00D20B46"/>
    <w:rsid w:val="00D20D6E"/>
    <w:rsid w:val="00D21049"/>
    <w:rsid w:val="00D21321"/>
    <w:rsid w:val="00D21529"/>
    <w:rsid w:val="00D21F03"/>
    <w:rsid w:val="00D223DA"/>
    <w:rsid w:val="00D228B6"/>
    <w:rsid w:val="00D23305"/>
    <w:rsid w:val="00D235F3"/>
    <w:rsid w:val="00D2385D"/>
    <w:rsid w:val="00D24024"/>
    <w:rsid w:val="00D242A4"/>
    <w:rsid w:val="00D24D30"/>
    <w:rsid w:val="00D25647"/>
    <w:rsid w:val="00D25840"/>
    <w:rsid w:val="00D25E59"/>
    <w:rsid w:val="00D25FA9"/>
    <w:rsid w:val="00D2603F"/>
    <w:rsid w:val="00D26B0E"/>
    <w:rsid w:val="00D26BD0"/>
    <w:rsid w:val="00D26F53"/>
    <w:rsid w:val="00D272E2"/>
    <w:rsid w:val="00D27AED"/>
    <w:rsid w:val="00D27BDE"/>
    <w:rsid w:val="00D27F0B"/>
    <w:rsid w:val="00D30289"/>
    <w:rsid w:val="00D304AD"/>
    <w:rsid w:val="00D3118C"/>
    <w:rsid w:val="00D3127A"/>
    <w:rsid w:val="00D313F3"/>
    <w:rsid w:val="00D3151F"/>
    <w:rsid w:val="00D31A6F"/>
    <w:rsid w:val="00D324FF"/>
    <w:rsid w:val="00D32874"/>
    <w:rsid w:val="00D32876"/>
    <w:rsid w:val="00D33267"/>
    <w:rsid w:val="00D33590"/>
    <w:rsid w:val="00D33CD6"/>
    <w:rsid w:val="00D33EA9"/>
    <w:rsid w:val="00D34123"/>
    <w:rsid w:val="00D3421D"/>
    <w:rsid w:val="00D348C3"/>
    <w:rsid w:val="00D352BF"/>
    <w:rsid w:val="00D3555B"/>
    <w:rsid w:val="00D355A6"/>
    <w:rsid w:val="00D35850"/>
    <w:rsid w:val="00D359A6"/>
    <w:rsid w:val="00D35E3A"/>
    <w:rsid w:val="00D36476"/>
    <w:rsid w:val="00D36D71"/>
    <w:rsid w:val="00D371FD"/>
    <w:rsid w:val="00D4043F"/>
    <w:rsid w:val="00D4097D"/>
    <w:rsid w:val="00D40B3F"/>
    <w:rsid w:val="00D40C6A"/>
    <w:rsid w:val="00D40F83"/>
    <w:rsid w:val="00D4108A"/>
    <w:rsid w:val="00D41DB6"/>
    <w:rsid w:val="00D421BB"/>
    <w:rsid w:val="00D4226E"/>
    <w:rsid w:val="00D433B5"/>
    <w:rsid w:val="00D434ED"/>
    <w:rsid w:val="00D438F1"/>
    <w:rsid w:val="00D4414E"/>
    <w:rsid w:val="00D444FE"/>
    <w:rsid w:val="00D455CD"/>
    <w:rsid w:val="00D45725"/>
    <w:rsid w:val="00D458E1"/>
    <w:rsid w:val="00D45AF2"/>
    <w:rsid w:val="00D461C8"/>
    <w:rsid w:val="00D46A0F"/>
    <w:rsid w:val="00D46A50"/>
    <w:rsid w:val="00D47099"/>
    <w:rsid w:val="00D4733E"/>
    <w:rsid w:val="00D5001B"/>
    <w:rsid w:val="00D5018D"/>
    <w:rsid w:val="00D504A1"/>
    <w:rsid w:val="00D50547"/>
    <w:rsid w:val="00D50E46"/>
    <w:rsid w:val="00D51020"/>
    <w:rsid w:val="00D5167A"/>
    <w:rsid w:val="00D51ADC"/>
    <w:rsid w:val="00D51C12"/>
    <w:rsid w:val="00D51C61"/>
    <w:rsid w:val="00D51D20"/>
    <w:rsid w:val="00D51E9F"/>
    <w:rsid w:val="00D51EF6"/>
    <w:rsid w:val="00D51FA8"/>
    <w:rsid w:val="00D52414"/>
    <w:rsid w:val="00D524D2"/>
    <w:rsid w:val="00D530CD"/>
    <w:rsid w:val="00D53C26"/>
    <w:rsid w:val="00D53C6E"/>
    <w:rsid w:val="00D54246"/>
    <w:rsid w:val="00D54B7A"/>
    <w:rsid w:val="00D54E9D"/>
    <w:rsid w:val="00D54FD1"/>
    <w:rsid w:val="00D5533F"/>
    <w:rsid w:val="00D556F4"/>
    <w:rsid w:val="00D55AC9"/>
    <w:rsid w:val="00D55C27"/>
    <w:rsid w:val="00D55DD8"/>
    <w:rsid w:val="00D55F6C"/>
    <w:rsid w:val="00D565FB"/>
    <w:rsid w:val="00D56EBF"/>
    <w:rsid w:val="00D56F8C"/>
    <w:rsid w:val="00D56FA0"/>
    <w:rsid w:val="00D5793B"/>
    <w:rsid w:val="00D57A86"/>
    <w:rsid w:val="00D57EE6"/>
    <w:rsid w:val="00D60414"/>
    <w:rsid w:val="00D60693"/>
    <w:rsid w:val="00D608B9"/>
    <w:rsid w:val="00D60931"/>
    <w:rsid w:val="00D60F5A"/>
    <w:rsid w:val="00D61961"/>
    <w:rsid w:val="00D61B20"/>
    <w:rsid w:val="00D61C1A"/>
    <w:rsid w:val="00D61F2B"/>
    <w:rsid w:val="00D62030"/>
    <w:rsid w:val="00D62165"/>
    <w:rsid w:val="00D6239E"/>
    <w:rsid w:val="00D62B38"/>
    <w:rsid w:val="00D63229"/>
    <w:rsid w:val="00D63CA8"/>
    <w:rsid w:val="00D63CFD"/>
    <w:rsid w:val="00D63D95"/>
    <w:rsid w:val="00D63F67"/>
    <w:rsid w:val="00D63F8B"/>
    <w:rsid w:val="00D64264"/>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EA5"/>
    <w:rsid w:val="00D7292E"/>
    <w:rsid w:val="00D72C20"/>
    <w:rsid w:val="00D72F67"/>
    <w:rsid w:val="00D73179"/>
    <w:rsid w:val="00D73398"/>
    <w:rsid w:val="00D7341B"/>
    <w:rsid w:val="00D7382C"/>
    <w:rsid w:val="00D739FC"/>
    <w:rsid w:val="00D73E72"/>
    <w:rsid w:val="00D73E9D"/>
    <w:rsid w:val="00D742C0"/>
    <w:rsid w:val="00D7481B"/>
    <w:rsid w:val="00D74868"/>
    <w:rsid w:val="00D74A60"/>
    <w:rsid w:val="00D74A6A"/>
    <w:rsid w:val="00D74B33"/>
    <w:rsid w:val="00D74C5E"/>
    <w:rsid w:val="00D75395"/>
    <w:rsid w:val="00D76040"/>
    <w:rsid w:val="00D76163"/>
    <w:rsid w:val="00D76B78"/>
    <w:rsid w:val="00D76F78"/>
    <w:rsid w:val="00D77414"/>
    <w:rsid w:val="00D77574"/>
    <w:rsid w:val="00D7778A"/>
    <w:rsid w:val="00D779BF"/>
    <w:rsid w:val="00D77A8B"/>
    <w:rsid w:val="00D8053D"/>
    <w:rsid w:val="00D80A39"/>
    <w:rsid w:val="00D80C19"/>
    <w:rsid w:val="00D81297"/>
    <w:rsid w:val="00D812E7"/>
    <w:rsid w:val="00D814E5"/>
    <w:rsid w:val="00D81680"/>
    <w:rsid w:val="00D81999"/>
    <w:rsid w:val="00D81A6B"/>
    <w:rsid w:val="00D81BBB"/>
    <w:rsid w:val="00D822B2"/>
    <w:rsid w:val="00D82578"/>
    <w:rsid w:val="00D828C5"/>
    <w:rsid w:val="00D82CB9"/>
    <w:rsid w:val="00D82E73"/>
    <w:rsid w:val="00D82E8B"/>
    <w:rsid w:val="00D83749"/>
    <w:rsid w:val="00D83830"/>
    <w:rsid w:val="00D83A8D"/>
    <w:rsid w:val="00D84BE7"/>
    <w:rsid w:val="00D84E22"/>
    <w:rsid w:val="00D858E0"/>
    <w:rsid w:val="00D86007"/>
    <w:rsid w:val="00D863CF"/>
    <w:rsid w:val="00D864CA"/>
    <w:rsid w:val="00D868EF"/>
    <w:rsid w:val="00D86DA0"/>
    <w:rsid w:val="00D86F1F"/>
    <w:rsid w:val="00D86F3F"/>
    <w:rsid w:val="00D87A47"/>
    <w:rsid w:val="00D87A8B"/>
    <w:rsid w:val="00D87C87"/>
    <w:rsid w:val="00D900CB"/>
    <w:rsid w:val="00D90D0F"/>
    <w:rsid w:val="00D90FD3"/>
    <w:rsid w:val="00D91160"/>
    <w:rsid w:val="00D9188E"/>
    <w:rsid w:val="00D918EE"/>
    <w:rsid w:val="00D92070"/>
    <w:rsid w:val="00D922ED"/>
    <w:rsid w:val="00D92E27"/>
    <w:rsid w:val="00D92F49"/>
    <w:rsid w:val="00D9330E"/>
    <w:rsid w:val="00D9339F"/>
    <w:rsid w:val="00D93F5E"/>
    <w:rsid w:val="00D9404D"/>
    <w:rsid w:val="00D944CC"/>
    <w:rsid w:val="00D94B3C"/>
    <w:rsid w:val="00D94C78"/>
    <w:rsid w:val="00D950A6"/>
    <w:rsid w:val="00D950E4"/>
    <w:rsid w:val="00D9621D"/>
    <w:rsid w:val="00D973F2"/>
    <w:rsid w:val="00D97912"/>
    <w:rsid w:val="00D97C53"/>
    <w:rsid w:val="00D97FF6"/>
    <w:rsid w:val="00DA0052"/>
    <w:rsid w:val="00DA05E8"/>
    <w:rsid w:val="00DA0DC3"/>
    <w:rsid w:val="00DA1386"/>
    <w:rsid w:val="00DA16BD"/>
    <w:rsid w:val="00DA216B"/>
    <w:rsid w:val="00DA2800"/>
    <w:rsid w:val="00DA2D5A"/>
    <w:rsid w:val="00DA2E2C"/>
    <w:rsid w:val="00DA31E0"/>
    <w:rsid w:val="00DA3397"/>
    <w:rsid w:val="00DA3AB8"/>
    <w:rsid w:val="00DA3F5B"/>
    <w:rsid w:val="00DA4926"/>
    <w:rsid w:val="00DA4C2B"/>
    <w:rsid w:val="00DA4CEC"/>
    <w:rsid w:val="00DA5090"/>
    <w:rsid w:val="00DA5487"/>
    <w:rsid w:val="00DA57A4"/>
    <w:rsid w:val="00DA5E22"/>
    <w:rsid w:val="00DA6251"/>
    <w:rsid w:val="00DA6281"/>
    <w:rsid w:val="00DA685B"/>
    <w:rsid w:val="00DA69B0"/>
    <w:rsid w:val="00DA6A6B"/>
    <w:rsid w:val="00DA6B13"/>
    <w:rsid w:val="00DA6CAD"/>
    <w:rsid w:val="00DA74FB"/>
    <w:rsid w:val="00DA774A"/>
    <w:rsid w:val="00DA774F"/>
    <w:rsid w:val="00DA784A"/>
    <w:rsid w:val="00DA7B10"/>
    <w:rsid w:val="00DA7B96"/>
    <w:rsid w:val="00DA7C95"/>
    <w:rsid w:val="00DA7DFB"/>
    <w:rsid w:val="00DA7E18"/>
    <w:rsid w:val="00DB0215"/>
    <w:rsid w:val="00DB0745"/>
    <w:rsid w:val="00DB0B81"/>
    <w:rsid w:val="00DB0D01"/>
    <w:rsid w:val="00DB2487"/>
    <w:rsid w:val="00DB28AE"/>
    <w:rsid w:val="00DB2B2F"/>
    <w:rsid w:val="00DB2BA3"/>
    <w:rsid w:val="00DB2BA8"/>
    <w:rsid w:val="00DB3169"/>
    <w:rsid w:val="00DB3694"/>
    <w:rsid w:val="00DB461E"/>
    <w:rsid w:val="00DB476E"/>
    <w:rsid w:val="00DB562D"/>
    <w:rsid w:val="00DB5AEF"/>
    <w:rsid w:val="00DB5CB9"/>
    <w:rsid w:val="00DB5D54"/>
    <w:rsid w:val="00DB6161"/>
    <w:rsid w:val="00DB65C5"/>
    <w:rsid w:val="00DB6E5F"/>
    <w:rsid w:val="00DB70EE"/>
    <w:rsid w:val="00DB7479"/>
    <w:rsid w:val="00DB7B2F"/>
    <w:rsid w:val="00DB7EDD"/>
    <w:rsid w:val="00DB7EE0"/>
    <w:rsid w:val="00DC01C8"/>
    <w:rsid w:val="00DC07E6"/>
    <w:rsid w:val="00DC0B79"/>
    <w:rsid w:val="00DC10E7"/>
    <w:rsid w:val="00DC13AA"/>
    <w:rsid w:val="00DC13F9"/>
    <w:rsid w:val="00DC182E"/>
    <w:rsid w:val="00DC1AB4"/>
    <w:rsid w:val="00DC1F21"/>
    <w:rsid w:val="00DC1FBF"/>
    <w:rsid w:val="00DC275E"/>
    <w:rsid w:val="00DC2943"/>
    <w:rsid w:val="00DC29C8"/>
    <w:rsid w:val="00DC31F3"/>
    <w:rsid w:val="00DC376D"/>
    <w:rsid w:val="00DC3CF4"/>
    <w:rsid w:val="00DC3F86"/>
    <w:rsid w:val="00DC4286"/>
    <w:rsid w:val="00DC4950"/>
    <w:rsid w:val="00DC49C9"/>
    <w:rsid w:val="00DC4B0C"/>
    <w:rsid w:val="00DC5009"/>
    <w:rsid w:val="00DC5193"/>
    <w:rsid w:val="00DC51D2"/>
    <w:rsid w:val="00DC5859"/>
    <w:rsid w:val="00DC58A5"/>
    <w:rsid w:val="00DC5E24"/>
    <w:rsid w:val="00DC600C"/>
    <w:rsid w:val="00DC69D7"/>
    <w:rsid w:val="00DC6C35"/>
    <w:rsid w:val="00DC748F"/>
    <w:rsid w:val="00DC7536"/>
    <w:rsid w:val="00DD00B5"/>
    <w:rsid w:val="00DD049A"/>
    <w:rsid w:val="00DD1A8A"/>
    <w:rsid w:val="00DD1D08"/>
    <w:rsid w:val="00DD21DE"/>
    <w:rsid w:val="00DD22A2"/>
    <w:rsid w:val="00DD45A4"/>
    <w:rsid w:val="00DD4633"/>
    <w:rsid w:val="00DD5474"/>
    <w:rsid w:val="00DD55F1"/>
    <w:rsid w:val="00DD5DB4"/>
    <w:rsid w:val="00DD675E"/>
    <w:rsid w:val="00DD73D2"/>
    <w:rsid w:val="00DD7AA2"/>
    <w:rsid w:val="00DE11AC"/>
    <w:rsid w:val="00DE1A17"/>
    <w:rsid w:val="00DE1BEA"/>
    <w:rsid w:val="00DE1F8C"/>
    <w:rsid w:val="00DE2246"/>
    <w:rsid w:val="00DE248B"/>
    <w:rsid w:val="00DE25B4"/>
    <w:rsid w:val="00DE329B"/>
    <w:rsid w:val="00DE3CD1"/>
    <w:rsid w:val="00DE4CBE"/>
    <w:rsid w:val="00DE6530"/>
    <w:rsid w:val="00DE7242"/>
    <w:rsid w:val="00DE738C"/>
    <w:rsid w:val="00DE7D1D"/>
    <w:rsid w:val="00DF08B6"/>
    <w:rsid w:val="00DF0D5F"/>
    <w:rsid w:val="00DF1728"/>
    <w:rsid w:val="00DF1B31"/>
    <w:rsid w:val="00DF1C50"/>
    <w:rsid w:val="00DF25C9"/>
    <w:rsid w:val="00DF2986"/>
    <w:rsid w:val="00DF3745"/>
    <w:rsid w:val="00DF3970"/>
    <w:rsid w:val="00DF3CFB"/>
    <w:rsid w:val="00DF4BE1"/>
    <w:rsid w:val="00DF4C73"/>
    <w:rsid w:val="00DF4FF0"/>
    <w:rsid w:val="00DF54F7"/>
    <w:rsid w:val="00DF5D4C"/>
    <w:rsid w:val="00DF5D68"/>
    <w:rsid w:val="00DF5FCA"/>
    <w:rsid w:val="00DF6B30"/>
    <w:rsid w:val="00DF73E4"/>
    <w:rsid w:val="00DF75E5"/>
    <w:rsid w:val="00DF76C2"/>
    <w:rsid w:val="00DF76F3"/>
    <w:rsid w:val="00DF783C"/>
    <w:rsid w:val="00DF78CE"/>
    <w:rsid w:val="00DF7A00"/>
    <w:rsid w:val="00E002F1"/>
    <w:rsid w:val="00E006D0"/>
    <w:rsid w:val="00E00A91"/>
    <w:rsid w:val="00E01585"/>
    <w:rsid w:val="00E01592"/>
    <w:rsid w:val="00E01603"/>
    <w:rsid w:val="00E01983"/>
    <w:rsid w:val="00E01FB5"/>
    <w:rsid w:val="00E02102"/>
    <w:rsid w:val="00E02880"/>
    <w:rsid w:val="00E0290E"/>
    <w:rsid w:val="00E029AA"/>
    <w:rsid w:val="00E03066"/>
    <w:rsid w:val="00E03846"/>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520"/>
    <w:rsid w:val="00E07714"/>
    <w:rsid w:val="00E1034F"/>
    <w:rsid w:val="00E10828"/>
    <w:rsid w:val="00E10DAE"/>
    <w:rsid w:val="00E11399"/>
    <w:rsid w:val="00E115C3"/>
    <w:rsid w:val="00E11652"/>
    <w:rsid w:val="00E11B29"/>
    <w:rsid w:val="00E11CC4"/>
    <w:rsid w:val="00E11CE9"/>
    <w:rsid w:val="00E11D5D"/>
    <w:rsid w:val="00E124AB"/>
    <w:rsid w:val="00E12592"/>
    <w:rsid w:val="00E13495"/>
    <w:rsid w:val="00E13809"/>
    <w:rsid w:val="00E13AF2"/>
    <w:rsid w:val="00E14114"/>
    <w:rsid w:val="00E1435F"/>
    <w:rsid w:val="00E145B7"/>
    <w:rsid w:val="00E1471E"/>
    <w:rsid w:val="00E14791"/>
    <w:rsid w:val="00E1479C"/>
    <w:rsid w:val="00E14D8C"/>
    <w:rsid w:val="00E15BE4"/>
    <w:rsid w:val="00E15F47"/>
    <w:rsid w:val="00E1612B"/>
    <w:rsid w:val="00E162FD"/>
    <w:rsid w:val="00E16593"/>
    <w:rsid w:val="00E16A4F"/>
    <w:rsid w:val="00E16F87"/>
    <w:rsid w:val="00E176C5"/>
    <w:rsid w:val="00E200DE"/>
    <w:rsid w:val="00E207D0"/>
    <w:rsid w:val="00E212F0"/>
    <w:rsid w:val="00E21462"/>
    <w:rsid w:val="00E2175B"/>
    <w:rsid w:val="00E21CFC"/>
    <w:rsid w:val="00E21E5F"/>
    <w:rsid w:val="00E21F1C"/>
    <w:rsid w:val="00E22E07"/>
    <w:rsid w:val="00E22F90"/>
    <w:rsid w:val="00E237CF"/>
    <w:rsid w:val="00E23B18"/>
    <w:rsid w:val="00E245C5"/>
    <w:rsid w:val="00E24641"/>
    <w:rsid w:val="00E24818"/>
    <w:rsid w:val="00E24BE3"/>
    <w:rsid w:val="00E24BE4"/>
    <w:rsid w:val="00E25020"/>
    <w:rsid w:val="00E25251"/>
    <w:rsid w:val="00E25470"/>
    <w:rsid w:val="00E25C38"/>
    <w:rsid w:val="00E25F4E"/>
    <w:rsid w:val="00E2614A"/>
    <w:rsid w:val="00E26301"/>
    <w:rsid w:val="00E26B38"/>
    <w:rsid w:val="00E26FAB"/>
    <w:rsid w:val="00E27011"/>
    <w:rsid w:val="00E2701E"/>
    <w:rsid w:val="00E27645"/>
    <w:rsid w:val="00E27E95"/>
    <w:rsid w:val="00E27EEF"/>
    <w:rsid w:val="00E27F8F"/>
    <w:rsid w:val="00E3025E"/>
    <w:rsid w:val="00E305B2"/>
    <w:rsid w:val="00E30A80"/>
    <w:rsid w:val="00E313A3"/>
    <w:rsid w:val="00E31667"/>
    <w:rsid w:val="00E31CE6"/>
    <w:rsid w:val="00E31EE4"/>
    <w:rsid w:val="00E31F4B"/>
    <w:rsid w:val="00E320DB"/>
    <w:rsid w:val="00E32822"/>
    <w:rsid w:val="00E328A4"/>
    <w:rsid w:val="00E32A5D"/>
    <w:rsid w:val="00E32C88"/>
    <w:rsid w:val="00E330AB"/>
    <w:rsid w:val="00E33381"/>
    <w:rsid w:val="00E33674"/>
    <w:rsid w:val="00E34781"/>
    <w:rsid w:val="00E34C66"/>
    <w:rsid w:val="00E34F43"/>
    <w:rsid w:val="00E34F45"/>
    <w:rsid w:val="00E351A5"/>
    <w:rsid w:val="00E35261"/>
    <w:rsid w:val="00E35796"/>
    <w:rsid w:val="00E35E13"/>
    <w:rsid w:val="00E362F9"/>
    <w:rsid w:val="00E363C9"/>
    <w:rsid w:val="00E36582"/>
    <w:rsid w:val="00E3658D"/>
    <w:rsid w:val="00E36595"/>
    <w:rsid w:val="00E374B2"/>
    <w:rsid w:val="00E3757A"/>
    <w:rsid w:val="00E37A4D"/>
    <w:rsid w:val="00E37B97"/>
    <w:rsid w:val="00E37F6F"/>
    <w:rsid w:val="00E40E3E"/>
    <w:rsid w:val="00E410C3"/>
    <w:rsid w:val="00E41654"/>
    <w:rsid w:val="00E431D6"/>
    <w:rsid w:val="00E43995"/>
    <w:rsid w:val="00E43AF2"/>
    <w:rsid w:val="00E43EB2"/>
    <w:rsid w:val="00E443C7"/>
    <w:rsid w:val="00E44632"/>
    <w:rsid w:val="00E44B81"/>
    <w:rsid w:val="00E452BC"/>
    <w:rsid w:val="00E45EC9"/>
    <w:rsid w:val="00E45F39"/>
    <w:rsid w:val="00E46091"/>
    <w:rsid w:val="00E467FF"/>
    <w:rsid w:val="00E47723"/>
    <w:rsid w:val="00E47766"/>
    <w:rsid w:val="00E47EF7"/>
    <w:rsid w:val="00E50246"/>
    <w:rsid w:val="00E50CCE"/>
    <w:rsid w:val="00E5120C"/>
    <w:rsid w:val="00E51809"/>
    <w:rsid w:val="00E51B41"/>
    <w:rsid w:val="00E51B5E"/>
    <w:rsid w:val="00E52A10"/>
    <w:rsid w:val="00E52E6E"/>
    <w:rsid w:val="00E52F66"/>
    <w:rsid w:val="00E5305F"/>
    <w:rsid w:val="00E53497"/>
    <w:rsid w:val="00E53532"/>
    <w:rsid w:val="00E53B64"/>
    <w:rsid w:val="00E542F4"/>
    <w:rsid w:val="00E5477F"/>
    <w:rsid w:val="00E547A8"/>
    <w:rsid w:val="00E5493F"/>
    <w:rsid w:val="00E55384"/>
    <w:rsid w:val="00E556EF"/>
    <w:rsid w:val="00E55963"/>
    <w:rsid w:val="00E55B8B"/>
    <w:rsid w:val="00E55CA4"/>
    <w:rsid w:val="00E55EAE"/>
    <w:rsid w:val="00E56078"/>
    <w:rsid w:val="00E5614D"/>
    <w:rsid w:val="00E5679A"/>
    <w:rsid w:val="00E56E39"/>
    <w:rsid w:val="00E57AFC"/>
    <w:rsid w:val="00E57D2C"/>
    <w:rsid w:val="00E57E73"/>
    <w:rsid w:val="00E600B2"/>
    <w:rsid w:val="00E60380"/>
    <w:rsid w:val="00E60BDE"/>
    <w:rsid w:val="00E6176E"/>
    <w:rsid w:val="00E61A41"/>
    <w:rsid w:val="00E629FD"/>
    <w:rsid w:val="00E62AD8"/>
    <w:rsid w:val="00E62E04"/>
    <w:rsid w:val="00E62F2F"/>
    <w:rsid w:val="00E63DDF"/>
    <w:rsid w:val="00E64C47"/>
    <w:rsid w:val="00E64FFF"/>
    <w:rsid w:val="00E661C9"/>
    <w:rsid w:val="00E671C7"/>
    <w:rsid w:val="00E6777C"/>
    <w:rsid w:val="00E67786"/>
    <w:rsid w:val="00E705A6"/>
    <w:rsid w:val="00E7074A"/>
    <w:rsid w:val="00E707EE"/>
    <w:rsid w:val="00E70E11"/>
    <w:rsid w:val="00E70E3B"/>
    <w:rsid w:val="00E71356"/>
    <w:rsid w:val="00E71605"/>
    <w:rsid w:val="00E71B94"/>
    <w:rsid w:val="00E71CA7"/>
    <w:rsid w:val="00E721C2"/>
    <w:rsid w:val="00E72640"/>
    <w:rsid w:val="00E72B29"/>
    <w:rsid w:val="00E730D8"/>
    <w:rsid w:val="00E74079"/>
    <w:rsid w:val="00E744F4"/>
    <w:rsid w:val="00E74A0C"/>
    <w:rsid w:val="00E74C66"/>
    <w:rsid w:val="00E74DB1"/>
    <w:rsid w:val="00E75619"/>
    <w:rsid w:val="00E75AD9"/>
    <w:rsid w:val="00E75BAA"/>
    <w:rsid w:val="00E76427"/>
    <w:rsid w:val="00E76944"/>
    <w:rsid w:val="00E76A56"/>
    <w:rsid w:val="00E77FAF"/>
    <w:rsid w:val="00E80317"/>
    <w:rsid w:val="00E8091A"/>
    <w:rsid w:val="00E80947"/>
    <w:rsid w:val="00E80C5D"/>
    <w:rsid w:val="00E8108C"/>
    <w:rsid w:val="00E81A30"/>
    <w:rsid w:val="00E81BA9"/>
    <w:rsid w:val="00E820E4"/>
    <w:rsid w:val="00E82241"/>
    <w:rsid w:val="00E8292F"/>
    <w:rsid w:val="00E82AA7"/>
    <w:rsid w:val="00E82B4B"/>
    <w:rsid w:val="00E82C29"/>
    <w:rsid w:val="00E8309F"/>
    <w:rsid w:val="00E8311B"/>
    <w:rsid w:val="00E83B63"/>
    <w:rsid w:val="00E83C91"/>
    <w:rsid w:val="00E83E11"/>
    <w:rsid w:val="00E83FF6"/>
    <w:rsid w:val="00E8412B"/>
    <w:rsid w:val="00E843BF"/>
    <w:rsid w:val="00E84455"/>
    <w:rsid w:val="00E84E6B"/>
    <w:rsid w:val="00E852FC"/>
    <w:rsid w:val="00E859CC"/>
    <w:rsid w:val="00E86584"/>
    <w:rsid w:val="00E865A1"/>
    <w:rsid w:val="00E86933"/>
    <w:rsid w:val="00E8697A"/>
    <w:rsid w:val="00E869DC"/>
    <w:rsid w:val="00E87B72"/>
    <w:rsid w:val="00E90433"/>
    <w:rsid w:val="00E9075C"/>
    <w:rsid w:val="00E911B2"/>
    <w:rsid w:val="00E915EA"/>
    <w:rsid w:val="00E91B9D"/>
    <w:rsid w:val="00E91E56"/>
    <w:rsid w:val="00E92204"/>
    <w:rsid w:val="00E9282E"/>
    <w:rsid w:val="00E92AD2"/>
    <w:rsid w:val="00E92BFE"/>
    <w:rsid w:val="00E92D87"/>
    <w:rsid w:val="00E932CD"/>
    <w:rsid w:val="00E93683"/>
    <w:rsid w:val="00E9391E"/>
    <w:rsid w:val="00E93B4C"/>
    <w:rsid w:val="00E93C1F"/>
    <w:rsid w:val="00E93E2F"/>
    <w:rsid w:val="00E940E0"/>
    <w:rsid w:val="00E94145"/>
    <w:rsid w:val="00E94545"/>
    <w:rsid w:val="00E94F3F"/>
    <w:rsid w:val="00E958A6"/>
    <w:rsid w:val="00E95C9B"/>
    <w:rsid w:val="00E95F09"/>
    <w:rsid w:val="00E962A8"/>
    <w:rsid w:val="00E962FE"/>
    <w:rsid w:val="00E96455"/>
    <w:rsid w:val="00E970D4"/>
    <w:rsid w:val="00E97345"/>
    <w:rsid w:val="00E97434"/>
    <w:rsid w:val="00E9765A"/>
    <w:rsid w:val="00E97BB7"/>
    <w:rsid w:val="00E97EB3"/>
    <w:rsid w:val="00EA0144"/>
    <w:rsid w:val="00EA0232"/>
    <w:rsid w:val="00EA03EB"/>
    <w:rsid w:val="00EA0416"/>
    <w:rsid w:val="00EA06AE"/>
    <w:rsid w:val="00EA06B1"/>
    <w:rsid w:val="00EA0E2A"/>
    <w:rsid w:val="00EA1530"/>
    <w:rsid w:val="00EA1856"/>
    <w:rsid w:val="00EA1FB5"/>
    <w:rsid w:val="00EA21FD"/>
    <w:rsid w:val="00EA2878"/>
    <w:rsid w:val="00EA2ECE"/>
    <w:rsid w:val="00EA31A5"/>
    <w:rsid w:val="00EA3247"/>
    <w:rsid w:val="00EA399E"/>
    <w:rsid w:val="00EA4271"/>
    <w:rsid w:val="00EA45CB"/>
    <w:rsid w:val="00EA47A0"/>
    <w:rsid w:val="00EA4C13"/>
    <w:rsid w:val="00EA4C66"/>
    <w:rsid w:val="00EA5341"/>
    <w:rsid w:val="00EA5677"/>
    <w:rsid w:val="00EA57D0"/>
    <w:rsid w:val="00EA584B"/>
    <w:rsid w:val="00EA6584"/>
    <w:rsid w:val="00EA671D"/>
    <w:rsid w:val="00EA70D5"/>
    <w:rsid w:val="00EA71EA"/>
    <w:rsid w:val="00EA7421"/>
    <w:rsid w:val="00EA76DC"/>
    <w:rsid w:val="00EA7AC2"/>
    <w:rsid w:val="00EB03D7"/>
    <w:rsid w:val="00EB0FBA"/>
    <w:rsid w:val="00EB16E5"/>
    <w:rsid w:val="00EB16F5"/>
    <w:rsid w:val="00EB1C3C"/>
    <w:rsid w:val="00EB1E4D"/>
    <w:rsid w:val="00EB2187"/>
    <w:rsid w:val="00EB2533"/>
    <w:rsid w:val="00EB279C"/>
    <w:rsid w:val="00EB2ABB"/>
    <w:rsid w:val="00EB2CDB"/>
    <w:rsid w:val="00EB2CE7"/>
    <w:rsid w:val="00EB2F8A"/>
    <w:rsid w:val="00EB3785"/>
    <w:rsid w:val="00EB3D33"/>
    <w:rsid w:val="00EB3D64"/>
    <w:rsid w:val="00EB4479"/>
    <w:rsid w:val="00EB4EBC"/>
    <w:rsid w:val="00EB506A"/>
    <w:rsid w:val="00EB5497"/>
    <w:rsid w:val="00EB6056"/>
    <w:rsid w:val="00EB66E0"/>
    <w:rsid w:val="00EB6E5C"/>
    <w:rsid w:val="00EB70FD"/>
    <w:rsid w:val="00EB7344"/>
    <w:rsid w:val="00EB7863"/>
    <w:rsid w:val="00EB7D74"/>
    <w:rsid w:val="00EC0A45"/>
    <w:rsid w:val="00EC0BBD"/>
    <w:rsid w:val="00EC0EAA"/>
    <w:rsid w:val="00EC1236"/>
    <w:rsid w:val="00EC15B5"/>
    <w:rsid w:val="00EC19BC"/>
    <w:rsid w:val="00EC1A43"/>
    <w:rsid w:val="00EC1D97"/>
    <w:rsid w:val="00EC2B73"/>
    <w:rsid w:val="00EC315D"/>
    <w:rsid w:val="00EC321F"/>
    <w:rsid w:val="00EC37C1"/>
    <w:rsid w:val="00EC385C"/>
    <w:rsid w:val="00EC461D"/>
    <w:rsid w:val="00EC469B"/>
    <w:rsid w:val="00EC4D5D"/>
    <w:rsid w:val="00EC4DDE"/>
    <w:rsid w:val="00EC4EFC"/>
    <w:rsid w:val="00EC4F6D"/>
    <w:rsid w:val="00EC51CD"/>
    <w:rsid w:val="00EC65F5"/>
    <w:rsid w:val="00EC69FF"/>
    <w:rsid w:val="00EC752D"/>
    <w:rsid w:val="00EC7833"/>
    <w:rsid w:val="00EC7A12"/>
    <w:rsid w:val="00EC7F68"/>
    <w:rsid w:val="00ED0121"/>
    <w:rsid w:val="00ED0AAF"/>
    <w:rsid w:val="00ED1139"/>
    <w:rsid w:val="00ED193C"/>
    <w:rsid w:val="00ED1A85"/>
    <w:rsid w:val="00ED2059"/>
    <w:rsid w:val="00ED20ED"/>
    <w:rsid w:val="00ED2296"/>
    <w:rsid w:val="00ED2BFA"/>
    <w:rsid w:val="00ED2D20"/>
    <w:rsid w:val="00ED329A"/>
    <w:rsid w:val="00ED3C0E"/>
    <w:rsid w:val="00ED3EB7"/>
    <w:rsid w:val="00ED3FCC"/>
    <w:rsid w:val="00ED42D9"/>
    <w:rsid w:val="00ED4873"/>
    <w:rsid w:val="00ED4AA1"/>
    <w:rsid w:val="00ED4C27"/>
    <w:rsid w:val="00ED4E46"/>
    <w:rsid w:val="00ED4F29"/>
    <w:rsid w:val="00ED5C23"/>
    <w:rsid w:val="00ED5D5B"/>
    <w:rsid w:val="00ED5D81"/>
    <w:rsid w:val="00ED5E0C"/>
    <w:rsid w:val="00ED5E96"/>
    <w:rsid w:val="00ED5ECF"/>
    <w:rsid w:val="00ED6327"/>
    <w:rsid w:val="00ED65D2"/>
    <w:rsid w:val="00ED67FD"/>
    <w:rsid w:val="00ED6CA7"/>
    <w:rsid w:val="00ED7223"/>
    <w:rsid w:val="00ED79D1"/>
    <w:rsid w:val="00ED79F4"/>
    <w:rsid w:val="00EE01D6"/>
    <w:rsid w:val="00EE0285"/>
    <w:rsid w:val="00EE0E9C"/>
    <w:rsid w:val="00EE100A"/>
    <w:rsid w:val="00EE21A4"/>
    <w:rsid w:val="00EE22E0"/>
    <w:rsid w:val="00EE263A"/>
    <w:rsid w:val="00EE2641"/>
    <w:rsid w:val="00EE293F"/>
    <w:rsid w:val="00EE386D"/>
    <w:rsid w:val="00EE3AFF"/>
    <w:rsid w:val="00EE3E67"/>
    <w:rsid w:val="00EE404C"/>
    <w:rsid w:val="00EE409E"/>
    <w:rsid w:val="00EE4358"/>
    <w:rsid w:val="00EE449A"/>
    <w:rsid w:val="00EE49B4"/>
    <w:rsid w:val="00EE4A94"/>
    <w:rsid w:val="00EE521F"/>
    <w:rsid w:val="00EE5A0B"/>
    <w:rsid w:val="00EE5BF7"/>
    <w:rsid w:val="00EE5DA2"/>
    <w:rsid w:val="00EE6656"/>
    <w:rsid w:val="00EE6882"/>
    <w:rsid w:val="00EE6A85"/>
    <w:rsid w:val="00EE72EA"/>
    <w:rsid w:val="00EE77E6"/>
    <w:rsid w:val="00EE7C7A"/>
    <w:rsid w:val="00EF03E1"/>
    <w:rsid w:val="00EF040D"/>
    <w:rsid w:val="00EF0740"/>
    <w:rsid w:val="00EF08DB"/>
    <w:rsid w:val="00EF0C9F"/>
    <w:rsid w:val="00EF1D62"/>
    <w:rsid w:val="00EF25B5"/>
    <w:rsid w:val="00EF2C5A"/>
    <w:rsid w:val="00EF2CD0"/>
    <w:rsid w:val="00EF2E40"/>
    <w:rsid w:val="00EF35CC"/>
    <w:rsid w:val="00EF38AE"/>
    <w:rsid w:val="00EF40E0"/>
    <w:rsid w:val="00EF46EC"/>
    <w:rsid w:val="00EF4A3A"/>
    <w:rsid w:val="00EF51E2"/>
    <w:rsid w:val="00EF5354"/>
    <w:rsid w:val="00EF6026"/>
    <w:rsid w:val="00EF64E0"/>
    <w:rsid w:val="00EF6564"/>
    <w:rsid w:val="00EF6A7B"/>
    <w:rsid w:val="00EF6BA2"/>
    <w:rsid w:val="00EF701D"/>
    <w:rsid w:val="00EF70CE"/>
    <w:rsid w:val="00EF7518"/>
    <w:rsid w:val="00EF790D"/>
    <w:rsid w:val="00EF7C33"/>
    <w:rsid w:val="00EF7D5E"/>
    <w:rsid w:val="00F0001C"/>
    <w:rsid w:val="00F00436"/>
    <w:rsid w:val="00F00662"/>
    <w:rsid w:val="00F009CD"/>
    <w:rsid w:val="00F00B0C"/>
    <w:rsid w:val="00F00D2C"/>
    <w:rsid w:val="00F00E3A"/>
    <w:rsid w:val="00F00F2B"/>
    <w:rsid w:val="00F013B7"/>
    <w:rsid w:val="00F0167B"/>
    <w:rsid w:val="00F018F6"/>
    <w:rsid w:val="00F01991"/>
    <w:rsid w:val="00F01D2D"/>
    <w:rsid w:val="00F01F3A"/>
    <w:rsid w:val="00F02989"/>
    <w:rsid w:val="00F02B40"/>
    <w:rsid w:val="00F039A9"/>
    <w:rsid w:val="00F044E2"/>
    <w:rsid w:val="00F04540"/>
    <w:rsid w:val="00F049EE"/>
    <w:rsid w:val="00F04B2D"/>
    <w:rsid w:val="00F04D0A"/>
    <w:rsid w:val="00F057A1"/>
    <w:rsid w:val="00F05AE2"/>
    <w:rsid w:val="00F05C0C"/>
    <w:rsid w:val="00F05C46"/>
    <w:rsid w:val="00F05DD4"/>
    <w:rsid w:val="00F05ED8"/>
    <w:rsid w:val="00F06AC7"/>
    <w:rsid w:val="00F06EB9"/>
    <w:rsid w:val="00F072E4"/>
    <w:rsid w:val="00F07538"/>
    <w:rsid w:val="00F07948"/>
    <w:rsid w:val="00F07CBC"/>
    <w:rsid w:val="00F10608"/>
    <w:rsid w:val="00F10718"/>
    <w:rsid w:val="00F10863"/>
    <w:rsid w:val="00F10EE1"/>
    <w:rsid w:val="00F112EA"/>
    <w:rsid w:val="00F11736"/>
    <w:rsid w:val="00F11F27"/>
    <w:rsid w:val="00F12B2D"/>
    <w:rsid w:val="00F13213"/>
    <w:rsid w:val="00F13F1F"/>
    <w:rsid w:val="00F1437C"/>
    <w:rsid w:val="00F14413"/>
    <w:rsid w:val="00F14679"/>
    <w:rsid w:val="00F1490F"/>
    <w:rsid w:val="00F158D9"/>
    <w:rsid w:val="00F15B00"/>
    <w:rsid w:val="00F15B47"/>
    <w:rsid w:val="00F15BF9"/>
    <w:rsid w:val="00F15DF1"/>
    <w:rsid w:val="00F15F43"/>
    <w:rsid w:val="00F1602D"/>
    <w:rsid w:val="00F16325"/>
    <w:rsid w:val="00F16696"/>
    <w:rsid w:val="00F171B2"/>
    <w:rsid w:val="00F1748A"/>
    <w:rsid w:val="00F176A4"/>
    <w:rsid w:val="00F17A28"/>
    <w:rsid w:val="00F17CF8"/>
    <w:rsid w:val="00F17EAF"/>
    <w:rsid w:val="00F2077F"/>
    <w:rsid w:val="00F2138B"/>
    <w:rsid w:val="00F21846"/>
    <w:rsid w:val="00F22C44"/>
    <w:rsid w:val="00F22C7D"/>
    <w:rsid w:val="00F235AD"/>
    <w:rsid w:val="00F23C30"/>
    <w:rsid w:val="00F23D40"/>
    <w:rsid w:val="00F2491F"/>
    <w:rsid w:val="00F24A26"/>
    <w:rsid w:val="00F24A7E"/>
    <w:rsid w:val="00F24C92"/>
    <w:rsid w:val="00F25E0D"/>
    <w:rsid w:val="00F25F97"/>
    <w:rsid w:val="00F26BF0"/>
    <w:rsid w:val="00F2735D"/>
    <w:rsid w:val="00F2780C"/>
    <w:rsid w:val="00F30261"/>
    <w:rsid w:val="00F3067F"/>
    <w:rsid w:val="00F307DA"/>
    <w:rsid w:val="00F30F60"/>
    <w:rsid w:val="00F31977"/>
    <w:rsid w:val="00F31B0F"/>
    <w:rsid w:val="00F32258"/>
    <w:rsid w:val="00F323BB"/>
    <w:rsid w:val="00F32480"/>
    <w:rsid w:val="00F3269D"/>
    <w:rsid w:val="00F32CC2"/>
    <w:rsid w:val="00F33002"/>
    <w:rsid w:val="00F337B5"/>
    <w:rsid w:val="00F33985"/>
    <w:rsid w:val="00F33EA3"/>
    <w:rsid w:val="00F33FB2"/>
    <w:rsid w:val="00F349B3"/>
    <w:rsid w:val="00F34C5D"/>
    <w:rsid w:val="00F34CBA"/>
    <w:rsid w:val="00F35A44"/>
    <w:rsid w:val="00F35AFB"/>
    <w:rsid w:val="00F35B3A"/>
    <w:rsid w:val="00F35D90"/>
    <w:rsid w:val="00F35E5C"/>
    <w:rsid w:val="00F360BE"/>
    <w:rsid w:val="00F3706D"/>
    <w:rsid w:val="00F371F4"/>
    <w:rsid w:val="00F37E75"/>
    <w:rsid w:val="00F37F57"/>
    <w:rsid w:val="00F40261"/>
    <w:rsid w:val="00F40BF2"/>
    <w:rsid w:val="00F41042"/>
    <w:rsid w:val="00F41130"/>
    <w:rsid w:val="00F41184"/>
    <w:rsid w:val="00F422FA"/>
    <w:rsid w:val="00F42310"/>
    <w:rsid w:val="00F427BA"/>
    <w:rsid w:val="00F42D41"/>
    <w:rsid w:val="00F430FA"/>
    <w:rsid w:val="00F435E0"/>
    <w:rsid w:val="00F4396F"/>
    <w:rsid w:val="00F43DD9"/>
    <w:rsid w:val="00F44353"/>
    <w:rsid w:val="00F444DB"/>
    <w:rsid w:val="00F445B3"/>
    <w:rsid w:val="00F4489E"/>
    <w:rsid w:val="00F44A75"/>
    <w:rsid w:val="00F44CAF"/>
    <w:rsid w:val="00F45763"/>
    <w:rsid w:val="00F458A2"/>
    <w:rsid w:val="00F4634D"/>
    <w:rsid w:val="00F470A0"/>
    <w:rsid w:val="00F47165"/>
    <w:rsid w:val="00F47999"/>
    <w:rsid w:val="00F47F45"/>
    <w:rsid w:val="00F50054"/>
    <w:rsid w:val="00F50C02"/>
    <w:rsid w:val="00F5104D"/>
    <w:rsid w:val="00F5122E"/>
    <w:rsid w:val="00F5177C"/>
    <w:rsid w:val="00F517E6"/>
    <w:rsid w:val="00F51895"/>
    <w:rsid w:val="00F51BAF"/>
    <w:rsid w:val="00F51C3A"/>
    <w:rsid w:val="00F51F0E"/>
    <w:rsid w:val="00F5205C"/>
    <w:rsid w:val="00F5223C"/>
    <w:rsid w:val="00F526CB"/>
    <w:rsid w:val="00F52B02"/>
    <w:rsid w:val="00F52F0D"/>
    <w:rsid w:val="00F53012"/>
    <w:rsid w:val="00F531B2"/>
    <w:rsid w:val="00F53A40"/>
    <w:rsid w:val="00F53AA8"/>
    <w:rsid w:val="00F53D08"/>
    <w:rsid w:val="00F54727"/>
    <w:rsid w:val="00F54808"/>
    <w:rsid w:val="00F54FDF"/>
    <w:rsid w:val="00F552C9"/>
    <w:rsid w:val="00F55345"/>
    <w:rsid w:val="00F556BA"/>
    <w:rsid w:val="00F55859"/>
    <w:rsid w:val="00F55ED7"/>
    <w:rsid w:val="00F563E7"/>
    <w:rsid w:val="00F566B0"/>
    <w:rsid w:val="00F56D6B"/>
    <w:rsid w:val="00F5782F"/>
    <w:rsid w:val="00F57915"/>
    <w:rsid w:val="00F57B3C"/>
    <w:rsid w:val="00F57F07"/>
    <w:rsid w:val="00F60008"/>
    <w:rsid w:val="00F60268"/>
    <w:rsid w:val="00F604C6"/>
    <w:rsid w:val="00F6070C"/>
    <w:rsid w:val="00F60E61"/>
    <w:rsid w:val="00F612EA"/>
    <w:rsid w:val="00F618C0"/>
    <w:rsid w:val="00F61CE5"/>
    <w:rsid w:val="00F62DBB"/>
    <w:rsid w:val="00F62E02"/>
    <w:rsid w:val="00F62E29"/>
    <w:rsid w:val="00F62EB7"/>
    <w:rsid w:val="00F63305"/>
    <w:rsid w:val="00F6332F"/>
    <w:rsid w:val="00F634ED"/>
    <w:rsid w:val="00F6394B"/>
    <w:rsid w:val="00F63B06"/>
    <w:rsid w:val="00F64419"/>
    <w:rsid w:val="00F64DDC"/>
    <w:rsid w:val="00F651DF"/>
    <w:rsid w:val="00F65980"/>
    <w:rsid w:val="00F65A72"/>
    <w:rsid w:val="00F65E02"/>
    <w:rsid w:val="00F65E19"/>
    <w:rsid w:val="00F673F8"/>
    <w:rsid w:val="00F67585"/>
    <w:rsid w:val="00F67E08"/>
    <w:rsid w:val="00F67EB1"/>
    <w:rsid w:val="00F7020C"/>
    <w:rsid w:val="00F7058A"/>
    <w:rsid w:val="00F70AB8"/>
    <w:rsid w:val="00F70E9A"/>
    <w:rsid w:val="00F71057"/>
    <w:rsid w:val="00F710A1"/>
    <w:rsid w:val="00F71148"/>
    <w:rsid w:val="00F7149C"/>
    <w:rsid w:val="00F7153D"/>
    <w:rsid w:val="00F715BB"/>
    <w:rsid w:val="00F719FB"/>
    <w:rsid w:val="00F72135"/>
    <w:rsid w:val="00F721E2"/>
    <w:rsid w:val="00F722F4"/>
    <w:rsid w:val="00F72774"/>
    <w:rsid w:val="00F7294E"/>
    <w:rsid w:val="00F734DB"/>
    <w:rsid w:val="00F735FE"/>
    <w:rsid w:val="00F74346"/>
    <w:rsid w:val="00F74EC5"/>
    <w:rsid w:val="00F74EE8"/>
    <w:rsid w:val="00F751CB"/>
    <w:rsid w:val="00F7535E"/>
    <w:rsid w:val="00F756DC"/>
    <w:rsid w:val="00F75B0E"/>
    <w:rsid w:val="00F76C0D"/>
    <w:rsid w:val="00F76C42"/>
    <w:rsid w:val="00F76D1E"/>
    <w:rsid w:val="00F76F31"/>
    <w:rsid w:val="00F77017"/>
    <w:rsid w:val="00F772FA"/>
    <w:rsid w:val="00F77507"/>
    <w:rsid w:val="00F77C47"/>
    <w:rsid w:val="00F77F12"/>
    <w:rsid w:val="00F800CB"/>
    <w:rsid w:val="00F8042A"/>
    <w:rsid w:val="00F808A5"/>
    <w:rsid w:val="00F80B5E"/>
    <w:rsid w:val="00F81ACE"/>
    <w:rsid w:val="00F81EE2"/>
    <w:rsid w:val="00F820A1"/>
    <w:rsid w:val="00F8276A"/>
    <w:rsid w:val="00F82C40"/>
    <w:rsid w:val="00F82C76"/>
    <w:rsid w:val="00F8322E"/>
    <w:rsid w:val="00F83297"/>
    <w:rsid w:val="00F835EF"/>
    <w:rsid w:val="00F83CB4"/>
    <w:rsid w:val="00F84539"/>
    <w:rsid w:val="00F84998"/>
    <w:rsid w:val="00F84CA4"/>
    <w:rsid w:val="00F84D29"/>
    <w:rsid w:val="00F8526C"/>
    <w:rsid w:val="00F85B13"/>
    <w:rsid w:val="00F85F0D"/>
    <w:rsid w:val="00F861FA"/>
    <w:rsid w:val="00F86243"/>
    <w:rsid w:val="00F864CC"/>
    <w:rsid w:val="00F86F8A"/>
    <w:rsid w:val="00F87248"/>
    <w:rsid w:val="00F90411"/>
    <w:rsid w:val="00F90A68"/>
    <w:rsid w:val="00F90ABB"/>
    <w:rsid w:val="00F90B72"/>
    <w:rsid w:val="00F914E3"/>
    <w:rsid w:val="00F91537"/>
    <w:rsid w:val="00F917C2"/>
    <w:rsid w:val="00F91C0E"/>
    <w:rsid w:val="00F9235D"/>
    <w:rsid w:val="00F928B1"/>
    <w:rsid w:val="00F92EBA"/>
    <w:rsid w:val="00F93017"/>
    <w:rsid w:val="00F933F4"/>
    <w:rsid w:val="00F935B1"/>
    <w:rsid w:val="00F935F4"/>
    <w:rsid w:val="00F93975"/>
    <w:rsid w:val="00F93D3C"/>
    <w:rsid w:val="00F93F28"/>
    <w:rsid w:val="00F9417E"/>
    <w:rsid w:val="00F941D7"/>
    <w:rsid w:val="00F9440E"/>
    <w:rsid w:val="00F944FF"/>
    <w:rsid w:val="00F94714"/>
    <w:rsid w:val="00F94A1D"/>
    <w:rsid w:val="00F94B1D"/>
    <w:rsid w:val="00F94C67"/>
    <w:rsid w:val="00F94CE9"/>
    <w:rsid w:val="00F94FBE"/>
    <w:rsid w:val="00F955E9"/>
    <w:rsid w:val="00F9573B"/>
    <w:rsid w:val="00F958AC"/>
    <w:rsid w:val="00F95EE1"/>
    <w:rsid w:val="00F95F5C"/>
    <w:rsid w:val="00F960DD"/>
    <w:rsid w:val="00F9645F"/>
    <w:rsid w:val="00F964F9"/>
    <w:rsid w:val="00F96B2D"/>
    <w:rsid w:val="00F96DC5"/>
    <w:rsid w:val="00F970DF"/>
    <w:rsid w:val="00F9758A"/>
    <w:rsid w:val="00F975E9"/>
    <w:rsid w:val="00F97E3D"/>
    <w:rsid w:val="00FA014C"/>
    <w:rsid w:val="00FA037D"/>
    <w:rsid w:val="00FA06C4"/>
    <w:rsid w:val="00FA0CC4"/>
    <w:rsid w:val="00FA1209"/>
    <w:rsid w:val="00FA1313"/>
    <w:rsid w:val="00FA1441"/>
    <w:rsid w:val="00FA1A1A"/>
    <w:rsid w:val="00FA22EF"/>
    <w:rsid w:val="00FA28CD"/>
    <w:rsid w:val="00FA2913"/>
    <w:rsid w:val="00FA370A"/>
    <w:rsid w:val="00FA3862"/>
    <w:rsid w:val="00FA39DA"/>
    <w:rsid w:val="00FA4000"/>
    <w:rsid w:val="00FA43E2"/>
    <w:rsid w:val="00FA44A1"/>
    <w:rsid w:val="00FA4748"/>
    <w:rsid w:val="00FA492B"/>
    <w:rsid w:val="00FA510C"/>
    <w:rsid w:val="00FA5559"/>
    <w:rsid w:val="00FA55E0"/>
    <w:rsid w:val="00FA55F3"/>
    <w:rsid w:val="00FA57DC"/>
    <w:rsid w:val="00FA5C39"/>
    <w:rsid w:val="00FA5C97"/>
    <w:rsid w:val="00FA6BBD"/>
    <w:rsid w:val="00FA7612"/>
    <w:rsid w:val="00FA7A2C"/>
    <w:rsid w:val="00FA7B5D"/>
    <w:rsid w:val="00FA7B8A"/>
    <w:rsid w:val="00FB021D"/>
    <w:rsid w:val="00FB073C"/>
    <w:rsid w:val="00FB09DF"/>
    <w:rsid w:val="00FB0E54"/>
    <w:rsid w:val="00FB0F18"/>
    <w:rsid w:val="00FB0F7F"/>
    <w:rsid w:val="00FB10DF"/>
    <w:rsid w:val="00FB12D2"/>
    <w:rsid w:val="00FB1723"/>
    <w:rsid w:val="00FB21F2"/>
    <w:rsid w:val="00FB27E6"/>
    <w:rsid w:val="00FB2D74"/>
    <w:rsid w:val="00FB2DEF"/>
    <w:rsid w:val="00FB31C8"/>
    <w:rsid w:val="00FB38E4"/>
    <w:rsid w:val="00FB3D28"/>
    <w:rsid w:val="00FB3E66"/>
    <w:rsid w:val="00FB4340"/>
    <w:rsid w:val="00FB48BA"/>
    <w:rsid w:val="00FB4DC8"/>
    <w:rsid w:val="00FB58FC"/>
    <w:rsid w:val="00FB6114"/>
    <w:rsid w:val="00FB6307"/>
    <w:rsid w:val="00FB663E"/>
    <w:rsid w:val="00FB6D8C"/>
    <w:rsid w:val="00FB73B4"/>
    <w:rsid w:val="00FB79A3"/>
    <w:rsid w:val="00FB7F76"/>
    <w:rsid w:val="00FC0C71"/>
    <w:rsid w:val="00FC13BB"/>
    <w:rsid w:val="00FC15F8"/>
    <w:rsid w:val="00FC1631"/>
    <w:rsid w:val="00FC1F2C"/>
    <w:rsid w:val="00FC32B1"/>
    <w:rsid w:val="00FC3329"/>
    <w:rsid w:val="00FC36F5"/>
    <w:rsid w:val="00FC387F"/>
    <w:rsid w:val="00FC3AB1"/>
    <w:rsid w:val="00FC3C89"/>
    <w:rsid w:val="00FC4568"/>
    <w:rsid w:val="00FC48F4"/>
    <w:rsid w:val="00FC53EB"/>
    <w:rsid w:val="00FC5678"/>
    <w:rsid w:val="00FC56DF"/>
    <w:rsid w:val="00FC5C2E"/>
    <w:rsid w:val="00FC5CF5"/>
    <w:rsid w:val="00FC60CB"/>
    <w:rsid w:val="00FC6260"/>
    <w:rsid w:val="00FC63B5"/>
    <w:rsid w:val="00FC73CC"/>
    <w:rsid w:val="00FC778B"/>
    <w:rsid w:val="00FC7C3E"/>
    <w:rsid w:val="00FD02F0"/>
    <w:rsid w:val="00FD09AA"/>
    <w:rsid w:val="00FD0E6B"/>
    <w:rsid w:val="00FD1514"/>
    <w:rsid w:val="00FD1875"/>
    <w:rsid w:val="00FD1D40"/>
    <w:rsid w:val="00FD1E5A"/>
    <w:rsid w:val="00FD1EA4"/>
    <w:rsid w:val="00FD2392"/>
    <w:rsid w:val="00FD27B1"/>
    <w:rsid w:val="00FD27B3"/>
    <w:rsid w:val="00FD2859"/>
    <w:rsid w:val="00FD2B52"/>
    <w:rsid w:val="00FD338F"/>
    <w:rsid w:val="00FD33E8"/>
    <w:rsid w:val="00FD3481"/>
    <w:rsid w:val="00FD368A"/>
    <w:rsid w:val="00FD3A79"/>
    <w:rsid w:val="00FD3A7B"/>
    <w:rsid w:val="00FD3E86"/>
    <w:rsid w:val="00FD591A"/>
    <w:rsid w:val="00FD5A67"/>
    <w:rsid w:val="00FD6103"/>
    <w:rsid w:val="00FD6350"/>
    <w:rsid w:val="00FD72D4"/>
    <w:rsid w:val="00FD7578"/>
    <w:rsid w:val="00FD7BF8"/>
    <w:rsid w:val="00FD7C06"/>
    <w:rsid w:val="00FD7CC3"/>
    <w:rsid w:val="00FD7EA8"/>
    <w:rsid w:val="00FD7F79"/>
    <w:rsid w:val="00FE0077"/>
    <w:rsid w:val="00FE017A"/>
    <w:rsid w:val="00FE0799"/>
    <w:rsid w:val="00FE0B04"/>
    <w:rsid w:val="00FE0BC2"/>
    <w:rsid w:val="00FE0C8F"/>
    <w:rsid w:val="00FE0D92"/>
    <w:rsid w:val="00FE1331"/>
    <w:rsid w:val="00FE15C0"/>
    <w:rsid w:val="00FE1AFA"/>
    <w:rsid w:val="00FE1BB4"/>
    <w:rsid w:val="00FE1E59"/>
    <w:rsid w:val="00FE1EE4"/>
    <w:rsid w:val="00FE1FFB"/>
    <w:rsid w:val="00FE2102"/>
    <w:rsid w:val="00FE219D"/>
    <w:rsid w:val="00FE2458"/>
    <w:rsid w:val="00FE24F4"/>
    <w:rsid w:val="00FE25DD"/>
    <w:rsid w:val="00FE2744"/>
    <w:rsid w:val="00FE2AAF"/>
    <w:rsid w:val="00FE365E"/>
    <w:rsid w:val="00FE377D"/>
    <w:rsid w:val="00FE3C1C"/>
    <w:rsid w:val="00FE3C9D"/>
    <w:rsid w:val="00FE3F17"/>
    <w:rsid w:val="00FE4062"/>
    <w:rsid w:val="00FE4780"/>
    <w:rsid w:val="00FE4BA2"/>
    <w:rsid w:val="00FE4BE3"/>
    <w:rsid w:val="00FE4CCC"/>
    <w:rsid w:val="00FE5BA6"/>
    <w:rsid w:val="00FE5C2C"/>
    <w:rsid w:val="00FE5EC0"/>
    <w:rsid w:val="00FE65EE"/>
    <w:rsid w:val="00FE6A23"/>
    <w:rsid w:val="00FE6AD2"/>
    <w:rsid w:val="00FE708D"/>
    <w:rsid w:val="00FE7196"/>
    <w:rsid w:val="00FE7411"/>
    <w:rsid w:val="00FE76BA"/>
    <w:rsid w:val="00FE7A6F"/>
    <w:rsid w:val="00FF0BCB"/>
    <w:rsid w:val="00FF11E1"/>
    <w:rsid w:val="00FF2093"/>
    <w:rsid w:val="00FF229B"/>
    <w:rsid w:val="00FF274C"/>
    <w:rsid w:val="00FF27D3"/>
    <w:rsid w:val="00FF2849"/>
    <w:rsid w:val="00FF2D34"/>
    <w:rsid w:val="00FF2EFB"/>
    <w:rsid w:val="00FF31FD"/>
    <w:rsid w:val="00FF346A"/>
    <w:rsid w:val="00FF3481"/>
    <w:rsid w:val="00FF38D4"/>
    <w:rsid w:val="00FF393D"/>
    <w:rsid w:val="00FF3B48"/>
    <w:rsid w:val="00FF3C55"/>
    <w:rsid w:val="00FF3FA3"/>
    <w:rsid w:val="00FF4372"/>
    <w:rsid w:val="00FF478E"/>
    <w:rsid w:val="00FF4CA5"/>
    <w:rsid w:val="00FF5038"/>
    <w:rsid w:val="00FF584B"/>
    <w:rsid w:val="00FF586E"/>
    <w:rsid w:val="00FF5BFF"/>
    <w:rsid w:val="00FF5F5F"/>
    <w:rsid w:val="00FF703A"/>
    <w:rsid w:val="00FF70B7"/>
    <w:rsid w:val="00FF7392"/>
    <w:rsid w:val="00FF79E4"/>
    <w:rsid w:val="00FF79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256A3"/>
  <w15:chartTrackingRefBased/>
  <w15:docId w15:val="{23E8B096-11CA-4E42-85B1-B03EA52F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5C9"/>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B2419"/>
    <w:pPr>
      <w:ind w:left="0" w:right="0"/>
      <w:jc w:val="left"/>
    </w:pPr>
    <w:rPr>
      <w:rFonts w:ascii="Angsana New" w:eastAsia="SimSun" w:hAnsi="CordiaUPC" w:cs="Times New Roman"/>
      <w:color w:val="auto"/>
      <w:lang w:val="th-TH" w:bidi="ar-SA"/>
    </w:rPr>
  </w:style>
  <w:style w:type="character" w:styleId="CommentReference">
    <w:name w:val="annotation reference"/>
    <w:rsid w:val="00D84BE7"/>
    <w:rPr>
      <w:sz w:val="16"/>
      <w:szCs w:val="16"/>
    </w:rPr>
  </w:style>
  <w:style w:type="paragraph" w:styleId="CommentText">
    <w:name w:val="annotation text"/>
    <w:basedOn w:val="Normal"/>
    <w:link w:val="CommentTextChar"/>
    <w:rsid w:val="00D84BE7"/>
    <w:rPr>
      <w:sz w:val="20"/>
      <w:szCs w:val="25"/>
    </w:rPr>
  </w:style>
  <w:style w:type="character" w:customStyle="1" w:styleId="CommentTextChar">
    <w:name w:val="Comment Text Char"/>
    <w:link w:val="CommentText"/>
    <w:rsid w:val="00D84BE7"/>
    <w:rPr>
      <w:rFonts w:ascii="Times New Roman" w:hAnsi="Times New Roman"/>
      <w:color w:val="000000"/>
      <w:szCs w:val="25"/>
      <w:lang w:val="en-GB"/>
    </w:rPr>
  </w:style>
  <w:style w:type="paragraph" w:styleId="CommentSubject">
    <w:name w:val="annotation subject"/>
    <w:basedOn w:val="CommentText"/>
    <w:next w:val="CommentText"/>
    <w:link w:val="CommentSubjectChar"/>
    <w:rsid w:val="00D84BE7"/>
    <w:rPr>
      <w:b/>
      <w:bCs/>
    </w:rPr>
  </w:style>
  <w:style w:type="character" w:customStyle="1" w:styleId="CommentSubjectChar">
    <w:name w:val="Comment Subject Char"/>
    <w:link w:val="CommentSubject"/>
    <w:rsid w:val="00D84BE7"/>
    <w:rPr>
      <w:rFonts w:ascii="Times New Roman" w:hAnsi="Times New Roman"/>
      <w:b/>
      <w:bCs/>
      <w:color w:val="00000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33702631">
      <w:bodyDiv w:val="1"/>
      <w:marLeft w:val="0"/>
      <w:marRight w:val="0"/>
      <w:marTop w:val="0"/>
      <w:marBottom w:val="0"/>
      <w:divBdr>
        <w:top w:val="none" w:sz="0" w:space="0" w:color="auto"/>
        <w:left w:val="none" w:sz="0" w:space="0" w:color="auto"/>
        <w:bottom w:val="none" w:sz="0" w:space="0" w:color="auto"/>
        <w:right w:val="none" w:sz="0" w:space="0" w:color="auto"/>
      </w:divBdr>
    </w:div>
    <w:div w:id="38865055">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226186450">
      <w:bodyDiv w:val="1"/>
      <w:marLeft w:val="0"/>
      <w:marRight w:val="0"/>
      <w:marTop w:val="0"/>
      <w:marBottom w:val="0"/>
      <w:divBdr>
        <w:top w:val="none" w:sz="0" w:space="0" w:color="auto"/>
        <w:left w:val="none" w:sz="0" w:space="0" w:color="auto"/>
        <w:bottom w:val="none" w:sz="0" w:space="0" w:color="auto"/>
        <w:right w:val="none" w:sz="0" w:space="0" w:color="auto"/>
      </w:divBdr>
    </w:div>
    <w:div w:id="251092710">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30832665">
      <w:bodyDiv w:val="1"/>
      <w:marLeft w:val="0"/>
      <w:marRight w:val="0"/>
      <w:marTop w:val="0"/>
      <w:marBottom w:val="0"/>
      <w:divBdr>
        <w:top w:val="none" w:sz="0" w:space="0" w:color="auto"/>
        <w:left w:val="none" w:sz="0" w:space="0" w:color="auto"/>
        <w:bottom w:val="none" w:sz="0" w:space="0" w:color="auto"/>
        <w:right w:val="none" w:sz="0" w:space="0" w:color="auto"/>
      </w:divBdr>
    </w:div>
    <w:div w:id="354775182">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16632129">
      <w:bodyDiv w:val="1"/>
      <w:marLeft w:val="0"/>
      <w:marRight w:val="0"/>
      <w:marTop w:val="0"/>
      <w:marBottom w:val="0"/>
      <w:divBdr>
        <w:top w:val="none" w:sz="0" w:space="0" w:color="auto"/>
        <w:left w:val="none" w:sz="0" w:space="0" w:color="auto"/>
        <w:bottom w:val="none" w:sz="0" w:space="0" w:color="auto"/>
        <w:right w:val="none" w:sz="0" w:space="0" w:color="auto"/>
      </w:divBdr>
    </w:div>
    <w:div w:id="421604406">
      <w:bodyDiv w:val="1"/>
      <w:marLeft w:val="0"/>
      <w:marRight w:val="0"/>
      <w:marTop w:val="0"/>
      <w:marBottom w:val="0"/>
      <w:divBdr>
        <w:top w:val="none" w:sz="0" w:space="0" w:color="auto"/>
        <w:left w:val="none" w:sz="0" w:space="0" w:color="auto"/>
        <w:bottom w:val="none" w:sz="0" w:space="0" w:color="auto"/>
        <w:right w:val="none" w:sz="0" w:space="0" w:color="auto"/>
      </w:divBdr>
    </w:div>
    <w:div w:id="425810659">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56216339">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62130144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09842979">
      <w:bodyDiv w:val="1"/>
      <w:marLeft w:val="0"/>
      <w:marRight w:val="0"/>
      <w:marTop w:val="0"/>
      <w:marBottom w:val="0"/>
      <w:divBdr>
        <w:top w:val="none" w:sz="0" w:space="0" w:color="auto"/>
        <w:left w:val="none" w:sz="0" w:space="0" w:color="auto"/>
        <w:bottom w:val="none" w:sz="0" w:space="0" w:color="auto"/>
        <w:right w:val="none" w:sz="0" w:space="0" w:color="auto"/>
      </w:divBdr>
    </w:div>
    <w:div w:id="719789241">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206513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903754723">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15817528">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989597911">
      <w:bodyDiv w:val="1"/>
      <w:marLeft w:val="0"/>
      <w:marRight w:val="0"/>
      <w:marTop w:val="0"/>
      <w:marBottom w:val="0"/>
      <w:divBdr>
        <w:top w:val="none" w:sz="0" w:space="0" w:color="auto"/>
        <w:left w:val="none" w:sz="0" w:space="0" w:color="auto"/>
        <w:bottom w:val="none" w:sz="0" w:space="0" w:color="auto"/>
        <w:right w:val="none" w:sz="0" w:space="0" w:color="auto"/>
      </w:divBdr>
    </w:div>
    <w:div w:id="994723447">
      <w:bodyDiv w:val="1"/>
      <w:marLeft w:val="0"/>
      <w:marRight w:val="0"/>
      <w:marTop w:val="0"/>
      <w:marBottom w:val="0"/>
      <w:divBdr>
        <w:top w:val="none" w:sz="0" w:space="0" w:color="auto"/>
        <w:left w:val="none" w:sz="0" w:space="0" w:color="auto"/>
        <w:bottom w:val="none" w:sz="0" w:space="0" w:color="auto"/>
        <w:right w:val="none" w:sz="0" w:space="0" w:color="auto"/>
      </w:divBdr>
    </w:div>
    <w:div w:id="1027490586">
      <w:bodyDiv w:val="1"/>
      <w:marLeft w:val="0"/>
      <w:marRight w:val="0"/>
      <w:marTop w:val="0"/>
      <w:marBottom w:val="0"/>
      <w:divBdr>
        <w:top w:val="none" w:sz="0" w:space="0" w:color="auto"/>
        <w:left w:val="none" w:sz="0" w:space="0" w:color="auto"/>
        <w:bottom w:val="none" w:sz="0" w:space="0" w:color="auto"/>
        <w:right w:val="none" w:sz="0" w:space="0" w:color="auto"/>
      </w:divBdr>
    </w:div>
    <w:div w:id="1066029362">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6341218">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095983649">
      <w:bodyDiv w:val="1"/>
      <w:marLeft w:val="0"/>
      <w:marRight w:val="0"/>
      <w:marTop w:val="0"/>
      <w:marBottom w:val="0"/>
      <w:divBdr>
        <w:top w:val="none" w:sz="0" w:space="0" w:color="auto"/>
        <w:left w:val="none" w:sz="0" w:space="0" w:color="auto"/>
        <w:bottom w:val="none" w:sz="0" w:space="0" w:color="auto"/>
        <w:right w:val="none" w:sz="0" w:space="0" w:color="auto"/>
      </w:divBdr>
    </w:div>
    <w:div w:id="1098478361">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19497896">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90604431">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20278443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16951965">
      <w:bodyDiv w:val="1"/>
      <w:marLeft w:val="0"/>
      <w:marRight w:val="0"/>
      <w:marTop w:val="0"/>
      <w:marBottom w:val="0"/>
      <w:divBdr>
        <w:top w:val="none" w:sz="0" w:space="0" w:color="auto"/>
        <w:left w:val="none" w:sz="0" w:space="0" w:color="auto"/>
        <w:bottom w:val="none" w:sz="0" w:space="0" w:color="auto"/>
        <w:right w:val="none" w:sz="0" w:space="0" w:color="auto"/>
      </w:divBdr>
    </w:div>
    <w:div w:id="1317106030">
      <w:bodyDiv w:val="1"/>
      <w:marLeft w:val="0"/>
      <w:marRight w:val="0"/>
      <w:marTop w:val="0"/>
      <w:marBottom w:val="0"/>
      <w:divBdr>
        <w:top w:val="none" w:sz="0" w:space="0" w:color="auto"/>
        <w:left w:val="none" w:sz="0" w:space="0" w:color="auto"/>
        <w:bottom w:val="none" w:sz="0" w:space="0" w:color="auto"/>
        <w:right w:val="none" w:sz="0" w:space="0" w:color="auto"/>
      </w:divBdr>
    </w:div>
    <w:div w:id="1344161073">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47794080">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590041985">
      <w:bodyDiv w:val="1"/>
      <w:marLeft w:val="0"/>
      <w:marRight w:val="0"/>
      <w:marTop w:val="0"/>
      <w:marBottom w:val="0"/>
      <w:divBdr>
        <w:top w:val="none" w:sz="0" w:space="0" w:color="auto"/>
        <w:left w:val="none" w:sz="0" w:space="0" w:color="auto"/>
        <w:bottom w:val="none" w:sz="0" w:space="0" w:color="auto"/>
        <w:right w:val="none" w:sz="0" w:space="0" w:color="auto"/>
      </w:divBdr>
    </w:div>
    <w:div w:id="1594704980">
      <w:bodyDiv w:val="1"/>
      <w:marLeft w:val="0"/>
      <w:marRight w:val="0"/>
      <w:marTop w:val="0"/>
      <w:marBottom w:val="0"/>
      <w:divBdr>
        <w:top w:val="none" w:sz="0" w:space="0" w:color="auto"/>
        <w:left w:val="none" w:sz="0" w:space="0" w:color="auto"/>
        <w:bottom w:val="none" w:sz="0" w:space="0" w:color="auto"/>
        <w:right w:val="none" w:sz="0" w:space="0" w:color="auto"/>
      </w:divBdr>
    </w:div>
    <w:div w:id="1605263034">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621843056">
      <w:bodyDiv w:val="1"/>
      <w:marLeft w:val="0"/>
      <w:marRight w:val="0"/>
      <w:marTop w:val="0"/>
      <w:marBottom w:val="0"/>
      <w:divBdr>
        <w:top w:val="none" w:sz="0" w:space="0" w:color="auto"/>
        <w:left w:val="none" w:sz="0" w:space="0" w:color="auto"/>
        <w:bottom w:val="none" w:sz="0" w:space="0" w:color="auto"/>
        <w:right w:val="none" w:sz="0" w:space="0" w:color="auto"/>
      </w:divBdr>
    </w:div>
    <w:div w:id="1653215032">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3575681">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69812372">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0124925">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86915949">
      <w:bodyDiv w:val="1"/>
      <w:marLeft w:val="0"/>
      <w:marRight w:val="0"/>
      <w:marTop w:val="0"/>
      <w:marBottom w:val="0"/>
      <w:divBdr>
        <w:top w:val="none" w:sz="0" w:space="0" w:color="auto"/>
        <w:left w:val="none" w:sz="0" w:space="0" w:color="auto"/>
        <w:bottom w:val="none" w:sz="0" w:space="0" w:color="auto"/>
        <w:right w:val="none" w:sz="0" w:space="0" w:color="auto"/>
      </w:divBdr>
    </w:div>
    <w:div w:id="1888450600">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19903973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097630598">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1753284">
      <w:bodyDiv w:val="1"/>
      <w:marLeft w:val="0"/>
      <w:marRight w:val="0"/>
      <w:marTop w:val="0"/>
      <w:marBottom w:val="0"/>
      <w:divBdr>
        <w:top w:val="none" w:sz="0" w:space="0" w:color="auto"/>
        <w:left w:val="none" w:sz="0" w:space="0" w:color="auto"/>
        <w:bottom w:val="none" w:sz="0" w:space="0" w:color="auto"/>
        <w:right w:val="none" w:sz="0" w:space="0" w:color="auto"/>
      </w:divBdr>
    </w:div>
    <w:div w:id="21223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A65CE-EE4A-4EFA-BDC0-738B1F31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2121</TotalTime>
  <Pages>9</Pages>
  <Words>2503</Words>
  <Characters>14270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Panawat Wiriyamak (TH)</cp:lastModifiedBy>
  <cp:revision>339</cp:revision>
  <cp:lastPrinted>2022-11-10T09:26:00Z</cp:lastPrinted>
  <dcterms:created xsi:type="dcterms:W3CDTF">2021-10-27T09:33:00Z</dcterms:created>
  <dcterms:modified xsi:type="dcterms:W3CDTF">2022-11-14T03:29:00Z</dcterms:modified>
</cp:coreProperties>
</file>