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B835F9" w:rsidRPr="00F5562E" w14:paraId="617DF065" w14:textId="77777777" w:rsidTr="00A27928">
        <w:trPr>
          <w:trHeight w:val="2865"/>
        </w:trPr>
        <w:tc>
          <w:tcPr>
            <w:tcW w:w="2628" w:type="dxa"/>
          </w:tcPr>
          <w:p w14:paraId="37783CFD" w14:textId="77777777" w:rsidR="00B835F9" w:rsidRPr="00063C53" w:rsidRDefault="00B835F9" w:rsidP="00A27928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AC88629" w14:textId="77777777" w:rsidR="0022414E" w:rsidRPr="00F5562E" w:rsidRDefault="00C641F6" w:rsidP="0022414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เอสวีไอ จำกัด (มหาชน)</w:t>
            </w:r>
            <w:r w:rsidR="0004107D"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19CF9AFA" w14:textId="77777777" w:rsidR="0022414E" w:rsidRPr="00F5562E" w:rsidRDefault="0022414E" w:rsidP="0022414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4C79389E" w14:textId="31D84344" w:rsidR="00B835F9" w:rsidRPr="00F5562E" w:rsidRDefault="00EC0728" w:rsidP="0022414E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28"/>
                <w:szCs w:val="36"/>
              </w:rPr>
            </w:pPr>
            <w:r w:rsidRPr="00F5562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="0022414E" w:rsidRPr="00F5562E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1901B4" w:rsidRPr="00F5562E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2565</w:t>
            </w:r>
          </w:p>
        </w:tc>
      </w:tr>
    </w:tbl>
    <w:p w14:paraId="377C3B38" w14:textId="77777777" w:rsidR="00B835F9" w:rsidRPr="00F5562E" w:rsidRDefault="00B835F9" w:rsidP="00B835F9">
      <w:pPr>
        <w:rPr>
          <w:rFonts w:asciiTheme="majorBidi" w:hAnsiTheme="majorBidi" w:cstheme="majorBidi"/>
        </w:rPr>
        <w:sectPr w:rsidR="00B835F9" w:rsidRPr="00F5562E" w:rsidSect="009D1750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3F895BB" w14:textId="77777777" w:rsidR="00EB2191" w:rsidRPr="00F5562E" w:rsidRDefault="00EB2191" w:rsidP="00EC0728">
      <w:pPr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294FE39" w14:textId="77777777" w:rsidR="00EB2191" w:rsidRPr="00F5562E" w:rsidRDefault="00EB2191" w:rsidP="00EC0728">
      <w:pPr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เสนอต่อผู้ถือหุ้นของบริษัท </w:t>
      </w:r>
      <w:r w:rsidR="00C641F6" w:rsidRPr="00F5562E">
        <w:rPr>
          <w:rFonts w:asciiTheme="majorBidi" w:hAnsiTheme="majorBidi" w:cstheme="majorBidi"/>
          <w:sz w:val="32"/>
          <w:szCs w:val="32"/>
          <w:cs/>
        </w:rPr>
        <w:t>เอสวีไอ จำกัด</w:t>
      </w:r>
      <w:r w:rsidR="00C641F6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(มหาชน)</w:t>
      </w:r>
    </w:p>
    <w:p w14:paraId="08E9C201" w14:textId="77777777" w:rsidR="00E14F1B" w:rsidRPr="00F5562E" w:rsidRDefault="00E14F1B" w:rsidP="00606B1B">
      <w:pPr>
        <w:pStyle w:val="CM2"/>
        <w:spacing w:before="320" w:after="6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0AC4460E" w14:textId="1E21C6C6" w:rsidR="00E14F1B" w:rsidRPr="00F5562E" w:rsidRDefault="00E14F1B" w:rsidP="001901B4">
      <w:pPr>
        <w:spacing w:before="40" w:after="4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  <w:cs/>
        </w:rPr>
        <w:t>เอสวีไอ จำกัด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(มหาชน)</w:t>
      </w:r>
      <w:r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และบริษัทย่อย</w:t>
      </w:r>
      <w:r w:rsidR="00EC0728" w:rsidRPr="00F5562E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 xml:space="preserve">(กลุ่มบริษัท) </w:t>
      </w:r>
      <w:r w:rsidR="00C641F6" w:rsidRPr="00F5562E">
        <w:rPr>
          <w:rFonts w:asciiTheme="majorBidi" w:hAnsiTheme="majorBidi" w:cstheme="majorBidi"/>
          <w:spacing w:val="6"/>
          <w:sz w:val="32"/>
          <w:szCs w:val="32"/>
        </w:rPr>
        <w:t xml:space="preserve">        </w:t>
      </w:r>
      <w:r w:rsidRPr="00F5562E">
        <w:rPr>
          <w:rFonts w:asciiTheme="majorBidi" w:hAnsiTheme="majorBidi" w:cstheme="majorBidi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06B1B" w:rsidRPr="00F5562E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C641F6" w:rsidRPr="00F5562E">
        <w:rPr>
          <w:rFonts w:asciiTheme="majorBidi" w:hAnsiTheme="majorBidi" w:cstheme="majorBidi"/>
          <w:spacing w:val="-2"/>
          <w:sz w:val="32"/>
          <w:szCs w:val="32"/>
          <w:cs/>
        </w:rPr>
        <w:t>งบกำไรขาดทุนรวม งบกำไรขาดทุนเบ็ดเสร็จรวม</w:t>
      </w:r>
      <w:r w:rsidR="00C641F6" w:rsidRPr="00F5562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F5562E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82089A" w:rsidRPr="00F5562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งบการเงินเฉพาะกิจการของบริษัท </w:t>
      </w:r>
      <w:r w:rsidR="00C641F6" w:rsidRPr="00F5562E">
        <w:rPr>
          <w:rFonts w:asciiTheme="majorBidi" w:hAnsiTheme="majorBidi" w:cstheme="majorBidi"/>
          <w:sz w:val="32"/>
          <w:szCs w:val="32"/>
          <w:cs/>
        </w:rPr>
        <w:t>เอสวีไอ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จำกัด (มหาชน) ด้วยเช่นกัน</w:t>
      </w:r>
    </w:p>
    <w:p w14:paraId="26C04893" w14:textId="1601D3BC" w:rsidR="00E14F1B" w:rsidRPr="00F5562E" w:rsidRDefault="00E14F1B" w:rsidP="001901B4">
      <w:pPr>
        <w:spacing w:before="40" w:after="40"/>
        <w:rPr>
          <w:rFonts w:asciiTheme="majorBidi" w:hAnsiTheme="majorBidi" w:cstheme="majorBidi"/>
          <w:sz w:val="32"/>
          <w:szCs w:val="32"/>
          <w:cs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F5562E">
        <w:rPr>
          <w:rFonts w:asciiTheme="majorBidi" w:hAnsiTheme="majorBidi" w:cstheme="majorBidi"/>
          <w:sz w:val="32"/>
          <w:szCs w:val="32"/>
          <w:cs/>
        </w:rPr>
        <w:t>เห็น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F5562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F556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606B1B" w:rsidRPr="00F5562E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="00C641F6"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เอสวีไอ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C641F6" w:rsidRPr="00F556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เอสวีไอ </w:t>
      </w: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 โ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39ACFFCD" w14:textId="77777777" w:rsidR="00E14F1B" w:rsidRPr="00F5562E" w:rsidRDefault="00E14F1B" w:rsidP="001901B4">
      <w:pPr>
        <w:pStyle w:val="CM2"/>
        <w:spacing w:before="40" w:after="4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B068DAE" w14:textId="30D8D568" w:rsidR="00424DCA" w:rsidRPr="00F5562E" w:rsidRDefault="00424DCA" w:rsidP="00424DCA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 w:rsidRPr="00F5562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F5562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F5562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F5562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Pr="00F5562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F5562E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</w:t>
      </w:r>
      <w:r w:rsidR="002C1E81">
        <w:rPr>
          <w:rFonts w:ascii="Angsana New" w:eastAsiaTheme="minorHAnsi" w:hAnsi="Angsana New" w:cs="Angsana New"/>
          <w:sz w:val="32"/>
          <w:szCs w:val="32"/>
        </w:rPr>
        <w:t xml:space="preserve">           </w:t>
      </w:r>
      <w:r w:rsidRPr="00F5562E">
        <w:rPr>
          <w:rFonts w:ascii="Angsana New" w:eastAsiaTheme="minorHAnsi" w:hAnsi="Angsana New" w:cs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749BC337" w14:textId="45596D44" w:rsidR="006936BF" w:rsidRPr="00F5562E" w:rsidRDefault="006936BF" w:rsidP="001901B4">
      <w:pPr>
        <w:pStyle w:val="CM2"/>
        <w:spacing w:before="40" w:after="4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0F7E52C1" w14:textId="699E0085" w:rsidR="008D1C9E" w:rsidRPr="00F5562E" w:rsidRDefault="00FA2D02" w:rsidP="004B1A10">
      <w:pPr>
        <w:pStyle w:val="Default"/>
        <w:spacing w:before="40" w:after="4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F5562E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ข้าพเจ้าขอให้สังเกตหมายเหตุประกอบงบการเงินรวมข้อ </w:t>
      </w:r>
      <w:r w:rsidRPr="00F5562E">
        <w:rPr>
          <w:rFonts w:asciiTheme="majorBidi" w:eastAsia="Calibri" w:hAnsiTheme="majorBidi" w:cstheme="majorBidi"/>
          <w:sz w:val="32"/>
          <w:szCs w:val="32"/>
        </w:rPr>
        <w:t>2.2</w:t>
      </w:r>
      <w:r w:rsidR="001A366F" w:rsidRPr="00F5562E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4B1A10" w:rsidRPr="00F5562E">
        <w:rPr>
          <w:rFonts w:asciiTheme="majorBidi" w:eastAsia="Calibri" w:hAnsiTheme="majorBidi" w:cs="Angsana New"/>
          <w:sz w:val="32"/>
          <w:szCs w:val="32"/>
          <w:cs/>
        </w:rPr>
        <w:t xml:space="preserve">เกี่ยวกับการซื้อหุ้นสามัญทั้งหมดของบริษัท โทโฮกุ โซลูชั่นส์ จำกัด บริษัทฯได้เสร็จสิ้นการประเมินมูลค่ายุติธรรมของสินทรัพย์ที่ระบุได้ที่ได้มาและหนี้สินที่รับมา </w:t>
      </w:r>
      <w:r w:rsidR="00D32C40">
        <w:rPr>
          <w:rFonts w:asciiTheme="majorBidi" w:eastAsia="Calibri" w:hAnsiTheme="majorBidi" w:cs="Angsana New"/>
          <w:sz w:val="32"/>
          <w:szCs w:val="32"/>
        </w:rPr>
        <w:t xml:space="preserve">   </w:t>
      </w:r>
      <w:r w:rsidR="004B1A10" w:rsidRPr="00F5562E">
        <w:rPr>
          <w:rFonts w:asciiTheme="majorBidi" w:eastAsia="Calibri" w:hAnsiTheme="majorBidi" w:cs="Angsana New"/>
          <w:sz w:val="32"/>
          <w:szCs w:val="32"/>
          <w:cs/>
        </w:rPr>
        <w:t>ณ วันที่ซื้อกิจการของบริษัท โทโฮกุ โซลูชั่นส์ จำกัดแล้วในระหว่าง</w:t>
      </w:r>
      <w:r w:rsidR="000C7A40">
        <w:rPr>
          <w:rFonts w:asciiTheme="majorBidi" w:eastAsia="Calibri" w:hAnsiTheme="majorBidi" w:cs="Angsana New" w:hint="cs"/>
          <w:sz w:val="32"/>
          <w:szCs w:val="32"/>
          <w:cs/>
        </w:rPr>
        <w:t>ปี</w:t>
      </w:r>
      <w:r w:rsidR="004B1A10" w:rsidRPr="00F5562E">
        <w:rPr>
          <w:rFonts w:asciiTheme="majorBidi" w:eastAsia="Calibri" w:hAnsiTheme="majorBidi" w:cs="Angsana New"/>
          <w:sz w:val="32"/>
          <w:szCs w:val="32"/>
          <w:cs/>
        </w:rPr>
        <w:t>ปัจจุบัน และบริษัทฯได้นำมูลค่าดังกล่าวไปปรับย้อนหลังงบการเงินรวมสำหรับปีสิ้นสุดวันที</w:t>
      </w:r>
      <w:r w:rsidR="002C1E81">
        <w:rPr>
          <w:rFonts w:asciiTheme="majorBidi" w:eastAsia="Calibri" w:hAnsiTheme="majorBidi" w:cs="Angsana New" w:hint="cs"/>
          <w:sz w:val="32"/>
          <w:szCs w:val="32"/>
          <w:cs/>
        </w:rPr>
        <w:t>่</w:t>
      </w:r>
      <w:r w:rsidR="002C1E81">
        <w:rPr>
          <w:rFonts w:asciiTheme="majorBidi" w:eastAsia="Calibri" w:hAnsiTheme="majorBidi" w:cs="Angsana New"/>
          <w:sz w:val="32"/>
          <w:szCs w:val="32"/>
        </w:rPr>
        <w:t xml:space="preserve"> 31 </w:t>
      </w:r>
      <w:r w:rsidR="004B1A10" w:rsidRPr="00F5562E">
        <w:rPr>
          <w:rFonts w:asciiTheme="majorBidi" w:eastAsia="Calibri" w:hAnsiTheme="majorBidi" w:cs="Angsana New"/>
          <w:sz w:val="32"/>
          <w:szCs w:val="32"/>
          <w:cs/>
        </w:rPr>
        <w:t>ธันวาค</w:t>
      </w:r>
      <w:r w:rsidR="002C1E81">
        <w:rPr>
          <w:rFonts w:asciiTheme="majorBidi" w:eastAsia="Calibri" w:hAnsiTheme="majorBidi" w:cs="Angsana New" w:hint="cs"/>
          <w:sz w:val="32"/>
          <w:szCs w:val="32"/>
          <w:cs/>
        </w:rPr>
        <w:t>ม</w:t>
      </w:r>
      <w:r w:rsidR="002C1E81">
        <w:rPr>
          <w:rFonts w:asciiTheme="majorBidi" w:eastAsia="Calibri" w:hAnsiTheme="majorBidi" w:cs="Angsana New"/>
          <w:sz w:val="32"/>
          <w:szCs w:val="32"/>
        </w:rPr>
        <w:t xml:space="preserve"> 2564 </w:t>
      </w:r>
      <w:r w:rsidR="004B1A10" w:rsidRPr="00F5562E">
        <w:rPr>
          <w:rFonts w:asciiTheme="majorBidi" w:eastAsia="Calibri" w:hAnsiTheme="majorBidi" w:cs="Angsana New"/>
          <w:sz w:val="32"/>
          <w:szCs w:val="32"/>
          <w:cs/>
        </w:rPr>
        <w:t>ที่แสดงเป็นข้อมูลเปรียบเทียบเพื่อสะท้อนถึงมูลค่ายุติธรรมของสินทรัพย์ที่ระบุได้ที่ได้มาและหนี้สินที่รับมาดังกล่าว</w:t>
      </w:r>
      <w:r w:rsidR="008D1C9E" w:rsidRPr="00F5562E">
        <w:rPr>
          <w:rFonts w:asciiTheme="majorBidi" w:eastAsia="Calibri" w:hAnsiTheme="majorBidi" w:cstheme="majorBidi"/>
          <w:sz w:val="32"/>
          <w:szCs w:val="32"/>
        </w:rPr>
        <w:t xml:space="preserve"> </w:t>
      </w:r>
    </w:p>
    <w:p w14:paraId="3E7A3C44" w14:textId="76C357C2" w:rsidR="0074490A" w:rsidRPr="00F5562E" w:rsidRDefault="0074490A" w:rsidP="00444CD2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ทั้งนี้ ข้าพเจ้า</w:t>
      </w:r>
      <w:r w:rsidR="003E74B9"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มิได้แสดงความเห็นอย่างมีเงื่อนไขต่อกรณีนี้แต่อย่างใด</w:t>
      </w:r>
    </w:p>
    <w:p w14:paraId="2712DF33" w14:textId="77777777" w:rsidR="003873A9" w:rsidRDefault="003873A9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3873A9" w:rsidSect="00D32C40">
          <w:footerReference w:type="default" r:id="rId10"/>
          <w:pgSz w:w="11907" w:h="16839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28E6CBD3" w14:textId="77777777" w:rsidR="00907B63" w:rsidRPr="00F5562E" w:rsidRDefault="00907B63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5562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9261D31" w14:textId="77777777" w:rsidR="00907B63" w:rsidRPr="00F5562E" w:rsidRDefault="00907B63" w:rsidP="002C1E81">
      <w:pPr>
        <w:pStyle w:val="Default"/>
        <w:spacing w:before="120" w:after="120"/>
        <w:rPr>
          <w:rFonts w:asciiTheme="majorBidi" w:eastAsia="Calibri" w:hAnsiTheme="majorBidi" w:cstheme="majorBidi"/>
          <w:color w:val="auto"/>
          <w:sz w:val="32"/>
          <w:szCs w:val="32"/>
        </w:rPr>
      </w:pP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87A52" w:rsidRPr="00F5562E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</w:rPr>
        <w:t xml:space="preserve">        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063ABBD8" w14:textId="4438F0AF" w:rsidR="00E14F1B" w:rsidRPr="00F5562E" w:rsidRDefault="00D2166C" w:rsidP="002C1E81">
      <w:pPr>
        <w:pStyle w:val="Default"/>
        <w:spacing w:before="120" w:after="120"/>
        <w:rPr>
          <w:rFonts w:asciiTheme="majorBidi" w:eastAsia="Calibri" w:hAnsiTheme="majorBidi" w:cstheme="majorBidi"/>
          <w:color w:val="FF0000"/>
          <w:sz w:val="32"/>
          <w:szCs w:val="32"/>
          <w:cs/>
        </w:rPr>
      </w:pP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F5562E">
        <w:rPr>
          <w:rFonts w:asciiTheme="majorBidi" w:eastAsia="Calibri" w:hAnsiTheme="majorBidi" w:cstheme="majorBidi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5562E">
        <w:rPr>
          <w:rFonts w:asciiTheme="majorBidi" w:eastAsia="Calibri" w:hAnsiTheme="majorBidi" w:cstheme="majorBidi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  <w:r w:rsidR="00E14F1B" w:rsidRPr="00F5562E">
        <w:rPr>
          <w:rFonts w:asciiTheme="majorBidi" w:eastAsia="Calibri" w:hAnsiTheme="majorBidi" w:cstheme="majorBidi"/>
          <w:color w:val="FF0000"/>
          <w:sz w:val="32"/>
          <w:szCs w:val="32"/>
        </w:rPr>
        <w:t xml:space="preserve"> </w:t>
      </w:r>
    </w:p>
    <w:p w14:paraId="1644F52F" w14:textId="77777777" w:rsidR="00E14F1B" w:rsidRPr="00F5562E" w:rsidRDefault="00E14F1B" w:rsidP="002C1E81">
      <w:pPr>
        <w:pStyle w:val="CM2"/>
        <w:spacing w:before="120" w:after="120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F5562E">
        <w:rPr>
          <w:rFonts w:asciiTheme="majorBidi" w:eastAsia="Calibri" w:hAnsiTheme="majorBidi" w:cstheme="majorBidi"/>
          <w:spacing w:val="-4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6E7EC9E3" w14:textId="77777777" w:rsidR="00C641F6" w:rsidRPr="00F5562E" w:rsidRDefault="00C641F6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3C6988" w:rsidRPr="00F5562E">
        <w:rPr>
          <w:rFonts w:asciiTheme="majorBidi" w:hAnsiTheme="majorBidi" w:cstheme="majorBidi"/>
          <w:b/>
          <w:bCs/>
          <w:sz w:val="32"/>
          <w:szCs w:val="32"/>
          <w:cs/>
        </w:rPr>
        <w:t>จากการขาย</w:t>
      </w:r>
    </w:p>
    <w:p w14:paraId="1114040D" w14:textId="58C31374" w:rsidR="00C641F6" w:rsidRPr="00F5562E" w:rsidRDefault="00C641F6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เนื่องจากกลุ่มบริษัทขายสินค้าให้กับลูกค้า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ซึ่ง</w:t>
      </w:r>
      <w:r w:rsidRPr="00F5562E">
        <w:rPr>
          <w:rFonts w:asciiTheme="majorBidi" w:hAnsiTheme="majorBidi" w:cstheme="majorBidi"/>
          <w:sz w:val="32"/>
          <w:szCs w:val="32"/>
          <w:cs/>
        </w:rPr>
        <w:t>มีเงื่อนไขทางการค้าที่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 xml:space="preserve">แตกต่างกัน </w:t>
      </w:r>
      <w:r w:rsidRPr="00F5562E">
        <w:rPr>
          <w:rFonts w:asciiTheme="majorBidi" w:hAnsiTheme="majorBidi" w:cstheme="majorBidi"/>
          <w:sz w:val="32"/>
          <w:szCs w:val="32"/>
          <w:cs/>
        </w:rPr>
        <w:t>ประกอบกับ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สภาพแวดล้อม   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F5562E">
        <w:rPr>
          <w:rFonts w:asciiTheme="majorBidi" w:hAnsiTheme="majorBidi" w:cstheme="majorBidi"/>
          <w:sz w:val="32"/>
          <w:szCs w:val="32"/>
          <w:cs/>
        </w:rPr>
        <w:t>เศรษฐกิจที่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อาจ</w:t>
      </w:r>
      <w:r w:rsidRPr="00F5562E">
        <w:rPr>
          <w:rFonts w:asciiTheme="majorBidi" w:hAnsiTheme="majorBidi" w:cstheme="majorBidi"/>
          <w:sz w:val="32"/>
          <w:szCs w:val="32"/>
          <w:cs/>
        </w:rPr>
        <w:t>ส่งผลกระทบต่อสถานการณ์การแข่งขันในอุตสาหกรรมการผลิตผลิตภัณฑ์สำเร็จรูปและอุปกรณ์ประเภท</w:t>
      </w:r>
      <w:r w:rsidR="004D38B5" w:rsidRPr="00F5562E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ซึ่งรายได้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F5562E">
        <w:rPr>
          <w:rFonts w:asciiTheme="majorBidi" w:hAnsiTheme="majorBidi" w:cstheme="majorBidi"/>
          <w:sz w:val="32"/>
          <w:szCs w:val="32"/>
          <w:cs/>
        </w:rPr>
        <w:t>เป็นตัวชี้วัดหลักในแง่ผลการดำเนินงานของธุรกิจซึ่งผู้ใช้</w:t>
      </w:r>
      <w:r w:rsidR="00F33D2E" w:rsidRPr="00F5562E">
        <w:rPr>
          <w:rFonts w:asciiTheme="majorBidi" w:hAnsiTheme="majorBidi" w:cstheme="majorBidi"/>
          <w:sz w:val="32"/>
          <w:szCs w:val="32"/>
        </w:rPr>
        <w:t xml:space="preserve">      </w:t>
      </w:r>
      <w:r w:rsidRPr="00F5562E">
        <w:rPr>
          <w:rFonts w:asciiTheme="majorBidi" w:hAnsiTheme="majorBidi" w:cstheme="majorBidi"/>
          <w:sz w:val="32"/>
          <w:szCs w:val="32"/>
          <w:cs/>
        </w:rPr>
        <w:t>งบการเงินให้ความสนใจ ดังนั้น ข้าพเ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จ้าจึงพิจารณาการรับรู้รายได้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="003327CE" w:rsidRPr="00F5562E">
        <w:rPr>
          <w:rFonts w:asciiTheme="majorBidi" w:hAnsiTheme="majorBidi" w:cstheme="majorBidi"/>
          <w:sz w:val="32"/>
          <w:szCs w:val="32"/>
          <w:cs/>
        </w:rPr>
        <w:t>เป็น</w:t>
      </w:r>
      <w:r w:rsidRPr="00F5562E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โดยให้ความสำคัญกับการเกิดขึ้นจริงของรายได้และระยะเวลาในการรับรู้รายได้จากการขายสินค้า</w:t>
      </w:r>
    </w:p>
    <w:p w14:paraId="47EC207E" w14:textId="41B1954E" w:rsidR="00C641F6" w:rsidRPr="00F5562E" w:rsidRDefault="00C641F6" w:rsidP="002C1E81">
      <w:pPr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ข้าพเจ้าได้ตรวจสอบการรับรู้รายได้ของกลุ่มบริษัท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ดังนี้</w:t>
      </w:r>
    </w:p>
    <w:p w14:paraId="48A75D56" w14:textId="02B94254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>ประเมินระบบการควบคุมภายในของกลุ่มบริษัทที่เกี่ยวข้องกับวงจรรายได้โดยการสอบถามผู้รับผิดชอบ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Pr="00F5562E">
        <w:rPr>
          <w:rFonts w:asciiTheme="majorBidi" w:hAnsiTheme="majorBidi" w:cstheme="majorBidi"/>
          <w:sz w:val="32"/>
          <w:szCs w:val="32"/>
          <w:cs/>
        </w:rPr>
        <w:t>ที่กลุ่มบริษัทออกแบบไว้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57B484BB" w14:textId="77777777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ุ่มตัวอย่างเอกสารประกอบรายการขายเพื่อตรวจสอบการรับรู้รายได้ว่าเป็นไปตามเงื่อนไขที่ระบุไว้ในสัญญาหรือข้อตกลงที่ให้ไว้กับลูกค้า และสอดคล้องกับนโยบายการรับรู้รายได้ของกลุ่มบริษัท 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4354E7A1" w14:textId="7FFDFE60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</w:t>
      </w:r>
      <w:r w:rsidR="003C6988" w:rsidRPr="00F5562E">
        <w:rPr>
          <w:rFonts w:asciiTheme="majorBidi" w:hAnsiTheme="majorBidi" w:cstheme="majorBidi"/>
          <w:sz w:val="32"/>
          <w:szCs w:val="32"/>
          <w:cs/>
        </w:rPr>
        <w:t>ในระหว่างปีและ</w:t>
      </w:r>
      <w:r w:rsidRPr="00F5562E">
        <w:rPr>
          <w:rFonts w:asciiTheme="majorBidi" w:hAnsiTheme="majorBidi" w:cstheme="majorBidi"/>
          <w:sz w:val="32"/>
          <w:szCs w:val="32"/>
          <w:cs/>
        </w:rPr>
        <w:t>ช่วงใกล้สิ้นรอบระยะเวลาบัญชี</w:t>
      </w:r>
    </w:p>
    <w:p w14:paraId="0527073B" w14:textId="77777777" w:rsidR="003540A3" w:rsidRPr="00F5562E" w:rsidRDefault="003540A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B46E255" w14:textId="254FE593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สอบทานใบลดหนี้ที่ออกภายหลังวันสิ้นรอบระยะเวลาบัญชี  </w:t>
      </w:r>
    </w:p>
    <w:p w14:paraId="4B58A891" w14:textId="77777777" w:rsidR="003E74B9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F5562E">
        <w:rPr>
          <w:rFonts w:asciiTheme="majorBidi" w:hAnsiTheme="majorBidi" w:cstheme="majorBidi"/>
          <w:sz w:val="32"/>
          <w:szCs w:val="32"/>
        </w:rPr>
        <w:t xml:space="preserve"> (Disaggregated data)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สำหรับรายการขายตลอดรอบระยะเวลาบัญชี 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2A791434" w14:textId="5D601D80" w:rsidR="00907B63" w:rsidRPr="00F5562E" w:rsidRDefault="00907B63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0208CE22" w14:textId="2DCD3516" w:rsidR="00907B63" w:rsidRPr="00F5562E" w:rsidRDefault="00907B63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ค่าเผื่อการลดลงของมูลค่าสินค้าคงเหลือตามที่เปิดเผยไว้ในหมายเหตุประกอบงบการเงินรวมข้อ </w:t>
      </w:r>
      <w:r w:rsidR="00C8385E" w:rsidRPr="00F5562E">
        <w:rPr>
          <w:rFonts w:asciiTheme="majorBidi" w:hAnsiTheme="majorBidi" w:cstheme="majorBidi"/>
          <w:sz w:val="32"/>
          <w:szCs w:val="32"/>
        </w:rPr>
        <w:t>5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C8385E" w:rsidRPr="00F5562E">
        <w:rPr>
          <w:rFonts w:asciiTheme="majorBidi" w:hAnsiTheme="majorBidi" w:cstheme="majorBidi"/>
          <w:sz w:val="32"/>
          <w:szCs w:val="32"/>
        </w:rPr>
        <w:t>10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จำเป็นต้องอาศัยดุลยพินิจที่สำคัญของฝ่ายบริหาร โดยเฉพาะอย่างยิ่งการประมาณการค่าเผื่อ</w:t>
      </w:r>
      <w:r w:rsidRPr="00F5562E">
        <w:rPr>
          <w:rFonts w:asciiTheme="majorBidi" w:hAnsiTheme="majorBidi" w:cstheme="majorBidi"/>
          <w:sz w:val="32"/>
          <w:szCs w:val="32"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 ดังนั้น อาจทำให้เกิดความเสี่ยงในการรับรู้ค่าเผื่อการลดลงของมูลค่าสินค้าคงเหลือ</w:t>
      </w:r>
      <w:r w:rsidRPr="00F5562E">
        <w:rPr>
          <w:rFonts w:asciiTheme="majorBidi" w:hAnsiTheme="majorBidi" w:cstheme="majorBidi"/>
          <w:sz w:val="32"/>
          <w:szCs w:val="32"/>
        </w:rPr>
        <w:t xml:space="preserve">  </w:t>
      </w:r>
      <w:r w:rsidRPr="00F5562E">
        <w:rPr>
          <w:rFonts w:asciiTheme="majorBidi" w:hAnsiTheme="majorBidi" w:cstheme="majorBidi"/>
          <w:sz w:val="32"/>
          <w:szCs w:val="32"/>
          <w:cs/>
        </w:rPr>
        <w:t>ไม่เพียงพอและทำให้กลุ่มบริษัทแสดงมูลค่าสินค้าคงเหลือในจำนวนที่สูงเกินไป</w:t>
      </w:r>
    </w:p>
    <w:p w14:paraId="26D8AD85" w14:textId="77777777" w:rsidR="00C641F6" w:rsidRPr="00F5562E" w:rsidRDefault="00C641F6" w:rsidP="002C1E81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ข้าพเจ้าได้ประเมินการพิจารณาค่าเผื่อการลดลงของมูลค่าสินค้าคงเหลือโดยทำการตรวจสอบซึ่งรวมถึง</w:t>
      </w:r>
    </w:p>
    <w:p w14:paraId="61857F83" w14:textId="501931D7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ทำความเข้าใจและประเมินวิธีการและสมมติฐานที่ฝ่ายบริหารใช้ในการพิจารณาค่าเผื่อการลดลง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ของมูลค่าสินค้าคงเหลือ รวมถึงสอบทานความสม่ำเสมอของการใช้เกณฑ์ดังกล่าว </w:t>
      </w:r>
    </w:p>
    <w:p w14:paraId="5979BE46" w14:textId="7A14B42B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กลุ่มสินค้าที่มีข้อบ่งชี้ว่ามีการหมุนเวียนของสินค้าที่ช้ากว่าปกติ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2E855CAC" w14:textId="5CEC4F24" w:rsidR="00C641F6" w:rsidRPr="00F5562E" w:rsidRDefault="00C641F6" w:rsidP="002C1E8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</w:t>
      </w:r>
      <w:r w:rsidR="00C8385E" w:rsidRPr="00F5562E">
        <w:rPr>
          <w:rFonts w:asciiTheme="majorBidi" w:hAnsiTheme="majorBidi" w:cstheme="majorBidi"/>
          <w:sz w:val="32"/>
          <w:szCs w:val="32"/>
        </w:rPr>
        <w:t xml:space="preserve">      </w:t>
      </w:r>
      <w:r w:rsidRPr="00F5562E">
        <w:rPr>
          <w:rFonts w:asciiTheme="majorBidi" w:hAnsiTheme="majorBidi" w:cstheme="majorBidi"/>
          <w:sz w:val="32"/>
          <w:szCs w:val="32"/>
          <w:cs/>
        </w:rPr>
        <w:t>ราคาทุนของสินค้าคงเหลือแต่ละกลุ่มสินค้า</w:t>
      </w:r>
      <w:r w:rsidRPr="00F5562E">
        <w:rPr>
          <w:rFonts w:asciiTheme="majorBidi" w:hAnsiTheme="majorBidi" w:cstheme="majorBidi"/>
          <w:sz w:val="32"/>
          <w:szCs w:val="32"/>
        </w:rPr>
        <w:t xml:space="preserve"> </w:t>
      </w:r>
    </w:p>
    <w:p w14:paraId="324270C2" w14:textId="6EEEB2D8" w:rsidR="00B6529E" w:rsidRPr="00F5562E" w:rsidRDefault="00B6529E" w:rsidP="002C1E8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3C6BF3" w:rsidRPr="00F5562E">
        <w:rPr>
          <w:rFonts w:asciiTheme="majorBidi" w:hAnsiTheme="majorBidi" w:cstheme="majorBidi" w:hint="cs"/>
          <w:b/>
          <w:bCs/>
          <w:sz w:val="32"/>
          <w:szCs w:val="32"/>
          <w:cs/>
        </w:rPr>
        <w:t>ซื้อกิจการ</w:t>
      </w:r>
    </w:p>
    <w:p w14:paraId="5F67C0EC" w14:textId="5A62E36D" w:rsidR="00AD36A3" w:rsidRPr="00F5562E" w:rsidRDefault="00EF447B" w:rsidP="002C1E8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ตามที่กล่าวไว้ในหมายเหตุประกอบงบการเงิน</w:t>
      </w:r>
      <w:r w:rsidR="00063C53" w:rsidRPr="00F5562E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233B1D" w:rsidRPr="00F5562E">
        <w:rPr>
          <w:rFonts w:asciiTheme="majorBidi" w:hAnsiTheme="majorBidi" w:cstheme="majorBidi"/>
          <w:sz w:val="32"/>
          <w:szCs w:val="32"/>
        </w:rPr>
        <w:t>2.2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233B1D" w:rsidRPr="00F5562E">
        <w:rPr>
          <w:rFonts w:asciiTheme="majorBidi" w:hAnsiTheme="majorBidi" w:cstheme="majorBidi"/>
          <w:sz w:val="32"/>
          <w:szCs w:val="32"/>
        </w:rPr>
        <w:t xml:space="preserve">30 </w:t>
      </w:r>
      <w:r w:rsidR="00C60D1A" w:rsidRPr="00F5562E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C60D1A" w:rsidRPr="00F5562E">
        <w:rPr>
          <w:rFonts w:asciiTheme="majorBidi" w:hAnsiTheme="majorBidi" w:cstheme="majorBidi"/>
          <w:sz w:val="32"/>
          <w:szCs w:val="32"/>
        </w:rPr>
        <w:t>2564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4A7E" w:rsidRPr="00F5562E">
        <w:rPr>
          <w:rFonts w:asciiTheme="majorBidi" w:hAnsiTheme="majorBidi" w:cstheme="majorBidi"/>
          <w:sz w:val="32"/>
          <w:szCs w:val="32"/>
          <w:cs/>
        </w:rPr>
        <w:t>บริษัท เอสวีไอ จำกัด (มหาชน</w:t>
      </w:r>
      <w:r w:rsidR="006F4A7E" w:rsidRPr="00F5562E">
        <w:rPr>
          <w:rFonts w:asciiTheme="majorBidi" w:hAnsiTheme="majorBidi" w:cstheme="majorBidi"/>
          <w:sz w:val="32"/>
          <w:szCs w:val="32"/>
        </w:rPr>
        <w:t>)</w:t>
      </w:r>
      <w:r w:rsidR="00BF1209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="00063C53" w:rsidRPr="00F5562E">
        <w:rPr>
          <w:rFonts w:asciiTheme="majorBidi" w:hAnsiTheme="majorBidi" w:cstheme="majorBidi" w:hint="cs"/>
          <w:sz w:val="32"/>
          <w:szCs w:val="32"/>
          <w:cs/>
        </w:rPr>
        <w:t>ได้ซื้อหุ้นสามัญทั้งหมด</w:t>
      </w:r>
      <w:r w:rsidRPr="00F5562E">
        <w:rPr>
          <w:rFonts w:asciiTheme="majorBidi" w:hAnsiTheme="majorBidi" w:cstheme="majorBidi"/>
          <w:sz w:val="32"/>
          <w:szCs w:val="32"/>
          <w:cs/>
        </w:rPr>
        <w:t>ของ</w:t>
      </w:r>
      <w:r w:rsidR="00053E62" w:rsidRPr="00F5562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008BA" w:rsidRPr="00F5562E">
        <w:rPr>
          <w:rFonts w:asciiTheme="majorBidi" w:hAnsiTheme="majorBidi" w:cstheme="majorBidi"/>
          <w:sz w:val="32"/>
          <w:szCs w:val="32"/>
          <w:cs/>
        </w:rPr>
        <w:t xml:space="preserve"> โทโฮ</w:t>
      </w:r>
      <w:r w:rsidR="00063C53" w:rsidRPr="00F5562E">
        <w:rPr>
          <w:rFonts w:asciiTheme="majorBidi" w:hAnsiTheme="majorBidi" w:cstheme="majorBidi" w:hint="cs"/>
          <w:sz w:val="32"/>
          <w:szCs w:val="32"/>
          <w:cs/>
        </w:rPr>
        <w:t>กุ</w:t>
      </w:r>
      <w:r w:rsidR="00E008BA"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2022" w:rsidRPr="00F5562E">
        <w:rPr>
          <w:rFonts w:asciiTheme="majorBidi" w:hAnsiTheme="majorBidi" w:cstheme="majorBidi"/>
          <w:sz w:val="32"/>
          <w:szCs w:val="32"/>
          <w:cs/>
        </w:rPr>
        <w:t>โซลู</w:t>
      </w:r>
      <w:r w:rsidR="000C3E1F" w:rsidRPr="00F5562E">
        <w:rPr>
          <w:rFonts w:asciiTheme="majorBidi" w:hAnsiTheme="majorBidi" w:cstheme="majorBidi"/>
          <w:sz w:val="32"/>
          <w:szCs w:val="32"/>
          <w:cs/>
        </w:rPr>
        <w:t>ชั่นส์ จำกัด</w:t>
      </w:r>
      <w:r w:rsidR="00036E27"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AD36A3" w:rsidRPr="00F5562E">
        <w:rPr>
          <w:rFonts w:asciiTheme="majorBidi" w:hAnsiTheme="majorBidi" w:cstheme="majorBidi"/>
          <w:sz w:val="32"/>
          <w:szCs w:val="32"/>
        </w:rPr>
        <w:t>3.5</w:t>
      </w:r>
      <w:r w:rsidR="005620CD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="00AD36A3" w:rsidRPr="00F5562E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1A0435" w:rsidRPr="00F5562E">
        <w:rPr>
          <w:rFonts w:asciiTheme="majorBidi" w:hAnsiTheme="majorBidi" w:cstheme="majorBidi"/>
          <w:sz w:val="32"/>
          <w:szCs w:val="32"/>
        </w:rPr>
        <w:t>(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>มูลค่</w:t>
      </w:r>
      <w:r w:rsidR="001A0435" w:rsidRPr="00F5562E">
        <w:rPr>
          <w:rFonts w:asciiTheme="majorBidi" w:hAnsiTheme="majorBidi" w:cstheme="majorBidi" w:hint="cs"/>
          <w:sz w:val="32"/>
          <w:szCs w:val="32"/>
          <w:cs/>
        </w:rPr>
        <w:t>า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>ที่ตรา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lastRenderedPageBreak/>
        <w:t>ไว้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 w:rsidR="005620CD" w:rsidRPr="00F5562E">
        <w:rPr>
          <w:rFonts w:asciiTheme="majorBidi" w:hAnsiTheme="majorBidi" w:cstheme="majorBidi"/>
          <w:sz w:val="32"/>
          <w:szCs w:val="32"/>
        </w:rPr>
        <w:t xml:space="preserve">100 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1A0435" w:rsidRPr="00F5562E">
        <w:rPr>
          <w:rFonts w:asciiTheme="majorBidi" w:hAnsiTheme="majorBidi" w:cstheme="majorBidi"/>
          <w:sz w:val="32"/>
          <w:szCs w:val="32"/>
        </w:rPr>
        <w:t>)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0ED9" w:rsidRPr="00F5562E">
        <w:rPr>
          <w:rFonts w:asciiTheme="majorBidi" w:hAnsiTheme="majorBidi"/>
          <w:sz w:val="32"/>
          <w:szCs w:val="32"/>
          <w:cs/>
        </w:rPr>
        <w:t>ในระหว่าง</w:t>
      </w:r>
      <w:r w:rsidR="000C7A40">
        <w:rPr>
          <w:rFonts w:asciiTheme="majorBidi" w:hAnsiTheme="majorBidi" w:hint="cs"/>
          <w:sz w:val="32"/>
          <w:szCs w:val="32"/>
          <w:cs/>
        </w:rPr>
        <w:t>ปี</w:t>
      </w:r>
      <w:r w:rsidR="00080ED9" w:rsidRPr="00F5562E">
        <w:rPr>
          <w:rFonts w:asciiTheme="majorBidi" w:hAnsiTheme="majorBidi"/>
          <w:sz w:val="32"/>
          <w:szCs w:val="32"/>
          <w:cs/>
        </w:rPr>
        <w:t>ปัจจุบัน บริษัทฯได้เสร็จสิ้นการประเมินมูลค่ายุติธรรมของสินทรัพย์ที่ระบุได้ที่ได้มาและหนี้สินที่รับมา ณ วันที่ซื้อกิจการ</w:t>
      </w:r>
      <w:r w:rsidR="00572C3A" w:rsidRPr="00F5562E">
        <w:rPr>
          <w:rFonts w:asciiTheme="majorBidi" w:hAnsiTheme="majorBidi" w:hint="cs"/>
          <w:sz w:val="32"/>
          <w:szCs w:val="32"/>
          <w:cs/>
        </w:rPr>
        <w:t xml:space="preserve"> </w:t>
      </w:r>
      <w:r w:rsidR="003B116C" w:rsidRPr="00F5562E">
        <w:rPr>
          <w:rFonts w:asciiTheme="majorBidi" w:hAnsiTheme="majorBidi"/>
          <w:sz w:val="32"/>
          <w:szCs w:val="32"/>
          <w:cs/>
        </w:rPr>
        <w:t xml:space="preserve">เนื่องจากฝ่ายบริหารจำเป็นต้องใช้ดุลยพินิจอย่างมากในการประเมินมูลค่ายุติธรรม ทำให้เกิดความเสี่ยงในการรับรู้และวัดมูลค่าของสินทรัพย์ที่ระบุได้ที่ได้มาและหนี้สินที่รับมา </w:t>
      </w:r>
      <w:r w:rsidR="00AD36A3" w:rsidRPr="00F5562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1B4DED" w14:textId="7446C4C3" w:rsidR="00A27819" w:rsidRPr="00F5562E" w:rsidRDefault="00EF447B" w:rsidP="002C1E81">
      <w:pPr>
        <w:spacing w:before="120" w:after="120"/>
        <w:rPr>
          <w:rFonts w:asciiTheme="majorBidi" w:hAnsi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ข้าพเจ้าได้ตรวจสอบรายการรวมธุรกิจโดยการตรวจสอบข้อตกลงและเงื่อนไขในสัญญาซื้อขายธุรกิจ 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>รวมถึง</w:t>
      </w:r>
      <w:r w:rsidRPr="00F5562E">
        <w:rPr>
          <w:rFonts w:asciiTheme="majorBidi" w:hAnsiTheme="majorBidi" w:cstheme="majorBidi"/>
          <w:sz w:val="32"/>
          <w:szCs w:val="32"/>
          <w:cs/>
        </w:rPr>
        <w:t>สอบถามกับฝ่ายบริ</w:t>
      </w:r>
      <w:r w:rsidR="009E2213" w:rsidRPr="00F5562E">
        <w:rPr>
          <w:rFonts w:asciiTheme="majorBidi" w:hAnsiTheme="majorBidi" w:cstheme="majorBidi"/>
          <w:sz w:val="32"/>
          <w:szCs w:val="32"/>
          <w:cs/>
        </w:rPr>
        <w:t>ห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ารถึงลักษณะและวัตถุประสงค์ในการเข้าทำรายการซื้อธุรกิจดังกล่าว </w:t>
      </w:r>
      <w:r w:rsidR="006F51E1" w:rsidRPr="00F5562E">
        <w:rPr>
          <w:rFonts w:asciiTheme="majorBidi" w:hAnsiTheme="majorBidi" w:cstheme="majorBidi" w:hint="cs"/>
          <w:sz w:val="32"/>
          <w:szCs w:val="32"/>
          <w:cs/>
        </w:rPr>
        <w:t>เพื่อประเมินว่า   รายการซื้อธุรกิจดังกล่าวเป็นไป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>ตามค</w:t>
      </w:r>
      <w:r w:rsidR="006F51E1" w:rsidRPr="00F5562E">
        <w:rPr>
          <w:rFonts w:asciiTheme="majorBidi" w:hAnsiTheme="majorBidi" w:cstheme="majorBidi" w:hint="cs"/>
          <w:sz w:val="32"/>
          <w:szCs w:val="32"/>
          <w:cs/>
        </w:rPr>
        <w:t>ำ</w:t>
      </w:r>
      <w:r w:rsidR="005620CD" w:rsidRPr="00F5562E">
        <w:rPr>
          <w:rFonts w:asciiTheme="majorBidi" w:hAnsiTheme="majorBidi" w:cstheme="majorBidi" w:hint="cs"/>
          <w:sz w:val="32"/>
          <w:szCs w:val="32"/>
          <w:cs/>
        </w:rPr>
        <w:t>นิยามของการรวมธุรกิจภายใต้</w:t>
      </w:r>
      <w:r w:rsidR="00060FC4" w:rsidRPr="00F5562E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มาตรฐานการรายงานทางการเงินฉบับที่ </w:t>
      </w:r>
      <w:r w:rsidR="00060FC4" w:rsidRPr="00F5562E">
        <w:rPr>
          <w:rFonts w:asciiTheme="majorBidi" w:hAnsiTheme="majorBidi" w:cstheme="majorBidi"/>
          <w:sz w:val="32"/>
          <w:szCs w:val="32"/>
        </w:rPr>
        <w:t xml:space="preserve">3 </w:t>
      </w:r>
      <w:r w:rsidR="006F51E1" w:rsidRPr="00F556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0FC4" w:rsidRPr="00F5562E">
        <w:rPr>
          <w:rFonts w:asciiTheme="majorBidi" w:hAnsiTheme="majorBidi" w:cstheme="majorBidi" w:hint="cs"/>
          <w:sz w:val="32"/>
          <w:szCs w:val="32"/>
          <w:cs/>
        </w:rPr>
        <w:t xml:space="preserve">เรื่อง การรวมธุรกิจ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นอกจากนี้ ข้าพเจ้าได้ตรวจสอบมูลค่าการซื้อธุรกิจกับเอกสารประกอบการซื้อธุรกิจและการจ่ายเงินเพื่อประเมินว่ามูลค่าดังกล่าวสะท้อนมูลค่ายุติธรรมของสิ่งตอบแทนที่โอนให้ </w:t>
      </w:r>
      <w:r w:rsidR="002A1BF3" w:rsidRPr="00F5562E">
        <w:rPr>
          <w:rFonts w:asciiTheme="majorBidi" w:hAnsiTheme="majorBidi"/>
          <w:sz w:val="32"/>
          <w:szCs w:val="32"/>
          <w:cs/>
        </w:rPr>
        <w:t>ทดสอบการคำนวณมูลค่ายุติธรรมของสินทรัพย์ที่ระบุได้ที่ได้มาและหนี้สินที่รับมาตามวิธีการจัดสรรราคาซื้อ (</w:t>
      </w:r>
      <w:r w:rsidR="002A1BF3" w:rsidRPr="00F5562E">
        <w:rPr>
          <w:rFonts w:asciiTheme="majorBidi" w:hAnsiTheme="majorBidi" w:cstheme="majorBidi"/>
          <w:sz w:val="32"/>
          <w:szCs w:val="32"/>
        </w:rPr>
        <w:t xml:space="preserve">Purchase Price Allocation) </w:t>
      </w:r>
      <w:r w:rsidR="002A1BF3" w:rsidRPr="00F5562E">
        <w:rPr>
          <w:rFonts w:asciiTheme="majorBidi" w:hAnsiTheme="majorBidi"/>
          <w:sz w:val="32"/>
          <w:szCs w:val="32"/>
          <w:cs/>
        </w:rPr>
        <w:t>โดยพิจารณาความเหมาะสมของวิธีการและข้อสมมติต่าง ๆ ที่สำคัญที่ผู้ประเมินราคาอิสระใช้ในการคำนวณหามูลค่ายุติธรรมของสินทรัพย์ พิจารณาความรู้ ความสามารถ และความเที่ยงธรรมของผู้ประเมินราคาอิสระ ตลอดจนพิจารณาความครบถ้วนและถูกต้องในการเปิดเผยข้อมูลเกี่ยวกับรายการซื้อธุรกิจดังกล่าวในหมายเหตุประกอบงบการเงิน</w:t>
      </w:r>
    </w:p>
    <w:p w14:paraId="4D40F2C6" w14:textId="32AB990D" w:rsidR="00E14F1B" w:rsidRPr="00F5562E" w:rsidRDefault="00E14F1B" w:rsidP="002C1E8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4FAE69EC" w14:textId="77777777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1227453" w14:textId="77777777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ความเชื่อมั่นในรูปแบบใด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ๆ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ต่อข้อมูลอื่นนั้น</w:t>
      </w:r>
    </w:p>
    <w:p w14:paraId="51D57C14" w14:textId="1F761B3D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3C6988"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หรือ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0605E2B6" w14:textId="0C8A01D6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</w:t>
      </w: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>ข้อมูล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5562E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5562E">
        <w:rPr>
          <w:rFonts w:asciiTheme="majorBidi" w:hAnsiTheme="majorBidi" w:cstheme="majorBidi"/>
          <w:sz w:val="32"/>
          <w:szCs w:val="32"/>
          <w:cs/>
        </w:rPr>
        <w:t>มีการดำเนินการแก้ไขที่เหมาะสมต่อไป</w:t>
      </w:r>
    </w:p>
    <w:p w14:paraId="2AD7129F" w14:textId="73091DE2" w:rsidR="00E14F1B" w:rsidRPr="00F5562E" w:rsidRDefault="00E14F1B" w:rsidP="002C1E81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17F22193" w14:textId="35E2DEE1" w:rsidR="00E14F1B" w:rsidRPr="00F5562E" w:rsidRDefault="00E14F1B" w:rsidP="002C1E8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8A07CBE" w14:textId="77777777" w:rsidR="002C1E81" w:rsidRDefault="002C1E8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FEC6A4" w14:textId="7CAAAB13" w:rsidR="00E14F1B" w:rsidRPr="00F5562E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5C7607" w:rsidRPr="00F5562E">
        <w:rPr>
          <w:rFonts w:asciiTheme="majorBidi" w:hAnsiTheme="majorBidi" w:cstheme="majorBidi"/>
          <w:sz w:val="32"/>
          <w:szCs w:val="32"/>
          <w:cs/>
        </w:rPr>
        <w:t>การ</w:t>
      </w:r>
      <w:r w:rsidRPr="00F5562E">
        <w:rPr>
          <w:rFonts w:asciiTheme="majorBidi" w:hAnsiTheme="majorBidi" w:cstheme="majorBidi"/>
          <w:sz w:val="32"/>
          <w:szCs w:val="32"/>
          <w:cs/>
        </w:rPr>
        <w:t>เปิดเผยเรื่องที</w:t>
      </w:r>
      <w:r w:rsidR="00EB2191" w:rsidRPr="00F5562E">
        <w:rPr>
          <w:rFonts w:asciiTheme="majorBidi" w:hAnsiTheme="majorBidi" w:cstheme="majorBidi"/>
          <w:sz w:val="32"/>
          <w:szCs w:val="32"/>
          <w:cs/>
        </w:rPr>
        <w:t>่เกี่ยวกับการดำเนินงานต่อเนื่อง</w:t>
      </w:r>
      <w:r w:rsidRPr="00F5562E">
        <w:rPr>
          <w:rFonts w:asciiTheme="majorBidi" w:hAnsiTheme="majorBidi" w:cstheme="majorBidi"/>
          <w:sz w:val="32"/>
          <w:szCs w:val="32"/>
          <w:cs/>
        </w:rPr>
        <w:t>ในกรณีที่มีเรื่องดังกล่าว และการใช้เกณฑ์การบัญชีสำหรับกิจการที่ดำเนินการต่อเนื่อง</w:t>
      </w:r>
      <w:r w:rsidR="000C7A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A598BCC" w14:textId="52B1C588" w:rsidR="002C1E81" w:rsidRDefault="005A2748" w:rsidP="00444CD2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F5562E">
        <w:rPr>
          <w:rFonts w:asciiTheme="majorBidi" w:hAnsiTheme="majorBidi" w:cs="Angsana New"/>
          <w:sz w:val="32"/>
          <w:szCs w:val="32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</w:t>
      </w:r>
      <w:r w:rsidR="003E2CC2">
        <w:rPr>
          <w:rFonts w:asciiTheme="majorBidi" w:hAnsiTheme="majorBidi" w:cs="Angsana New" w:hint="cs"/>
          <w:sz w:val="32"/>
          <w:szCs w:val="32"/>
          <w:cs/>
        </w:rPr>
        <w:t>ท</w:t>
      </w:r>
    </w:p>
    <w:p w14:paraId="4BA285FF" w14:textId="4257FDCE" w:rsidR="00E14F1B" w:rsidRPr="00F5562E" w:rsidRDefault="00E14F1B" w:rsidP="00444CD2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5562E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</w:t>
      </w:r>
      <w:r w:rsidR="00FF73AC" w:rsidRPr="00F5562E">
        <w:rPr>
          <w:rFonts w:asciiTheme="majorBidi" w:hAnsiTheme="majorBidi" w:cs="Angsana New"/>
          <w:b/>
          <w:bCs/>
          <w:sz w:val="32"/>
          <w:szCs w:val="32"/>
          <w:cs/>
        </w:rPr>
        <w:t>ต่อการตรวจสอบงบการเงิน</w:t>
      </w:r>
    </w:p>
    <w:p w14:paraId="34FB52F1" w14:textId="1EE3806C" w:rsidR="00E14F1B" w:rsidRPr="00F5562E" w:rsidRDefault="00E14F1B" w:rsidP="00444CD2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และเสนอรายงานของผู้สอบบัญชีซึ่งรวมความเห็นของข้าพเจ้าอยู่ด้วย ความเชื่อมั่นอย่างสมเหตุสมผลคือ </w:t>
      </w:r>
      <w:r w:rsidR="00C8385E" w:rsidRPr="00F5562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F5562E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8A9B015" w14:textId="4DD66138" w:rsidR="00E14F1B" w:rsidRPr="00F5562E" w:rsidRDefault="00E14F1B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F5562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ข้าพเจ้าได้ปฏิบัติงานดังต่อไปนี้ด้วย</w:t>
      </w:r>
    </w:p>
    <w:p w14:paraId="10D4E8E1" w14:textId="227FDB0B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ระบุและประเมินความเสี่ยง</w:t>
      </w:r>
      <w:r w:rsidR="003F65EC" w:rsidRPr="00F5562E">
        <w:rPr>
          <w:rFonts w:asciiTheme="majorBidi" w:hAnsiTheme="majorBidi" w:cstheme="majorBidi" w:hint="cs"/>
          <w:sz w:val="32"/>
          <w:szCs w:val="32"/>
          <w:cs/>
        </w:rPr>
        <w:t>จากก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ารแสดงข้อมูลที่ขัดต่อข้อเท็จจริงอันเป็นสาระสำคัญในงบการเงิน 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</w:t>
      </w:r>
      <w:r w:rsidR="00060FC4" w:rsidRPr="00F556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52F6ABA5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5C7607" w:rsidRPr="00F5562E">
        <w:rPr>
          <w:rFonts w:asciiTheme="majorBidi" w:hAnsiTheme="majorBidi" w:cstheme="majorBidi"/>
          <w:sz w:val="32"/>
          <w:szCs w:val="32"/>
          <w:cs/>
        </w:rPr>
        <w:t>ให้</w:t>
      </w:r>
      <w:r w:rsidRPr="00F5562E">
        <w:rPr>
          <w:rFonts w:asciiTheme="majorBidi" w:hAnsiTheme="majorBidi" w:cstheme="majorBidi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การควบคุมภายในของกลุ่มบริษัท</w:t>
      </w:r>
    </w:p>
    <w:p w14:paraId="5C23C3B6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</w:t>
      </w:r>
      <w:r w:rsidRPr="00F5562E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63181719" w14:textId="0D5F749C" w:rsidR="00E14F1B" w:rsidRPr="00F5562E" w:rsidRDefault="00E14F1B" w:rsidP="00907B63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E3B0F32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AC2C755" w14:textId="77777777" w:rsidR="00E14F1B" w:rsidRPr="00F5562E" w:rsidRDefault="00E14F1B" w:rsidP="00EC0728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D65DD60" w14:textId="77777777" w:rsidR="00E14F1B" w:rsidRPr="00F5562E" w:rsidRDefault="00D2166C" w:rsidP="00B84629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ๆ</w:t>
      </w:r>
      <w:r w:rsidR="00A87A52" w:rsidRPr="00F5562E">
        <w:rPr>
          <w:rFonts w:asciiTheme="majorBidi" w:hAnsiTheme="majorBidi" w:cstheme="majorBidi"/>
          <w:sz w:val="32"/>
          <w:szCs w:val="32"/>
        </w:rPr>
        <w:t xml:space="preserve"> </w:t>
      </w:r>
      <w:r w:rsidRPr="00F5562E">
        <w:rPr>
          <w:rFonts w:asciiTheme="majorBidi" w:hAnsiTheme="majorBidi" w:cstheme="majorBidi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F559CF" w:rsidRPr="00F5562E">
        <w:rPr>
          <w:rFonts w:asciiTheme="majorBidi" w:hAnsiTheme="majorBidi" w:cstheme="majorBidi"/>
          <w:sz w:val="32"/>
          <w:szCs w:val="32"/>
        </w:rPr>
        <w:t xml:space="preserve">           </w:t>
      </w:r>
      <w:r w:rsidRPr="00F5562E">
        <w:rPr>
          <w:rFonts w:asciiTheme="majorBidi" w:hAnsiTheme="majorBidi" w:cstheme="majorBidi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5C30891" w14:textId="26294C59" w:rsidR="00E93DC2" w:rsidRPr="00F5562E" w:rsidRDefault="009F6C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5562E">
        <w:rPr>
          <w:rFonts w:asciiTheme="majorBidi" w:hAnsi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 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  <w:r w:rsidR="00E93DC2" w:rsidRPr="00F5562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16CBA0B0" w14:textId="56DA0A1E" w:rsidR="00907B63" w:rsidRPr="00F5562E" w:rsidRDefault="00907B63" w:rsidP="00B84629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CE03870" w14:textId="77777777" w:rsidR="00907B63" w:rsidRPr="00F5562E" w:rsidRDefault="00907B63" w:rsidP="00B84629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F5562E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60E1D283" w14:textId="0EB234CE" w:rsidR="00907B63" w:rsidRPr="00F5562E" w:rsidRDefault="00D875A2" w:rsidP="00907B63">
      <w:pPr>
        <w:tabs>
          <w:tab w:val="center" w:pos="6480"/>
        </w:tabs>
        <w:spacing w:before="1400"/>
        <w:ind w:right="-43"/>
        <w:rPr>
          <w:rFonts w:asciiTheme="majorBidi" w:hAnsiTheme="majorBidi" w:cstheme="majorBidi"/>
          <w:sz w:val="32"/>
          <w:szCs w:val="32"/>
          <w:cs/>
        </w:rPr>
      </w:pPr>
      <w:r w:rsidRPr="00F5562E">
        <w:rPr>
          <w:rFonts w:asciiTheme="majorBidi" w:hAnsiTheme="majorBidi" w:cstheme="majorBidi" w:hint="cs"/>
          <w:sz w:val="32"/>
          <w:szCs w:val="32"/>
          <w:cs/>
        </w:rPr>
        <w:t>ชยพล</w:t>
      </w:r>
      <w:r w:rsidR="00BE1384" w:rsidRPr="00F556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E1384" w:rsidRPr="00F5562E">
        <w:rPr>
          <w:rFonts w:asciiTheme="majorBidi" w:hAnsiTheme="majorBidi"/>
          <w:sz w:val="32"/>
          <w:szCs w:val="32"/>
          <w:cs/>
        </w:rPr>
        <w:t>ศุภเศรษฐนนท์</w:t>
      </w:r>
    </w:p>
    <w:p w14:paraId="5255E3C6" w14:textId="18F6B1F7" w:rsidR="00907B63" w:rsidRPr="00F5562E" w:rsidRDefault="00907B63" w:rsidP="00907B63">
      <w:pPr>
        <w:tabs>
          <w:tab w:val="center" w:pos="648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79659F" w:rsidRPr="00F5562E">
        <w:rPr>
          <w:rFonts w:asciiTheme="majorBidi" w:hAnsiTheme="majorBidi" w:cstheme="majorBidi"/>
          <w:sz w:val="32"/>
          <w:szCs w:val="32"/>
        </w:rPr>
        <w:t>3972</w:t>
      </w:r>
    </w:p>
    <w:p w14:paraId="44100A42" w14:textId="77777777" w:rsidR="00907B63" w:rsidRPr="00F5562E" w:rsidRDefault="00907B63" w:rsidP="00907B63">
      <w:pPr>
        <w:tabs>
          <w:tab w:val="left" w:pos="720"/>
        </w:tabs>
        <w:spacing w:before="24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F5562E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14:paraId="36664BF6" w14:textId="3B58BC52" w:rsidR="00907B63" w:rsidRPr="00063C53" w:rsidRDefault="00907B63" w:rsidP="00907B63">
      <w:pPr>
        <w:tabs>
          <w:tab w:val="left" w:pos="1080"/>
          <w:tab w:val="left" w:pos="4140"/>
        </w:tabs>
        <w:ind w:right="-43"/>
        <w:rPr>
          <w:rFonts w:asciiTheme="majorBidi" w:hAnsiTheme="majorBidi" w:cstheme="majorBidi"/>
          <w:sz w:val="32"/>
          <w:szCs w:val="32"/>
        </w:rPr>
      </w:pPr>
      <w:r w:rsidRPr="00F5562E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F5562E">
        <w:rPr>
          <w:rFonts w:asciiTheme="majorBidi" w:hAnsiTheme="majorBidi" w:cstheme="majorBidi"/>
          <w:sz w:val="32"/>
          <w:szCs w:val="32"/>
        </w:rPr>
        <w:t>:</w:t>
      </w:r>
      <w:r w:rsidR="00387D0A" w:rsidRPr="00F556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659F" w:rsidRPr="00F5562E">
        <w:rPr>
          <w:rFonts w:asciiTheme="majorBidi" w:hAnsiTheme="majorBidi" w:cstheme="majorBidi"/>
          <w:sz w:val="32"/>
          <w:szCs w:val="32"/>
        </w:rPr>
        <w:t xml:space="preserve">16 </w:t>
      </w:r>
      <w:r w:rsidR="00A16175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A16175">
        <w:rPr>
          <w:rFonts w:asciiTheme="majorBidi" w:hAnsiTheme="majorBidi" w:cstheme="majorBidi"/>
          <w:sz w:val="32"/>
          <w:szCs w:val="32"/>
        </w:rPr>
        <w:t xml:space="preserve"> 2566</w:t>
      </w:r>
    </w:p>
    <w:p w14:paraId="0D7CE8DF" w14:textId="77777777" w:rsidR="00907B63" w:rsidRPr="00063C53" w:rsidRDefault="00907B63" w:rsidP="00EC0728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0BFE77F3" w14:textId="77777777" w:rsidR="00E14F1B" w:rsidRPr="00063C53" w:rsidRDefault="00E14F1B" w:rsidP="00907B63">
      <w:pPr>
        <w:spacing w:before="120" w:after="120"/>
        <w:rPr>
          <w:rFonts w:asciiTheme="majorBidi" w:hAnsiTheme="majorBidi" w:cstheme="majorBidi"/>
          <w:sz w:val="32"/>
          <w:szCs w:val="32"/>
        </w:rPr>
      </w:pPr>
    </w:p>
    <w:sectPr w:rsidR="00E14F1B" w:rsidRPr="00063C53" w:rsidSect="003873A9">
      <w:headerReference w:type="default" r:id="rId11"/>
      <w:footerReference w:type="default" r:id="rId12"/>
      <w:pgSz w:w="11907" w:h="16839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C8608" w14:textId="77777777" w:rsidR="0028018C" w:rsidRDefault="0028018C" w:rsidP="00306398">
      <w:r>
        <w:separator/>
      </w:r>
    </w:p>
  </w:endnote>
  <w:endnote w:type="continuationSeparator" w:id="0">
    <w:p w14:paraId="3D475621" w14:textId="77777777" w:rsidR="0028018C" w:rsidRDefault="0028018C" w:rsidP="00306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926D" w14:textId="77777777" w:rsidR="00A27928" w:rsidRDefault="0015616F" w:rsidP="00A2792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835F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81474D" w14:textId="77777777" w:rsidR="00A27928" w:rsidRDefault="00A27928" w:rsidP="00A2792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DB96" w14:textId="77777777" w:rsidR="00A27928" w:rsidRPr="000E635F" w:rsidRDefault="00A27928" w:rsidP="000E635F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59E6B" w14:textId="1DDFB87C" w:rsidR="00444CD2" w:rsidRPr="003873A9" w:rsidRDefault="00444CD2" w:rsidP="003873A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532422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09F982F" w14:textId="4AF3C646" w:rsidR="003873A9" w:rsidRPr="003873A9" w:rsidRDefault="003873A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873A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873A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873A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873A9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873A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1B99457F" w14:textId="77777777" w:rsidR="003873A9" w:rsidRPr="003873A9" w:rsidRDefault="003873A9" w:rsidP="00387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45BE" w14:textId="77777777" w:rsidR="0028018C" w:rsidRDefault="0028018C" w:rsidP="00306398">
      <w:r>
        <w:separator/>
      </w:r>
    </w:p>
  </w:footnote>
  <w:footnote w:type="continuationSeparator" w:id="0">
    <w:p w14:paraId="6CC219FF" w14:textId="77777777" w:rsidR="0028018C" w:rsidRDefault="0028018C" w:rsidP="003063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6144" w14:textId="77777777" w:rsidR="003873A9" w:rsidRDefault="003873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6B14"/>
    <w:multiLevelType w:val="hybridMultilevel"/>
    <w:tmpl w:val="D164680A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B6242AF6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E0C0F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A777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A2F28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CEE16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883FE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232A8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CE8E0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C62022A"/>
    <w:multiLevelType w:val="hybridMultilevel"/>
    <w:tmpl w:val="8530236C"/>
    <w:lvl w:ilvl="0" w:tplc="4ACAB5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1B4CA24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CA214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182FFA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CFE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C4FA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0A60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2530E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0B8D6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25933AB"/>
    <w:multiLevelType w:val="hybridMultilevel"/>
    <w:tmpl w:val="F7A2CE36"/>
    <w:lvl w:ilvl="0" w:tplc="0C042FAA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lang w:bidi="th-TH"/>
      </w:rPr>
    </w:lvl>
    <w:lvl w:ilvl="1" w:tplc="A81812D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E79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445712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98543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04E88C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AF3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6C0D5A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C0C7A2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433275"/>
    <w:multiLevelType w:val="hybridMultilevel"/>
    <w:tmpl w:val="4308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55F5F"/>
    <w:multiLevelType w:val="hybridMultilevel"/>
    <w:tmpl w:val="FA74C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F9"/>
    <w:rsid w:val="000225E8"/>
    <w:rsid w:val="00035559"/>
    <w:rsid w:val="00036E27"/>
    <w:rsid w:val="0004107D"/>
    <w:rsid w:val="00053E62"/>
    <w:rsid w:val="00060FC4"/>
    <w:rsid w:val="00063C53"/>
    <w:rsid w:val="00080ED9"/>
    <w:rsid w:val="000C3E1F"/>
    <w:rsid w:val="000C4681"/>
    <w:rsid w:val="000C7A40"/>
    <w:rsid w:val="000E3D01"/>
    <w:rsid w:val="000E635F"/>
    <w:rsid w:val="00107833"/>
    <w:rsid w:val="00112783"/>
    <w:rsid w:val="00127B33"/>
    <w:rsid w:val="00132031"/>
    <w:rsid w:val="0014528E"/>
    <w:rsid w:val="001552A7"/>
    <w:rsid w:val="00155FBD"/>
    <w:rsid w:val="0015616F"/>
    <w:rsid w:val="00161626"/>
    <w:rsid w:val="00167842"/>
    <w:rsid w:val="00177F1F"/>
    <w:rsid w:val="00181260"/>
    <w:rsid w:val="00183549"/>
    <w:rsid w:val="001901B4"/>
    <w:rsid w:val="001977B6"/>
    <w:rsid w:val="001A0435"/>
    <w:rsid w:val="001A366F"/>
    <w:rsid w:val="001A5C32"/>
    <w:rsid w:val="001B7D87"/>
    <w:rsid w:val="001D51A1"/>
    <w:rsid w:val="001E40BB"/>
    <w:rsid w:val="001F2CB5"/>
    <w:rsid w:val="0022414E"/>
    <w:rsid w:val="00233B1D"/>
    <w:rsid w:val="00244BB9"/>
    <w:rsid w:val="002461A2"/>
    <w:rsid w:val="00252304"/>
    <w:rsid w:val="002672FA"/>
    <w:rsid w:val="00273D0A"/>
    <w:rsid w:val="0028018C"/>
    <w:rsid w:val="00286A4C"/>
    <w:rsid w:val="002A1BF3"/>
    <w:rsid w:val="002A58B0"/>
    <w:rsid w:val="002C1E81"/>
    <w:rsid w:val="002C409C"/>
    <w:rsid w:val="002C46FA"/>
    <w:rsid w:val="002D7CA7"/>
    <w:rsid w:val="002F31AC"/>
    <w:rsid w:val="00306398"/>
    <w:rsid w:val="00313C48"/>
    <w:rsid w:val="00322E6C"/>
    <w:rsid w:val="003327CE"/>
    <w:rsid w:val="0033651C"/>
    <w:rsid w:val="00337EB9"/>
    <w:rsid w:val="00340583"/>
    <w:rsid w:val="00343A05"/>
    <w:rsid w:val="003540A3"/>
    <w:rsid w:val="00374B11"/>
    <w:rsid w:val="003873A9"/>
    <w:rsid w:val="00387D0A"/>
    <w:rsid w:val="003A156B"/>
    <w:rsid w:val="003A57FB"/>
    <w:rsid w:val="003B116C"/>
    <w:rsid w:val="003C542D"/>
    <w:rsid w:val="003C6988"/>
    <w:rsid w:val="003C6BF3"/>
    <w:rsid w:val="003E18F0"/>
    <w:rsid w:val="003E2CC2"/>
    <w:rsid w:val="003E372C"/>
    <w:rsid w:val="003E37B5"/>
    <w:rsid w:val="003E74B9"/>
    <w:rsid w:val="003F65EC"/>
    <w:rsid w:val="003F6CE7"/>
    <w:rsid w:val="00424DCA"/>
    <w:rsid w:val="00426818"/>
    <w:rsid w:val="0043282E"/>
    <w:rsid w:val="004403E8"/>
    <w:rsid w:val="0044416B"/>
    <w:rsid w:val="00444CD2"/>
    <w:rsid w:val="0046309C"/>
    <w:rsid w:val="00473045"/>
    <w:rsid w:val="00473F3F"/>
    <w:rsid w:val="004808D0"/>
    <w:rsid w:val="004B1A10"/>
    <w:rsid w:val="004C122C"/>
    <w:rsid w:val="004C7A56"/>
    <w:rsid w:val="004D2423"/>
    <w:rsid w:val="004D387B"/>
    <w:rsid w:val="004D38B5"/>
    <w:rsid w:val="004D3E02"/>
    <w:rsid w:val="004F49E9"/>
    <w:rsid w:val="00505159"/>
    <w:rsid w:val="00512022"/>
    <w:rsid w:val="00522145"/>
    <w:rsid w:val="005547B8"/>
    <w:rsid w:val="005620CD"/>
    <w:rsid w:val="00572C3A"/>
    <w:rsid w:val="00576B27"/>
    <w:rsid w:val="00585AE0"/>
    <w:rsid w:val="005A2748"/>
    <w:rsid w:val="005A31A3"/>
    <w:rsid w:val="005C5107"/>
    <w:rsid w:val="005C7607"/>
    <w:rsid w:val="00606B1B"/>
    <w:rsid w:val="00607B07"/>
    <w:rsid w:val="00611CA6"/>
    <w:rsid w:val="00625D81"/>
    <w:rsid w:val="006305EB"/>
    <w:rsid w:val="00684BDF"/>
    <w:rsid w:val="00684D08"/>
    <w:rsid w:val="006936BF"/>
    <w:rsid w:val="006E2D32"/>
    <w:rsid w:val="006F4A7E"/>
    <w:rsid w:val="006F51E1"/>
    <w:rsid w:val="00720042"/>
    <w:rsid w:val="0072523B"/>
    <w:rsid w:val="00735946"/>
    <w:rsid w:val="00740F54"/>
    <w:rsid w:val="0074490A"/>
    <w:rsid w:val="0079659F"/>
    <w:rsid w:val="00797AA5"/>
    <w:rsid w:val="007A77F9"/>
    <w:rsid w:val="007B5B92"/>
    <w:rsid w:val="007B690B"/>
    <w:rsid w:val="007C1D87"/>
    <w:rsid w:val="007F4AA7"/>
    <w:rsid w:val="00807E1F"/>
    <w:rsid w:val="00810376"/>
    <w:rsid w:val="0082089A"/>
    <w:rsid w:val="0082694C"/>
    <w:rsid w:val="008363B6"/>
    <w:rsid w:val="00841DC5"/>
    <w:rsid w:val="00843BBA"/>
    <w:rsid w:val="00852EBC"/>
    <w:rsid w:val="00860A30"/>
    <w:rsid w:val="00864DD8"/>
    <w:rsid w:val="00885F45"/>
    <w:rsid w:val="00896567"/>
    <w:rsid w:val="008975B1"/>
    <w:rsid w:val="008B0FA0"/>
    <w:rsid w:val="008B1EAF"/>
    <w:rsid w:val="008B4FD9"/>
    <w:rsid w:val="008C021F"/>
    <w:rsid w:val="008C0D33"/>
    <w:rsid w:val="008D1C9E"/>
    <w:rsid w:val="008D1F88"/>
    <w:rsid w:val="008D338F"/>
    <w:rsid w:val="008D6FC0"/>
    <w:rsid w:val="008F6872"/>
    <w:rsid w:val="00902704"/>
    <w:rsid w:val="00904765"/>
    <w:rsid w:val="00907B63"/>
    <w:rsid w:val="0091139A"/>
    <w:rsid w:val="00923DE2"/>
    <w:rsid w:val="00950DAB"/>
    <w:rsid w:val="00954967"/>
    <w:rsid w:val="00960159"/>
    <w:rsid w:val="00964329"/>
    <w:rsid w:val="00975069"/>
    <w:rsid w:val="009847CE"/>
    <w:rsid w:val="009C2517"/>
    <w:rsid w:val="009D1750"/>
    <w:rsid w:val="009E2213"/>
    <w:rsid w:val="009F6C31"/>
    <w:rsid w:val="00A0169E"/>
    <w:rsid w:val="00A0582A"/>
    <w:rsid w:val="00A10747"/>
    <w:rsid w:val="00A10E32"/>
    <w:rsid w:val="00A16175"/>
    <w:rsid w:val="00A24937"/>
    <w:rsid w:val="00A274D2"/>
    <w:rsid w:val="00A27819"/>
    <w:rsid w:val="00A27928"/>
    <w:rsid w:val="00A3515F"/>
    <w:rsid w:val="00A368F2"/>
    <w:rsid w:val="00A51C0E"/>
    <w:rsid w:val="00A526CE"/>
    <w:rsid w:val="00A5399A"/>
    <w:rsid w:val="00A65314"/>
    <w:rsid w:val="00A74C75"/>
    <w:rsid w:val="00A75A22"/>
    <w:rsid w:val="00A87A52"/>
    <w:rsid w:val="00AA784E"/>
    <w:rsid w:val="00AC57C0"/>
    <w:rsid w:val="00AC5AD1"/>
    <w:rsid w:val="00AD36A3"/>
    <w:rsid w:val="00B05709"/>
    <w:rsid w:val="00B063AD"/>
    <w:rsid w:val="00B33AC4"/>
    <w:rsid w:val="00B35078"/>
    <w:rsid w:val="00B3540D"/>
    <w:rsid w:val="00B45BA0"/>
    <w:rsid w:val="00B54ADB"/>
    <w:rsid w:val="00B6529E"/>
    <w:rsid w:val="00B835F9"/>
    <w:rsid w:val="00B84629"/>
    <w:rsid w:val="00B909BE"/>
    <w:rsid w:val="00B96293"/>
    <w:rsid w:val="00BB224F"/>
    <w:rsid w:val="00BB2382"/>
    <w:rsid w:val="00BB60AC"/>
    <w:rsid w:val="00BD08AF"/>
    <w:rsid w:val="00BE1384"/>
    <w:rsid w:val="00BF1209"/>
    <w:rsid w:val="00C02527"/>
    <w:rsid w:val="00C13D3A"/>
    <w:rsid w:val="00C60D1A"/>
    <w:rsid w:val="00C64081"/>
    <w:rsid w:val="00C641F6"/>
    <w:rsid w:val="00C65DB6"/>
    <w:rsid w:val="00C8385E"/>
    <w:rsid w:val="00CA2169"/>
    <w:rsid w:val="00CF31FA"/>
    <w:rsid w:val="00CF5CCC"/>
    <w:rsid w:val="00D05326"/>
    <w:rsid w:val="00D21362"/>
    <w:rsid w:val="00D2166C"/>
    <w:rsid w:val="00D2278E"/>
    <w:rsid w:val="00D32C40"/>
    <w:rsid w:val="00D35831"/>
    <w:rsid w:val="00D4704C"/>
    <w:rsid w:val="00D57E2D"/>
    <w:rsid w:val="00D71B45"/>
    <w:rsid w:val="00D71F8B"/>
    <w:rsid w:val="00D76C26"/>
    <w:rsid w:val="00D875A2"/>
    <w:rsid w:val="00D912B5"/>
    <w:rsid w:val="00D92503"/>
    <w:rsid w:val="00DD170D"/>
    <w:rsid w:val="00DF723B"/>
    <w:rsid w:val="00DF7C67"/>
    <w:rsid w:val="00E008BA"/>
    <w:rsid w:val="00E04B15"/>
    <w:rsid w:val="00E14F1B"/>
    <w:rsid w:val="00E208F2"/>
    <w:rsid w:val="00E33C62"/>
    <w:rsid w:val="00E352E8"/>
    <w:rsid w:val="00E55D2F"/>
    <w:rsid w:val="00E70546"/>
    <w:rsid w:val="00E936A3"/>
    <w:rsid w:val="00E93DC2"/>
    <w:rsid w:val="00E94E5B"/>
    <w:rsid w:val="00EB2191"/>
    <w:rsid w:val="00EC0728"/>
    <w:rsid w:val="00EC2BD2"/>
    <w:rsid w:val="00EC3226"/>
    <w:rsid w:val="00EF447B"/>
    <w:rsid w:val="00F03BAB"/>
    <w:rsid w:val="00F166FF"/>
    <w:rsid w:val="00F16EB8"/>
    <w:rsid w:val="00F24079"/>
    <w:rsid w:val="00F33D2E"/>
    <w:rsid w:val="00F37317"/>
    <w:rsid w:val="00F41E69"/>
    <w:rsid w:val="00F42A62"/>
    <w:rsid w:val="00F46ED4"/>
    <w:rsid w:val="00F53B73"/>
    <w:rsid w:val="00F5562E"/>
    <w:rsid w:val="00F559CF"/>
    <w:rsid w:val="00F764AD"/>
    <w:rsid w:val="00F863B8"/>
    <w:rsid w:val="00FA2D02"/>
    <w:rsid w:val="00FC4FA3"/>
    <w:rsid w:val="00FD69DC"/>
    <w:rsid w:val="00FE04E0"/>
    <w:rsid w:val="00FF30A3"/>
    <w:rsid w:val="00FF65F0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C47BFC"/>
  <w15:chartTrackingRefBased/>
  <w15:docId w15:val="{EA178953-B6C6-403D-AD38-9FB522351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5F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835F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835F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835F9"/>
  </w:style>
  <w:style w:type="paragraph" w:customStyle="1" w:styleId="CM2">
    <w:name w:val="CM2"/>
    <w:basedOn w:val="Normal"/>
    <w:next w:val="Normal"/>
    <w:uiPriority w:val="99"/>
    <w:rsid w:val="00FD69DC"/>
    <w:pPr>
      <w:widowControl w:val="0"/>
      <w:overflowPunct/>
      <w:textAlignment w:val="auto"/>
    </w:pPr>
    <w:rPr>
      <w:rFonts w:ascii="Calibri" w:hAnsi="Calibri" w:cs="EucrosiaUPC"/>
    </w:rPr>
  </w:style>
  <w:style w:type="paragraph" w:styleId="Header">
    <w:name w:val="header"/>
    <w:basedOn w:val="Normal"/>
    <w:link w:val="HeaderChar"/>
    <w:uiPriority w:val="99"/>
    <w:unhideWhenUsed/>
    <w:rsid w:val="009D1750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9D1750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2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E352E8"/>
    <w:rPr>
      <w:rFonts w:ascii="Tahoma" w:eastAsia="Times New Roman" w:hAnsi="Tahoma" w:cs="Angsana New"/>
      <w:sz w:val="16"/>
    </w:rPr>
  </w:style>
  <w:style w:type="paragraph" w:customStyle="1" w:styleId="Default">
    <w:name w:val="Default"/>
    <w:rsid w:val="00DD170D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D170D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6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DEAA-D4D2-43FD-8DF5-B0123F2A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8</Pages>
  <Words>1932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92</cp:revision>
  <cp:lastPrinted>2023-02-13T13:59:00Z</cp:lastPrinted>
  <dcterms:created xsi:type="dcterms:W3CDTF">2021-12-14T07:26:00Z</dcterms:created>
  <dcterms:modified xsi:type="dcterms:W3CDTF">2023-02-13T13:59:00Z</dcterms:modified>
</cp:coreProperties>
</file>