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E1B50" w14:textId="77777777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ไทยยูเนี่ยน กรุ๊ป จำกัด </w:t>
      </w:r>
      <w:r w:rsidRPr="007E49D6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7E49D6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7E49D6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5F8AA4C7" w14:textId="77777777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p w14:paraId="64E04287" w14:textId="77777777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A6525E3" w14:textId="4752FADF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332B4" w:rsidRPr="004332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4332B4" w:rsidRPr="004332B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656B3E12" w14:textId="77777777" w:rsidR="009A4260" w:rsidRPr="007E49D6" w:rsidRDefault="009A4260" w:rsidP="00AC1DD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9A4260" w:rsidRPr="007E49D6" w:rsidSect="007E49D6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5E3912C0" w14:textId="77777777" w:rsidR="0042349D" w:rsidRPr="007E49D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E49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914443" w14:textId="77777777"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35F4A97D" w14:textId="77777777"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0616F083" w14:textId="77777777" w:rsidR="00CC7795" w:rsidRPr="007E49D6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AA083B" w:rsidRPr="007E49D6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</w:t>
      </w:r>
      <w:r w:rsidR="00122CD6"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="00AA083B"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ของบริษัท ไทยยูเนี่ยน กรุ๊ป จำกัด (มหาชน)</w:t>
      </w:r>
    </w:p>
    <w:p w14:paraId="39158BBC" w14:textId="77777777" w:rsidR="00463931" w:rsidRPr="000904F9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A9E8357" w14:textId="77777777"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E21647D" w14:textId="154C5BA9" w:rsidR="0042349D" w:rsidRDefault="0042349D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E49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D65175F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218FEFA" w14:textId="22D7CED8" w:rsidR="00AA046E" w:rsidRPr="000904F9" w:rsidRDefault="00AA046E" w:rsidP="007E49D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ไทยยูเนี่ยน กรุ๊ป</w:t>
      </w:r>
      <w:r w:rsidR="00463931" w:rsidRPr="000904F9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</w:t>
      </w:r>
      <w:r w:rsidR="000962D8" w:rsidRPr="000904F9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B31239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332B4" w:rsidRPr="004332B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332B4" w:rsidRPr="004332B4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437FEF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วันเดียวกันโดยถูกต้องตามที่ควรในสาระสำค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73FAA87D" w14:textId="77777777" w:rsidR="00AA046E" w:rsidRPr="000904F9" w:rsidRDefault="00AA046E" w:rsidP="00AC1DD0">
      <w:pPr>
        <w:spacing w:after="0" w:line="240" w:lineRule="auto"/>
        <w:rPr>
          <w:rFonts w:ascii="Browallia New" w:eastAsia="Calibri" w:hAnsi="Browallia New" w:cs="Browallia New"/>
          <w:szCs w:val="20"/>
          <w:cs/>
          <w:lang w:bidi="th-TH"/>
        </w:rPr>
      </w:pPr>
    </w:p>
    <w:p w14:paraId="721EC449" w14:textId="1A3E5B1A" w:rsidR="007658D6" w:rsidRDefault="007658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E49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539A1C6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15D0E8C" w14:textId="77777777" w:rsidR="009D46DD" w:rsidRPr="000904F9" w:rsidRDefault="009D46DD" w:rsidP="009D46D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A03C53D" w14:textId="0B9A20B8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332B4" w:rsidRPr="004332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04F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332B4" w:rsidRPr="004332B4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DB2675D" w14:textId="77777777" w:rsidR="00227D5C" w:rsidRPr="000904F9" w:rsidRDefault="00227D5C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50342916" w14:textId="77777777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C1903B6" w14:textId="77777777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B04B56" w14:textId="77777777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4470394" w14:textId="2C25F045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37F15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0904F9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B37F15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 ๆ</w:t>
      </w:r>
    </w:p>
    <w:p w14:paraId="0360F65F" w14:textId="77777777" w:rsidR="007612FC" w:rsidRPr="000904F9" w:rsidRDefault="007612FC" w:rsidP="007612F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9D8576E" w14:textId="3EC095B0" w:rsidR="00AC1DD0" w:rsidRPr="00152A16" w:rsidRDefault="0042349D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52A1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152A1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D3B48B7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9A8AFBE" w14:textId="73CC62E0" w:rsidR="00F733BB" w:rsidRDefault="006B7E1A" w:rsidP="007E49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B7E1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BDF020" w14:textId="77777777" w:rsidR="006B7E1A" w:rsidRPr="000904F9" w:rsidRDefault="006B7E1A" w:rsidP="007E49D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76AE317" w14:textId="66619521" w:rsidR="00F733BB" w:rsidRPr="00152A16" w:rsidRDefault="00F733BB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52A1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8A30E8B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52CE271" w14:textId="6FAD13CA" w:rsidR="007B1BED" w:rsidRPr="000904F9" w:rsidRDefault="00F733BB" w:rsidP="00AF0B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="00D123D9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งบการเงินรวมและงบการเงินเฉพาะกิจการโดยรวมและในการแสดงความเห็นของข้าพเจ้า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แยกต่างหากสำหรับเรื่องเหล่านี้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</w:p>
    <w:p w14:paraId="45F7C96A" w14:textId="77777777" w:rsidR="008F0D1E" w:rsidRPr="000904F9" w:rsidRDefault="008F0D1E" w:rsidP="008F0D1E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8F0D1E" w:rsidRPr="000904F9" w:rsidSect="00090B9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27"/>
      </w:tblGrid>
      <w:tr w:rsidR="00D44BB5" w:rsidRPr="000904F9" w14:paraId="2DD8451D" w14:textId="77777777" w:rsidTr="004B6265">
        <w:trPr>
          <w:tblHeader/>
        </w:trPr>
        <w:tc>
          <w:tcPr>
            <w:tcW w:w="4698" w:type="dxa"/>
            <w:shd w:val="clear" w:color="auto" w:fill="FFA543"/>
          </w:tcPr>
          <w:p w14:paraId="4DF6C278" w14:textId="77777777" w:rsidR="00F6158F" w:rsidRPr="000904F9" w:rsidRDefault="00F6158F" w:rsidP="00742B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0E8F6311" w14:textId="77777777" w:rsidR="00F6158F" w:rsidRPr="000904F9" w:rsidRDefault="00F6158F" w:rsidP="00742B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4B6265" w:rsidRPr="004B6265" w14:paraId="02463C00" w14:textId="77777777" w:rsidTr="004B6265">
        <w:trPr>
          <w:tblHeader/>
        </w:trPr>
        <w:tc>
          <w:tcPr>
            <w:tcW w:w="4698" w:type="dxa"/>
            <w:shd w:val="clear" w:color="auto" w:fill="auto"/>
          </w:tcPr>
          <w:p w14:paraId="5CE03D61" w14:textId="77777777" w:rsidR="004B6265" w:rsidRPr="004B6265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219F95E5" w14:textId="77777777" w:rsidR="004B6265" w:rsidRPr="004B6265" w:rsidRDefault="004B6265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44BB5" w:rsidRPr="000904F9" w14:paraId="15C0035F" w14:textId="77777777" w:rsidTr="004B6265">
        <w:tc>
          <w:tcPr>
            <w:tcW w:w="4698" w:type="dxa"/>
            <w:shd w:val="clear" w:color="auto" w:fill="auto"/>
          </w:tcPr>
          <w:p w14:paraId="5B787C41" w14:textId="77777777" w:rsidR="00BB3974" w:rsidRPr="000904F9" w:rsidRDefault="006A7EC4" w:rsidP="004B626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การประเมินการด้อยค่าของค่าความนิยมและสินทรัพย์</w:t>
            </w: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br/>
              <w:t>ไม่มีตัวตนที่อายุการใช้ประโยชน์ไม่ทราบแน่นอน</w:t>
            </w:r>
          </w:p>
        </w:tc>
        <w:tc>
          <w:tcPr>
            <w:tcW w:w="4527" w:type="dxa"/>
            <w:shd w:val="clear" w:color="auto" w:fill="FAFAFA"/>
          </w:tcPr>
          <w:p w14:paraId="3843A28E" w14:textId="77777777" w:rsidR="00F6158F" w:rsidRPr="000904F9" w:rsidRDefault="00F6158F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B6265" w:rsidRPr="004B6265" w14:paraId="73CA8239" w14:textId="77777777" w:rsidTr="004B6265">
        <w:tc>
          <w:tcPr>
            <w:tcW w:w="4698" w:type="dxa"/>
            <w:shd w:val="clear" w:color="auto" w:fill="auto"/>
          </w:tcPr>
          <w:p w14:paraId="024E0891" w14:textId="77777777" w:rsidR="004B6265" w:rsidRPr="000904F9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06AB46DF" w14:textId="77777777" w:rsidR="004B6265" w:rsidRPr="004B6265" w:rsidRDefault="004B6265" w:rsidP="004B6265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EB1FE8" w:rsidRPr="000904F9" w14:paraId="6E7B9EA2" w14:textId="77777777" w:rsidTr="00281BF4">
        <w:tc>
          <w:tcPr>
            <w:tcW w:w="4698" w:type="dxa"/>
            <w:shd w:val="clear" w:color="auto" w:fill="auto"/>
          </w:tcPr>
          <w:p w14:paraId="3AF2B1CB" w14:textId="0C1106AA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งบแสดงฐานะการเงินรวมของกลุ่มบริษัทมีค่าความนิยมและสินทรัพย์ไม่มีตัวตนที่อายุการใช้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ประโยชน์ไม่ทราบแน่นอนจำนวน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7531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063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281BF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และ </w:t>
            </w:r>
            <w:r w:rsidR="004332B4" w:rsidRPr="004332B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13</w:t>
            </w:r>
            <w:r w:rsidR="007531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,</w:t>
            </w:r>
            <w:r w:rsidR="004332B4" w:rsidRPr="004332B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580</w:t>
            </w:r>
            <w:r w:rsidRPr="00281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81BF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ล้านบาท ตามลำดับ โดยคิดเป็นสัดส่วนร้อยละ </w:t>
            </w:r>
            <w:r w:rsidR="004332B4" w:rsidRPr="004332B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7</w:t>
            </w:r>
            <w:r w:rsidR="007531A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4332B4" w:rsidRPr="004332B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16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และร้อยละ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7531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ตามลำดับ ดังที่เปิดเผยไว้ในหมายเหตุประกอบงบการเงินข้อ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ตามลำดับ</w:t>
            </w:r>
          </w:p>
          <w:p w14:paraId="0B9B9570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6AC0913F" w14:textId="73CA0236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B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ภายใต้มาตรฐานการรายงานทางการเงิน กลุ่มบริษัทจำเป็น</w:t>
            </w:r>
            <w:r w:rsidR="00281B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ต้องทดสอบการด้อยค่าของค่าความนิยมและสินทรัพย์ไม่มีตัวต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นที่อายุการใช้ประโยชน์ไม่ทราบแน่นอนเป็นประจำทุกปี รวมถึงการระบุหน่วยสินทรัพย์ที่ก่อให้เกิดเงินสดที่เกี่ยวข้อง</w:t>
            </w:r>
            <w:r w:rsidRPr="00281B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กับค่าความนิยมและสินทรัพย์ไม่มีตัวตนที่อายุการใช้ประโยชน์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ไม่ทราบแน่นอน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เพื่อประเมินมูลค่าที่คาดว่าจะได้รับคืน 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ซึ่งจาก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การทดสอบการด้อยค่าของผู้บริหาร กลุ่มบริษัท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ไม่ต้องรับรู้ผลขาดทุนจากการด้อยค่าของสินทรัพย์เหล่านี้</w:t>
            </w:r>
          </w:p>
          <w:p w14:paraId="78911A7D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  <w:p w14:paraId="71B2303B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B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ข้าพเจ้าให้ความสำคัญกับเรื่องดังกล่าว เนื่องจากค่าความนิย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มและสินทรัพย์ไม่มีตัวตนที่อายุการใช้ประโยชน์ไม่ทราบ</w:t>
            </w:r>
            <w:r w:rsidRPr="00281BF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แน่นอนมีมูลค่าที่เป็นสาระสำคัญต่องบการเงินรวมของกลุ่มบริษั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 อีกทั้งการประเมินมูลค่าที่คาดว่าจะได้รับคืนมีความซับซ้อน และใช้ดุลยพินิจที่สำคัญที่เกี่ยวข้องกับข้อสมมติฐานต่าง ๆ ซึ่งอาจได้รับผลกระทบจากสภาวะของตลาดหรือสภาพ</w:t>
            </w:r>
            <w:r w:rsidRPr="00281BF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เศรษฐกิจในอนาคต กลุ่มบริษัทประเมินมูลค่าที่คาดว่าจะได้รับคืน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โดยคำนวณจากมูลค่าจากการใช้ของสินทรัพย์ดังกล่าว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(Value-in-use)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โดยใช้วิธีคิดลดกระแสเงินสด </w:t>
            </w:r>
            <w:r w:rsidRPr="00D73E5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(</w:t>
            </w:r>
            <w:r w:rsidRPr="00D73E5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Discounted Cash Flow Model) </w:t>
            </w:r>
            <w:r w:rsidRPr="00D73E5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ซึ่งกำหนดจากข้อ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สมมติฐานต่าง ๆ เช่น อัตราการเติบโตของรายได้ และอัตราคิดลดที่ใช้ในการคำนวณประมาณการกระแสเงินสดในอนาคตให้เป็นมูลค่าปัจจุบัน</w:t>
            </w:r>
          </w:p>
          <w:p w14:paraId="5BF14D54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308022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27" w:type="dxa"/>
            <w:shd w:val="clear" w:color="auto" w:fill="FAFAFA"/>
          </w:tcPr>
          <w:p w14:paraId="06B0726B" w14:textId="77777777"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3A223316" w14:textId="27C3D4F8"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Pr="00D84BF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ที่ก่อให้เกิดเงินสด</w:t>
            </w:r>
            <w:r w:rsidR="00E9672E"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ที่เกี่ยวข้องกับค่า</w:t>
            </w:r>
            <w:r w:rsidR="00281BF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ความนิยมและสินทรัพย์ไม่มีตัวตนที่อายุการใช้ประโยชน์ไ</w:t>
            </w:r>
            <w:r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ม่ทราบแน่นอนของผู้บริหาร</w:t>
            </w:r>
          </w:p>
          <w:p w14:paraId="4D0EA005" w14:textId="1ECDF19B"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สอบถามผู้บริหารในเชิงทดสอบถึงความน่าเชื่อถือของประมาณการที่สำคัญ และประเมินความเหมาะสมของวิธีที่กลุ่มบริษัทนำมาใช้ในการประเมินมูลค่า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จากการใช้ของสินทรัพย์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และข้อสมมติฐานต่าง ๆ โดยเฉพาะการทดสอบข้อสมมติฐานที่เกี่ยวข้องกับการประมาณการอัตรา</w:t>
            </w:r>
            <w:r w:rsidR="00281BF4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การเติบโตของรายได้ อัตราคิดลดก่อนภาษีเงินได้นิติบุคคล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ที่ใช้ต้นทุนทางการเงินเฉลี่ย (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Weighted Average Cost of Capital: WACC) </w:t>
            </w:r>
            <w:r w:rsidRPr="00EB1FE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และข้อมูลต่าง ๆ ที่เกี่ยวข้อง โดยการเปรียบเทียบกับข้อมูลภายนอกและข้อมูลในอดีต เช่น </w:t>
            </w:r>
            <w:r w:rsidR="00437FE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การคาดการณ์อัตราการเติบโตของตลาด</w:t>
            </w:r>
          </w:p>
          <w:p w14:paraId="451DAF2A" w14:textId="538A4A00" w:rsidR="00EB1FE8" w:rsidRPr="00D84BF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B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ประเมินความเหมาะสมของการประมาณการกระแสเงินสด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ของหน่วยสินทรัพย์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ที่ก่อให้เกิดเงินสด ซึ่งรวมถึงการประเมิน</w:t>
            </w:r>
            <w:r w:rsidRPr="00736A17">
              <w:rPr>
                <w:rFonts w:ascii="Browallia New" w:hAnsi="Browallia New" w:cs="Browallia New"/>
                <w:sz w:val="26"/>
                <w:szCs w:val="26"/>
                <w:cs/>
              </w:rPr>
              <w:t>ความ</w:t>
            </w:r>
            <w:r w:rsidRPr="00736A17">
              <w:rPr>
                <w:rFonts w:ascii="Browallia New" w:hAnsi="Browallia New" w:cs="Browallia New" w:hint="cs"/>
                <w:sz w:val="26"/>
                <w:szCs w:val="26"/>
                <w:cs/>
              </w:rPr>
              <w:t>เหมาะสม</w:t>
            </w:r>
            <w:r w:rsidRPr="00736A1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ผู้บริหารในการประมาณการข้อมูลต่าง ๆ ที่เกี่ยวข้องที่เกิดขึ้นในอดีตจากการ</w:t>
            </w:r>
            <w:r w:rsidRPr="00281B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เปรียบเทียบสิ่งที่ผู้บริหารเคยประมาณการไว้กับข้อมูลจริ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281B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ที่เกิดขึ้นว่าความแตกต่างนั้นจะกระทบกับความเหมาะสม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ของประมาณการปีปัจจุบันหรือไม่ และการประเมินความเป็นไปได้ของแผนธุรกิจในอนาคต จากการประเมินสถานการณ์ปัจจุบันและแนวโน้มของตลาด</w:t>
            </w:r>
            <w:r w:rsidR="00281BF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ในอนาคตว่ามีความสอดคล้องกับแผนธุรกิจหรือไม่ และ</w:t>
            </w:r>
          </w:p>
          <w:p w14:paraId="1ED5C5D0" w14:textId="3F5D8098" w:rsidR="00EB1FE8" w:rsidRPr="00281BF4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เคราะห์ความอ่อนไหวของข้อสมมติฐานที่อธิบายไว้ข้างต้นที่ใช้ในการประเมินมูลค่าของหน่วยสินทรัพย์</w:t>
            </w:r>
            <w:r w:rsidR="00281BF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ที่ก่อให้เกิดเงินสด โดยพิจารณาถึงความเป็นไปได้</w:t>
            </w:r>
            <w:r w:rsidR="00281BF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ของอัตราที่เปลี่ยนแปลงไปจากที่กำหนดไว้ซึ่งจะส่งผลให้</w:t>
            </w:r>
            <w:r w:rsidRPr="00281B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มูลค่าที่คาดว่าจะได้รับคืนมีจำนวนต่ำกว่ามูลค่าตามบัญชี</w:t>
            </w:r>
          </w:p>
          <w:p w14:paraId="0A127117" w14:textId="77777777"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55B132" w14:textId="610A69FD" w:rsidR="00EB1FE8" w:rsidRPr="00D84BF8" w:rsidRDefault="00EB1FE8" w:rsidP="00437FE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ข้าพเจ้าพิจารณาว่าข้อสมมติฐานต่าง ๆ ที่สำคัญที่ใช้ในการประเมินการด้อยค่า</w:t>
            </w:r>
            <w:r w:rsidR="00281BF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ตามหลักฐานสนับสนุน</w:t>
            </w:r>
          </w:p>
        </w:tc>
      </w:tr>
      <w:tr w:rsidR="00EB1FE8" w:rsidRPr="000904F9" w14:paraId="2A396969" w14:textId="77777777" w:rsidTr="00437FEF"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17819F88" w14:textId="77777777" w:rsidR="00EB1FE8" w:rsidRPr="008533D9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dotted" w:sz="4" w:space="0" w:color="FFA543"/>
            </w:tcBorders>
            <w:shd w:val="clear" w:color="auto" w:fill="FAFAFA"/>
          </w:tcPr>
          <w:p w14:paraId="62D1EB36" w14:textId="77777777" w:rsidR="00EB1FE8" w:rsidRPr="008533D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4CD87CFC" w14:textId="58F1ABDC" w:rsidR="00437FEF" w:rsidRDefault="00437FEF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27"/>
      </w:tblGrid>
      <w:tr w:rsidR="00437FEF" w:rsidRPr="000904F9" w14:paraId="0BECDA2A" w14:textId="77777777" w:rsidTr="005A2203">
        <w:trPr>
          <w:tblHeader/>
        </w:trPr>
        <w:tc>
          <w:tcPr>
            <w:tcW w:w="4698" w:type="dxa"/>
            <w:shd w:val="clear" w:color="auto" w:fill="FFA543"/>
          </w:tcPr>
          <w:p w14:paraId="26F9D4F5" w14:textId="04A28A7C" w:rsidR="00437FEF" w:rsidRPr="000904F9" w:rsidRDefault="00437FEF" w:rsidP="005A220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596B7ED0" w14:textId="77777777" w:rsidR="00437FEF" w:rsidRPr="000904F9" w:rsidRDefault="00437FEF" w:rsidP="005A220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37FEF" w:rsidRPr="004B6265" w14:paraId="1454648F" w14:textId="77777777" w:rsidTr="00437FEF">
        <w:trPr>
          <w:tblHeader/>
        </w:trPr>
        <w:tc>
          <w:tcPr>
            <w:tcW w:w="4698" w:type="dxa"/>
            <w:shd w:val="clear" w:color="auto" w:fill="auto"/>
          </w:tcPr>
          <w:p w14:paraId="187A469E" w14:textId="77777777" w:rsidR="00437FEF" w:rsidRPr="004B6265" w:rsidRDefault="00437FEF" w:rsidP="005A2203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25F3C835" w14:textId="77777777" w:rsidR="00437FEF" w:rsidRPr="004B6265" w:rsidRDefault="00437FEF" w:rsidP="005A220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B1FE8" w:rsidRPr="000904F9" w14:paraId="06DA898F" w14:textId="77777777" w:rsidTr="00437FEF">
        <w:tc>
          <w:tcPr>
            <w:tcW w:w="4698" w:type="dxa"/>
          </w:tcPr>
          <w:p w14:paraId="778D9F1B" w14:textId="6790E646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D84BF8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การประมาณมูลค่ายุติธรรมของ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เงินลงทุนระยะยาว</w:t>
            </w:r>
            <w:r w:rsidR="00281BF4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br/>
            </w:r>
            <w:r w:rsidRPr="00736A17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4527" w:type="dxa"/>
            <w:shd w:val="clear" w:color="auto" w:fill="FAFAFA"/>
          </w:tcPr>
          <w:p w14:paraId="0F1DD755" w14:textId="77777777" w:rsidR="00EB1FE8" w:rsidRPr="008533D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B1FE8" w:rsidRPr="004B6265" w14:paraId="062A8784" w14:textId="77777777" w:rsidTr="004B6265">
        <w:tc>
          <w:tcPr>
            <w:tcW w:w="4698" w:type="dxa"/>
          </w:tcPr>
          <w:p w14:paraId="08DBF6D7" w14:textId="77777777" w:rsidR="00EB1FE8" w:rsidRPr="004B6265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shd w:val="clear" w:color="auto" w:fill="FAFAFA"/>
          </w:tcPr>
          <w:p w14:paraId="799938F2" w14:textId="77777777" w:rsidR="00EB1FE8" w:rsidRPr="004B6265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B1FE8" w:rsidRPr="000904F9" w14:paraId="63A07681" w14:textId="77777777" w:rsidTr="00437FEF">
        <w:tc>
          <w:tcPr>
            <w:tcW w:w="4698" w:type="dxa"/>
            <w:shd w:val="clear" w:color="auto" w:fill="auto"/>
          </w:tcPr>
          <w:p w14:paraId="289D8023" w14:textId="5EC3B5BE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แสดงฐานะการเงินรวมของกลุ่มบริษัทมีเงินลงทุนระยะยาวที่วัดมูลค่าด้วยวิธีมูลค่ายุติธรรมผ่านกำไรหรือขาดทุน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จำนวน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7531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416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ซึ่งคิดเป็นสัดส่วนร้อยละ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7531A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ดังที่เปิดเผยไว้ในหมายเหตุประกอบงบการเงินข้อ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</w:p>
          <w:p w14:paraId="3D49867F" w14:textId="7777777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8B9906D" w14:textId="3B895FD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ระยะยาวที่วัดมูลค่าด้วยวิธีมูลค่ายุติธรรมผ่านกำไรหรือขาดทุนคือตราสารหนี้ซึ่งวัดมูลค่ายุติธรรมโดยใช้ข้อมูล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ที่เป็นสาระสำคัญที่ไม่สามารถสังเกตได้ในตลาด (ข้อมูล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ระดับที่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 โดยผู้บริหารได้ทำการปรับปรุงอัตราคิดลดเพื่อให้สะท้อนความเสี่ยงและลักษณะของตราสารหนี้</w:t>
            </w:r>
            <w:r w:rsidR="00FA22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</w:p>
          <w:p w14:paraId="11E67AB8" w14:textId="7777777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51FEA582" w14:textId="355A01FE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</w:t>
            </w:r>
            <w:r w:rsidRPr="00281BF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ระยะยาวที่วัดมูลค่าด้วยวิธีมูลค่ายุติธรรมผ่านกำไรหรือขาดทุ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มีมูลค่าที่เป็นสาระสำคัญต่องบการเงินรวมของกลุ่มบริษัท 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อีกทั้งการประเมินมูลค่ายุติธรรมมีความซับซ้อน และสำหรับการใช้ข้อมูลระดับที่ </w:t>
            </w:r>
            <w:r w:rsidR="004332B4" w:rsidRPr="004332B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ในการวัดมูลค่ายุติธรรม ผู้บริหาร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องใช้ดุลยพินิจที่สำคัญในการปรับปรุงข้อมูลที่ใช้เพื่อให้สะท้อนความเสี่ยงและลักษณะของตราสารหนี้ ซึ่งมีผลต่อผลการดำเนินงานของกลุ่มบริษัท</w:t>
            </w:r>
          </w:p>
          <w:p w14:paraId="31203CB3" w14:textId="7777777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27" w:type="dxa"/>
            <w:shd w:val="clear" w:color="auto" w:fill="FAFAFA"/>
          </w:tcPr>
          <w:p w14:paraId="3CC57C04" w14:textId="77777777"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7F3368E3" w14:textId="2088D726" w:rsidR="00EB1FE8" w:rsidRPr="00BE42AD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ประเมินความสมเหตุสมผลของวิธีการ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น และดุลยพินิจที่สำคัญ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ที่ผู้บริหารใช้ในการวัดมูลค่ายุติธรรมของ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เงินลงทุนระยะยาวที่วัดมูลค่าด้วยวิธีมูลค่ายุติธรรมผ่านกำไรหรือขาดทุน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ที่มีการใช้ข้อมูลที่เป็น</w:t>
            </w:r>
            <w:r w:rsidRPr="00281BF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สาระสำคัญที่ไม่สามารถสังเกตได้ในตลาด (ข้อมูลระดับที่ </w:t>
            </w:r>
            <w:r w:rsidR="004332B4" w:rsidRPr="004332B4">
              <w:rPr>
                <w:rFonts w:ascii="Browallia New" w:hAnsi="Browallia New" w:cs="Browallia New"/>
                <w:spacing w:val="-8"/>
                <w:sz w:val="26"/>
                <w:szCs w:val="26"/>
              </w:rPr>
              <w:t>3</w:t>
            </w:r>
            <w:r w:rsidRPr="00281BF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)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81B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ได้แก่ อัตราผลตอบแทนคำนวณถึงวันครบกำหนดไถ่ถอน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B1FE8">
              <w:rPr>
                <w:rFonts w:ascii="Browallia New" w:hAnsi="Browallia New" w:cs="Browallia New"/>
                <w:sz w:val="26"/>
                <w:szCs w:val="26"/>
              </w:rPr>
              <w:t>(Yield to maturity)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โดยการเปรียบเทียบกับตราสารหนี้</w:t>
            </w:r>
            <w:r w:rsidRPr="00281B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ในความต้องการของตลาดซึ่งมีความเสี่ยงที่คล้ายคลึงกั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นจากแหล่งข้อมูลที่น่าเชื่อถือ และ</w:t>
            </w:r>
          </w:p>
          <w:p w14:paraId="68D78B3F" w14:textId="68F11286" w:rsidR="00BE42AD" w:rsidRDefault="00BE42AD" w:rsidP="00BE42AD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ประเมินความสมเหตุสมผลของ</w:t>
            </w:r>
            <w:r w:rsidR="00886B5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การประมาณการกระแสเงินสดที่จะได้รับจาก</w:t>
            </w:r>
            <w:r w:rsidR="00FA22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ตราสารหนี้ที่วัดมูลค่าด้วยวิธีมูลค่ายุติธรรมผ่านกำไรหรือขาดทุ</w:t>
            </w:r>
            <w:r w:rsidR="0020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20255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02558"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  <w:p w14:paraId="1086EEF2" w14:textId="65B20F60" w:rsidR="00BE42AD" w:rsidRDefault="00BE42AD" w:rsidP="00BE42AD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ประเมินการเปิดเผยข้อมูลเกี่ยวกับข้อสมมติฐานที่สำคัญ วิธีการประเมินมูลค่า และการวิเคราะห์ความอ่อนไหว</w:t>
            </w:r>
            <w:r w:rsidR="0020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ของข้อสมมติฐานที่สำคัญดังกล่าวในหมายเหตุประกอบงบการเงิน</w:t>
            </w:r>
          </w:p>
          <w:p w14:paraId="5DF53087" w14:textId="77777777"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E4265B" w14:textId="6AA763ED" w:rsidR="00EB1FE8" w:rsidRPr="00EB1FE8" w:rsidRDefault="00EB1FE8" w:rsidP="00437FE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</w:t>
            </w:r>
            <w:r w:rsidRPr="00281BF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ข้อสมมติฐานที่ใช้ในการวัดมูลค่ายุติธรรมของ</w:t>
            </w:r>
            <w:r w:rsidRPr="00281BF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เงินลงทุนระยะยาว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ที่วัดมูลค่าด้วยวิธีมูลค่ายุติธรรมผ่านกำไรหรือขาดทุน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ตามหลักฐานสนับสนุน</w:t>
            </w:r>
          </w:p>
        </w:tc>
      </w:tr>
      <w:tr w:rsidR="00EB1FE8" w:rsidRPr="000904F9" w14:paraId="742921FD" w14:textId="77777777" w:rsidTr="00437FEF">
        <w:tc>
          <w:tcPr>
            <w:tcW w:w="4698" w:type="dxa"/>
            <w:tcBorders>
              <w:bottom w:val="single" w:sz="4" w:space="0" w:color="FFA543"/>
            </w:tcBorders>
            <w:shd w:val="clear" w:color="auto" w:fill="auto"/>
          </w:tcPr>
          <w:p w14:paraId="1DEF2009" w14:textId="77777777" w:rsidR="00EB1FE8" w:rsidRPr="000904F9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79ACC5B1" w14:textId="77777777" w:rsidR="00EB1FE8" w:rsidRPr="000904F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6909EF81" w14:textId="77777777" w:rsidR="00930010" w:rsidRPr="000904F9" w:rsidRDefault="00930010" w:rsidP="00BB397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3606CC" w14:textId="142EBDA5" w:rsidR="00F6158F" w:rsidRPr="0022346F" w:rsidRDefault="006A7EC4" w:rsidP="00281BF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42349D"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02E0E79" w14:textId="77777777" w:rsidR="00281BF4" w:rsidRPr="0022346F" w:rsidRDefault="00281BF4" w:rsidP="00281BF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CAF9F44" w14:textId="77777777" w:rsidR="00F021E2" w:rsidRPr="000904F9" w:rsidRDefault="00BA217C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87DE7C4" w14:textId="77777777" w:rsidR="007B1BED" w:rsidRPr="000904F9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13131E7" w14:textId="3AA56F56" w:rsidR="00F021E2" w:rsidRPr="000904F9" w:rsidRDefault="00F021E2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81BF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75453BF" w14:textId="77777777" w:rsidR="007B1BED" w:rsidRPr="000904F9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1D7E5C" w14:textId="42CAE445" w:rsidR="00F021E2" w:rsidRPr="000904F9" w:rsidRDefault="00F021E2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B855D33" w14:textId="77777777" w:rsidR="007B1BED" w:rsidRPr="000904F9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5535D6" w14:textId="7CA40700" w:rsidR="001E7088" w:rsidRPr="000904F9" w:rsidRDefault="00F021E2" w:rsidP="00281BF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281BF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5DFF1115" w14:textId="77777777" w:rsidR="00C14FB0" w:rsidRPr="000904F9" w:rsidRDefault="00C14FB0" w:rsidP="00281BF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D3F3144" w14:textId="61EE2640" w:rsidR="001E7088" w:rsidRPr="0022346F" w:rsidRDefault="001E7088" w:rsidP="00281BF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83E4D7B" w14:textId="77777777" w:rsidR="00281BF4" w:rsidRPr="0022346F" w:rsidRDefault="00281BF4" w:rsidP="00281BF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C51C0FE" w14:textId="0B07441F" w:rsidR="001E7088" w:rsidRPr="000904F9" w:rsidRDefault="001E7088" w:rsidP="00281BF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81BF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58819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22E6EB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F01BC49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A0FA1D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5AA7E9D9" w14:textId="77777777" w:rsidR="008721C5" w:rsidRPr="000904F9" w:rsidRDefault="008721C5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C31653" w14:textId="022ABA5F" w:rsidR="008721C5" w:rsidRDefault="00D44BB5" w:rsidP="0022346F">
      <w:pPr>
        <w:snapToGrid w:val="0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8721C5"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8721C5"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8721C5"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C3C7F24" w14:textId="77777777" w:rsidR="0022346F" w:rsidRPr="0022346F" w:rsidRDefault="0022346F" w:rsidP="0022346F">
      <w:pPr>
        <w:snapToGrid w:val="0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53C6EF4" w14:textId="77777777" w:rsidR="008721C5" w:rsidRPr="000904F9" w:rsidRDefault="008721C5" w:rsidP="0022346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A7969C5" w14:textId="77777777"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DB9052" w14:textId="77777777" w:rsidR="008721C5" w:rsidRPr="000904F9" w:rsidRDefault="008721C5" w:rsidP="008721C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C66E4" w14:textId="77777777"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0440F26" w14:textId="30CD198D"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1BF4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81BF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Pr="00281BF4">
        <w:rPr>
          <w:rFonts w:ascii="Browallia New" w:hAnsi="Browallia New" w:cs="Browallia New"/>
          <w:spacing w:val="-8"/>
          <w:sz w:val="26"/>
          <w:szCs w:val="26"/>
          <w:cs/>
        </w:rPr>
        <w:t>กิจกา</w:t>
      </w:r>
      <w:r w:rsidRPr="000904F9">
        <w:rPr>
          <w:rFonts w:ascii="Browallia New" w:hAnsi="Browallia New" w:cs="Browallia New"/>
          <w:sz w:val="26"/>
          <w:szCs w:val="26"/>
          <w:cs/>
        </w:rPr>
        <w:t>ร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81BF4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81BF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904F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05E1DE" w14:textId="77777777"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br/>
        <w:t>และ</w:t>
      </w:r>
      <w:r w:rsidRPr="000904F9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B70346" w14:textId="77777777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และการเปิดเผยข้อมูลที่เกี่ยวข้องซึ่งจัดทำขึ้นโดยกรรมการ </w:t>
      </w:r>
    </w:p>
    <w:p w14:paraId="7205778F" w14:textId="77777777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B6265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4B6265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6C88EC7" w14:textId="475A0A38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281BF4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671A3C6F" w14:textId="136B9C1A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81BF4">
        <w:rPr>
          <w:rFonts w:ascii="Browallia New" w:hAnsi="Browallia New" w:cs="Browallia New"/>
          <w:sz w:val="26"/>
          <w:szCs w:val="26"/>
          <w:lang w:val="en-GB"/>
        </w:rPr>
        <w:br/>
      </w:r>
      <w:r w:rsidRPr="00281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748D6DD9" w14:textId="77777777" w:rsidR="0042349D" w:rsidRPr="000904F9" w:rsidRDefault="00D44BB5" w:rsidP="001E70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ข้าพเจ้าได้สื่อสารกับ</w:t>
      </w:r>
      <w:r w:rsidR="004E36D0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คณะกรรมการตรวจสอบ</w:t>
      </w:r>
      <w:r w:rsidR="00E159DB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ในเรื่องต่าง ๆ ที่สำคัญ ซึ่งรวมถึง</w:t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</w:t>
      </w:r>
      <w:r w:rsidR="00374D14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และ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E159DB" w:rsidRPr="000904F9">
        <w:rPr>
          <w:rFonts w:ascii="Browallia New" w:eastAsia="Calibri" w:hAnsi="Browallia New" w:cs="Browallia New"/>
          <w:sz w:val="26"/>
          <w:szCs w:val="26"/>
          <w:cs/>
        </w:rPr>
        <w:t>หากข้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าพเจ้าได้พบ</w:t>
      </w:r>
      <w:r w:rsidR="004B6265">
        <w:rPr>
          <w:rFonts w:ascii="Browallia New" w:eastAsia="Calibri" w:hAnsi="Browallia New" w:cs="Browallia New"/>
          <w:sz w:val="26"/>
          <w:szCs w:val="26"/>
        </w:rPr>
        <w:br/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ในระหว่างการตรวจสอบขอ</w:t>
      </w:r>
      <w:r w:rsidR="0042349D" w:rsidRPr="000904F9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70BC23E0" w14:textId="77777777"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B946ED" w14:textId="77777777" w:rsidR="001E7088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อิสระและได้สื่อสารกับ</w:t>
      </w:r>
      <w:r w:rsidR="00D6756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6AE2EA5B" w14:textId="77777777" w:rsidR="00C14FB0" w:rsidRPr="000904F9" w:rsidRDefault="00C14FB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E45936E" w14:textId="77777777" w:rsidR="0042349D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04F9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5ABDD" w14:textId="77777777"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C0F3360" w14:textId="77777777"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32A78B" w14:textId="77777777" w:rsidR="004E36D0" w:rsidRPr="000904F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245C7" w14:textId="77777777"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4BCBAC" w14:textId="77777777"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D139EF" w14:textId="77777777" w:rsidR="00BA7D8A" w:rsidRPr="000904F9" w:rsidRDefault="00BA7D8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454499" w14:textId="77777777" w:rsidR="00D44BB5" w:rsidRPr="000904F9" w:rsidRDefault="00D44BB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659B0B" w14:textId="77777777"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F9B969" w14:textId="32B173BC"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04F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พงทวี </w:t>
      </w:r>
      <w:r w:rsidR="00437FE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รัตนะโกเศศ</w:t>
      </w:r>
    </w:p>
    <w:p w14:paraId="1C4A9E67" w14:textId="2A08C077"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332B4" w:rsidRPr="004332B4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75ABA42A" w14:textId="77777777" w:rsidR="00F021E2" w:rsidRPr="000904F9" w:rsidRDefault="00F021E2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C5DBCA" w14:textId="5B6C36B0" w:rsidR="00F021E2" w:rsidRPr="000904F9" w:rsidRDefault="004332B4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4332B4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D123D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123D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E67F4D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4332B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F021E2" w:rsidRPr="000904F9" w:rsidSect="009A4260">
      <w:pgSz w:w="11909" w:h="16834" w:code="9"/>
      <w:pgMar w:top="2880" w:right="720" w:bottom="72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72F5D" w14:textId="77777777" w:rsidR="007B6C26" w:rsidRDefault="007B6C26" w:rsidP="0042349D">
      <w:pPr>
        <w:spacing w:after="0" w:line="240" w:lineRule="auto"/>
      </w:pPr>
      <w:r>
        <w:separator/>
      </w:r>
    </w:p>
  </w:endnote>
  <w:endnote w:type="continuationSeparator" w:id="0">
    <w:p w14:paraId="48C5B494" w14:textId="77777777" w:rsidR="007B6C26" w:rsidRDefault="007B6C2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071D8" w14:textId="77777777" w:rsidR="007B6C26" w:rsidRDefault="007B6C26" w:rsidP="0042349D">
      <w:pPr>
        <w:spacing w:after="0" w:line="240" w:lineRule="auto"/>
      </w:pPr>
      <w:r>
        <w:separator/>
      </w:r>
    </w:p>
  </w:footnote>
  <w:footnote w:type="continuationSeparator" w:id="0">
    <w:p w14:paraId="04ECF899" w14:textId="77777777" w:rsidR="007B6C26" w:rsidRDefault="007B6C2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C324582"/>
    <w:lvl w:ilvl="0" w:tplc="EC7A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C767910"/>
    <w:lvl w:ilvl="0" w:tplc="E320BC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156FB1"/>
    <w:multiLevelType w:val="hybridMultilevel"/>
    <w:tmpl w:val="6FCC3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253"/>
    <w:rsid w:val="000262A0"/>
    <w:rsid w:val="0003634A"/>
    <w:rsid w:val="00050019"/>
    <w:rsid w:val="00050D5B"/>
    <w:rsid w:val="000541A4"/>
    <w:rsid w:val="00061710"/>
    <w:rsid w:val="00066E04"/>
    <w:rsid w:val="00084541"/>
    <w:rsid w:val="00084C6B"/>
    <w:rsid w:val="000904F9"/>
    <w:rsid w:val="00090B96"/>
    <w:rsid w:val="000962D8"/>
    <w:rsid w:val="000A2446"/>
    <w:rsid w:val="000B5324"/>
    <w:rsid w:val="000C1CDD"/>
    <w:rsid w:val="000C23D9"/>
    <w:rsid w:val="000D63F5"/>
    <w:rsid w:val="000E51BD"/>
    <w:rsid w:val="000F2B1D"/>
    <w:rsid w:val="001003A5"/>
    <w:rsid w:val="00103094"/>
    <w:rsid w:val="00105109"/>
    <w:rsid w:val="001051BE"/>
    <w:rsid w:val="00122CD6"/>
    <w:rsid w:val="0012327D"/>
    <w:rsid w:val="00133E9F"/>
    <w:rsid w:val="0013427B"/>
    <w:rsid w:val="00150892"/>
    <w:rsid w:val="00151149"/>
    <w:rsid w:val="00152A16"/>
    <w:rsid w:val="001557CA"/>
    <w:rsid w:val="00155C55"/>
    <w:rsid w:val="00162BCF"/>
    <w:rsid w:val="00167B82"/>
    <w:rsid w:val="0018422A"/>
    <w:rsid w:val="00185C40"/>
    <w:rsid w:val="00190CE4"/>
    <w:rsid w:val="00190E61"/>
    <w:rsid w:val="00195E41"/>
    <w:rsid w:val="001A36A2"/>
    <w:rsid w:val="001A7236"/>
    <w:rsid w:val="001C0547"/>
    <w:rsid w:val="001C14F1"/>
    <w:rsid w:val="001C542F"/>
    <w:rsid w:val="001D53C9"/>
    <w:rsid w:val="001E2AEA"/>
    <w:rsid w:val="001E7088"/>
    <w:rsid w:val="00200F35"/>
    <w:rsid w:val="00202558"/>
    <w:rsid w:val="00206667"/>
    <w:rsid w:val="00210D94"/>
    <w:rsid w:val="00220783"/>
    <w:rsid w:val="0022346F"/>
    <w:rsid w:val="00223FF4"/>
    <w:rsid w:val="00227D5C"/>
    <w:rsid w:val="002414C7"/>
    <w:rsid w:val="002561F9"/>
    <w:rsid w:val="0026061C"/>
    <w:rsid w:val="00266FF4"/>
    <w:rsid w:val="00270AB6"/>
    <w:rsid w:val="00270D06"/>
    <w:rsid w:val="00280E56"/>
    <w:rsid w:val="00281BF4"/>
    <w:rsid w:val="0029773F"/>
    <w:rsid w:val="002A6074"/>
    <w:rsid w:val="002A788C"/>
    <w:rsid w:val="002E67C7"/>
    <w:rsid w:val="002E6F57"/>
    <w:rsid w:val="003043FD"/>
    <w:rsid w:val="00304B88"/>
    <w:rsid w:val="00305AEF"/>
    <w:rsid w:val="00312223"/>
    <w:rsid w:val="003147F1"/>
    <w:rsid w:val="00316BC5"/>
    <w:rsid w:val="00323CB3"/>
    <w:rsid w:val="003244BC"/>
    <w:rsid w:val="00325098"/>
    <w:rsid w:val="0033435D"/>
    <w:rsid w:val="00335495"/>
    <w:rsid w:val="003377D5"/>
    <w:rsid w:val="00341DCB"/>
    <w:rsid w:val="0035286F"/>
    <w:rsid w:val="00355B6D"/>
    <w:rsid w:val="00360271"/>
    <w:rsid w:val="00361300"/>
    <w:rsid w:val="00370E0C"/>
    <w:rsid w:val="0037374B"/>
    <w:rsid w:val="00374D14"/>
    <w:rsid w:val="0037577E"/>
    <w:rsid w:val="00380FF8"/>
    <w:rsid w:val="0039216C"/>
    <w:rsid w:val="00392D33"/>
    <w:rsid w:val="003B1A82"/>
    <w:rsid w:val="003C5F4A"/>
    <w:rsid w:val="003D1444"/>
    <w:rsid w:val="003D38BD"/>
    <w:rsid w:val="003E28AB"/>
    <w:rsid w:val="00400193"/>
    <w:rsid w:val="00402529"/>
    <w:rsid w:val="00405FB6"/>
    <w:rsid w:val="00420693"/>
    <w:rsid w:val="0042349D"/>
    <w:rsid w:val="00423E73"/>
    <w:rsid w:val="00425F30"/>
    <w:rsid w:val="00431DF4"/>
    <w:rsid w:val="004332B4"/>
    <w:rsid w:val="0043666A"/>
    <w:rsid w:val="00437FEF"/>
    <w:rsid w:val="00452837"/>
    <w:rsid w:val="00454DA8"/>
    <w:rsid w:val="0046086A"/>
    <w:rsid w:val="00463931"/>
    <w:rsid w:val="00471043"/>
    <w:rsid w:val="004823B3"/>
    <w:rsid w:val="00482A76"/>
    <w:rsid w:val="00495FA4"/>
    <w:rsid w:val="004B6265"/>
    <w:rsid w:val="004C044E"/>
    <w:rsid w:val="004D73E6"/>
    <w:rsid w:val="004E0285"/>
    <w:rsid w:val="004E36D0"/>
    <w:rsid w:val="004E52B1"/>
    <w:rsid w:val="004F0252"/>
    <w:rsid w:val="004F2E01"/>
    <w:rsid w:val="004F2F38"/>
    <w:rsid w:val="004F3EF9"/>
    <w:rsid w:val="0050455D"/>
    <w:rsid w:val="00504B5C"/>
    <w:rsid w:val="00515971"/>
    <w:rsid w:val="005413B1"/>
    <w:rsid w:val="00544918"/>
    <w:rsid w:val="00545C07"/>
    <w:rsid w:val="00546FC7"/>
    <w:rsid w:val="00557C48"/>
    <w:rsid w:val="005662A4"/>
    <w:rsid w:val="00566809"/>
    <w:rsid w:val="00577455"/>
    <w:rsid w:val="005A103F"/>
    <w:rsid w:val="005A1D63"/>
    <w:rsid w:val="005A2153"/>
    <w:rsid w:val="005A4EB2"/>
    <w:rsid w:val="005A5234"/>
    <w:rsid w:val="005C5C43"/>
    <w:rsid w:val="005C62C6"/>
    <w:rsid w:val="005D5759"/>
    <w:rsid w:val="005D6495"/>
    <w:rsid w:val="005E1241"/>
    <w:rsid w:val="005E1A7E"/>
    <w:rsid w:val="005F6329"/>
    <w:rsid w:val="005F6DC9"/>
    <w:rsid w:val="00602570"/>
    <w:rsid w:val="00610BB7"/>
    <w:rsid w:val="00623021"/>
    <w:rsid w:val="00631892"/>
    <w:rsid w:val="006479F6"/>
    <w:rsid w:val="0065022F"/>
    <w:rsid w:val="0065065D"/>
    <w:rsid w:val="00667591"/>
    <w:rsid w:val="00671B69"/>
    <w:rsid w:val="00677989"/>
    <w:rsid w:val="00685DC1"/>
    <w:rsid w:val="006A34FE"/>
    <w:rsid w:val="006A7EC4"/>
    <w:rsid w:val="006B4623"/>
    <w:rsid w:val="006B7E1A"/>
    <w:rsid w:val="006C1444"/>
    <w:rsid w:val="006C7A15"/>
    <w:rsid w:val="006D18EA"/>
    <w:rsid w:val="006D4174"/>
    <w:rsid w:val="006E13F8"/>
    <w:rsid w:val="006F2BAE"/>
    <w:rsid w:val="006F3FEC"/>
    <w:rsid w:val="007026BC"/>
    <w:rsid w:val="007108AB"/>
    <w:rsid w:val="0071668D"/>
    <w:rsid w:val="00730306"/>
    <w:rsid w:val="00730823"/>
    <w:rsid w:val="0073365F"/>
    <w:rsid w:val="00742267"/>
    <w:rsid w:val="00742BDB"/>
    <w:rsid w:val="00742DA6"/>
    <w:rsid w:val="00743C44"/>
    <w:rsid w:val="007509E1"/>
    <w:rsid w:val="007531AC"/>
    <w:rsid w:val="007612FC"/>
    <w:rsid w:val="00764B35"/>
    <w:rsid w:val="007658D6"/>
    <w:rsid w:val="0077019C"/>
    <w:rsid w:val="00780FFA"/>
    <w:rsid w:val="00782735"/>
    <w:rsid w:val="007A1412"/>
    <w:rsid w:val="007A6B86"/>
    <w:rsid w:val="007A735F"/>
    <w:rsid w:val="007A7978"/>
    <w:rsid w:val="007B1BED"/>
    <w:rsid w:val="007B6C26"/>
    <w:rsid w:val="007C76DA"/>
    <w:rsid w:val="007D3E61"/>
    <w:rsid w:val="007D68FC"/>
    <w:rsid w:val="007E49D6"/>
    <w:rsid w:val="007F6CFA"/>
    <w:rsid w:val="00802049"/>
    <w:rsid w:val="008031CC"/>
    <w:rsid w:val="00815336"/>
    <w:rsid w:val="008349B1"/>
    <w:rsid w:val="0083658A"/>
    <w:rsid w:val="00840992"/>
    <w:rsid w:val="008410A7"/>
    <w:rsid w:val="00850705"/>
    <w:rsid w:val="008533D9"/>
    <w:rsid w:val="00857771"/>
    <w:rsid w:val="008721C5"/>
    <w:rsid w:val="00877BDF"/>
    <w:rsid w:val="0088038D"/>
    <w:rsid w:val="00880C15"/>
    <w:rsid w:val="00886B5F"/>
    <w:rsid w:val="00886FBC"/>
    <w:rsid w:val="008C6B6A"/>
    <w:rsid w:val="008D507F"/>
    <w:rsid w:val="008D5613"/>
    <w:rsid w:val="008F0D1E"/>
    <w:rsid w:val="00907E23"/>
    <w:rsid w:val="00912E23"/>
    <w:rsid w:val="009248BE"/>
    <w:rsid w:val="00925D2D"/>
    <w:rsid w:val="00930010"/>
    <w:rsid w:val="009328DA"/>
    <w:rsid w:val="00936FB3"/>
    <w:rsid w:val="009611A6"/>
    <w:rsid w:val="0096576E"/>
    <w:rsid w:val="00965DAB"/>
    <w:rsid w:val="0098365C"/>
    <w:rsid w:val="009839C9"/>
    <w:rsid w:val="009920E4"/>
    <w:rsid w:val="00992E1A"/>
    <w:rsid w:val="00995296"/>
    <w:rsid w:val="00995600"/>
    <w:rsid w:val="00996D60"/>
    <w:rsid w:val="009A0DE3"/>
    <w:rsid w:val="009A2226"/>
    <w:rsid w:val="009A29E2"/>
    <w:rsid w:val="009A2BFB"/>
    <w:rsid w:val="009A4260"/>
    <w:rsid w:val="009A52EB"/>
    <w:rsid w:val="009B43F8"/>
    <w:rsid w:val="009B51FE"/>
    <w:rsid w:val="009D183C"/>
    <w:rsid w:val="009D46DD"/>
    <w:rsid w:val="009E0473"/>
    <w:rsid w:val="009E0574"/>
    <w:rsid w:val="009F05B0"/>
    <w:rsid w:val="009F0B31"/>
    <w:rsid w:val="009F6AA2"/>
    <w:rsid w:val="00A02615"/>
    <w:rsid w:val="00A0300F"/>
    <w:rsid w:val="00A03A75"/>
    <w:rsid w:val="00A05C4F"/>
    <w:rsid w:val="00A10739"/>
    <w:rsid w:val="00A16158"/>
    <w:rsid w:val="00A240B8"/>
    <w:rsid w:val="00A26CE4"/>
    <w:rsid w:val="00A43812"/>
    <w:rsid w:val="00A4496D"/>
    <w:rsid w:val="00A51124"/>
    <w:rsid w:val="00A535CD"/>
    <w:rsid w:val="00A55F1B"/>
    <w:rsid w:val="00A62B80"/>
    <w:rsid w:val="00A97710"/>
    <w:rsid w:val="00AA046E"/>
    <w:rsid w:val="00AA083B"/>
    <w:rsid w:val="00AA3E1B"/>
    <w:rsid w:val="00AB1726"/>
    <w:rsid w:val="00AB3134"/>
    <w:rsid w:val="00AB5958"/>
    <w:rsid w:val="00AC1DD0"/>
    <w:rsid w:val="00AD293D"/>
    <w:rsid w:val="00AD7385"/>
    <w:rsid w:val="00AE672F"/>
    <w:rsid w:val="00AF0BEC"/>
    <w:rsid w:val="00B01D6C"/>
    <w:rsid w:val="00B178C5"/>
    <w:rsid w:val="00B24971"/>
    <w:rsid w:val="00B31239"/>
    <w:rsid w:val="00B32654"/>
    <w:rsid w:val="00B3481F"/>
    <w:rsid w:val="00B37F15"/>
    <w:rsid w:val="00B66D39"/>
    <w:rsid w:val="00B77CC2"/>
    <w:rsid w:val="00B81451"/>
    <w:rsid w:val="00BA217C"/>
    <w:rsid w:val="00BA61D8"/>
    <w:rsid w:val="00BA670A"/>
    <w:rsid w:val="00BA7D8A"/>
    <w:rsid w:val="00BB3974"/>
    <w:rsid w:val="00BB6AB8"/>
    <w:rsid w:val="00BE1469"/>
    <w:rsid w:val="00BE4079"/>
    <w:rsid w:val="00BE42AD"/>
    <w:rsid w:val="00C0317B"/>
    <w:rsid w:val="00C04661"/>
    <w:rsid w:val="00C06ED7"/>
    <w:rsid w:val="00C14FB0"/>
    <w:rsid w:val="00C25C34"/>
    <w:rsid w:val="00C365F7"/>
    <w:rsid w:val="00C40413"/>
    <w:rsid w:val="00C83D1F"/>
    <w:rsid w:val="00C84D01"/>
    <w:rsid w:val="00C928F2"/>
    <w:rsid w:val="00CA3144"/>
    <w:rsid w:val="00CB1CD0"/>
    <w:rsid w:val="00CC249E"/>
    <w:rsid w:val="00CC3404"/>
    <w:rsid w:val="00CC519D"/>
    <w:rsid w:val="00CC7795"/>
    <w:rsid w:val="00CD3AC5"/>
    <w:rsid w:val="00CE6B0F"/>
    <w:rsid w:val="00CF5C99"/>
    <w:rsid w:val="00CF6049"/>
    <w:rsid w:val="00D020B7"/>
    <w:rsid w:val="00D035D9"/>
    <w:rsid w:val="00D04657"/>
    <w:rsid w:val="00D06F09"/>
    <w:rsid w:val="00D07DD6"/>
    <w:rsid w:val="00D123D9"/>
    <w:rsid w:val="00D15F7A"/>
    <w:rsid w:val="00D2023F"/>
    <w:rsid w:val="00D340BF"/>
    <w:rsid w:val="00D37CC2"/>
    <w:rsid w:val="00D424E1"/>
    <w:rsid w:val="00D44BB5"/>
    <w:rsid w:val="00D4711F"/>
    <w:rsid w:val="00D64004"/>
    <w:rsid w:val="00D651FD"/>
    <w:rsid w:val="00D6756E"/>
    <w:rsid w:val="00D86C19"/>
    <w:rsid w:val="00D917C6"/>
    <w:rsid w:val="00D953BF"/>
    <w:rsid w:val="00D9707B"/>
    <w:rsid w:val="00DA2F20"/>
    <w:rsid w:val="00DA5008"/>
    <w:rsid w:val="00DC6B24"/>
    <w:rsid w:val="00DD09DD"/>
    <w:rsid w:val="00DF0AA3"/>
    <w:rsid w:val="00E024F3"/>
    <w:rsid w:val="00E151F5"/>
    <w:rsid w:val="00E159DB"/>
    <w:rsid w:val="00E438B0"/>
    <w:rsid w:val="00E5767C"/>
    <w:rsid w:val="00E67F4D"/>
    <w:rsid w:val="00E8482E"/>
    <w:rsid w:val="00E9672E"/>
    <w:rsid w:val="00E97698"/>
    <w:rsid w:val="00EB1FE8"/>
    <w:rsid w:val="00ED745A"/>
    <w:rsid w:val="00EE26FE"/>
    <w:rsid w:val="00EE30FC"/>
    <w:rsid w:val="00F021E2"/>
    <w:rsid w:val="00F03BAE"/>
    <w:rsid w:val="00F058D5"/>
    <w:rsid w:val="00F17ED2"/>
    <w:rsid w:val="00F40F78"/>
    <w:rsid w:val="00F41A9F"/>
    <w:rsid w:val="00F43158"/>
    <w:rsid w:val="00F4701D"/>
    <w:rsid w:val="00F60A41"/>
    <w:rsid w:val="00F6158F"/>
    <w:rsid w:val="00F733BB"/>
    <w:rsid w:val="00F83BB8"/>
    <w:rsid w:val="00F93BE3"/>
    <w:rsid w:val="00F96F86"/>
    <w:rsid w:val="00FA2296"/>
    <w:rsid w:val="00FC5191"/>
    <w:rsid w:val="00FD3119"/>
    <w:rsid w:val="00FE4CC4"/>
    <w:rsid w:val="00FF03E5"/>
    <w:rsid w:val="00F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2A5C7"/>
  <w15:chartTrackingRefBased/>
  <w15:docId w15:val="{C8585808-14A9-4377-AD5F-E745C399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49CFD-32A1-49BB-AB56-BE16F836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7</Pages>
  <Words>2043</Words>
  <Characters>11648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44</cp:revision>
  <cp:lastPrinted>2023-02-17T08:14:00Z</cp:lastPrinted>
  <dcterms:created xsi:type="dcterms:W3CDTF">2020-02-16T11:21:00Z</dcterms:created>
  <dcterms:modified xsi:type="dcterms:W3CDTF">2023-02-17T08:23:00Z</dcterms:modified>
</cp:coreProperties>
</file>